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Default Extension="png" ContentType="image/png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37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69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90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91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92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footer97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33.88736pt;margin-top:39.249001pt;width:722.21164pt;height:541.842pt;mso-position-horizontal-relative:page;mso-position-vertical-relative:page;z-index:-1345360" type="#_x0000_t75" stroked="false">
            <v:imagedata r:id="rId5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113"/>
        <w:ind w:left="7344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FFFFFF"/>
          <w:spacing w:val="-1"/>
          <w:sz w:val="28"/>
        </w:rPr>
        <w:t>DOCUMENTO</w:t>
      </w:r>
      <w:r>
        <w:rPr>
          <w:rFonts w:ascii="Arial" w:hAnsi="Arial"/>
          <w:b/>
          <w:color w:val="FFFFFF"/>
          <w:spacing w:val="-20"/>
          <w:sz w:val="28"/>
        </w:rPr>
        <w:t> </w:t>
      </w:r>
      <w:r>
        <w:rPr>
          <w:rFonts w:ascii="Arial" w:hAnsi="Arial"/>
          <w:b/>
          <w:color w:val="FFFFFF"/>
          <w:sz w:val="28"/>
        </w:rPr>
        <w:t>GRÁFICO</w:t>
      </w:r>
      <w:r>
        <w:rPr>
          <w:rFonts w:ascii="Arial" w:hAnsi="Arial"/>
          <w:b/>
          <w:color w:val="FFFFFF"/>
          <w:spacing w:val="-23"/>
          <w:sz w:val="28"/>
        </w:rPr>
        <w:t> </w:t>
      </w:r>
      <w:r>
        <w:rPr>
          <w:rFonts w:ascii="Arial" w:hAnsi="Arial"/>
          <w:b/>
          <w:color w:val="FFFFFF"/>
          <w:sz w:val="28"/>
        </w:rPr>
        <w:t>Y</w:t>
      </w:r>
      <w:r>
        <w:rPr>
          <w:rFonts w:ascii="Arial" w:hAnsi="Arial"/>
          <w:b/>
          <w:color w:val="FFFFFF"/>
          <w:spacing w:val="-22"/>
          <w:sz w:val="28"/>
        </w:rPr>
        <w:t> </w:t>
      </w:r>
      <w:r>
        <w:rPr>
          <w:rFonts w:ascii="Arial" w:hAnsi="Arial"/>
          <w:b/>
          <w:color w:val="FFFFFF"/>
          <w:spacing w:val="-2"/>
          <w:sz w:val="28"/>
        </w:rPr>
        <w:t>ESTADISTICO</w:t>
      </w:r>
      <w:r>
        <w:rPr>
          <w:rFonts w:ascii="Arial" w:hAnsi="Arial"/>
          <w:sz w:val="28"/>
        </w:rPr>
      </w:r>
    </w:p>
    <w:p>
      <w:pPr>
        <w:spacing w:after="0"/>
        <w:jc w:val="left"/>
        <w:rPr>
          <w:rFonts w:ascii="Arial" w:hAnsi="Arial" w:cs="Arial" w:eastAsia="Arial"/>
          <w:sz w:val="28"/>
          <w:szCs w:val="28"/>
        </w:rPr>
        <w:sectPr>
          <w:type w:val="continuous"/>
          <w:pgSz w:w="15840" w:h="12240" w:orient="landscape"/>
          <w:pgMar w:top="1140" w:bottom="280" w:left="2260" w:right="74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pStyle w:val="Heading2"/>
        <w:spacing w:line="240" w:lineRule="auto"/>
        <w:ind w:left="3667" w:right="0"/>
        <w:jc w:val="left"/>
        <w:rPr>
          <w:rFonts w:ascii="Arial" w:hAnsi="Arial" w:cs="Arial" w:eastAsia="Arial"/>
          <w:b w:val="0"/>
          <w:bCs w:val="0"/>
        </w:rPr>
      </w:pPr>
      <w:r>
        <w:rPr/>
        <w:pict>
          <v:group style="position:absolute;margin-left:681.719971pt;margin-top:6.005852pt;width:.1pt;height:396pt;mso-position-horizontal-relative:page;mso-position-vertical-relative:paragraph;z-index:1072" coordorigin="13634,120" coordsize="2,7920">
            <v:shape style="position:absolute;left:13634;top:120;width:2;height:7920" coordorigin="13634,120" coordsize="0,7920" path="m13634,8040l13634,120e" filled="false" stroked="true" strokeweight=".75pt" strokecolor="#969696">
              <v:path arrowok="t"/>
            </v:shape>
            <w10:wrap type="none"/>
          </v:group>
        </w:pict>
      </w:r>
      <w:r>
        <w:rPr>
          <w:rFonts w:ascii="Arial"/>
        </w:rPr>
        <w:t>Contenido</w:t>
      </w:r>
      <w:r>
        <w:rPr>
          <w:rFonts w:asci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4"/>
        <w:spacing w:line="240" w:lineRule="auto"/>
        <w:ind w:left="717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spacing w:val="-1"/>
        </w:rPr>
        <w:t>Desarrollo Político: Un </w:t>
      </w:r>
      <w:r>
        <w:rPr>
          <w:rFonts w:ascii="Arial" w:hAnsi="Arial"/>
          <w:spacing w:val="-2"/>
        </w:rPr>
        <w:t>nuevo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impulso </w:t>
      </w:r>
      <w:r>
        <w:rPr>
          <w:rFonts w:ascii="Arial" w:hAnsi="Arial"/>
        </w:rPr>
        <w:t>a</w:t>
      </w:r>
      <w:r>
        <w:rPr>
          <w:rFonts w:ascii="Arial" w:hAnsi="Arial"/>
          <w:spacing w:val="-1"/>
        </w:rPr>
        <w:t> la democracia </w:t>
      </w:r>
      <w:r>
        <w:rPr>
          <w:rFonts w:ascii="Arial" w:hAnsi="Arial"/>
          <w:spacing w:val="-2"/>
        </w:rPr>
        <w:t>sudcaliforniana</w:t>
      </w:r>
      <w:r>
        <w:rPr>
          <w:rFonts w:ascii="Arial" w:hAnsi="Arial"/>
          <w:b w:val="0"/>
        </w:rPr>
      </w:r>
    </w:p>
    <w:p>
      <w:pPr>
        <w:pStyle w:val="Heading6"/>
        <w:tabs>
          <w:tab w:pos="9080" w:val="right" w:leader="none"/>
        </w:tabs>
        <w:spacing w:line="240" w:lineRule="auto" w:before="183"/>
        <w:ind w:left="1001" w:right="0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Participación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Ciudadana</w:t>
        <w:tab/>
      </w:r>
      <w:r>
        <w:rPr>
          <w:rFonts w:ascii="Arial" w:hAnsi="Arial"/>
        </w:rPr>
        <w:t>1</w:t>
      </w:r>
    </w:p>
    <w:p>
      <w:pPr>
        <w:pStyle w:val="Heading4"/>
        <w:spacing w:line="240" w:lineRule="auto" w:before="231"/>
        <w:ind w:left="717" w:right="3957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spacing w:val="-1"/>
        </w:rPr>
        <w:t>Programa para la Modernización </w:t>
      </w:r>
      <w:r>
        <w:rPr>
          <w:rFonts w:ascii="Arial" w:hAnsi="Arial"/>
        </w:rPr>
        <w:t>e</w:t>
      </w:r>
      <w:r>
        <w:rPr>
          <w:rFonts w:ascii="Arial" w:hAnsi="Arial"/>
          <w:spacing w:val="-1"/>
        </w:rPr>
        <w:t> </w:t>
      </w:r>
      <w:r>
        <w:rPr>
          <w:rFonts w:ascii="Arial" w:hAnsi="Arial"/>
          <w:spacing w:val="-2"/>
        </w:rPr>
        <w:t>Innovación</w:t>
      </w:r>
      <w:r>
        <w:rPr>
          <w:rFonts w:ascii="Arial" w:hAnsi="Arial"/>
          <w:spacing w:val="-1"/>
        </w:rPr>
        <w:t> </w:t>
      </w:r>
      <w:r>
        <w:rPr>
          <w:rFonts w:ascii="Arial" w:hAnsi="Arial"/>
          <w:spacing w:val="-2"/>
        </w:rPr>
        <w:t>Administrativa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de la </w:t>
      </w:r>
      <w:r>
        <w:rPr>
          <w:rFonts w:ascii="Arial" w:hAnsi="Arial"/>
          <w:spacing w:val="-2"/>
        </w:rPr>
        <w:t>Administración</w:t>
      </w:r>
      <w:r>
        <w:rPr>
          <w:rFonts w:ascii="Arial" w:hAnsi="Arial"/>
          <w:spacing w:val="76"/>
        </w:rPr>
        <w:t> </w:t>
      </w:r>
      <w:r>
        <w:rPr>
          <w:rFonts w:ascii="Arial" w:hAnsi="Arial"/>
        </w:rPr>
        <w:t>Pública</w:t>
      </w:r>
      <w:r>
        <w:rPr>
          <w:rFonts w:ascii="Arial" w:hAnsi="Arial"/>
          <w:spacing w:val="-1"/>
        </w:rPr>
        <w:t> Estatal 2005-2011</w:t>
      </w:r>
      <w:r>
        <w:rPr>
          <w:rFonts w:ascii="Arial" w:hAnsi="Arial"/>
          <w:b w:val="0"/>
        </w:rPr>
      </w:r>
    </w:p>
    <w:p>
      <w:pPr>
        <w:pStyle w:val="Heading6"/>
        <w:tabs>
          <w:tab w:pos="9079" w:val="right" w:leader="none"/>
        </w:tabs>
        <w:spacing w:line="240" w:lineRule="auto" w:before="183"/>
        <w:ind w:left="1001" w:right="0"/>
        <w:jc w:val="left"/>
        <w:rPr>
          <w:rFonts w:ascii="Arial" w:hAnsi="Arial" w:cs="Arial" w:eastAsia="Arial"/>
        </w:rPr>
      </w:pPr>
      <w:r>
        <w:rPr>
          <w:rFonts w:ascii="Arial" w:hAnsi="Arial"/>
        </w:rPr>
        <w:t>Programa</w:t>
      </w:r>
      <w:r>
        <w:rPr>
          <w:rFonts w:ascii="Arial" w:hAnsi="Arial"/>
          <w:spacing w:val="-1"/>
        </w:rPr>
        <w:t> para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Modernización </w:t>
      </w:r>
      <w:r>
        <w:rPr>
          <w:rFonts w:ascii="Arial" w:hAnsi="Arial"/>
        </w:rPr>
        <w:t>e</w:t>
      </w:r>
      <w:r>
        <w:rPr>
          <w:rFonts w:ascii="Arial" w:hAnsi="Arial"/>
          <w:spacing w:val="-1"/>
        </w:rPr>
        <w:t> Innovación Gubernamental</w:t>
        <w:tab/>
      </w:r>
      <w:r>
        <w:rPr>
          <w:rFonts w:ascii="Arial" w:hAnsi="Arial"/>
        </w:rPr>
        <w:t>6</w:t>
      </w:r>
    </w:p>
    <w:p>
      <w:pPr>
        <w:pStyle w:val="Heading6"/>
        <w:tabs>
          <w:tab w:pos="9080" w:val="right" w:leader="none"/>
        </w:tabs>
        <w:spacing w:line="240" w:lineRule="auto"/>
        <w:ind w:left="1001" w:right="0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Administración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Gobierno</w:t>
        <w:tab/>
      </w:r>
      <w:r>
        <w:rPr>
          <w:rFonts w:ascii="Arial" w:hAnsi="Arial"/>
        </w:rPr>
        <w:t>13</w:t>
      </w:r>
    </w:p>
    <w:p>
      <w:pPr>
        <w:pStyle w:val="Heading4"/>
        <w:spacing w:line="240" w:lineRule="auto" w:before="231"/>
        <w:ind w:left="717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spacing w:val="-1"/>
        </w:rPr>
        <w:t>Desarrollo social </w:t>
      </w:r>
      <w:r>
        <w:rPr>
          <w:rFonts w:ascii="Arial" w:hAnsi="Arial"/>
        </w:rPr>
        <w:t>a</w:t>
      </w:r>
      <w:r>
        <w:rPr>
          <w:rFonts w:ascii="Arial" w:hAnsi="Arial"/>
          <w:spacing w:val="-1"/>
        </w:rPr>
        <w:t> través de sus Regiones</w:t>
      </w:r>
      <w:r>
        <w:rPr>
          <w:rFonts w:ascii="Arial" w:hAnsi="Arial"/>
        </w:rPr>
        <w:t> y</w:t>
      </w:r>
      <w:r>
        <w:rPr>
          <w:rFonts w:ascii="Arial" w:hAnsi="Arial"/>
          <w:spacing w:val="-4"/>
        </w:rPr>
        <w:t> </w:t>
      </w:r>
      <w:r>
        <w:rPr>
          <w:rFonts w:ascii="Arial" w:hAnsi="Arial"/>
          <w:spacing w:val="-1"/>
        </w:rPr>
        <w:t>Micro </w:t>
      </w:r>
      <w:r>
        <w:rPr>
          <w:rFonts w:ascii="Arial" w:hAnsi="Arial"/>
          <w:spacing w:val="-2"/>
        </w:rPr>
        <w:t>Regiones</w:t>
      </w:r>
      <w:r>
        <w:rPr>
          <w:rFonts w:ascii="Arial" w:hAnsi="Arial"/>
          <w:b w:val="0"/>
        </w:rPr>
      </w:r>
    </w:p>
    <w:p>
      <w:pPr>
        <w:pStyle w:val="Heading6"/>
        <w:tabs>
          <w:tab w:pos="9081" w:val="right" w:leader="none"/>
        </w:tabs>
        <w:spacing w:line="230" w:lineRule="exact" w:before="183"/>
        <w:ind w:left="1001" w:right="0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Educación</w:t>
        <w:tab/>
      </w:r>
      <w:r>
        <w:rPr>
          <w:rFonts w:ascii="Arial" w:hAnsi="Arial"/>
        </w:rPr>
        <w:t>26</w:t>
      </w:r>
    </w:p>
    <w:p>
      <w:pPr>
        <w:pStyle w:val="Heading6"/>
        <w:tabs>
          <w:tab w:pos="9081" w:val="right" w:leader="none"/>
        </w:tabs>
        <w:spacing w:line="230" w:lineRule="exact"/>
        <w:ind w:left="1001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Salud</w:t>
        <w:tab/>
      </w:r>
      <w:r>
        <w:rPr>
          <w:rFonts w:ascii="Arial"/>
        </w:rPr>
        <w:t>38</w:t>
      </w:r>
    </w:p>
    <w:p>
      <w:pPr>
        <w:pStyle w:val="Heading6"/>
        <w:tabs>
          <w:tab w:pos="9081" w:val="right" w:leader="none"/>
        </w:tabs>
        <w:spacing w:line="240" w:lineRule="auto"/>
        <w:ind w:left="1001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Cultura</w:t>
        <w:tab/>
      </w:r>
      <w:r>
        <w:rPr>
          <w:rFonts w:ascii="Arial"/>
        </w:rPr>
        <w:t>50</w:t>
      </w:r>
    </w:p>
    <w:p>
      <w:pPr>
        <w:pStyle w:val="Heading6"/>
        <w:tabs>
          <w:tab w:pos="9081" w:val="right" w:leader="none"/>
        </w:tabs>
        <w:spacing w:line="230" w:lineRule="exact"/>
        <w:ind w:left="1001" w:right="0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Deporte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Cultura Física</w:t>
        <w:tab/>
      </w:r>
      <w:r>
        <w:rPr>
          <w:rFonts w:ascii="Arial" w:hAnsi="Arial"/>
        </w:rPr>
        <w:t>54</w:t>
      </w:r>
    </w:p>
    <w:p>
      <w:pPr>
        <w:pStyle w:val="Heading6"/>
        <w:tabs>
          <w:tab w:pos="9081" w:val="right" w:leader="none"/>
        </w:tabs>
        <w:spacing w:line="230" w:lineRule="exact"/>
        <w:ind w:left="1001" w:right="0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Género</w:t>
        <w:tab/>
      </w:r>
      <w:r>
        <w:rPr>
          <w:rFonts w:ascii="Arial" w:hAnsi="Arial"/>
        </w:rPr>
        <w:t>58</w:t>
      </w:r>
    </w:p>
    <w:p>
      <w:pPr>
        <w:pStyle w:val="Heading6"/>
        <w:tabs>
          <w:tab w:pos="9081" w:val="right" w:leader="none"/>
        </w:tabs>
        <w:spacing w:line="240" w:lineRule="auto"/>
        <w:ind w:left="1001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Juventud</w:t>
        <w:tab/>
      </w:r>
      <w:r>
        <w:rPr>
          <w:rFonts w:ascii="Arial"/>
        </w:rPr>
        <w:t>63</w:t>
      </w:r>
    </w:p>
    <w:p>
      <w:pPr>
        <w:pStyle w:val="Heading6"/>
        <w:tabs>
          <w:tab w:pos="9081" w:val="right" w:leader="none"/>
        </w:tabs>
        <w:spacing w:line="230" w:lineRule="exact"/>
        <w:ind w:left="1001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Vivienda</w:t>
        <w:tab/>
      </w:r>
      <w:r>
        <w:rPr>
          <w:rFonts w:ascii="Arial"/>
        </w:rPr>
        <w:t>66</w:t>
      </w:r>
    </w:p>
    <w:p>
      <w:pPr>
        <w:pStyle w:val="Heading6"/>
        <w:tabs>
          <w:tab w:pos="9080" w:val="right" w:leader="none"/>
        </w:tabs>
        <w:spacing w:line="230" w:lineRule="exact"/>
        <w:ind w:left="1001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Asistencia Social</w:t>
        <w:tab/>
      </w:r>
      <w:r>
        <w:rPr>
          <w:rFonts w:ascii="Arial"/>
        </w:rPr>
        <w:t>72</w:t>
      </w:r>
    </w:p>
    <w:p>
      <w:pPr>
        <w:pStyle w:val="Heading6"/>
        <w:tabs>
          <w:tab w:pos="9081" w:val="right" w:leader="none"/>
        </w:tabs>
        <w:spacing w:line="240" w:lineRule="auto"/>
        <w:ind w:left="1001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Empleo</w:t>
        <w:tab/>
      </w:r>
      <w:r>
        <w:rPr>
          <w:rFonts w:ascii="Arial"/>
        </w:rPr>
        <w:t>79</w:t>
      </w:r>
    </w:p>
    <w:p>
      <w:pPr>
        <w:pStyle w:val="Heading6"/>
        <w:tabs>
          <w:tab w:pos="9081" w:val="right" w:leader="none"/>
        </w:tabs>
        <w:spacing w:line="240" w:lineRule="auto"/>
        <w:ind w:left="1001" w:right="0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Protección </w:t>
      </w:r>
      <w:r>
        <w:rPr>
          <w:rFonts w:ascii="Arial" w:hAnsi="Arial"/>
          <w:spacing w:val="-2"/>
        </w:rPr>
        <w:t>Civil</w:t>
        <w:tab/>
      </w:r>
      <w:r>
        <w:rPr>
          <w:rFonts w:ascii="Arial" w:hAnsi="Arial"/>
        </w:rPr>
        <w:t>90</w:t>
      </w:r>
    </w:p>
    <w:p>
      <w:pPr>
        <w:pStyle w:val="Heading4"/>
        <w:tabs>
          <w:tab w:pos="9080" w:val="right" w:leader="none"/>
        </w:tabs>
        <w:spacing w:line="240" w:lineRule="auto" w:before="231"/>
        <w:ind w:left="717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spacing w:val="-1"/>
        </w:rPr>
        <w:t>Combate </w:t>
      </w:r>
      <w:r>
        <w:rPr>
          <w:rFonts w:ascii="Arial" w:hAnsi="Arial"/>
        </w:rPr>
        <w:t>a</w:t>
      </w:r>
      <w:r>
        <w:rPr>
          <w:rFonts w:ascii="Arial" w:hAnsi="Arial"/>
          <w:spacing w:val="-1"/>
        </w:rPr>
        <w:t> la Inseguridad Pública, Justicia</w:t>
      </w:r>
      <w:r>
        <w:rPr>
          <w:rFonts w:ascii="Arial" w:hAnsi="Arial"/>
        </w:rPr>
        <w:t> y</w:t>
      </w:r>
      <w:r>
        <w:rPr>
          <w:rFonts w:ascii="Arial" w:hAnsi="Arial"/>
          <w:spacing w:val="-4"/>
        </w:rPr>
        <w:t> </w:t>
      </w:r>
      <w:r>
        <w:rPr>
          <w:rFonts w:ascii="Arial" w:hAnsi="Arial"/>
          <w:spacing w:val="-1"/>
        </w:rPr>
        <w:t>Derechos</w:t>
      </w:r>
      <w:r>
        <w:rPr>
          <w:rFonts w:ascii="Arial" w:hAnsi="Arial"/>
          <w:spacing w:val="-2"/>
        </w:rPr>
        <w:t> Humanos</w:t>
        <w:tab/>
      </w:r>
      <w:r>
        <w:rPr>
          <w:rFonts w:ascii="Arial" w:hAnsi="Arial"/>
          <w:spacing w:val="-1"/>
        </w:rPr>
        <w:t>93</w:t>
      </w:r>
      <w:r>
        <w:rPr>
          <w:rFonts w:ascii="Arial" w:hAnsi="Arial"/>
          <w:b w:val="0"/>
        </w:rPr>
      </w:r>
    </w:p>
    <w:p>
      <w:pPr>
        <w:pStyle w:val="Heading4"/>
        <w:spacing w:line="240" w:lineRule="auto" w:before="414"/>
        <w:ind w:left="717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Desarrollo </w:t>
      </w:r>
      <w:r>
        <w:rPr>
          <w:rFonts w:ascii="Arial"/>
        </w:rPr>
        <w:t>Urbano</w:t>
      </w:r>
      <w:r>
        <w:rPr>
          <w:rFonts w:ascii="Arial"/>
          <w:spacing w:val="-1"/>
        </w:rPr>
        <w:t> </w:t>
      </w:r>
      <w:r>
        <w:rPr>
          <w:rFonts w:ascii="Arial"/>
        </w:rPr>
        <w:t>e</w:t>
      </w:r>
      <w:r>
        <w:rPr>
          <w:rFonts w:ascii="Arial"/>
          <w:spacing w:val="-1"/>
        </w:rPr>
        <w:t> Infraestructura</w:t>
      </w:r>
      <w:r>
        <w:rPr>
          <w:rFonts w:ascii="Arial"/>
          <w:b w:val="0"/>
        </w:rPr>
      </w:r>
    </w:p>
    <w:p>
      <w:pPr>
        <w:pStyle w:val="Heading6"/>
        <w:tabs>
          <w:tab w:pos="9080" w:val="right" w:leader="none"/>
        </w:tabs>
        <w:spacing w:line="230" w:lineRule="exact" w:before="183"/>
        <w:ind w:left="1001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Desarrollo </w:t>
      </w:r>
      <w:r>
        <w:rPr>
          <w:rFonts w:ascii="Arial"/>
        </w:rPr>
        <w:t>Urbano</w:t>
        <w:tab/>
        <w:t>107</w:t>
      </w:r>
    </w:p>
    <w:p>
      <w:pPr>
        <w:pStyle w:val="Heading6"/>
        <w:tabs>
          <w:tab w:pos="9079" w:val="right" w:leader="none"/>
        </w:tabs>
        <w:spacing w:line="230" w:lineRule="exact"/>
        <w:ind w:left="1001" w:right="0"/>
        <w:jc w:val="left"/>
        <w:rPr>
          <w:rFonts w:ascii="Arial" w:hAnsi="Arial" w:cs="Arial" w:eastAsia="Arial"/>
        </w:rPr>
      </w:pPr>
      <w:r>
        <w:rPr>
          <w:rFonts w:ascii="Arial"/>
          <w:spacing w:val="-2"/>
        </w:rPr>
        <w:t>Comunicaciones</w:t>
      </w:r>
      <w:r>
        <w:rPr>
          <w:rFonts w:ascii="Arial"/>
          <w:spacing w:val="-1"/>
        </w:rPr>
        <w:t> </w:t>
      </w:r>
      <w:r>
        <w:rPr>
          <w:rFonts w:ascii="Arial"/>
        </w:rPr>
        <w:t>y</w:t>
      </w:r>
      <w:r>
        <w:rPr>
          <w:rFonts w:ascii="Arial"/>
          <w:spacing w:val="-1"/>
        </w:rPr>
        <w:t> </w:t>
      </w:r>
      <w:r>
        <w:rPr>
          <w:rFonts w:ascii="Arial"/>
          <w:spacing w:val="-2"/>
        </w:rPr>
        <w:t>Transportes</w:t>
        <w:tab/>
      </w:r>
      <w:r>
        <w:rPr>
          <w:rFonts w:ascii="Arial"/>
          <w:spacing w:val="-1"/>
        </w:rPr>
        <w:t>110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6"/>
          <w:szCs w:val="16"/>
        </w:rPr>
      </w:pPr>
    </w:p>
    <w:p>
      <w:pPr>
        <w:spacing w:line="20" w:lineRule="atLeast"/>
        <w:ind w:left="977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59.75pt;height:.75pt;mso-position-horizontal-relative:char;mso-position-vertical-relative:line" coordorigin="0,0" coordsize="3195,15">
            <v:group style="position:absolute;left:8;top:8;width:3180;height:2" coordorigin="8,8" coordsize="3180,2">
              <v:shape style="position:absolute;left:8;top:8;width:3180;height:2" coordorigin="8,8" coordsize="3180,0" path="m8,8l3188,8e" filled="false" stroked="true" strokeweight=".75pt" strokecolor="#969696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headerReference w:type="even" r:id="rId6"/>
          <w:headerReference w:type="default" r:id="rId7"/>
          <w:pgSz w:w="15840" w:h="12240" w:orient="landscape"/>
          <w:pgMar w:header="708" w:footer="0" w:top="1500" w:bottom="2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tabs>
          <w:tab w:pos="12362" w:val="right" w:leader="none"/>
        </w:tabs>
        <w:spacing w:line="240" w:lineRule="auto" w:before="74"/>
        <w:ind w:left="3572" w:right="0"/>
        <w:jc w:val="left"/>
        <w:rPr>
          <w:rFonts w:ascii="Arial" w:hAnsi="Arial" w:cs="Arial" w:eastAsia="Arial"/>
          <w:b w:val="0"/>
          <w:bCs w:val="0"/>
        </w:rPr>
      </w:pPr>
      <w:r>
        <w:rPr/>
        <w:pict>
          <v:group style="position:absolute;margin-left:94.919998pt;margin-top:-77.219948pt;width:.1pt;height:396pt;mso-position-horizontal-relative:page;mso-position-vertical-relative:paragraph;z-index:1120" coordorigin="1898,-1544" coordsize="2,7920">
            <v:shape style="position:absolute;left:1898;top:-1544;width:2;height:7920" coordorigin="1898,-1544" coordsize="0,7920" path="m1898,6376l1898,-1544e" filled="false" stroked="true" strokeweight=".75pt" strokecolor="#969696">
              <v:path arrowok="t"/>
            </v:shape>
            <w10:wrap type="none"/>
          </v:group>
        </w:pict>
      </w:r>
      <w:r>
        <w:rPr>
          <w:rFonts w:ascii="Arial"/>
          <w:spacing w:val="-1"/>
        </w:rPr>
        <w:t>Medio Ambiente</w:t>
      </w:r>
      <w:r>
        <w:rPr>
          <w:rFonts w:ascii="Arial"/>
        </w:rPr>
        <w:t> y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Sustentabilidad</w:t>
        <w:tab/>
        <w:t>116</w:t>
      </w:r>
      <w:r>
        <w:rPr>
          <w:rFonts w:ascii="Arial"/>
          <w:b w:val="0"/>
        </w:rPr>
      </w:r>
    </w:p>
    <w:p>
      <w:pPr>
        <w:pStyle w:val="Heading4"/>
        <w:tabs>
          <w:tab w:pos="12360" w:val="right" w:leader="none"/>
        </w:tabs>
        <w:spacing w:line="240" w:lineRule="auto" w:before="229"/>
        <w:ind w:left="3572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</w:rPr>
        <w:t>Uso y</w:t>
      </w:r>
      <w:r>
        <w:rPr>
          <w:rFonts w:ascii="Arial" w:hAnsi="Arial"/>
          <w:spacing w:val="-4"/>
        </w:rPr>
        <w:t> </w:t>
      </w:r>
      <w:r>
        <w:rPr>
          <w:rFonts w:ascii="Arial" w:hAnsi="Arial"/>
          <w:spacing w:val="-1"/>
        </w:rPr>
        <w:t>Conservación </w:t>
      </w:r>
      <w:r>
        <w:rPr>
          <w:rFonts w:ascii="Arial" w:hAnsi="Arial"/>
        </w:rPr>
        <w:t>del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Agua</w:t>
        <w:tab/>
        <w:t>124</w:t>
      </w:r>
      <w:r>
        <w:rPr>
          <w:rFonts w:ascii="Arial" w:hAnsi="Arial"/>
          <w:b w:val="0"/>
        </w:rPr>
      </w:r>
    </w:p>
    <w:p>
      <w:pPr>
        <w:pStyle w:val="Heading4"/>
        <w:tabs>
          <w:tab w:pos="12360" w:val="right" w:leader="none"/>
        </w:tabs>
        <w:spacing w:line="240" w:lineRule="auto" w:before="229"/>
        <w:ind w:left="3572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Tenencia de la Tierra</w:t>
        <w:tab/>
        <w:t>127</w:t>
      </w:r>
      <w:r>
        <w:rPr>
          <w:rFonts w:ascii="Arial"/>
          <w:b w:val="0"/>
        </w:rPr>
      </w:r>
    </w:p>
    <w:p>
      <w:pPr>
        <w:pStyle w:val="Heading4"/>
        <w:spacing w:line="240" w:lineRule="auto" w:before="229"/>
        <w:ind w:left="3572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spacing w:val="-1"/>
        </w:rPr>
        <w:t>Desarrollo Económico </w:t>
      </w:r>
      <w:r>
        <w:rPr>
          <w:rFonts w:ascii="Arial" w:hAnsi="Arial"/>
        </w:rPr>
        <w:t>a</w:t>
      </w:r>
      <w:r>
        <w:rPr>
          <w:rFonts w:ascii="Arial" w:hAnsi="Arial"/>
          <w:spacing w:val="-2"/>
        </w:rPr>
        <w:t> través</w:t>
      </w:r>
      <w:r>
        <w:rPr>
          <w:rFonts w:ascii="Arial" w:hAnsi="Arial"/>
          <w:spacing w:val="-1"/>
        </w:rPr>
        <w:t> de las Regiones</w:t>
      </w:r>
      <w:r>
        <w:rPr>
          <w:rFonts w:ascii="Arial" w:hAnsi="Arial"/>
        </w:rPr>
        <w:t> y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Micro </w:t>
      </w:r>
      <w:r>
        <w:rPr>
          <w:rFonts w:ascii="Arial" w:hAnsi="Arial"/>
          <w:spacing w:val="-2"/>
        </w:rPr>
        <w:t>Regiones</w:t>
      </w:r>
      <w:r>
        <w:rPr>
          <w:rFonts w:ascii="Arial" w:hAnsi="Arial"/>
          <w:b w:val="0"/>
        </w:rPr>
      </w:r>
    </w:p>
    <w:p>
      <w:pPr>
        <w:pStyle w:val="Heading6"/>
        <w:tabs>
          <w:tab w:pos="12361" w:val="right" w:leader="none"/>
        </w:tabs>
        <w:spacing w:line="240" w:lineRule="auto" w:before="183"/>
        <w:ind w:left="3572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Turismo</w:t>
        <w:tab/>
      </w:r>
      <w:r>
        <w:rPr>
          <w:rFonts w:ascii="Arial"/>
        </w:rPr>
        <w:t>131</w:t>
      </w:r>
    </w:p>
    <w:p>
      <w:pPr>
        <w:pStyle w:val="Heading6"/>
        <w:tabs>
          <w:tab w:pos="12360" w:val="right" w:leader="none"/>
        </w:tabs>
        <w:spacing w:line="240" w:lineRule="auto"/>
        <w:ind w:left="3572" w:right="0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Agricultura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</w:t>
      </w:r>
      <w:r>
        <w:rPr>
          <w:rFonts w:ascii="Arial" w:hAnsi="Arial"/>
          <w:spacing w:val="-2"/>
        </w:rPr>
        <w:t>Ganadería</w:t>
        <w:tab/>
      </w:r>
      <w:r>
        <w:rPr>
          <w:rFonts w:ascii="Arial" w:hAnsi="Arial"/>
          <w:spacing w:val="-1"/>
        </w:rPr>
        <w:t>137</w:t>
      </w:r>
      <w:r>
        <w:rPr>
          <w:rFonts w:ascii="Arial" w:hAnsi="Arial"/>
        </w:rPr>
      </w:r>
    </w:p>
    <w:p>
      <w:pPr>
        <w:pStyle w:val="Heading6"/>
        <w:tabs>
          <w:tab w:pos="12361" w:val="right" w:leader="none"/>
        </w:tabs>
        <w:spacing w:line="230" w:lineRule="exact"/>
        <w:ind w:left="3572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Pesca </w:t>
      </w:r>
      <w:r>
        <w:rPr>
          <w:rFonts w:ascii="Arial"/>
        </w:rPr>
        <w:t>y</w:t>
      </w:r>
      <w:r>
        <w:rPr>
          <w:rFonts w:ascii="Arial"/>
          <w:spacing w:val="-1"/>
        </w:rPr>
        <w:t> </w:t>
      </w:r>
      <w:r>
        <w:rPr>
          <w:rFonts w:ascii="Arial"/>
          <w:spacing w:val="-2"/>
        </w:rPr>
        <w:t>Acuacultura</w:t>
        <w:tab/>
      </w:r>
      <w:r>
        <w:rPr>
          <w:rFonts w:ascii="Arial"/>
        </w:rPr>
        <w:t>148</w:t>
      </w:r>
    </w:p>
    <w:p>
      <w:pPr>
        <w:pStyle w:val="Heading6"/>
        <w:tabs>
          <w:tab w:pos="12361" w:val="right" w:leader="none"/>
        </w:tabs>
        <w:spacing w:line="230" w:lineRule="exact"/>
        <w:ind w:left="3572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Industria</w:t>
        <w:tab/>
      </w:r>
      <w:r>
        <w:rPr>
          <w:rFonts w:ascii="Arial"/>
        </w:rPr>
        <w:t>154</w:t>
      </w:r>
    </w:p>
    <w:p>
      <w:pPr>
        <w:pStyle w:val="Heading6"/>
        <w:tabs>
          <w:tab w:pos="12361" w:val="right" w:leader="none"/>
        </w:tabs>
        <w:spacing w:line="240" w:lineRule="auto"/>
        <w:ind w:left="3572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Comercio </w:t>
      </w:r>
      <w:r>
        <w:rPr>
          <w:rFonts w:ascii="Arial"/>
        </w:rPr>
        <w:t>y</w:t>
      </w:r>
      <w:r>
        <w:rPr>
          <w:rFonts w:ascii="Arial"/>
          <w:spacing w:val="-1"/>
        </w:rPr>
        <w:t> Servicios</w:t>
        <w:tab/>
      </w:r>
      <w:r>
        <w:rPr>
          <w:rFonts w:ascii="Arial"/>
        </w:rPr>
        <w:t>158</w:t>
      </w:r>
    </w:p>
    <w:p>
      <w:pPr>
        <w:pStyle w:val="Heading6"/>
        <w:tabs>
          <w:tab w:pos="12361" w:val="right" w:leader="none"/>
        </w:tabs>
        <w:spacing w:line="230" w:lineRule="exact"/>
        <w:ind w:left="3572" w:right="0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Minería</w:t>
        <w:tab/>
      </w:r>
      <w:r>
        <w:rPr>
          <w:rFonts w:ascii="Arial" w:hAnsi="Arial"/>
        </w:rPr>
        <w:t>161</w:t>
      </w:r>
    </w:p>
    <w:p>
      <w:pPr>
        <w:pStyle w:val="Heading6"/>
        <w:tabs>
          <w:tab w:pos="12358" w:val="right" w:leader="none"/>
        </w:tabs>
        <w:spacing w:line="230" w:lineRule="exact"/>
        <w:ind w:left="3572" w:right="0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Comercialización, Fomento </w:t>
      </w:r>
      <w:r>
        <w:rPr>
          <w:rFonts w:ascii="Arial" w:hAnsi="Arial"/>
        </w:rPr>
        <w:t>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1"/>
        </w:rPr>
        <w:t> Exportación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Desregulación</w:t>
        <w:tab/>
      </w:r>
      <w:r>
        <w:rPr>
          <w:rFonts w:ascii="Arial" w:hAnsi="Arial"/>
        </w:rPr>
        <w:t>164</w:t>
      </w:r>
    </w:p>
    <w:p>
      <w:pPr>
        <w:pStyle w:val="Heading6"/>
        <w:tabs>
          <w:tab w:pos="12360" w:val="right" w:leader="none"/>
        </w:tabs>
        <w:spacing w:line="240" w:lineRule="auto"/>
        <w:ind w:left="3572" w:right="0"/>
        <w:jc w:val="left"/>
        <w:rPr>
          <w:rFonts w:ascii="Arial" w:hAnsi="Arial" w:cs="Arial" w:eastAsia="Arial"/>
        </w:rPr>
      </w:pPr>
      <w:r>
        <w:rPr>
          <w:rFonts w:ascii="Arial" w:hAnsi="Arial"/>
        </w:rPr>
        <w:t>Energía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Telecomunicaciones</w:t>
        <w:tab/>
      </w:r>
      <w:r>
        <w:rPr>
          <w:rFonts w:ascii="Arial" w:hAnsi="Arial"/>
        </w:rPr>
        <w:t>166</w:t>
      </w:r>
    </w:p>
    <w:p>
      <w:pPr>
        <w:pStyle w:val="Heading4"/>
        <w:tabs>
          <w:tab w:pos="12361" w:val="right" w:leader="none"/>
        </w:tabs>
        <w:spacing w:line="240" w:lineRule="auto" w:before="231"/>
        <w:ind w:left="3572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Finanzas Estatales</w:t>
        <w:tab/>
      </w:r>
      <w:r>
        <w:rPr>
          <w:rFonts w:ascii="Arial"/>
        </w:rPr>
        <w:t>174</w:t>
      </w:r>
      <w:r>
        <w:rPr>
          <w:rFonts w:ascii="Arial"/>
          <w:b w:val="0"/>
        </w:rPr>
      </w:r>
    </w:p>
    <w:p>
      <w:pPr>
        <w:pStyle w:val="Heading4"/>
        <w:tabs>
          <w:tab w:pos="12361" w:val="right" w:leader="none"/>
        </w:tabs>
        <w:spacing w:line="240" w:lineRule="auto" w:before="231"/>
        <w:ind w:left="3572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Recursos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Aplicados</w:t>
        <w:tab/>
      </w:r>
      <w:r>
        <w:rPr>
          <w:rFonts w:ascii="Arial"/>
        </w:rPr>
        <w:t>192</w:t>
      </w:r>
      <w:r>
        <w:rPr>
          <w:rFonts w:asci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spacing w:line="20" w:lineRule="atLeast"/>
        <w:ind w:left="11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59.75pt;height:.75pt;mso-position-horizontal-relative:char;mso-position-vertical-relative:line" coordorigin="0,0" coordsize="3195,15">
            <v:group style="position:absolute;left:8;top:8;width:3180;height:2" coordorigin="8,8" coordsize="3180,2">
              <v:shape style="position:absolute;left:8;top:8;width:3180;height:2" coordorigin="8,8" coordsize="3180,0" path="m3188,8l8,8e" filled="false" stroked="true" strokeweight=".75pt" strokecolor="#969696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5840" w:h="12240" w:orient="landscape"/>
          <w:pgMar w:header="708" w:footer="0" w:top="1500" w:bottom="280" w:left="360" w:right="2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681.719971pt;margin-top:105.120003pt;width:.1pt;height:396pt;mso-position-horizontal-relative:page;mso-position-vertical-relative:page;z-index:1144" coordorigin="13634,2102" coordsize="2,7920">
            <v:shape style="position:absolute;left:13634;top:2102;width:2;height:7920" coordorigin="13634,2102" coordsize="0,7920" path="m13634,10022l13634,210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before="74"/>
        <w:ind w:left="2391" w:right="3668" w:hanging="1406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Audiencias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públicas y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z w:val="20"/>
        </w:rPr>
        <w:t>giras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trabajo </w:t>
      </w:r>
      <w:r>
        <w:rPr>
          <w:rFonts w:ascii="Arial" w:hAnsi="Arial"/>
          <w:b/>
          <w:sz w:val="20"/>
        </w:rPr>
        <w:t>del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C.</w:t>
      </w:r>
      <w:r>
        <w:rPr>
          <w:rFonts w:ascii="Arial" w:hAnsi="Arial"/>
          <w:b/>
          <w:spacing w:val="-1"/>
          <w:sz w:val="20"/>
        </w:rPr>
        <w:t> Gobernador, registrados </w:t>
      </w:r>
      <w:r>
        <w:rPr>
          <w:rFonts w:ascii="Arial" w:hAnsi="Arial"/>
          <w:b/>
          <w:sz w:val="20"/>
        </w:rPr>
        <w:t>por</w:t>
      </w:r>
      <w:r>
        <w:rPr>
          <w:rFonts w:ascii="Arial" w:hAnsi="Arial"/>
          <w:b/>
          <w:spacing w:val="-1"/>
          <w:sz w:val="20"/>
        </w:rPr>
        <w:t> la </w:t>
      </w:r>
      <w:r>
        <w:rPr>
          <w:rFonts w:ascii="Arial" w:hAnsi="Arial"/>
          <w:b/>
          <w:sz w:val="20"/>
        </w:rPr>
        <w:t>Unidad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53"/>
          <w:sz w:val="20"/>
        </w:rPr>
        <w:t> </w:t>
      </w:r>
      <w:r>
        <w:rPr>
          <w:rFonts w:ascii="Arial" w:hAnsi="Arial"/>
          <w:b/>
          <w:spacing w:val="-1"/>
          <w:sz w:val="20"/>
        </w:rPr>
        <w:t>Atención Ciudadana </w:t>
      </w:r>
      <w:r>
        <w:rPr>
          <w:rFonts w:ascii="Arial" w:hAnsi="Arial"/>
          <w:b/>
          <w:sz w:val="20"/>
        </w:rPr>
        <w:t>por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pacing w:val="-1"/>
          <w:sz w:val="20"/>
        </w:rPr>
        <w:t>municipio en B.C.Sur, 2005-2007</w:t>
      </w:r>
      <w:r>
        <w:rPr>
          <w:rFonts w:ascii="Arial" w:hAns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2"/>
          <w:szCs w:val="22"/>
        </w:rPr>
      </w:pPr>
    </w:p>
    <w:tbl>
      <w:tblPr>
        <w:tblW w:w="0" w:type="auto"/>
        <w:jc w:val="left"/>
        <w:tblInd w:w="121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8"/>
        <w:gridCol w:w="697"/>
        <w:gridCol w:w="697"/>
        <w:gridCol w:w="697"/>
        <w:gridCol w:w="696"/>
        <w:gridCol w:w="752"/>
        <w:gridCol w:w="752"/>
        <w:gridCol w:w="751"/>
        <w:gridCol w:w="752"/>
        <w:gridCol w:w="745"/>
      </w:tblGrid>
      <w:tr>
        <w:trPr>
          <w:trHeight w:val="211" w:hRule="exact"/>
        </w:trPr>
        <w:tc>
          <w:tcPr>
            <w:tcW w:w="1208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04"/>
              <w:ind w:left="1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092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Audiencias</w:t>
            </w:r>
            <w:r>
              <w:rPr>
                <w:rFonts w:ascii="Arial" w:hAnsi="Arial"/>
                <w:b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públicas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201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5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Giras</w:t>
            </w:r>
            <w:r>
              <w:rPr>
                <w:rFonts w:ascii="Arial"/>
                <w:b/>
                <w:sz w:val="18"/>
              </w:rPr>
              <w:t> de</w:t>
            </w:r>
            <w:r>
              <w:rPr>
                <w:rFonts w:ascii="Arial"/>
                <w:b/>
                <w:spacing w:val="-1"/>
                <w:sz w:val="18"/>
              </w:rPr>
              <w:t> trabajo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2249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6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Asuntos atendidos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17" w:hRule="exact"/>
        </w:trPr>
        <w:tc>
          <w:tcPr>
            <w:tcW w:w="1208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20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</w:t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</w:t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  <w:tc>
          <w:tcPr>
            <w:tcW w:w="7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504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20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7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20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69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</w:t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357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20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</w:t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</w:t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</w:t>
            </w:r>
          </w:p>
        </w:tc>
        <w:tc>
          <w:tcPr>
            <w:tcW w:w="7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20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7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</w:tr>
      <w:tr>
        <w:trPr>
          <w:trHeight w:val="212" w:hRule="exact"/>
        </w:trPr>
        <w:tc>
          <w:tcPr>
            <w:tcW w:w="1208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1,284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788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5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175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1160" w:right="0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Unidad</w:t>
      </w:r>
      <w:r>
        <w:rPr/>
        <w:t> </w:t>
      </w:r>
      <w:r>
        <w:rPr>
          <w:spacing w:val="-1"/>
        </w:rPr>
        <w:t>de Atención</w:t>
      </w:r>
      <w:r>
        <w:rPr>
          <w:spacing w:val="-2"/>
        </w:rPr>
        <w:t> </w:t>
      </w:r>
      <w:r>
        <w:rPr>
          <w:spacing w:val="-1"/>
        </w:rPr>
        <w:t>Ciudadana.</w:t>
      </w:r>
      <w:r>
        <w:rPr/>
      </w:r>
    </w:p>
    <w:p>
      <w:pPr>
        <w:pStyle w:val="BodyText"/>
        <w:spacing w:line="240" w:lineRule="auto"/>
        <w:ind w:left="1160" w:right="4296" w:hanging="1"/>
        <w:jc w:val="left"/>
      </w:pPr>
      <w:r>
        <w:rPr>
          <w:spacing w:val="-1"/>
        </w:rPr>
        <w:t>1/</w:t>
      </w:r>
      <w:r>
        <w:rPr>
          <w:spacing w:val="1"/>
        </w:rPr>
        <w:t> </w:t>
      </w:r>
      <w:r>
        <w:rPr>
          <w:spacing w:val="-1"/>
        </w:rPr>
        <w:t>El C.</w:t>
      </w:r>
      <w:r>
        <w:rPr/>
        <w:t> </w:t>
      </w:r>
      <w:r>
        <w:rPr>
          <w:spacing w:val="-1"/>
        </w:rPr>
        <w:t>Gobernador atiende</w:t>
      </w:r>
      <w:r>
        <w:rPr>
          <w:spacing w:val="-2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su</w:t>
      </w:r>
      <w:r>
        <w:rPr/>
        <w:t> </w:t>
      </w:r>
      <w:r>
        <w:rPr>
          <w:spacing w:val="-1"/>
        </w:rPr>
        <w:t>mayoría</w:t>
      </w:r>
      <w:r>
        <w:rPr>
          <w:spacing w:val="-2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las</w:t>
      </w:r>
      <w:r>
        <w:rPr/>
        <w:t> </w:t>
      </w:r>
      <w:r>
        <w:rPr>
          <w:spacing w:val="-1"/>
        </w:rPr>
        <w:t>giras</w:t>
      </w:r>
      <w:r>
        <w:rPr/>
        <w:t>  de</w:t>
      </w:r>
      <w:r>
        <w:rPr>
          <w:spacing w:val="-1"/>
        </w:rPr>
        <w:t> trabajo,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los ciudadanos </w:t>
      </w:r>
      <w:r>
        <w:rPr/>
        <w:t>en sus</w:t>
      </w:r>
      <w:r>
        <w:rPr>
          <w:spacing w:val="-1"/>
        </w:rPr>
        <w:t> comunidades</w:t>
      </w:r>
      <w:r>
        <w:rPr/>
        <w:t> en</w:t>
      </w:r>
      <w:r>
        <w:rPr>
          <w:spacing w:val="-2"/>
        </w:rPr>
        <w:t> </w:t>
      </w:r>
      <w:r>
        <w:rPr/>
        <w:t>forma</w:t>
      </w:r>
      <w:r>
        <w:rPr>
          <w:spacing w:val="-2"/>
        </w:rPr>
        <w:t> </w:t>
      </w:r>
      <w:r>
        <w:rPr>
          <w:spacing w:val="-1"/>
        </w:rPr>
        <w:t>directa,</w:t>
      </w:r>
      <w:r>
        <w:rPr>
          <w:spacing w:val="61"/>
        </w:rPr>
        <w:t> </w:t>
      </w:r>
      <w:r>
        <w:rPr>
          <w:spacing w:val="-1"/>
        </w:rPr>
        <w:t>asuntos</w:t>
      </w:r>
      <w:r>
        <w:rPr/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son</w:t>
      </w:r>
      <w:r>
        <w:rPr/>
        <w:t> </w:t>
      </w:r>
      <w:r>
        <w:rPr>
          <w:spacing w:val="-1"/>
        </w:rPr>
        <w:t>enviados</w:t>
      </w:r>
      <w:r>
        <w:rPr/>
        <w:t> a</w:t>
      </w:r>
      <w:r>
        <w:rPr>
          <w:spacing w:val="-1"/>
        </w:rPr>
        <w:t> las</w:t>
      </w:r>
      <w:r>
        <w:rPr/>
        <w:t> </w:t>
      </w:r>
      <w:r>
        <w:rPr>
          <w:spacing w:val="-2"/>
        </w:rPr>
        <w:t>dependencias</w:t>
      </w:r>
      <w:r>
        <w:rPr/>
        <w:t> </w:t>
      </w:r>
      <w:r>
        <w:rPr>
          <w:spacing w:val="-1"/>
        </w:rPr>
        <w:t>respectivas</w:t>
      </w:r>
      <w:r>
        <w:rPr/>
        <w:t> </w:t>
      </w:r>
      <w:r>
        <w:rPr>
          <w:spacing w:val="-1"/>
        </w:rPr>
        <w:t>para</w:t>
      </w:r>
      <w:r>
        <w:rPr>
          <w:spacing w:val="37"/>
        </w:rPr>
        <w:t> </w:t>
      </w:r>
      <w:r>
        <w:rPr/>
        <w:t>ser</w:t>
      </w:r>
      <w:r>
        <w:rPr>
          <w:spacing w:val="-1"/>
        </w:rPr>
        <w:t> resueltos.</w:t>
      </w:r>
      <w:r>
        <w:rPr/>
        <w:t> En</w:t>
      </w:r>
      <w:r>
        <w:rPr>
          <w:spacing w:val="-1"/>
        </w:rPr>
        <w:t> </w:t>
      </w:r>
      <w:r>
        <w:rPr/>
        <w:t>su</w:t>
      </w:r>
      <w:r>
        <w:rPr>
          <w:spacing w:val="37"/>
        </w:rPr>
        <w:t> </w:t>
      </w:r>
      <w:r>
        <w:rPr>
          <w:spacing w:val="-1"/>
        </w:rPr>
        <w:t>mayor</w:t>
      </w:r>
      <w:r>
        <w:rPr/>
        <w:t> parte, </w:t>
      </w:r>
      <w:r>
        <w:rPr>
          <w:spacing w:val="-1"/>
        </w:rPr>
        <w:t>dichos</w:t>
      </w:r>
      <w:r>
        <w:rPr/>
        <w:t> </w:t>
      </w:r>
      <w:r>
        <w:rPr>
          <w:spacing w:val="-1"/>
        </w:rPr>
        <w:t>asuntos</w:t>
      </w:r>
      <w:r>
        <w:rPr>
          <w:spacing w:val="2"/>
        </w:rPr>
        <w:t> </w:t>
      </w:r>
      <w:r>
        <w:rPr/>
        <w:t>o</w:t>
      </w:r>
      <w:r>
        <w:rPr>
          <w:spacing w:val="63"/>
        </w:rPr>
        <w:t> </w:t>
      </w:r>
      <w:r>
        <w:rPr>
          <w:spacing w:val="-1"/>
        </w:rPr>
        <w:t>peticiones</w:t>
      </w:r>
      <w:r>
        <w:rPr/>
        <w:t> no</w:t>
      </w:r>
      <w:r>
        <w:rPr>
          <w:spacing w:val="-1"/>
        </w:rPr>
        <w:t> </w:t>
      </w:r>
      <w:r>
        <w:rPr/>
        <w:t>son</w:t>
      </w:r>
      <w:r>
        <w:rPr>
          <w:spacing w:val="-1"/>
        </w:rPr>
        <w:t> reportados </w:t>
      </w:r>
      <w:r>
        <w:rPr/>
        <w:t>a la </w:t>
      </w:r>
      <w:r>
        <w:rPr>
          <w:spacing w:val="-1"/>
        </w:rPr>
        <w:t>Unidad </w:t>
      </w:r>
      <w:r>
        <w:rPr/>
        <w:t>de </w:t>
      </w:r>
      <w:r>
        <w:rPr>
          <w:spacing w:val="-1"/>
        </w:rPr>
        <w:t>Atención Ciudadana.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Heading4"/>
        <w:spacing w:line="240" w:lineRule="auto"/>
        <w:ind w:left="2315" w:right="3668" w:hanging="1612"/>
        <w:jc w:val="left"/>
        <w:rPr>
          <w:b w:val="0"/>
          <w:bCs w:val="0"/>
        </w:rPr>
      </w:pPr>
      <w:r>
        <w:rPr>
          <w:spacing w:val="-1"/>
        </w:rPr>
        <w:t>Audiencias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giras de trabajo del C. Gobernador</w:t>
      </w:r>
      <w:r>
        <w:rPr>
          <w:spacing w:val="-2"/>
        </w:rPr>
        <w:t> </w:t>
      </w:r>
      <w:r>
        <w:rPr>
          <w:spacing w:val="-1"/>
        </w:rPr>
        <w:t>registrados</w:t>
      </w:r>
      <w:r>
        <w:rPr>
          <w:spacing w:val="-2"/>
        </w:rPr>
        <w:t> </w:t>
      </w:r>
      <w:r>
        <w:rPr>
          <w:spacing w:val="-1"/>
        </w:rPr>
        <w:t>por la Secretaría Particular por</w:t>
      </w:r>
      <w:r>
        <w:rPr>
          <w:spacing w:val="29"/>
        </w:rPr>
        <w:t> </w:t>
      </w:r>
      <w:r>
        <w:rPr>
          <w:spacing w:val="-1"/>
        </w:rPr>
        <w:t>municipio en B.C.Sur, nacional </w:t>
      </w:r>
      <w:r>
        <w:rPr/>
        <w:t>e</w:t>
      </w:r>
      <w:r>
        <w:rPr>
          <w:spacing w:val="-1"/>
        </w:rPr>
        <w:t> internacional, 2006-2007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160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5"/>
        <w:gridCol w:w="709"/>
        <w:gridCol w:w="708"/>
        <w:gridCol w:w="709"/>
        <w:gridCol w:w="708"/>
        <w:gridCol w:w="708"/>
        <w:gridCol w:w="738"/>
        <w:gridCol w:w="708"/>
        <w:gridCol w:w="701"/>
      </w:tblGrid>
      <w:tr>
        <w:trPr>
          <w:trHeight w:val="211" w:hRule="exact"/>
        </w:trPr>
        <w:tc>
          <w:tcPr>
            <w:tcW w:w="1285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4280" w:type="dxa"/>
            <w:gridSpan w:val="6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Audiencias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09" w:type="dxa"/>
            <w:gridSpan w:val="2"/>
            <w:vMerge w:val="restart"/>
            <w:tcBorders>
              <w:top w:val="nil" w:sz="6" w:space="0" w:color="auto"/>
              <w:left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6" w:lineRule="exact" w:before="1"/>
              <w:ind w:left="375" w:right="340" w:hanging="3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Giras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de</w:t>
            </w:r>
            <w:r>
              <w:rPr>
                <w:rFonts w:ascii="Arial"/>
                <w:b/>
                <w:spacing w:val="21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Trabajo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285" w:type="dxa"/>
            <w:vMerge/>
            <w:tcBorders>
              <w:left w:val="nil" w:sz="6" w:space="0" w:color="auto"/>
              <w:right w:val="single" w:sz="5" w:space="0" w:color="999999"/>
            </w:tcBorders>
          </w:tcPr>
          <w:p>
            <w:pPr/>
          </w:p>
        </w:tc>
        <w:tc>
          <w:tcPr>
            <w:tcW w:w="1417" w:type="dxa"/>
            <w:gridSpan w:val="2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Públicas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17" w:type="dxa"/>
            <w:gridSpan w:val="2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Privadas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6" w:type="dxa"/>
            <w:gridSpan w:val="2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09" w:type="dxa"/>
            <w:gridSpan w:val="2"/>
            <w:vMerge/>
            <w:tcBorders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/>
          </w:p>
        </w:tc>
      </w:tr>
      <w:tr>
        <w:trPr>
          <w:trHeight w:val="217" w:hRule="exact"/>
        </w:trPr>
        <w:tc>
          <w:tcPr>
            <w:tcW w:w="1285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70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28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0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5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5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0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5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5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3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5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28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0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5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5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0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5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5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5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3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5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28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5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7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5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70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353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372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28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5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7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5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0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5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7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5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5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73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5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28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5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5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0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5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5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5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3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5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5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</w:tr>
      <w:tr>
        <w:trPr>
          <w:trHeight w:val="217" w:hRule="exact"/>
        </w:trPr>
        <w:tc>
          <w:tcPr>
            <w:tcW w:w="128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right="5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356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372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147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28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Nacional</w:t>
            </w:r>
          </w:p>
        </w:tc>
        <w:tc>
          <w:tcPr>
            <w:tcW w:w="70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5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5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0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5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43</w:t>
            </w:r>
          </w:p>
        </w:tc>
        <w:tc>
          <w:tcPr>
            <w:tcW w:w="7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5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3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28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Internacional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5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5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0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5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5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5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3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5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5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70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5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2" w:hRule="exact"/>
        </w:trPr>
        <w:tc>
          <w:tcPr>
            <w:tcW w:w="1285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9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right="5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8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right="5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9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8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8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356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8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8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166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1627" w:right="0"/>
        <w:jc w:val="left"/>
      </w:pPr>
      <w:r>
        <w:rPr>
          <w:spacing w:val="-1"/>
        </w:rPr>
        <w:t>Fuente:</w:t>
      </w:r>
      <w:r>
        <w:rPr/>
        <w:t>  </w:t>
      </w:r>
      <w:r>
        <w:rPr>
          <w:spacing w:val="-1"/>
        </w:rPr>
        <w:t>Secretaría</w:t>
      </w:r>
      <w:r>
        <w:rPr>
          <w:spacing w:val="37"/>
        </w:rPr>
        <w:t> </w:t>
      </w:r>
      <w:r>
        <w:rPr>
          <w:spacing w:val="-1"/>
        </w:rPr>
        <w:t>Particular.</w:t>
      </w:r>
      <w:r>
        <w:rPr/>
      </w:r>
    </w:p>
    <w:p>
      <w:pPr>
        <w:spacing w:after="0" w:line="240" w:lineRule="auto"/>
        <w:jc w:val="left"/>
        <w:sectPr>
          <w:footerReference w:type="default" r:id="rId8"/>
          <w:footerReference w:type="even" r:id="rId9"/>
          <w:pgSz w:w="15840" w:h="12240" w:orient="landscape"/>
          <w:pgMar w:footer="1887" w:header="708" w:top="1500" w:bottom="2080" w:left="2260" w:right="500"/>
          <w:pgNumType w:start="1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6.720001pt;margin-top:100.620003pt;width:.1pt;height:396pt;mso-position-horizontal-relative:page;mso-position-vertical-relative:page;z-index:1216" coordorigin="1934,2012" coordsize="2,7920">
            <v:shape style="position:absolute;left:1934;top:2012;width:2;height:7920" coordorigin="1934,2012" coordsize="0,7920" path="m1934,9932l1934,201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3"/>
          <w:szCs w:val="23"/>
        </w:rPr>
      </w:pPr>
    </w:p>
    <w:p>
      <w:pPr>
        <w:pStyle w:val="Heading4"/>
        <w:spacing w:line="240" w:lineRule="auto" w:before="74"/>
        <w:ind w:left="7607" w:right="1382" w:hanging="3233"/>
        <w:jc w:val="left"/>
        <w:rPr>
          <w:b w:val="0"/>
          <w:bCs w:val="0"/>
        </w:rPr>
      </w:pPr>
      <w:r>
        <w:rPr>
          <w:spacing w:val="-1"/>
        </w:rPr>
        <w:t>Asuntos diversos atendidos por la Unidad de Atención Ciudadana en</w:t>
      </w:r>
      <w:r>
        <w:rPr>
          <w:spacing w:val="-2"/>
        </w:rPr>
        <w:t> B.C.Sur,</w:t>
      </w:r>
      <w:r>
        <w:rPr>
          <w:spacing w:val="26"/>
        </w:rPr>
        <w:t> </w:t>
      </w:r>
      <w:r>
        <w:rPr>
          <w:spacing w:val="-1"/>
        </w:rPr>
        <w:t>2005-2007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Heading6"/>
        <w:tabs>
          <w:tab w:pos="4029" w:val="left" w:leader="none"/>
        </w:tabs>
        <w:spacing w:line="200" w:lineRule="atLeast"/>
        <w:ind w:left="3262" w:right="0"/>
        <w:jc w:val="left"/>
      </w:pPr>
      <w:r>
        <w:rPr>
          <w:position w:val="20"/>
        </w:rPr>
        <w:pict>
          <v:group style="width:30.75pt;height:145.1pt;mso-position-horizontal-relative:char;mso-position-vertical-relative:line" coordorigin="0,0" coordsize="615,2902">
            <v:group style="position:absolute;left:43;top:43;width:2;height:231" coordorigin="43,43" coordsize="2,231">
              <v:shape style="position:absolute;left:43;top:43;width:2;height:231" coordorigin="43,43" coordsize="0,231" path="m43,43l43,273e" filled="false" stroked="true" strokeweight="4.3pt" strokecolor="#ffff00">
                <v:path arrowok="t"/>
              </v:shape>
            </v:group>
            <v:group style="position:absolute;left:579;top:43;width:2;height:231" coordorigin="579,43" coordsize="2,231">
              <v:shape style="position:absolute;left:579;top:43;width:2;height:231" coordorigin="579,43" coordsize="0,231" path="m579,43l579,273e" filled="false" stroked="true" strokeweight="3.52pt" strokecolor="#ffff00">
                <v:path arrowok="t"/>
              </v:shape>
            </v:group>
            <v:group style="position:absolute;left:85;top:43;width:460;height:231" coordorigin="85,43" coordsize="460,231">
              <v:shape style="position:absolute;left:85;top:43;width:460;height:231" coordorigin="85,43" coordsize="460,231" path="m85,43l85,273,545,273,545,43,85,43xe" filled="true" fillcolor="#ffff00" stroked="false">
                <v:path arrowok="t"/>
                <v:fill type="solid"/>
              </v:shape>
            </v:group>
            <v:group style="position:absolute;left:14;top:38;width:593;height:2" coordorigin="14,38" coordsize="593,2">
              <v:shape style="position:absolute;left:14;top:38;width:593;height:2" coordorigin="14,38" coordsize="593,0" path="m14,38l607,38e" filled="false" stroked="true" strokeweight=".580pt" strokecolor="#ffff00">
                <v:path arrowok="t"/>
              </v:shape>
            </v:group>
            <v:group style="position:absolute;left:43;top:283;width:2;height:231" coordorigin="43,283" coordsize="2,231">
              <v:shape style="position:absolute;left:43;top:283;width:2;height:231" coordorigin="43,283" coordsize="0,231" path="m43,283l43,513e" filled="false" stroked="true" strokeweight="4.3pt" strokecolor="#9acc00">
                <v:path arrowok="t"/>
              </v:shape>
            </v:group>
            <v:group style="position:absolute;left:579;top:283;width:2;height:231" coordorigin="579,283" coordsize="2,231">
              <v:shape style="position:absolute;left:579;top:283;width:2;height:231" coordorigin="579,283" coordsize="0,231" path="m579,283l579,513e" filled="false" stroked="true" strokeweight="3.52pt" strokecolor="#9acc00">
                <v:path arrowok="t"/>
              </v:shape>
            </v:group>
            <v:group style="position:absolute;left:85;top:283;width:460;height:231" coordorigin="85,283" coordsize="460,231">
              <v:shape style="position:absolute;left:85;top:283;width:460;height:231" coordorigin="85,283" coordsize="460,231" path="m85,283l85,513,545,513,545,283,85,283xe" filled="true" fillcolor="#9acc00" stroked="false">
                <v:path arrowok="t"/>
                <v:fill type="solid"/>
              </v:shape>
            </v:group>
            <v:group style="position:absolute;left:14;top:278;width:593;height:2" coordorigin="14,278" coordsize="593,2">
              <v:shape style="position:absolute;left:14;top:278;width:593;height:2" coordorigin="14,278" coordsize="593,0" path="m14,278l607,278e" filled="false" stroked="true" strokeweight=".580pt" strokecolor="#9acc00">
                <v:path arrowok="t"/>
              </v:shape>
            </v:group>
            <v:group style="position:absolute;left:43;top:523;width:2;height:231" coordorigin="43,523" coordsize="2,231">
              <v:shape style="position:absolute;left:43;top:523;width:2;height:231" coordorigin="43,523" coordsize="0,231" path="m43,523l43,753e" filled="false" stroked="true" strokeweight="4.3pt" strokecolor="#008000">
                <v:path arrowok="t"/>
              </v:shape>
            </v:group>
            <v:group style="position:absolute;left:579;top:523;width:2;height:231" coordorigin="579,523" coordsize="2,231">
              <v:shape style="position:absolute;left:579;top:523;width:2;height:231" coordorigin="579,523" coordsize="0,231" path="m579,523l579,753e" filled="false" stroked="true" strokeweight="3.52pt" strokecolor="#008000">
                <v:path arrowok="t"/>
              </v:shape>
            </v:group>
            <v:group style="position:absolute;left:85;top:523;width:460;height:231" coordorigin="85,523" coordsize="460,231">
              <v:shape style="position:absolute;left:85;top:523;width:460;height:231" coordorigin="85,523" coordsize="460,231" path="m85,523l85,753,545,753,545,523,85,523xe" filled="true" fillcolor="#008000" stroked="false">
                <v:path arrowok="t"/>
                <v:fill type="solid"/>
              </v:shape>
            </v:group>
            <v:group style="position:absolute;left:14;top:518;width:593;height:2" coordorigin="14,518" coordsize="593,2">
              <v:shape style="position:absolute;left:14;top:518;width:593;height:2" coordorigin="14,518" coordsize="593,0" path="m14,518l607,518e" filled="false" stroked="true" strokeweight=".580pt" strokecolor="#008000">
                <v:path arrowok="t"/>
              </v:shape>
            </v:group>
            <v:group style="position:absolute;left:43;top:763;width:2;height:231" coordorigin="43,763" coordsize="2,231">
              <v:shape style="position:absolute;left:43;top:763;width:2;height:231" coordorigin="43,763" coordsize="0,231" path="m43,763l43,993e" filled="false" stroked="true" strokeweight="4.3pt" strokecolor="#9accff">
                <v:path arrowok="t"/>
              </v:shape>
            </v:group>
            <v:group style="position:absolute;left:579;top:763;width:2;height:231" coordorigin="579,763" coordsize="2,231">
              <v:shape style="position:absolute;left:579;top:763;width:2;height:231" coordorigin="579,763" coordsize="0,231" path="m579,763l579,993e" filled="false" stroked="true" strokeweight="3.52pt" strokecolor="#9accff">
                <v:path arrowok="t"/>
              </v:shape>
            </v:group>
            <v:group style="position:absolute;left:85;top:763;width:460;height:231" coordorigin="85,763" coordsize="460,231">
              <v:shape style="position:absolute;left:85;top:763;width:460;height:231" coordorigin="85,763" coordsize="460,231" path="m85,763l85,993,545,993,545,763,85,763xe" filled="true" fillcolor="#9accff" stroked="false">
                <v:path arrowok="t"/>
                <v:fill type="solid"/>
              </v:shape>
            </v:group>
            <v:group style="position:absolute;left:14;top:758;width:593;height:2" coordorigin="14,758" coordsize="593,2">
              <v:shape style="position:absolute;left:14;top:758;width:593;height:2" coordorigin="14,758" coordsize="593,0" path="m14,758l607,758e" filled="false" stroked="true" strokeweight=".58001pt" strokecolor="#9accff">
                <v:path arrowok="t"/>
              </v:shape>
            </v:group>
            <v:group style="position:absolute;left:43;top:1003;width:2;height:231" coordorigin="43,1003" coordsize="2,231">
              <v:shape style="position:absolute;left:43;top:1003;width:2;height:231" coordorigin="43,1003" coordsize="0,231" path="m43,1003l43,1233e" filled="false" stroked="true" strokeweight="4.3pt" strokecolor="#ccffcc">
                <v:path arrowok="t"/>
              </v:shape>
            </v:group>
            <v:group style="position:absolute;left:579;top:1003;width:2;height:231" coordorigin="579,1003" coordsize="2,231">
              <v:shape style="position:absolute;left:579;top:1003;width:2;height:231" coordorigin="579,1003" coordsize="0,231" path="m579,1003l579,1233e" filled="false" stroked="true" strokeweight="3.52pt" strokecolor="#ccffcc">
                <v:path arrowok="t"/>
              </v:shape>
            </v:group>
            <v:group style="position:absolute;left:85;top:1003;width:460;height:231" coordorigin="85,1003" coordsize="460,231">
              <v:shape style="position:absolute;left:85;top:1003;width:460;height:231" coordorigin="85,1003" coordsize="460,231" path="m85,1003l85,1233,545,1233,545,1003,85,1003xe" filled="true" fillcolor="#ccffcc" stroked="false">
                <v:path arrowok="t"/>
                <v:fill type="solid"/>
              </v:shape>
            </v:group>
            <v:group style="position:absolute;left:14;top:998;width:593;height:2" coordorigin="14,998" coordsize="593,2">
              <v:shape style="position:absolute;left:14;top:998;width:593;height:2" coordorigin="14,998" coordsize="593,0" path="m14,998l607,998e" filled="false" stroked="true" strokeweight=".58001pt" strokecolor="#ccffcc">
                <v:path arrowok="t"/>
              </v:shape>
            </v:group>
            <v:group style="position:absolute;left:43;top:1243;width:2;height:231" coordorigin="43,1243" coordsize="2,231">
              <v:shape style="position:absolute;left:43;top:1243;width:2;height:231" coordorigin="43,1243" coordsize="0,231" path="m43,1243l43,1473e" filled="false" stroked="true" strokeweight="4.3pt" strokecolor="#ff6500">
                <v:path arrowok="t"/>
              </v:shape>
            </v:group>
            <v:group style="position:absolute;left:579;top:1243;width:2;height:231" coordorigin="579,1243" coordsize="2,231">
              <v:shape style="position:absolute;left:579;top:1243;width:2;height:231" coordorigin="579,1243" coordsize="0,231" path="m579,1243l579,1473e" filled="false" stroked="true" strokeweight="3.52pt" strokecolor="#ff6500">
                <v:path arrowok="t"/>
              </v:shape>
            </v:group>
            <v:group style="position:absolute;left:85;top:1243;width:460;height:231" coordorigin="85,1243" coordsize="460,231">
              <v:shape style="position:absolute;left:85;top:1243;width:460;height:231" coordorigin="85,1243" coordsize="460,231" path="m85,1243l85,1473,545,1473,545,1243,85,1243xe" filled="true" fillcolor="#ff6500" stroked="false">
                <v:path arrowok="t"/>
                <v:fill type="solid"/>
              </v:shape>
            </v:group>
            <v:group style="position:absolute;left:14;top:1238;width:593;height:2" coordorigin="14,1238" coordsize="593,2">
              <v:shape style="position:absolute;left:14;top:1238;width:593;height:2" coordorigin="14,1238" coordsize="593,0" path="m14,1238l607,1238e" filled="false" stroked="true" strokeweight=".58001pt" strokecolor="#ff6500">
                <v:path arrowok="t"/>
              </v:shape>
            </v:group>
            <v:group style="position:absolute;left:43;top:1483;width:2;height:231" coordorigin="43,1483" coordsize="2,231">
              <v:shape style="position:absolute;left:43;top:1483;width:2;height:231" coordorigin="43,1483" coordsize="0,231" path="m43,1483l43,1713e" filled="false" stroked="true" strokeweight="4.3pt" strokecolor="#ffcc9a">
                <v:path arrowok="t"/>
              </v:shape>
            </v:group>
            <v:group style="position:absolute;left:579;top:1483;width:2;height:231" coordorigin="579,1483" coordsize="2,231">
              <v:shape style="position:absolute;left:579;top:1483;width:2;height:231" coordorigin="579,1483" coordsize="0,231" path="m579,1483l579,1713e" filled="false" stroked="true" strokeweight="3.52pt" strokecolor="#ffcc9a">
                <v:path arrowok="t"/>
              </v:shape>
            </v:group>
            <v:group style="position:absolute;left:85;top:1483;width:460;height:231" coordorigin="85,1483" coordsize="460,231">
              <v:shape style="position:absolute;left:85;top:1483;width:460;height:231" coordorigin="85,1483" coordsize="460,231" path="m85,1483l85,1713,545,1713,545,1483,85,1483xe" filled="true" fillcolor="#ffcc9a" stroked="false">
                <v:path arrowok="t"/>
                <v:fill type="solid"/>
              </v:shape>
            </v:group>
            <v:group style="position:absolute;left:14;top:1478;width:593;height:2" coordorigin="14,1478" coordsize="593,2">
              <v:shape style="position:absolute;left:14;top:1478;width:593;height:2" coordorigin="14,1478" coordsize="593,0" path="m14,1478l607,1478e" filled="false" stroked="true" strokeweight=".58001pt" strokecolor="#ffcc9a">
                <v:path arrowok="t"/>
              </v:shape>
            </v:group>
            <v:group style="position:absolute;left:43;top:1723;width:2;height:416" coordorigin="43,1723" coordsize="2,416">
              <v:shape style="position:absolute;left:43;top:1723;width:2;height:416" coordorigin="43,1723" coordsize="0,416" path="m43,1723l43,2138e" filled="false" stroked="true" strokeweight="4.3pt" strokecolor="#cc9aff">
                <v:path arrowok="t"/>
              </v:shape>
            </v:group>
            <v:group style="position:absolute;left:85;top:1953;width:528;height:185" coordorigin="85,1953" coordsize="528,185">
              <v:shape style="position:absolute;left:85;top:1953;width:528;height:185" coordorigin="85,1953" coordsize="528,185" path="m85,1953l85,2138,613,2138,613,1953,85,1953xe" filled="true" fillcolor="#cc9aff" stroked="false">
                <v:path arrowok="t"/>
                <v:fill type="solid"/>
              </v:shape>
            </v:group>
            <v:group style="position:absolute;left:579;top:1723;width:2;height:231" coordorigin="579,1723" coordsize="2,231">
              <v:shape style="position:absolute;left:579;top:1723;width:2;height:231" coordorigin="579,1723" coordsize="0,231" path="m579,1723l579,1953e" filled="false" stroked="true" strokeweight="3.52pt" strokecolor="#cc9aff">
                <v:path arrowok="t"/>
              </v:shape>
            </v:group>
            <v:group style="position:absolute;left:85;top:1723;width:460;height:231" coordorigin="85,1723" coordsize="460,231">
              <v:shape style="position:absolute;left:85;top:1723;width:460;height:231" coordorigin="85,1723" coordsize="460,231" path="m85,1723l85,1953,545,1953,545,1723,85,1723xe" filled="true" fillcolor="#cc9aff" stroked="false">
                <v:path arrowok="t"/>
                <v:fill type="solid"/>
              </v:shape>
            </v:group>
            <v:group style="position:absolute;left:14;top:1718;width:593;height:2" coordorigin="14,1718" coordsize="593,2">
              <v:shape style="position:absolute;left:14;top:1718;width:593;height:2" coordorigin="14,1718" coordsize="593,0" path="m14,1718l607,1718e" filled="false" stroked="true" strokeweight=".580pt" strokecolor="#cc9aff">
                <v:path arrowok="t"/>
              </v:shape>
            </v:group>
            <v:group style="position:absolute;left:43;top:2148;width:2;height:231" coordorigin="43,2148" coordsize="2,231">
              <v:shape style="position:absolute;left:43;top:2148;width:2;height:231" coordorigin="43,2148" coordsize="0,231" path="m43,2148l43,2378e" filled="false" stroked="true" strokeweight="4.3pt" strokecolor="#ff9acc">
                <v:path arrowok="t"/>
              </v:shape>
            </v:group>
            <v:group style="position:absolute;left:85;top:2378;width:528;height:2" coordorigin="85,2378" coordsize="528,2">
              <v:shape style="position:absolute;left:85;top:2378;width:528;height:2" coordorigin="85,2378" coordsize="528,0" path="m85,2378l613,2378e" filled="false" stroked="true" strokeweight=".16pt" strokecolor="#ff9acc">
                <v:path arrowok="t"/>
              </v:shape>
            </v:group>
            <v:group style="position:absolute;left:579;top:2148;width:2;height:230" coordorigin="579,2148" coordsize="2,230">
              <v:shape style="position:absolute;left:579;top:2148;width:2;height:230" coordorigin="579,2148" coordsize="0,230" path="m579,2148l579,2377e" filled="false" stroked="true" strokeweight="3.52pt" strokecolor="#ff9acc">
                <v:path arrowok="t"/>
              </v:shape>
            </v:group>
            <v:group style="position:absolute;left:85;top:2148;width:460;height:230" coordorigin="85,2148" coordsize="460,230">
              <v:shape style="position:absolute;left:85;top:2148;width:460;height:230" coordorigin="85,2148" coordsize="460,230" path="m85,2148l85,2377,545,2377,545,2148,85,2148xe" filled="true" fillcolor="#ff9acc" stroked="false">
                <v:path arrowok="t"/>
                <v:fill type="solid"/>
              </v:shape>
            </v:group>
            <v:group style="position:absolute;left:14;top:2143;width:593;height:2" coordorigin="14,2143" coordsize="593,2">
              <v:shape style="position:absolute;left:14;top:2143;width:593;height:2" coordorigin="14,2143" coordsize="593,0" path="m14,2143l607,2143e" filled="false" stroked="true" strokeweight=".58001pt" strokecolor="#ff9acc">
                <v:path arrowok="t"/>
              </v:shape>
            </v:group>
            <v:group style="position:absolute;left:43;top:2388;width:2;height:231" coordorigin="43,2388" coordsize="2,231">
              <v:shape style="position:absolute;left:43;top:2388;width:2;height:231" coordorigin="43,2388" coordsize="0,231" path="m43,2388l43,2618e" filled="false" stroked="true" strokeweight="4.3pt" strokecolor="#ffffcc">
                <v:path arrowok="t"/>
              </v:shape>
            </v:group>
            <v:group style="position:absolute;left:85;top:2618;width:528;height:2" coordorigin="85,2618" coordsize="528,2">
              <v:shape style="position:absolute;left:85;top:2618;width:528;height:2" coordorigin="85,2618" coordsize="528,0" path="m85,2618l613,2618e" filled="false" stroked="true" strokeweight=".16pt" strokecolor="#ffffcc">
                <v:path arrowok="t"/>
              </v:shape>
            </v:group>
            <v:group style="position:absolute;left:579;top:2388;width:2;height:230" coordorigin="579,2388" coordsize="2,230">
              <v:shape style="position:absolute;left:579;top:2388;width:2;height:230" coordorigin="579,2388" coordsize="0,230" path="m579,2388l579,2617e" filled="false" stroked="true" strokeweight="3.52pt" strokecolor="#ffffcc">
                <v:path arrowok="t"/>
              </v:shape>
            </v:group>
            <v:group style="position:absolute;left:85;top:2388;width:460;height:230" coordorigin="85,2388" coordsize="460,230">
              <v:shape style="position:absolute;left:85;top:2388;width:460;height:230" coordorigin="85,2388" coordsize="460,230" path="m85,2388l85,2617,545,2617,545,2388,85,2388xe" filled="true" fillcolor="#ffffcc" stroked="false">
                <v:path arrowok="t"/>
                <v:fill type="solid"/>
              </v:shape>
            </v:group>
            <v:group style="position:absolute;left:14;top:2383;width:593;height:2" coordorigin="14,2383" coordsize="593,2">
              <v:shape style="position:absolute;left:14;top:2383;width:593;height:2" coordorigin="14,2383" coordsize="593,0" path="m14,2383l607,2383e" filled="false" stroked="true" strokeweight=".58001pt" strokecolor="#ffffcc">
                <v:path arrowok="t"/>
              </v:shape>
            </v:group>
            <v:group style="position:absolute;left:43;top:2628;width:2;height:231" coordorigin="43,2628" coordsize="2,231">
              <v:shape style="position:absolute;left:43;top:2628;width:2;height:231" coordorigin="43,2628" coordsize="0,231" path="m43,2628l43,2858e" filled="false" stroked="true" strokeweight="4.3pt" strokecolor="#65659a">
                <v:path arrowok="t"/>
              </v:shape>
            </v:group>
            <v:group style="position:absolute;left:85;top:2858;width:528;height:2" coordorigin="85,2858" coordsize="528,2">
              <v:shape style="position:absolute;left:85;top:2858;width:528;height:2" coordorigin="85,2858" coordsize="528,0" path="m85,2858l613,2858e" filled="false" stroked="true" strokeweight=".16pt" strokecolor="#65659a">
                <v:path arrowok="t"/>
              </v:shape>
            </v:group>
            <v:group style="position:absolute;left:579;top:2628;width:2;height:230" coordorigin="579,2628" coordsize="2,230">
              <v:shape style="position:absolute;left:579;top:2628;width:2;height:230" coordorigin="579,2628" coordsize="0,230" path="m579,2628l579,2857e" filled="false" stroked="true" strokeweight="3.52pt" strokecolor="#65659a">
                <v:path arrowok="t"/>
              </v:shape>
            </v:group>
            <v:group style="position:absolute;left:85;top:2628;width:460;height:230" coordorigin="85,2628" coordsize="460,230">
              <v:shape style="position:absolute;left:85;top:2628;width:460;height:230" coordorigin="85,2628" coordsize="460,230" path="m85,2628l85,2857,545,2857,545,2628,85,2628xe" filled="true" fillcolor="#65659a" stroked="false">
                <v:path arrowok="t"/>
                <v:fill type="solid"/>
              </v:shape>
            </v:group>
            <v:group style="position:absolute;left:14;top:2623;width:593;height:2" coordorigin="14,2623" coordsize="593,2">
              <v:shape style="position:absolute;left:14;top:2623;width:593;height:2" coordorigin="14,2623" coordsize="593,0" path="m14,2623l607,2623e" filled="false" stroked="true" strokeweight=".58001pt" strokecolor="#65659a">
                <v:path arrowok="t"/>
              </v:shape>
            </v:group>
          </v:group>
        </w:pict>
      </w:r>
      <w:r>
        <w:rPr>
          <w:position w:val="20"/>
        </w:rPr>
      </w:r>
      <w:r>
        <w:rPr>
          <w:position w:val="20"/>
        </w:rPr>
        <w:tab/>
      </w:r>
      <w:r>
        <w:rPr/>
        <w:pict>
          <v:shape style="width:442.95pt;height:164.65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276"/>
                    <w:gridCol w:w="863"/>
                    <w:gridCol w:w="864"/>
                    <w:gridCol w:w="856"/>
                  </w:tblGrid>
                  <w:tr>
                    <w:trPr>
                      <w:trHeight w:val="234" w:hRule="exact"/>
                    </w:trPr>
                    <w:tc>
                      <w:tcPr>
                        <w:tcW w:w="627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before="8"/>
                          <w:ind w:left="12" w:right="0" w:firstLine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Asuntos atendidos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63" w:type="dxa"/>
                        <w:tcBorders>
                          <w:top w:val="nil" w:sz="6" w:space="0" w:color="auto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before="8"/>
                          <w:ind w:left="225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2005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nil" w:sz="6" w:space="0" w:color="auto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225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2006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56" w:type="dxa"/>
                        <w:tcBorders>
                          <w:top w:val="nil" w:sz="6" w:space="0" w:color="auto"/>
                          <w:left w:val="single" w:sz="5" w:space="0" w:color="999999"/>
                          <w:bottom w:val="single" w:sz="5" w:space="0" w:color="999999"/>
                          <w:right w:val="nil" w:sz="6" w:space="0" w:color="auto"/>
                        </w:tcBorders>
                      </w:tcPr>
                      <w:p>
                        <w:pPr>
                          <w:spacing w:line="204" w:lineRule="exact" w:before="0"/>
                          <w:ind w:left="224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2007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6276" w:type="dxa"/>
                        <w:tcBorders>
                          <w:top w:val="single" w:sz="5" w:space="0" w:color="999999"/>
                          <w:left w:val="nil" w:sz="6" w:space="0" w:color="auto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76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Agricultura,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Ganadería,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Avícola,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Agropecuario</w:t>
                        </w:r>
                        <w:r>
                          <w:rPr>
                            <w:rFonts w:ascii="Arial" w:hAnsi="Arial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y</w:t>
                        </w:r>
                        <w:r>
                          <w:rPr>
                            <w:rFonts w:ascii="Arial" w:hAnsi="Arial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Pesca</w:t>
                        </w:r>
                      </w:p>
                    </w:tc>
                    <w:tc>
                      <w:tcPr>
                        <w:tcW w:w="863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487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146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487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125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56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nil" w:sz="6" w:space="0" w:color="auto"/>
                        </w:tcBorders>
                      </w:tcPr>
                      <w:p>
                        <w:pPr>
                          <w:spacing w:line="204" w:lineRule="exact" w:before="0"/>
                          <w:ind w:left="0" w:right="61" w:firstLine="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6276" w:type="dxa"/>
                        <w:tcBorders>
                          <w:top w:val="single" w:sz="5" w:space="0" w:color="999999"/>
                          <w:left w:val="nil" w:sz="6" w:space="0" w:color="auto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76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Comercio</w:t>
                        </w:r>
                        <w:r>
                          <w:rPr>
                            <w:rFonts w:ascii="Arial" w:hAnsi="Arial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y</w:t>
                        </w:r>
                        <w:r>
                          <w:rPr>
                            <w:rFonts w:ascii="Arial" w:hAnsi="Arial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Créditos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863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before="19"/>
                          <w:ind w:left="488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343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488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201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56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nil" w:sz="6" w:space="0" w:color="auto"/>
                        </w:tcBorders>
                      </w:tcPr>
                      <w:p>
                        <w:pPr>
                          <w:spacing w:line="204" w:lineRule="exact" w:before="0"/>
                          <w:ind w:left="0" w:right="61" w:firstLine="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62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6276" w:type="dxa"/>
                        <w:tcBorders>
                          <w:top w:val="single" w:sz="5" w:space="0" w:color="999999"/>
                          <w:left w:val="nil" w:sz="6" w:space="0" w:color="auto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76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Comunicaciones</w:t>
                        </w:r>
                        <w:r>
                          <w:rPr>
                            <w:rFonts w:ascii="Arial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z w:val="18"/>
                          </w:rPr>
                          <w:t>y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Transportes</w:t>
                        </w:r>
                      </w:p>
                    </w:tc>
                    <w:tc>
                      <w:tcPr>
                        <w:tcW w:w="863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0" w:right="62" w:firstLine="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98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0" w:right="63" w:firstLine="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44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56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nil" w:sz="6" w:space="0" w:color="auto"/>
                        </w:tcBorders>
                      </w:tcPr>
                      <w:p>
                        <w:pPr>
                          <w:spacing w:line="204" w:lineRule="exact" w:before="0"/>
                          <w:ind w:left="0" w:right="63" w:firstLine="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11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6276" w:type="dxa"/>
                        <w:tcBorders>
                          <w:top w:val="single" w:sz="5" w:space="0" w:color="999999"/>
                          <w:left w:val="nil" w:sz="6" w:space="0" w:color="auto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76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Empleo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63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before="19"/>
                          <w:ind w:left="488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288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488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114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56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nil" w:sz="6" w:space="0" w:color="auto"/>
                        </w:tcBorders>
                      </w:tcPr>
                      <w:p>
                        <w:pPr>
                          <w:spacing w:line="204" w:lineRule="exact" w:before="0"/>
                          <w:ind w:left="0" w:right="61" w:firstLine="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84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6276" w:type="dxa"/>
                        <w:tcBorders>
                          <w:top w:val="single" w:sz="5" w:space="0" w:color="999999"/>
                          <w:left w:val="nil" w:sz="6" w:space="0" w:color="auto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76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Salud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63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before="19"/>
                          <w:ind w:left="338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2,765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338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4,089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56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nil" w:sz="6" w:space="0" w:color="auto"/>
                        </w:tcBorders>
                      </w:tcPr>
                      <w:p>
                        <w:pPr>
                          <w:spacing w:line="204" w:lineRule="exact" w:before="0"/>
                          <w:ind w:left="337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2,738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6276" w:type="dxa"/>
                        <w:tcBorders>
                          <w:top w:val="single" w:sz="5" w:space="0" w:color="999999"/>
                          <w:left w:val="nil" w:sz="6" w:space="0" w:color="auto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76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Educación,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Deporte,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Cultura,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Ecología,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Becas</w:t>
                        </w:r>
                        <w:r>
                          <w:rPr>
                            <w:rFonts w:ascii="Arial" w:hAnsi="Arial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y</w:t>
                        </w:r>
                        <w:r>
                          <w:rPr>
                            <w:rFonts w:ascii="Arial" w:hAnsi="Arial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Útiles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Escolares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863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488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374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488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248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56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nil" w:sz="6" w:space="0" w:color="auto"/>
                        </w:tcBorders>
                      </w:tcPr>
                      <w:p>
                        <w:pPr>
                          <w:spacing w:line="204" w:lineRule="exact" w:before="0"/>
                          <w:ind w:left="488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172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6276" w:type="dxa"/>
                        <w:tcBorders>
                          <w:top w:val="single" w:sz="5" w:space="0" w:color="999999"/>
                          <w:left w:val="nil" w:sz="6" w:space="0" w:color="auto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76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Vivienda,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Terrenos,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Construcción,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Material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 de</w:t>
                        </w: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 Construcción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863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338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3,415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338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1,229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56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nil" w:sz="6" w:space="0" w:color="auto"/>
                        </w:tcBorders>
                      </w:tcPr>
                      <w:p>
                        <w:pPr>
                          <w:spacing w:line="204" w:lineRule="exact" w:before="0"/>
                          <w:ind w:left="487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316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425" w:hRule="exact"/>
                    </w:trPr>
                    <w:tc>
                      <w:tcPr>
                        <w:tcW w:w="6276" w:type="dxa"/>
                        <w:tcBorders>
                          <w:top w:val="single" w:sz="5" w:space="0" w:color="999999"/>
                          <w:left w:val="nil" w:sz="6" w:space="0" w:color="auto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40" w:lineRule="auto" w:before="0"/>
                          <w:ind w:left="76" w:right="938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Teléfono,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Electricidad,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Agua Potable,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Drenaje,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Servicios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Públicos,</w:t>
                        </w:r>
                        <w:r>
                          <w:rPr>
                            <w:rFonts w:ascii="Arial" w:hAnsi="Arial"/>
                            <w:spacing w:val="34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Recolección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 de</w:t>
                        </w: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 Basura,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Pavimentación,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Turismo</w:t>
                        </w:r>
                        <w:r>
                          <w:rPr>
                            <w:rFonts w:ascii="Arial" w:hAnsi="Arial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y</w:t>
                        </w:r>
                        <w:r>
                          <w:rPr>
                            <w:rFonts w:ascii="Arial" w:hAnsi="Arial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Seguridad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863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488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219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0" w:right="63" w:firstLine="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93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56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nil" w:sz="6" w:space="0" w:color="auto"/>
                        </w:tcBorders>
                      </w:tcPr>
                      <w:p>
                        <w:pPr>
                          <w:spacing w:line="204" w:lineRule="exact" w:before="0"/>
                          <w:ind w:left="0" w:right="61" w:firstLine="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41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6276" w:type="dxa"/>
                        <w:tcBorders>
                          <w:top w:val="single" w:sz="5" w:space="0" w:color="999999"/>
                          <w:left w:val="nil" w:sz="6" w:space="0" w:color="auto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76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Jurídico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863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before="19"/>
                          <w:ind w:left="488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212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0" w:right="63" w:firstLine="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95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56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nil" w:sz="6" w:space="0" w:color="auto"/>
                        </w:tcBorders>
                      </w:tcPr>
                      <w:p>
                        <w:pPr>
                          <w:spacing w:line="204" w:lineRule="exact" w:before="0"/>
                          <w:ind w:left="0" w:right="61" w:firstLine="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77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6276" w:type="dxa"/>
                        <w:tcBorders>
                          <w:top w:val="single" w:sz="5" w:space="0" w:color="999999"/>
                          <w:left w:val="nil" w:sz="6" w:space="0" w:color="auto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76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Asistencia Social,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Apoyo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Económico</w:t>
                        </w:r>
                        <w:r>
                          <w:rPr>
                            <w:rFonts w:ascii="Arial" w:hAnsi="Arial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y</w:t>
                        </w:r>
                        <w:r>
                          <w:rPr>
                            <w:rFonts w:ascii="Arial" w:hAnsi="Arial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Seguridad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Social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863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338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2,616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338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1,929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56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nil" w:sz="6" w:space="0" w:color="auto"/>
                        </w:tcBorders>
                      </w:tcPr>
                      <w:p>
                        <w:pPr>
                          <w:spacing w:line="204" w:lineRule="exact" w:before="0"/>
                          <w:ind w:left="336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1,327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6276" w:type="dxa"/>
                        <w:tcBorders>
                          <w:top w:val="single" w:sz="5" w:space="0" w:color="999999"/>
                          <w:left w:val="nil" w:sz="6" w:space="0" w:color="auto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76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Asuntos</w:t>
                        </w:r>
                        <w:r>
                          <w:rPr>
                            <w:rFonts w:asci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Varios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63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before="19"/>
                          <w:ind w:left="0" w:right="61" w:firstLine="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54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0" w:right="62" w:firstLine="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856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nil" w:sz="6" w:space="0" w:color="auto"/>
                        </w:tcBorders>
                      </w:tcPr>
                      <w:p>
                        <w:pPr>
                          <w:spacing w:line="204" w:lineRule="exact" w:before="0"/>
                          <w:ind w:left="0" w:right="61" w:firstLine="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8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34" w:hRule="exact"/>
                    </w:trPr>
                    <w:tc>
                      <w:tcPr>
                        <w:tcW w:w="6276" w:type="dxa"/>
                        <w:tcBorders>
                          <w:top w:val="single" w:sz="5" w:space="0" w:color="999999"/>
                          <w:left w:val="nil" w:sz="6" w:space="0" w:color="auto"/>
                          <w:bottom w:val="nil" w:sz="6" w:space="0" w:color="auto"/>
                          <w:right w:val="single" w:sz="5" w:space="0" w:color="999999"/>
                        </w:tcBorders>
                      </w:tcPr>
                      <w:p>
                        <w:pPr>
                          <w:spacing w:line="203" w:lineRule="exact" w:before="0"/>
                          <w:ind w:left="10" w:right="0" w:firstLine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B.C.Sur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63" w:type="dxa"/>
                        <w:tcBorders>
                          <w:top w:val="single" w:sz="5" w:space="0" w:color="999999"/>
                          <w:left w:val="single" w:sz="5" w:space="0" w:color="999999"/>
                          <w:bottom w:val="nil" w:sz="6" w:space="0" w:color="auto"/>
                          <w:right w:val="single" w:sz="5" w:space="0" w:color="999999"/>
                        </w:tcBorders>
                      </w:tcPr>
                      <w:p>
                        <w:pPr>
                          <w:spacing w:line="203" w:lineRule="exact" w:before="0"/>
                          <w:ind w:left="237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10,530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single" w:sz="5" w:space="0" w:color="999999"/>
                          <w:left w:val="single" w:sz="5" w:space="0" w:color="999999"/>
                          <w:bottom w:val="nil" w:sz="6" w:space="0" w:color="auto"/>
                          <w:right w:val="single" w:sz="5" w:space="0" w:color="999999"/>
                        </w:tcBorders>
                      </w:tcPr>
                      <w:p>
                        <w:pPr>
                          <w:spacing w:line="203" w:lineRule="exact" w:before="0"/>
                          <w:ind w:left="338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8,167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56" w:type="dxa"/>
                        <w:tcBorders>
                          <w:top w:val="single" w:sz="5" w:space="0" w:color="999999"/>
                          <w:left w:val="single" w:sz="5" w:space="0" w:color="9999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03" w:lineRule="exact" w:before="0"/>
                          <w:ind w:left="337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4,845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/>
      </w:r>
    </w:p>
    <w:p>
      <w:pPr>
        <w:pStyle w:val="BodyText"/>
        <w:spacing w:line="159" w:lineRule="exact"/>
        <w:ind w:left="3568" w:right="0"/>
        <w:jc w:val="left"/>
      </w:pPr>
      <w:r>
        <w:rPr/>
        <w:t>Fuente:</w:t>
      </w:r>
      <w:r>
        <w:rPr>
          <w:spacing w:val="38"/>
        </w:rPr>
        <w:t> </w:t>
      </w:r>
      <w:r>
        <w:rPr/>
        <w:t>Unidad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Atención</w:t>
      </w:r>
      <w:r>
        <w:rPr/>
        <w:t> </w:t>
      </w:r>
      <w:r>
        <w:rPr>
          <w:spacing w:val="-1"/>
        </w:rPr>
        <w:t>Ciudadana.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Heading4"/>
        <w:spacing w:line="240" w:lineRule="auto" w:before="92"/>
        <w:ind w:left="4124" w:right="0"/>
        <w:jc w:val="left"/>
        <w:rPr>
          <w:b w:val="0"/>
          <w:bCs w:val="0"/>
        </w:rPr>
      </w:pPr>
      <w:r>
        <w:rPr>
          <w:spacing w:val="-1"/>
        </w:rPr>
        <w:t>Asuntos diversos atendidos por la Unidad de Atención Ciudadana en</w:t>
      </w:r>
      <w:r>
        <w:rPr>
          <w:spacing w:val="-2"/>
        </w:rPr>
        <w:t> </w:t>
      </w:r>
      <w:r>
        <w:rPr>
          <w:spacing w:val="-1"/>
        </w:rPr>
        <w:t>B.C,Sur, 2007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before="87"/>
        <w:ind w:left="7934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group style="position:absolute;margin-left:283.213135pt;margin-top:15.077919pt;width:277.350pt;height:102pt;mso-position-horizontal-relative:page;mso-position-vertical-relative:paragraph;z-index:-1345144" coordorigin="5664,302" coordsize="5547,2040">
            <v:group style="position:absolute;left:8437;top:302;width:48;height:947" coordorigin="8437,302" coordsize="48,947">
              <v:shape style="position:absolute;left:8437;top:302;width:48;height:947" coordorigin="8437,302" coordsize="48,947" path="m8485,302l8437,302,8437,1248,8485,302xe" filled="true" fillcolor="#ffff00" stroked="false">
                <v:path arrowok="t"/>
                <v:fill type="solid"/>
              </v:shape>
            </v:group>
            <v:group style="position:absolute;left:8437;top:302;width:288;height:947" coordorigin="8437,302" coordsize="288,947">
              <v:shape style="position:absolute;left:8437;top:302;width:288;height:947" coordorigin="8437,302" coordsize="288,947" path="m8725,306l8645,304,8585,302,8485,302,8437,1248,8725,306xe" filled="true" fillcolor="#9acc00" stroked="false">
                <v:path arrowok="t"/>
                <v:fill type="solid"/>
              </v:shape>
            </v:group>
            <v:group style="position:absolute;left:8437;top:306;width:336;height:942" coordorigin="8437,306" coordsize="336,942">
              <v:shape style="position:absolute;left:8437;top:306;width:336;height:942" coordorigin="8437,306" coordsize="336,942" path="m8773,309l8725,306,8437,1248,8773,309xe" filled="true" fillcolor="#008000" stroked="false">
                <v:path arrowok="t"/>
                <v:fill type="solid"/>
              </v:shape>
            </v:group>
            <v:group style="position:absolute;left:8437;top:309;width:616;height:940" coordorigin="8437,309" coordsize="616,940">
              <v:shape style="position:absolute;left:8437;top:309;width:616;height:940" coordorigin="8437,309" coordsize="616,940" path="m9053,325l8973,319,8913,316,8853,313,8833,312,8813,311,8793,310,8773,309,8437,1248,9053,325xe" filled="true" fillcolor="#9accff" stroked="false">
                <v:path arrowok="t"/>
                <v:fill type="solid"/>
              </v:shape>
            </v:group>
            <v:group style="position:absolute;left:5664;top:1259;width:35;height:269" coordorigin="5664,1259" coordsize="35,269">
              <v:shape style="position:absolute;left:5664;top:1259;width:35;height:269" coordorigin="5664,1259" coordsize="35,269" path="m5666,1419l5666,1302,5664,1378,5664,1396,5665,1414,5666,1419xe" filled="true" fillcolor="#808065" stroked="false">
                <v:path arrowok="t"/>
                <v:fill type="solid"/>
              </v:shape>
              <v:shape style="position:absolute;left:5664;top:1259;width:35;height:269" coordorigin="5664,1259" coordsize="35,269" path="m5699,1395l5673,1319,5665,1259,5665,1281,5666,1419,5677,1487,5692,1528,5699,1395xe" filled="true" fillcolor="#808065" stroked="false">
                <v:path arrowok="t"/>
                <v:fill type="solid"/>
              </v:shape>
            </v:group>
            <v:group style="position:absolute;left:5665;top:302;width:2773;height:1096" coordorigin="5665,302" coordsize="2773,1096">
              <v:shape style="position:absolute;left:5665;top:302;width:2773;height:1096" coordorigin="5665,302" coordsize="2773,1096" path="m8437,1248l8437,302,8379,302,8261,303,8144,307,8026,311,7909,318,7791,327,7674,337,7557,350,7440,365,7324,381,7218,398,7122,415,7025,433,6928,453,6831,476,6734,500,6638,527,6543,556,6450,588,6358,622,6270,658,6175,700,6075,752,5975,812,5881,881,5797,957,5730,1042,5684,1135,5665,1234,5667,1287,5678,1341,5699,1397,8437,1248xe" filled="true" fillcolor="#ffffcc" stroked="false">
                <v:path arrowok="t"/>
                <v:fill type="solid"/>
              </v:shape>
            </v:group>
            <v:group style="position:absolute;left:5699;top:1407;width:48;height:219" coordorigin="5699,1407" coordsize="48,219">
              <v:shape style="position:absolute;left:5699;top:1407;width:48;height:219" coordorigin="5699,1407" coordsize="48,219" path="m5747,1625l5747,1476,5736,1461,5725,1443,5713,1425,5704,1407,5699,1544,5706,1560,5716,1577,5725,1592,5735,1608,5747,1625xe" filled="true" fillcolor="#804d00" stroked="false">
                <v:path arrowok="t"/>
                <v:fill type="solid"/>
              </v:shape>
            </v:group>
            <v:group style="position:absolute;left:5704;top:1248;width:2734;height:228" coordorigin="5704,1248" coordsize="2734,228">
              <v:shape style="position:absolute;left:5704;top:1248;width:2734;height:228" coordorigin="5704,1248" coordsize="2734,228" path="m8437,1248l5704,1407,5714,1425,5725,1445,5736,1463,5747,1476,8437,1248xe" filled="true" fillcolor="#ff9a00" stroked="false">
                <v:path arrowok="t"/>
                <v:fill type="solid"/>
              </v:shape>
            </v:group>
            <v:group style="position:absolute;left:5747;top:1476;width:39;height:197" coordorigin="5747,1476" coordsize="39,197">
              <v:shape style="position:absolute;left:5747;top:1476;width:39;height:197" coordorigin="5747,1476" coordsize="39,197" path="m5785,1673l5785,1524,5771,1508,5759,1491,5747,1476,5747,1625,5759,1640,5771,1656,5785,1673xe" filled="true" fillcolor="#656580" stroked="false">
                <v:path arrowok="t"/>
                <v:fill type="solid"/>
              </v:shape>
            </v:group>
            <v:group style="position:absolute;left:5747;top:1248;width:2691;height:276" coordorigin="5747,1248" coordsize="2691,276">
              <v:shape style="position:absolute;left:5747;top:1248;width:2691;height:276" coordorigin="5747,1248" coordsize="2691,276" path="m8437,1248l5747,1476,5771,1510,5785,1524,8437,1248xe" filled="true" fillcolor="#ccccff" stroked="false">
                <v:path arrowok="t"/>
                <v:fill type="solid"/>
              </v:shape>
            </v:group>
            <v:group style="position:absolute;left:5785;top:1524;width:560;height:492" coordorigin="5785,1524" coordsize="560,492">
              <v:shape style="position:absolute;left:5785;top:1524;width:560;height:492" coordorigin="5785,1524" coordsize="560,492" path="m6344,2016l6344,1868,6315,1856,6285,1844,6225,1817,6164,1789,6105,1759,6046,1726,5989,1690,5933,1653,5881,1613,5831,1570,5785,1524,5785,1673,5831,1719,5881,1761,5933,1802,5989,1839,6046,1875,6105,1907,6164,1938,6225,1966,6285,1992,6315,2005,6344,2016xe" filled="true" fillcolor="#80654d" stroked="false">
                <v:path arrowok="t"/>
                <v:fill type="solid"/>
              </v:shape>
            </v:group>
            <v:group style="position:absolute;left:5785;top:1248;width:2652;height:622" coordorigin="5785,1248" coordsize="2652,622">
              <v:shape style="position:absolute;left:5785;top:1248;width:2652;height:622" coordorigin="5785,1248" coordsize="2652,622" path="m8437,1248l5785,1524,5807,1548,5830,1570,5880,1613,5932,1654,5988,1692,6045,1727,6104,1760,6165,1791,6225,1819,6285,1846,6344,1870,8437,1248xe" filled="true" fillcolor="#ffcc9a" stroked="false">
                <v:path arrowok="t"/>
                <v:fill type="solid"/>
              </v:shape>
            </v:group>
            <v:group style="position:absolute;left:6344;top:1868;width:464;height:292" coordorigin="6344,1868" coordsize="464,292">
              <v:shape style="position:absolute;left:6344;top:1868;width:464;height:292" coordorigin="6344,1868" coordsize="464,292" path="m6808,2159l6808,2012,6784,2006,6760,2000,6690,1981,6620,1962,6550,1940,6481,1917,6412,1893,6344,1868,6344,2016,6413,2042,6481,2066,6550,2088,6620,2109,6690,2129,6761,2147,6784,2153,6808,2159xe" filled="true" fillcolor="#804040" stroked="false">
                <v:path arrowok="t"/>
                <v:fill type="solid"/>
              </v:shape>
            </v:group>
            <v:group style="position:absolute;left:6344;top:1248;width:2093;height:766" coordorigin="6344,1248" coordsize="2093,766">
              <v:shape style="position:absolute;left:6344;top:1248;width:2093;height:766" coordorigin="6344,1248" coordsize="2093,766" path="m8437,1248l6344,1870,6367,1879,6390,1887,6458,1912,6527,1935,6597,1957,6667,1977,6737,1996,6808,2014,8437,1248xe" filled="true" fillcolor="#ff8080" stroked="false">
                <v:path arrowok="t"/>
                <v:fill type="solid"/>
              </v:shape>
            </v:group>
            <v:group style="position:absolute;left:6808;top:1246;width:4404;height:1096" coordorigin="6808,1246" coordsize="4404,1096">
              <v:shape style="position:absolute;left:6808;top:1246;width:4404;height:1096" coordorigin="6808,1246" coordsize="4404,1096" path="m11211,1333l11211,1312,11210,1290,11209,1268,11208,1246,11197,1323,11172,1396,11133,1464,11081,1529,11019,1591,10947,1648,10867,1702,10780,1752,10687,1798,10591,1841,10491,1881,10390,1917,10289,1950,10190,1979,10092,2005,9999,2028,9911,2048,9830,2065,9757,2079,9694,2090,9622,2101,9550,2112,9478,2123,9405,2132,9333,2141,9261,2149,9188,2157,9116,2163,9043,2169,8971,2175,8898,2179,8825,2183,8753,2186,8680,2189,8607,2191,8534,2192,8388,2192,8316,2192,8243,2190,8172,2188,8100,2185,8028,2182,7956,2178,7883,2173,7811,2168,7738,2162,7666,2155,7593,2147,7520,2139,7448,2130,7375,2120,7303,2110,7231,2098,7160,2086,7088,2073,7017,2059,6947,2044,6877,2028,6808,2012,6808,2159,6875,2176,6942,2191,7010,2206,7079,2219,7148,2232,7217,2244,7286,2256,7356,2266,7426,2276,7496,2285,7567,2293,7637,2301,7707,2308,7777,2314,7847,2319,7917,2324,7987,2328,8057,2332,8126,2335,8195,2337,8270,2339,8345,2340,8420,2341,8496,2341,8571,2340,8646,2339,8721,2337,8796,2333,8872,2330,8947,2325,9022,2320,9097,2314,9172,2307,9247,2299,9321,2291,9396,2282,9471,2272,9545,2262,9619,2250,9694,2238,9806,2217,9920,2193,10036,2166,10152,2137,10210,2121,10268,2105,10326,2087,10383,2069,10495,2029,10605,1984,10711,1936,10828,1873,10895,1832,10947,1796,10997,1758,11044,1716,11097,1658,11109,1644,11124,1626,11160,1570,11185,1514,11201,1456,11209,1396,11211,1354,11211,1333xe" filled="true" fillcolor="#658065" stroked="false">
                <v:path arrowok="t"/>
                <v:fill type="solid"/>
              </v:shape>
            </v:group>
            <v:group style="position:absolute;left:6808;top:326;width:4400;height:1870" coordorigin="6808,326" coordsize="4400,1870">
              <v:shape style="position:absolute;left:6808;top:326;width:4400;height:1870" coordorigin="6808,326" coordsize="4400,1870" path="m11208,1252l11198,1169,11167,1087,11116,1006,11045,928,10957,853,10906,816,10835,773,10762,733,10688,696,10613,662,10536,630,10458,601,10380,574,10301,548,10222,524,10142,501,10037,475,9930,450,9822,428,9714,408,9605,390,9496,373,9387,359,9277,346,9168,335,9060,326,8437,1248,6808,2014,6921,2041,7034,2065,7148,2087,7263,2106,7377,2123,7493,2138,7608,2151,7723,2162,7839,2172,7955,2181,8015,2184,8075,2187,8135,2189,8195,2191,8255,2193,8315,2194,8375,2195,8435,2195,8495,2195,8555,2194,8615,2193,8675,2191,8735,2189,8794,2187,8854,2184,8914,2180,8974,2176,9034,2172,9094,2167,9154,2162,9265,2151,9376,2138,9487,2124,9598,2108,9708,2090,9818,2069,9928,2047,10037,2021,10145,1994,10253,1964,10328,1940,10403,1915,10478,1888,10552,1860,10625,1829,10697,1796,10768,1760,10837,1721,10903,1678,10968,1632,11019,1591,11064,1548,11134,1464,11181,1379,11204,1294,11208,1252xe" filled="true" fillcolor="#ccffcc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405.180634pt;margin-top:9.200346pt;width:8.75pt;height:6pt;mso-position-horizontal-relative:page;mso-position-vertical-relative:paragraph;z-index:1264" type="#_x0000_t202" filled="false" stroked="false">
            <v:textbox inset="0,0,0,0">
              <w:txbxContent>
                <w:p>
                  <w:pPr>
                    <w:spacing w:line="12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/>
                      <w:b/>
                      <w:sz w:val="12"/>
                    </w:rPr>
                    <w:t>0%</w:t>
                  </w:r>
                  <w:r>
                    <w:rPr>
                      <w:rFonts w:ascii="Arial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sz w:val="12"/>
        </w:rPr>
        <w:t>0%</w:t>
      </w:r>
      <w:r>
        <w:rPr>
          <w:rFonts w:ascii="Arial"/>
          <w:b/>
          <w:spacing w:val="22"/>
          <w:sz w:val="12"/>
        </w:rPr>
        <w:t> </w:t>
      </w:r>
      <w:r>
        <w:rPr>
          <w:rFonts w:ascii="Arial"/>
          <w:b/>
          <w:sz w:val="12"/>
        </w:rPr>
        <w:t>1%</w:t>
      </w:r>
      <w:r>
        <w:rPr>
          <w:rFonts w:ascii="Arial"/>
          <w:b/>
          <w:spacing w:val="11"/>
          <w:sz w:val="12"/>
        </w:rPr>
        <w:t> </w:t>
      </w:r>
      <w:r>
        <w:rPr>
          <w:rFonts w:ascii="Arial"/>
          <w:b/>
          <w:position w:val="-1"/>
          <w:sz w:val="12"/>
        </w:rPr>
        <w:t>0% </w:t>
      </w:r>
      <w:r>
        <w:rPr>
          <w:rFonts w:ascii="Arial"/>
          <w:b/>
          <w:spacing w:val="15"/>
          <w:position w:val="-1"/>
          <w:sz w:val="12"/>
        </w:rPr>
        <w:t> </w:t>
      </w:r>
      <w:r>
        <w:rPr>
          <w:rFonts w:ascii="Arial"/>
          <w:b/>
          <w:position w:val="-6"/>
          <w:sz w:val="12"/>
        </w:rPr>
        <w:t>2%</w:t>
      </w:r>
      <w:r>
        <w:rPr>
          <w:rFonts w:ascii="Arial"/>
          <w:sz w:val="12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spacing w:before="0"/>
        <w:ind w:left="3268" w:right="5011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/>
          <w:b/>
          <w:sz w:val="12"/>
        </w:rPr>
        <w:t>27%</w:t>
      </w:r>
      <w:r>
        <w:rPr>
          <w:rFonts w:ascii="Arial"/>
          <w:sz w:val="1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before="0"/>
        <w:ind w:left="1804" w:right="5011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/>
          <w:b/>
          <w:sz w:val="12"/>
        </w:rPr>
        <w:t>2%</w:t>
      </w:r>
      <w:r>
        <w:rPr>
          <w:rFonts w:ascii="Arial"/>
          <w:sz w:val="12"/>
        </w:rPr>
      </w:r>
    </w:p>
    <w:p>
      <w:pPr>
        <w:spacing w:before="3"/>
        <w:ind w:left="2226" w:right="5011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/>
          <w:b/>
          <w:sz w:val="12"/>
        </w:rPr>
        <w:t>1%</w:t>
      </w:r>
      <w:r>
        <w:rPr>
          <w:rFonts w:ascii="Arial"/>
          <w:sz w:val="12"/>
        </w:rPr>
      </w:r>
    </w:p>
    <w:p>
      <w:pPr>
        <w:spacing w:line="113" w:lineRule="exact" w:before="6"/>
        <w:ind w:left="0" w:right="2274" w:firstLine="0"/>
        <w:jc w:val="right"/>
        <w:rPr>
          <w:rFonts w:ascii="Arial" w:hAnsi="Arial" w:cs="Arial" w:eastAsia="Arial"/>
          <w:sz w:val="12"/>
          <w:szCs w:val="12"/>
        </w:rPr>
      </w:pPr>
      <w:r>
        <w:rPr>
          <w:rFonts w:ascii="Arial"/>
          <w:b/>
          <w:w w:val="95"/>
          <w:sz w:val="12"/>
        </w:rPr>
        <w:t>56%</w:t>
      </w:r>
      <w:r>
        <w:rPr>
          <w:rFonts w:ascii="Arial"/>
          <w:sz w:val="12"/>
        </w:rPr>
      </w:r>
    </w:p>
    <w:p>
      <w:pPr>
        <w:spacing w:line="113" w:lineRule="exact" w:before="0"/>
        <w:ind w:left="2716" w:right="5011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/>
          <w:b/>
          <w:sz w:val="12"/>
        </w:rPr>
        <w:t>7%</w:t>
      </w:r>
      <w:r>
        <w:rPr>
          <w:rFonts w:ascii="Arial"/>
          <w:sz w:val="12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before="0"/>
        <w:ind w:left="3892" w:right="5011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/>
          <w:b/>
          <w:sz w:val="12"/>
        </w:rPr>
        <w:t>4%</w:t>
      </w:r>
      <w:r>
        <w:rPr>
          <w:rFonts w:ascii="Arial"/>
          <w:sz w:val="12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pStyle w:val="BodyText"/>
        <w:spacing w:line="240" w:lineRule="auto" w:before="82"/>
        <w:ind w:left="3852" w:right="0"/>
        <w:jc w:val="left"/>
      </w:pPr>
      <w:r>
        <w:rPr/>
        <w:t>.</w:t>
      </w:r>
    </w:p>
    <w:p>
      <w:pPr>
        <w:pStyle w:val="BodyText"/>
        <w:spacing w:line="240" w:lineRule="auto"/>
        <w:ind w:left="4387" w:right="0"/>
        <w:jc w:val="left"/>
      </w:pPr>
      <w:r>
        <w:rPr>
          <w:spacing w:val="-1"/>
        </w:rPr>
        <w:t>Fuente:</w:t>
      </w:r>
      <w:r>
        <w:rPr>
          <w:spacing w:val="38"/>
        </w:rPr>
        <w:t> </w:t>
      </w:r>
      <w:r>
        <w:rPr/>
        <w:t>Unidad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Atención </w:t>
      </w:r>
      <w:r>
        <w:rPr/>
        <w:t>Ciudadana</w:t>
      </w: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</w:p>
    <w:p>
      <w:pPr>
        <w:spacing w:line="20" w:lineRule="atLeast"/>
        <w:ind w:left="11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59.75pt;height:.75pt;mso-position-horizontal-relative:char;mso-position-vertical-relative:line" coordorigin="0,0" coordsize="3195,15">
            <v:group style="position:absolute;left:8;top:8;width:3180;height:2" coordorigin="8,8" coordsize="3180,2">
              <v:shape style="position:absolute;left:8;top:8;width:3180;height:2" coordorigin="8,8" coordsize="3180,0" path="m3188,8l8,8e" filled="false" stroked="true" strokeweight=".75pt" strokecolor="#969696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5840" w:h="12240" w:orient="landscape"/>
          <w:pgMar w:header="708" w:footer="1758" w:top="1500" w:bottom="19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1.719971pt;margin-top:105.120003pt;width:.1pt;height:396pt;mso-position-horizontal-relative:page;mso-position-vertical-relative:page;z-index:1288" coordorigin="13634,2102" coordsize="2,7920">
            <v:shape style="position:absolute;left:13634;top:2102;width:2;height:7920" coordorigin="13634,2102" coordsize="0,7920" path="m13634,10022l13634,210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pStyle w:val="Heading4"/>
        <w:spacing w:line="240" w:lineRule="auto" w:before="74"/>
        <w:ind w:left="3155" w:right="4890" w:hanging="1246"/>
        <w:jc w:val="left"/>
        <w:rPr>
          <w:b w:val="0"/>
          <w:bCs w:val="0"/>
        </w:rPr>
      </w:pPr>
      <w:r>
        <w:rPr>
          <w:spacing w:val="-1"/>
        </w:rPr>
        <w:t>Asuntos diversos atendidos por la Unidad de Atención </w:t>
      </w:r>
      <w:r>
        <w:rPr>
          <w:spacing w:val="-2"/>
        </w:rPr>
        <w:t>Ciudadana</w:t>
      </w:r>
      <w:r>
        <w:rPr>
          <w:spacing w:val="26"/>
        </w:rPr>
        <w:t> </w:t>
      </w:r>
      <w:r>
        <w:rPr>
          <w:spacing w:val="-1"/>
        </w:rPr>
        <w:t>en el municipio de Comondú, </w:t>
      </w:r>
      <w:r>
        <w:rPr>
          <w:spacing w:val="-2"/>
        </w:rPr>
        <w:t>2005-2007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76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65"/>
        <w:gridCol w:w="697"/>
        <w:gridCol w:w="698"/>
        <w:gridCol w:w="691"/>
      </w:tblGrid>
      <w:tr>
        <w:trPr>
          <w:trHeight w:val="212" w:hRule="exact"/>
        </w:trPr>
        <w:tc>
          <w:tcPr>
            <w:tcW w:w="6565" w:type="dxa"/>
            <w:tcBorders>
              <w:top w:val="nil" w:sz="6" w:space="0" w:color="auto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Asuntos atendidos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56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Agricultura,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Ganadería,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Avícola,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Agropecuario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pacing w:val="-2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Pesca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</w:t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</w:tr>
      <w:tr>
        <w:trPr>
          <w:trHeight w:val="216" w:hRule="exact"/>
        </w:trPr>
        <w:tc>
          <w:tcPr>
            <w:tcW w:w="656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Comercio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pacing w:val="-2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Créditos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</w:tr>
      <w:tr>
        <w:trPr>
          <w:trHeight w:val="217" w:hRule="exact"/>
        </w:trPr>
        <w:tc>
          <w:tcPr>
            <w:tcW w:w="656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Comunicaciones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z w:val="18"/>
              </w:rPr>
              <w:t>y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Transportes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</w:t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</w:tr>
      <w:tr>
        <w:trPr>
          <w:trHeight w:val="217" w:hRule="exact"/>
        </w:trPr>
        <w:tc>
          <w:tcPr>
            <w:tcW w:w="656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Empleo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</w:t>
            </w:r>
          </w:p>
        </w:tc>
      </w:tr>
      <w:tr>
        <w:trPr>
          <w:trHeight w:val="217" w:hRule="exact"/>
        </w:trPr>
        <w:tc>
          <w:tcPr>
            <w:tcW w:w="656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Salud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56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Educación,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Deporte,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Cultura,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Ecología,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Becas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pacing w:val="-2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Útiles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Escolares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56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Vivienda,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Terrenos,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Construcción,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Material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-1"/>
                <w:sz w:val="18"/>
              </w:rPr>
              <w:t> Construcción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</w:t>
            </w:r>
          </w:p>
        </w:tc>
      </w:tr>
      <w:tr>
        <w:trPr>
          <w:trHeight w:val="424" w:hRule="exact"/>
        </w:trPr>
        <w:tc>
          <w:tcPr>
            <w:tcW w:w="656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6" w:lineRule="exact" w:before="1"/>
              <w:ind w:left="68" w:right="123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Teléfono,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Electricidad,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Agua Potable,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Drenaje,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Servicios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Públicos,</w:t>
            </w:r>
            <w:r>
              <w:rPr>
                <w:rFonts w:ascii="Arial" w:hAnsi="Arial"/>
                <w:spacing w:val="34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Recolección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-1"/>
                <w:sz w:val="18"/>
              </w:rPr>
              <w:t> Basura,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Pavimentación,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Turismo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pacing w:val="-2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Seguridad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</w:tr>
      <w:tr>
        <w:trPr>
          <w:trHeight w:val="217" w:hRule="exact"/>
        </w:trPr>
        <w:tc>
          <w:tcPr>
            <w:tcW w:w="656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Jurídico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</w:t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</w:tr>
      <w:tr>
        <w:trPr>
          <w:trHeight w:val="216" w:hRule="exact"/>
        </w:trPr>
        <w:tc>
          <w:tcPr>
            <w:tcW w:w="656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Asistencia Social,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Apoyo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Económico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pacing w:val="-2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Seguridad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Social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56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Asuntos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Varios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2" w:hRule="exact"/>
        </w:trPr>
        <w:tc>
          <w:tcPr>
            <w:tcW w:w="6565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380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159" w:lineRule="exact"/>
        <w:ind w:left="809" w:right="0"/>
        <w:jc w:val="left"/>
      </w:pPr>
      <w:r>
        <w:rPr>
          <w:spacing w:val="-1"/>
        </w:rPr>
        <w:t>Fuente:</w:t>
      </w:r>
      <w:r>
        <w:rPr>
          <w:spacing w:val="38"/>
        </w:rPr>
        <w:t> </w:t>
      </w:r>
      <w:r>
        <w:rPr>
          <w:spacing w:val="-1"/>
        </w:rPr>
        <w:t>Unidad</w:t>
      </w:r>
      <w:r>
        <w:rPr/>
        <w:t> de</w:t>
      </w:r>
      <w:r>
        <w:rPr>
          <w:spacing w:val="-1"/>
        </w:rPr>
        <w:t> Atención</w:t>
      </w:r>
      <w:r>
        <w:rPr/>
        <w:t> </w:t>
      </w:r>
      <w:r>
        <w:rPr>
          <w:spacing w:val="-1"/>
        </w:rPr>
        <w:t>Ciudadana.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"/>
        <w:rPr>
          <w:rFonts w:ascii="Arial" w:hAnsi="Arial" w:cs="Arial" w:eastAsia="Arial"/>
          <w:sz w:val="12"/>
          <w:szCs w:val="12"/>
        </w:rPr>
      </w:pPr>
    </w:p>
    <w:p>
      <w:pPr>
        <w:pStyle w:val="Heading4"/>
        <w:spacing w:line="240" w:lineRule="auto"/>
        <w:ind w:left="3287" w:right="4890" w:hanging="1341"/>
        <w:jc w:val="left"/>
        <w:rPr>
          <w:b w:val="0"/>
          <w:bCs w:val="0"/>
        </w:rPr>
      </w:pPr>
      <w:r>
        <w:rPr>
          <w:spacing w:val="-1"/>
        </w:rPr>
        <w:t>Asuntos diversos atendidos por la Unidad de Atención </w:t>
      </w:r>
      <w:r>
        <w:rPr>
          <w:spacing w:val="-2"/>
        </w:rPr>
        <w:t>Ciudadana</w:t>
      </w:r>
      <w:r>
        <w:rPr>
          <w:spacing w:val="26"/>
        </w:rPr>
        <w:t> </w:t>
      </w:r>
      <w:r>
        <w:rPr>
          <w:spacing w:val="-1"/>
        </w:rPr>
        <w:t>en el municipio de Mulegé,</w:t>
      </w:r>
      <w:r>
        <w:rPr>
          <w:spacing w:val="54"/>
        </w:rPr>
        <w:t> </w:t>
      </w:r>
      <w:r>
        <w:rPr>
          <w:spacing w:val="-1"/>
        </w:rPr>
        <w:t>2005-2007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76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65"/>
        <w:gridCol w:w="697"/>
        <w:gridCol w:w="698"/>
        <w:gridCol w:w="691"/>
      </w:tblGrid>
      <w:tr>
        <w:trPr>
          <w:trHeight w:val="211" w:hRule="exact"/>
        </w:trPr>
        <w:tc>
          <w:tcPr>
            <w:tcW w:w="6565" w:type="dxa"/>
            <w:tcBorders>
              <w:top w:val="nil" w:sz="6" w:space="0" w:color="auto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Asuntos atendidos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56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Agricultura,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Ganadería,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Avícola,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Agropecuario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pacing w:val="-2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Pesca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</w:tr>
      <w:tr>
        <w:trPr>
          <w:trHeight w:val="217" w:hRule="exact"/>
        </w:trPr>
        <w:tc>
          <w:tcPr>
            <w:tcW w:w="656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Comercio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pacing w:val="-2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Créditos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</w:t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</w:tr>
      <w:tr>
        <w:trPr>
          <w:trHeight w:val="217" w:hRule="exact"/>
        </w:trPr>
        <w:tc>
          <w:tcPr>
            <w:tcW w:w="656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Comunicaciones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z w:val="18"/>
              </w:rPr>
              <w:t>y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Transportes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</w:t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6" w:hRule="exact"/>
        </w:trPr>
        <w:tc>
          <w:tcPr>
            <w:tcW w:w="656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Empleo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</w:tr>
      <w:tr>
        <w:trPr>
          <w:trHeight w:val="217" w:hRule="exact"/>
        </w:trPr>
        <w:tc>
          <w:tcPr>
            <w:tcW w:w="656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Salud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56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Educación,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Deporte,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Cultura,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Ecología,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Becas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pacing w:val="-2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Útiles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Escolares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</w:t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</w:tr>
      <w:tr>
        <w:trPr>
          <w:trHeight w:val="217" w:hRule="exact"/>
        </w:trPr>
        <w:tc>
          <w:tcPr>
            <w:tcW w:w="656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Vivienda,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Terrenos,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Construcción,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Material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-1"/>
                <w:sz w:val="18"/>
              </w:rPr>
              <w:t> Construcción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</w:t>
            </w:r>
          </w:p>
        </w:tc>
      </w:tr>
      <w:tr>
        <w:trPr>
          <w:trHeight w:val="424" w:hRule="exact"/>
        </w:trPr>
        <w:tc>
          <w:tcPr>
            <w:tcW w:w="656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6" w:lineRule="exact" w:before="1"/>
              <w:ind w:left="68" w:right="123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Teléfono,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Electricidad,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Agua Potable,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Drenaje,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Servicios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Públicos,</w:t>
            </w:r>
            <w:r>
              <w:rPr>
                <w:rFonts w:ascii="Arial" w:hAnsi="Arial"/>
                <w:spacing w:val="34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Recolección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-1"/>
                <w:sz w:val="18"/>
              </w:rPr>
              <w:t> Basura,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Pavimentación,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Turismo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pacing w:val="-2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Seguridad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</w:tr>
      <w:tr>
        <w:trPr>
          <w:trHeight w:val="217" w:hRule="exact"/>
        </w:trPr>
        <w:tc>
          <w:tcPr>
            <w:tcW w:w="656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Jurídico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656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Asistencia Social,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Apoyo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Económico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pacing w:val="-2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Seguridad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Social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56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Asuntos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Varios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1" w:hRule="exact"/>
        </w:trPr>
        <w:tc>
          <w:tcPr>
            <w:tcW w:w="6565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482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225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159" w:lineRule="exact"/>
        <w:ind w:left="849" w:right="0"/>
        <w:jc w:val="left"/>
      </w:pPr>
      <w:r>
        <w:rPr>
          <w:spacing w:val="-1"/>
        </w:rPr>
        <w:t>Fuente:</w:t>
      </w:r>
      <w:r>
        <w:rPr>
          <w:spacing w:val="38"/>
        </w:rPr>
        <w:t> </w:t>
      </w:r>
      <w:r>
        <w:rPr>
          <w:spacing w:val="-1"/>
        </w:rPr>
        <w:t>Unidad</w:t>
      </w:r>
      <w:r>
        <w:rPr/>
        <w:t> de</w:t>
      </w:r>
      <w:r>
        <w:rPr>
          <w:spacing w:val="-1"/>
        </w:rPr>
        <w:t> Atención</w:t>
      </w:r>
      <w:r>
        <w:rPr/>
        <w:t> </w:t>
      </w:r>
      <w:r>
        <w:rPr>
          <w:spacing w:val="-1"/>
        </w:rPr>
        <w:t>Ciudadana.</w:t>
      </w:r>
    </w:p>
    <w:p>
      <w:pPr>
        <w:spacing w:after="0" w:line="159" w:lineRule="exact"/>
        <w:jc w:val="left"/>
        <w:sectPr>
          <w:pgSz w:w="15840" w:h="12240" w:orient="landscape"/>
          <w:pgMar w:header="708" w:footer="1887" w:top="1500" w:bottom="20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6.720001pt;margin-top:100.620003pt;width:.1pt;height:396pt;mso-position-horizontal-relative:page;mso-position-vertical-relative:page;z-index:1312" coordorigin="1934,2012" coordsize="2,7920">
            <v:shape style="position:absolute;left:1934;top:2012;width:2;height:7920" coordorigin="1934,2012" coordsize="0,7920" path="m1934,9932l1934,201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240" w:lineRule="auto" w:before="74"/>
        <w:ind w:left="5807" w:right="1807" w:hanging="1368"/>
        <w:jc w:val="left"/>
        <w:rPr>
          <w:b w:val="0"/>
          <w:bCs w:val="0"/>
        </w:rPr>
      </w:pPr>
      <w:r>
        <w:rPr>
          <w:spacing w:val="-1"/>
        </w:rPr>
        <w:t>Asuntos diversos atendidos por la Unidad de Atención </w:t>
      </w:r>
      <w:r>
        <w:rPr>
          <w:spacing w:val="-2"/>
        </w:rPr>
        <w:t>Ciudadana</w:t>
      </w:r>
      <w:r>
        <w:rPr>
          <w:spacing w:val="26"/>
        </w:rPr>
        <w:t> </w:t>
      </w:r>
      <w:r>
        <w:rPr>
          <w:spacing w:val="-1"/>
        </w:rPr>
        <w:t>en el municipio de La Paz,</w:t>
      </w:r>
      <w:r>
        <w:rPr>
          <w:spacing w:val="54"/>
        </w:rPr>
        <w:t> </w:t>
      </w:r>
      <w:r>
        <w:rPr>
          <w:spacing w:val="-2"/>
        </w:rPr>
        <w:t>2005-2007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325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65"/>
        <w:gridCol w:w="697"/>
        <w:gridCol w:w="698"/>
        <w:gridCol w:w="691"/>
      </w:tblGrid>
      <w:tr>
        <w:trPr>
          <w:trHeight w:val="212" w:hRule="exact"/>
        </w:trPr>
        <w:tc>
          <w:tcPr>
            <w:tcW w:w="6565" w:type="dxa"/>
            <w:tcBorders>
              <w:top w:val="nil" w:sz="6" w:space="0" w:color="auto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Asuntos atendidos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656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Agricultura,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Ganadería,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Avícola,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Agropecuario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pacing w:val="-2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Pesca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56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Comercio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pacing w:val="-2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Créditos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56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Comunicaciones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z w:val="18"/>
              </w:rPr>
              <w:t>y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Transportes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</w:t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</w:t>
            </w:r>
          </w:p>
        </w:tc>
      </w:tr>
      <w:tr>
        <w:trPr>
          <w:trHeight w:val="217" w:hRule="exact"/>
        </w:trPr>
        <w:tc>
          <w:tcPr>
            <w:tcW w:w="656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Empleo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56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Salud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2,328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3,213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2,274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56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Educación,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Deporte,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Cultura,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Ecología,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Becas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pacing w:val="-2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Útiles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Escolares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656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Vivienda,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Terrenos,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Construcción,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Material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-1"/>
                <w:sz w:val="18"/>
              </w:rPr>
              <w:t> Construcción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2,941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1,053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25" w:hRule="exact"/>
        </w:trPr>
        <w:tc>
          <w:tcPr>
            <w:tcW w:w="656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/>
              <w:ind w:left="69" w:right="123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Teléfono,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Electricidad,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Agua Potable,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Drenaje,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Servicios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Públicos,</w:t>
            </w:r>
            <w:r>
              <w:rPr>
                <w:rFonts w:ascii="Arial" w:hAnsi="Arial"/>
                <w:spacing w:val="34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Recolección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-1"/>
                <w:sz w:val="18"/>
              </w:rPr>
              <w:t> Basura,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Pavimentación,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Turismo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pacing w:val="-2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Seguridad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656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Jurídico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56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Asistencia Social,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Apoyo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Económico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pacing w:val="-2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Seguridad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Social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1,945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1,302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997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56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Asuntos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Varios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419" w:hRule="exact"/>
        </w:trPr>
        <w:tc>
          <w:tcPr>
            <w:tcW w:w="6565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8,081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6,178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3,935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159" w:lineRule="exact"/>
        <w:ind w:left="3352" w:right="0"/>
        <w:jc w:val="left"/>
      </w:pPr>
      <w:r>
        <w:rPr/>
        <w:t>Fuente:</w:t>
      </w:r>
      <w:r>
        <w:rPr>
          <w:spacing w:val="38"/>
        </w:rPr>
        <w:t> </w:t>
      </w:r>
      <w:r>
        <w:rPr/>
        <w:t>Unidad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Atención</w:t>
      </w:r>
      <w:r>
        <w:rPr/>
        <w:t> </w:t>
      </w:r>
      <w:r>
        <w:rPr>
          <w:spacing w:val="-1"/>
        </w:rPr>
        <w:t>Ciudadana.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4"/>
        <w:spacing w:line="240" w:lineRule="auto"/>
        <w:ind w:left="5612" w:right="1807" w:hanging="1173"/>
        <w:jc w:val="left"/>
        <w:rPr>
          <w:b w:val="0"/>
          <w:bCs w:val="0"/>
        </w:rPr>
      </w:pPr>
      <w:r>
        <w:rPr>
          <w:spacing w:val="-1"/>
        </w:rPr>
        <w:t>Asuntos diversos atendidos por la Unidad de Atención </w:t>
      </w:r>
      <w:r>
        <w:rPr>
          <w:spacing w:val="-2"/>
        </w:rPr>
        <w:t>Ciudadana</w:t>
      </w:r>
      <w:r>
        <w:rPr>
          <w:spacing w:val="26"/>
        </w:rPr>
        <w:t> </w:t>
      </w:r>
      <w:r>
        <w:rPr>
          <w:spacing w:val="-1"/>
        </w:rPr>
        <w:t>en el municipio de Los Cabos,</w:t>
      </w:r>
      <w:r>
        <w:rPr>
          <w:spacing w:val="54"/>
        </w:rPr>
        <w:t> </w:t>
      </w:r>
      <w:r>
        <w:rPr>
          <w:spacing w:val="-2"/>
        </w:rPr>
        <w:t>2005-2007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325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65"/>
        <w:gridCol w:w="697"/>
        <w:gridCol w:w="698"/>
        <w:gridCol w:w="691"/>
      </w:tblGrid>
      <w:tr>
        <w:trPr>
          <w:trHeight w:val="212" w:hRule="exact"/>
        </w:trPr>
        <w:tc>
          <w:tcPr>
            <w:tcW w:w="6565" w:type="dxa"/>
            <w:tcBorders>
              <w:top w:val="nil" w:sz="6" w:space="0" w:color="auto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Asuntos atendidos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56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Agricultura,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Ganadería,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Avícola,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Agropecuario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pacing w:val="-2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Pesca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6" w:hRule="exact"/>
        </w:trPr>
        <w:tc>
          <w:tcPr>
            <w:tcW w:w="656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Comercio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pacing w:val="-2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Créditos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</w:tr>
      <w:tr>
        <w:trPr>
          <w:trHeight w:val="217" w:hRule="exact"/>
        </w:trPr>
        <w:tc>
          <w:tcPr>
            <w:tcW w:w="656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Comunicaciones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z w:val="18"/>
              </w:rPr>
              <w:t>y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Transportes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</w:tr>
      <w:tr>
        <w:trPr>
          <w:trHeight w:val="217" w:hRule="exact"/>
        </w:trPr>
        <w:tc>
          <w:tcPr>
            <w:tcW w:w="656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Empleo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56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Salud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56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Educación,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Deporte,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Cultura,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Ecología,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Becas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pacing w:val="-2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Útiles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Escolares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56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Vivienda,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Terrenos,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Construcción,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Material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-1"/>
                <w:sz w:val="18"/>
              </w:rPr>
              <w:t> Construcción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24" w:hRule="exact"/>
        </w:trPr>
        <w:tc>
          <w:tcPr>
            <w:tcW w:w="656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6" w:lineRule="exact" w:before="1"/>
              <w:ind w:left="69" w:right="123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Teléfono,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Electricidad,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Agua Potable,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Drenaje,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Servicios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Públicos,</w:t>
            </w:r>
            <w:r>
              <w:rPr>
                <w:rFonts w:ascii="Arial" w:hAnsi="Arial"/>
                <w:spacing w:val="34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Recolección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-1"/>
                <w:sz w:val="18"/>
              </w:rPr>
              <w:t> Basura,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Pavimentación,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Turismo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pacing w:val="-2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Seguridad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656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Jurídico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</w:tr>
      <w:tr>
        <w:trPr>
          <w:trHeight w:val="217" w:hRule="exact"/>
        </w:trPr>
        <w:tc>
          <w:tcPr>
            <w:tcW w:w="656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Asistencia Social,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Apoyo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Económico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pacing w:val="-2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Seguridad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Social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656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Asuntos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Varios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2" w:hRule="exact"/>
        </w:trPr>
        <w:tc>
          <w:tcPr>
            <w:tcW w:w="6565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267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159" w:lineRule="exact"/>
        <w:ind w:left="3342" w:right="0"/>
        <w:jc w:val="left"/>
      </w:pPr>
      <w:r>
        <w:rPr>
          <w:spacing w:val="-1"/>
        </w:rPr>
        <w:t>Fuente:</w:t>
      </w:r>
      <w:r>
        <w:rPr>
          <w:spacing w:val="38"/>
        </w:rPr>
        <w:t> </w:t>
      </w:r>
      <w:r>
        <w:rPr>
          <w:spacing w:val="-1"/>
        </w:rPr>
        <w:t>Unidad</w:t>
      </w:r>
      <w:r>
        <w:rPr/>
        <w:t> de</w:t>
      </w:r>
      <w:r>
        <w:rPr>
          <w:spacing w:val="-1"/>
        </w:rPr>
        <w:t> Atención</w:t>
      </w:r>
      <w:r>
        <w:rPr/>
        <w:t> </w:t>
      </w:r>
      <w:r>
        <w:rPr>
          <w:spacing w:val="-1"/>
        </w:rPr>
        <w:t>Ciudadana.</w:t>
      </w:r>
    </w:p>
    <w:p>
      <w:pPr>
        <w:spacing w:after="0" w:line="159" w:lineRule="exact"/>
        <w:jc w:val="left"/>
        <w:sectPr>
          <w:pgSz w:w="15840" w:h="12240" w:orient="landscape"/>
          <w:pgMar w:header="708" w:footer="1758" w:top="1500" w:bottom="1940" w:left="9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1.719971pt;margin-top:105.120003pt;width:.1pt;height:396pt;mso-position-horizontal-relative:page;mso-position-vertical-relative:page;z-index:1336" coordorigin="13634,2102" coordsize="2,7920">
            <v:shape style="position:absolute;left:13634;top:2102;width:2;height:7920" coordorigin="13634,2102" coordsize="0,7920" path="m13634,10022l13634,210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 w:before="74"/>
        <w:ind w:left="3298" w:right="4890" w:hanging="1352"/>
        <w:jc w:val="left"/>
        <w:rPr>
          <w:b w:val="0"/>
          <w:bCs w:val="0"/>
        </w:rPr>
      </w:pPr>
      <w:r>
        <w:rPr>
          <w:spacing w:val="-1"/>
        </w:rPr>
        <w:t>Asuntos diversos atendidos por la Unidad de Atención </w:t>
      </w:r>
      <w:r>
        <w:rPr>
          <w:spacing w:val="-2"/>
        </w:rPr>
        <w:t>Ciudadana</w:t>
      </w:r>
      <w:r>
        <w:rPr>
          <w:spacing w:val="26"/>
        </w:rPr>
        <w:t> </w:t>
      </w:r>
      <w:r>
        <w:rPr>
          <w:spacing w:val="-1"/>
        </w:rPr>
        <w:t>en el municipio de Loreto, 2005 </w:t>
      </w:r>
      <w:r>
        <w:rPr>
          <w:spacing w:val="-2"/>
        </w:rPr>
        <w:t>–2007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79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09"/>
        <w:gridCol w:w="698"/>
        <w:gridCol w:w="698"/>
        <w:gridCol w:w="690"/>
      </w:tblGrid>
      <w:tr>
        <w:trPr>
          <w:trHeight w:val="211" w:hRule="exact"/>
        </w:trPr>
        <w:tc>
          <w:tcPr>
            <w:tcW w:w="6509" w:type="dxa"/>
            <w:tcBorders>
              <w:top w:val="nil" w:sz="6" w:space="0" w:color="auto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Asuntos</w:t>
            </w:r>
            <w:r>
              <w:rPr>
                <w:rFonts w:ascii="Arial"/>
                <w:b/>
                <w:sz w:val="18"/>
              </w:rPr>
              <w:t>  </w:t>
            </w:r>
            <w:r>
              <w:rPr>
                <w:rFonts w:ascii="Arial"/>
                <w:b/>
                <w:spacing w:val="-1"/>
                <w:sz w:val="18"/>
              </w:rPr>
              <w:t>atendidos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509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Agricultura,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Ganadería,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Avícola,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Agropecuario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pacing w:val="-2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Pesca</w:t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</w:t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6509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Comercio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pacing w:val="-2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Créditos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</w:tr>
      <w:tr>
        <w:trPr>
          <w:trHeight w:val="217" w:hRule="exact"/>
        </w:trPr>
        <w:tc>
          <w:tcPr>
            <w:tcW w:w="6509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Comunicaciones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z w:val="18"/>
              </w:rPr>
              <w:t>y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Transportes</w:t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6509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Empleo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6" w:hRule="exact"/>
        </w:trPr>
        <w:tc>
          <w:tcPr>
            <w:tcW w:w="6509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Salud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509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Educación,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Deporte,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Cultura,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Ecología,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Becas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pacing w:val="-2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Útiles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Escolares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5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</w:tr>
      <w:tr>
        <w:trPr>
          <w:trHeight w:val="217" w:hRule="exact"/>
        </w:trPr>
        <w:tc>
          <w:tcPr>
            <w:tcW w:w="6509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Vivienda,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Terrenos,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Construcción,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Material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-1"/>
                <w:sz w:val="18"/>
              </w:rPr>
              <w:t> Construcción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5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</w:tr>
      <w:tr>
        <w:trPr>
          <w:trHeight w:val="424" w:hRule="exact"/>
        </w:trPr>
        <w:tc>
          <w:tcPr>
            <w:tcW w:w="6509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/>
              <w:ind w:left="69" w:right="117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Teléfono,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Electricidad,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Agua Potable,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Drenaje,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Servicios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Públicos,</w:t>
            </w:r>
            <w:r>
              <w:rPr>
                <w:rFonts w:ascii="Arial" w:hAnsi="Arial"/>
                <w:spacing w:val="34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Recolección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-1"/>
                <w:sz w:val="18"/>
              </w:rPr>
              <w:t> Basura,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Pavimentación,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Turismo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pacing w:val="-2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Seguridad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6509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Jurídico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</w:tr>
      <w:tr>
        <w:trPr>
          <w:trHeight w:val="217" w:hRule="exact"/>
        </w:trPr>
        <w:tc>
          <w:tcPr>
            <w:tcW w:w="6509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Asistencia Social,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Apoyo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Económico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pacing w:val="-2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Seguridad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Social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509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Asuntos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Varios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2" w:hRule="exact"/>
        </w:trPr>
        <w:tc>
          <w:tcPr>
            <w:tcW w:w="6509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234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38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159" w:lineRule="exact"/>
        <w:ind w:left="849" w:right="0"/>
        <w:jc w:val="left"/>
      </w:pPr>
      <w:r>
        <w:rPr>
          <w:spacing w:val="-1"/>
        </w:rPr>
        <w:t>Fuente:</w:t>
      </w:r>
      <w:r>
        <w:rPr>
          <w:spacing w:val="38"/>
        </w:rPr>
        <w:t> </w:t>
      </w:r>
      <w:r>
        <w:rPr>
          <w:spacing w:val="-1"/>
        </w:rPr>
        <w:t>Unidad</w:t>
      </w:r>
      <w:r>
        <w:rPr/>
        <w:t> de</w:t>
      </w:r>
      <w:r>
        <w:rPr>
          <w:spacing w:val="-1"/>
        </w:rPr>
        <w:t> Atención</w:t>
      </w:r>
      <w:r>
        <w:rPr/>
        <w:t> </w:t>
      </w:r>
      <w:r>
        <w:rPr>
          <w:spacing w:val="-1"/>
        </w:rPr>
        <w:t>Ciudadana.</w:t>
      </w:r>
    </w:p>
    <w:p>
      <w:pPr>
        <w:spacing w:after="0" w:line="159" w:lineRule="exact"/>
        <w:jc w:val="left"/>
        <w:sectPr>
          <w:pgSz w:w="15840" w:h="12240" w:orient="landscape"/>
          <w:pgMar w:header="708" w:footer="1887" w:top="1500" w:bottom="20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1"/>
          <w:szCs w:val="21"/>
        </w:rPr>
      </w:pPr>
    </w:p>
    <w:p>
      <w:pPr>
        <w:spacing w:before="74"/>
        <w:ind w:left="7863" w:right="2065" w:hanging="2656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2"/>
          <w:sz w:val="20"/>
        </w:rPr>
        <w:t>Evaluación</w:t>
      </w:r>
      <w:r>
        <w:rPr>
          <w:rFonts w:ascii="Arial" w:hAnsi="Arial"/>
          <w:b/>
          <w:spacing w:val="-1"/>
          <w:sz w:val="20"/>
        </w:rPr>
        <w:t> Global del Gobierno del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pacing w:val="-1"/>
          <w:sz w:val="20"/>
        </w:rPr>
        <w:t>Estado por Eje Temático</w:t>
      </w:r>
      <w:r>
        <w:rPr>
          <w:rFonts w:ascii="Arial" w:hAnsi="Arial"/>
          <w:b/>
          <w:spacing w:val="31"/>
          <w:sz w:val="20"/>
        </w:rPr>
        <w:t> </w:t>
      </w:r>
      <w:r>
        <w:rPr>
          <w:rFonts w:ascii="Arial" w:hAnsi="Arial"/>
          <w:b/>
          <w:sz w:val="20"/>
        </w:rPr>
        <w:t>2007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8"/>
        <w:spacing w:line="240" w:lineRule="auto"/>
        <w:ind w:left="3822" w:right="0"/>
        <w:jc w:val="left"/>
      </w:pPr>
      <w:r>
        <w:rPr/>
        <w:pict>
          <v:group style="position:absolute;margin-left:229.800507pt;margin-top:8.991308pt;width:424.05pt;height:151.7pt;mso-position-horizontal-relative:page;mso-position-vertical-relative:paragraph;z-index:1696" coordorigin="4596,180" coordsize="8481,3034">
            <v:group style="position:absolute;left:4961;top:2539;width:400;height:617" coordorigin="4961,2539" coordsize="400,617">
              <v:shape style="position:absolute;left:4961;top:2539;width:400;height:617" coordorigin="4961,2539" coordsize="400,617" path="m4961,2539l4961,3156,5360,3156,5360,2539,4961,2539xe" filled="true" fillcolor="#ffcc00" stroked="false">
                <v:path arrowok="t"/>
                <v:fill type="solid"/>
              </v:shape>
            </v:group>
            <v:group style="position:absolute;left:5360;top:2587;width:401;height:569" coordorigin="5360,2587" coordsize="401,569">
              <v:shape style="position:absolute;left:5360;top:2587;width:401;height:569" coordorigin="5360,2587" coordsize="401,569" path="m5360,2587l5360,3156,5761,3156,5761,2587,5360,2587xe" filled="true" fillcolor="#ffffcc" stroked="false">
                <v:path arrowok="t"/>
                <v:fill type="solid"/>
              </v:shape>
            </v:group>
            <v:group style="position:absolute;left:6360;top:2539;width:404;height:617" coordorigin="6360,2539" coordsize="404,617">
              <v:shape style="position:absolute;left:6360;top:2539;width:404;height:617" coordorigin="6360,2539" coordsize="404,617" path="m6360,2539l6360,3156,6763,3156,6763,2539,6360,2539xe" filled="true" fillcolor="#ffcc00" stroked="false">
                <v:path arrowok="t"/>
                <v:fill type="solid"/>
              </v:shape>
            </v:group>
            <v:group style="position:absolute;left:6763;top:2661;width:401;height:495" coordorigin="6763,2661" coordsize="401,495">
              <v:shape style="position:absolute;left:6763;top:2661;width:401;height:495" coordorigin="6763,2661" coordsize="401,495" path="m6763,2661l6763,3156,7164,3156,7164,2661,6763,2661xe" filled="true" fillcolor="#ffffcc" stroked="false">
                <v:path arrowok="t"/>
                <v:fill type="solid"/>
              </v:shape>
            </v:group>
            <v:group style="position:absolute;left:7763;top:2661;width:401;height:495" coordorigin="7763,2661" coordsize="401,495">
              <v:shape style="position:absolute;left:7763;top:2661;width:401;height:495" coordorigin="7763,2661" coordsize="401,495" path="m7763,2661l7763,3156,8164,3156,8164,2661,7763,2661xe" filled="true" fillcolor="#ffcc00" stroked="false">
                <v:path arrowok="t"/>
                <v:fill type="solid"/>
              </v:shape>
            </v:group>
            <v:group style="position:absolute;left:8164;top:2760;width:401;height:396" coordorigin="8164,2760" coordsize="401,396">
              <v:shape style="position:absolute;left:8164;top:2760;width:401;height:396" coordorigin="8164,2760" coordsize="401,396" path="m8164,2760l8164,3156,8564,3156,8564,2760,8164,2760xe" filled="true" fillcolor="#ffffcc" stroked="false">
                <v:path arrowok="t"/>
                <v:fill type="solid"/>
              </v:shape>
            </v:group>
            <v:group style="position:absolute;left:9163;top:2661;width:401;height:495" coordorigin="9163,2661" coordsize="401,495">
              <v:shape style="position:absolute;left:9163;top:2661;width:401;height:495" coordorigin="9163,2661" coordsize="401,495" path="m9163,2661l9163,3156,9564,3156,9564,2661,9163,2661xe" filled="true" fillcolor="#ffcc00" stroked="false">
                <v:path arrowok="t"/>
                <v:fill type="solid"/>
              </v:shape>
            </v:group>
            <v:group style="position:absolute;left:9564;top:2834;width:400;height:322" coordorigin="9564,2834" coordsize="400,322">
              <v:shape style="position:absolute;left:9564;top:2834;width:400;height:322" coordorigin="9564,2834" coordsize="400,322" path="m9564,2834l9564,3156,9964,3156,9964,2834,9564,2834xe" filled="true" fillcolor="#ffffcc" stroked="false">
                <v:path arrowok="t"/>
                <v:fill type="solid"/>
              </v:shape>
            </v:group>
            <v:group style="position:absolute;left:10564;top:2909;width:402;height:248" coordorigin="10564,2909" coordsize="402,248">
              <v:shape style="position:absolute;left:10564;top:2909;width:402;height:248" coordorigin="10564,2909" coordsize="402,248" path="m10564,2909l10564,3156,10966,3156,10966,2909,10564,2909xe" filled="true" fillcolor="#ffcc00" stroked="false">
                <v:path arrowok="t"/>
                <v:fill type="solid"/>
              </v:shape>
            </v:group>
            <v:group style="position:absolute;left:10966;top:3033;width:401;height:123" coordorigin="10966,3033" coordsize="401,123">
              <v:shape style="position:absolute;left:10966;top:3033;width:401;height:123" coordorigin="10966,3033" coordsize="401,123" path="m10966,3033l10966,3156,11366,3156,11366,3033,10966,3033xe" filled="true" fillcolor="#ffffcc" stroked="false">
                <v:path arrowok="t"/>
                <v:fill type="solid"/>
              </v:shape>
            </v:group>
            <v:group style="position:absolute;left:11966;top:684;width:400;height:2472" coordorigin="11966,684" coordsize="400,2472">
              <v:shape style="position:absolute;left:11966;top:684;width:400;height:2472" coordorigin="11966,684" coordsize="400,2472" path="m11966,684l11966,3156,12366,3156,12366,684,11966,684xe" filled="true" fillcolor="#ffcc00" stroked="false">
                <v:path arrowok="t"/>
                <v:fill type="solid"/>
              </v:shape>
            </v:group>
            <v:group style="position:absolute;left:12366;top:1253;width:401;height:1904" coordorigin="12366,1253" coordsize="401,1904">
              <v:shape style="position:absolute;left:12366;top:1253;width:401;height:1904" coordorigin="12366,1253" coordsize="401,1904" path="m12366,1253l12366,3156,12767,3156,12767,1253,12366,1253xe" filled="true" fillcolor="#ffffcc" stroked="false">
                <v:path arrowok="t"/>
                <v:fill type="solid"/>
              </v:shape>
            </v:group>
            <v:group style="position:absolute;left:4661;top:189;width:2;height:3015" coordorigin="4661,189" coordsize="2,3015">
              <v:shape style="position:absolute;left:4661;top:189;width:2;height:3015" coordorigin="4661,189" coordsize="0,3015" path="m4661,189l4661,3204e" filled="false" stroked="true" strokeweight=".959pt" strokecolor="#000000">
                <v:path arrowok="t"/>
              </v:shape>
            </v:group>
            <v:group style="position:absolute;left:4606;top:3156;width:8462;height:2" coordorigin="4606,3156" coordsize="8462,2">
              <v:shape style="position:absolute;left:4606;top:3156;width:8462;height:2" coordorigin="4606,3156" coordsize="8462,0" path="m13067,3156l4606,3156e" filled="false" stroked="true" strokeweight=".959pt" strokecolor="#000000">
                <v:path arrowok="t"/>
              </v:shape>
            </v:group>
            <v:group style="position:absolute;left:4606;top:2661;width:56;height:2" coordorigin="4606,2661" coordsize="56,2">
              <v:shape style="position:absolute;left:4606;top:2661;width:56;height:2" coordorigin="4606,2661" coordsize="56,0" path="m4606,2661l4661,2661e" filled="false" stroked="true" strokeweight=".959pt" strokecolor="#000000">
                <v:path arrowok="t"/>
              </v:shape>
            </v:group>
            <v:group style="position:absolute;left:4606;top:2167;width:56;height:2" coordorigin="4606,2167" coordsize="56,2">
              <v:shape style="position:absolute;left:4606;top:2167;width:56;height:2" coordorigin="4606,2167" coordsize="56,0" path="m4606,2167l4661,2167e" filled="false" stroked="true" strokeweight=".959pt" strokecolor="#000000">
                <v:path arrowok="t"/>
              </v:shape>
            </v:group>
            <v:group style="position:absolute;left:4606;top:1673;width:56;height:2" coordorigin="4606,1673" coordsize="56,2">
              <v:shape style="position:absolute;left:4606;top:1673;width:56;height:2" coordorigin="4606,1673" coordsize="56,0" path="m4606,1673l4661,1673e" filled="false" stroked="true" strokeweight=".959pt" strokecolor="#000000">
                <v:path arrowok="t"/>
              </v:shape>
            </v:group>
            <v:group style="position:absolute;left:4606;top:1178;width:56;height:2" coordorigin="4606,1178" coordsize="56,2">
              <v:shape style="position:absolute;left:4606;top:1178;width:56;height:2" coordorigin="4606,1178" coordsize="56,0" path="m4606,1178l4661,1178e" filled="false" stroked="true" strokeweight=".959pt" strokecolor="#000000">
                <v:path arrowok="t"/>
              </v:shape>
            </v:group>
            <v:group style="position:absolute;left:4606;top:684;width:56;height:2" coordorigin="4606,684" coordsize="56,2">
              <v:shape style="position:absolute;left:4606;top:684;width:56;height:2" coordorigin="4606,684" coordsize="56,0" path="m4606,684l4661,684e" filled="false" stroked="true" strokeweight=".959pt" strokecolor="#000000">
                <v:path arrowok="t"/>
              </v:shape>
            </v:group>
            <v:group style="position:absolute;left:4606;top:189;width:56;height:2" coordorigin="4606,189" coordsize="56,2">
              <v:shape style="position:absolute;left:4606;top:189;width:56;height:2" coordorigin="4606,189" coordsize="56,0" path="m4606,189l4661,189e" filled="false" stroked="true" strokeweight=".959pt" strokecolor="#000000">
                <v:path arrowok="t"/>
              </v:shape>
            </v:group>
            <v:group style="position:absolute;left:6061;top:3156;width:2;height:48" coordorigin="6061,3156" coordsize="2,48">
              <v:shape style="position:absolute;left:6061;top:3156;width:2;height:48" coordorigin="6061,3156" coordsize="0,48" path="m6061,3204l6061,3156e" filled="false" stroked="true" strokeweight=".959pt" strokecolor="#000000">
                <v:path arrowok="t"/>
              </v:shape>
            </v:group>
            <v:group style="position:absolute;left:7464;top:3156;width:2;height:48" coordorigin="7464,3156" coordsize="2,48">
              <v:shape style="position:absolute;left:7464;top:3156;width:2;height:48" coordorigin="7464,3156" coordsize="0,48" path="m7464,3204l7464,3156e" filled="false" stroked="true" strokeweight=".959pt" strokecolor="#000000">
                <v:path arrowok="t"/>
              </v:shape>
            </v:group>
            <v:group style="position:absolute;left:8863;top:3156;width:2;height:48" coordorigin="8863,3156" coordsize="2,48">
              <v:shape style="position:absolute;left:8863;top:3156;width:2;height:48" coordorigin="8863,3156" coordsize="0,48" path="m8863,3204l8863,3156e" filled="false" stroked="true" strokeweight=".959pt" strokecolor="#000000">
                <v:path arrowok="t"/>
              </v:shape>
            </v:group>
            <v:group style="position:absolute;left:10264;top:3156;width:2;height:48" coordorigin="10264,3156" coordsize="2,48">
              <v:shape style="position:absolute;left:10264;top:3156;width:2;height:48" coordorigin="10264,3156" coordsize="0,48" path="m10264,3204l10264,3156e" filled="false" stroked="true" strokeweight=".959pt" strokecolor="#000000">
                <v:path arrowok="t"/>
              </v:shape>
            </v:group>
            <v:group style="position:absolute;left:11666;top:3156;width:2;height:48" coordorigin="11666,3156" coordsize="2,48">
              <v:shape style="position:absolute;left:11666;top:3156;width:2;height:48" coordorigin="11666,3156" coordsize="0,48" path="m11666,3204l11666,3156e" filled="false" stroked="true" strokeweight=".959pt" strokecolor="#000000">
                <v:path arrowok="t"/>
              </v:shape>
            </v:group>
            <v:group style="position:absolute;left:13067;top:3156;width:2;height:48" coordorigin="13067,3156" coordsize="2,48">
              <v:shape style="position:absolute;left:13067;top:3156;width:2;height:48" coordorigin="13067,3156" coordsize="0,48" path="m13067,3204l13067,3156e" filled="false" stroked="true" strokeweight=".959pt" strokecolor="#000000">
                <v:path arrowok="t"/>
              </v:shape>
            </v:group>
            <v:group style="position:absolute;left:7648;top:429;width:111;height:111" coordorigin="7648,429" coordsize="111,111">
              <v:shape style="position:absolute;left:7648;top:429;width:111;height:111" coordorigin="7648,429" coordsize="111,111" path="m7648,429l7648,540,7758,540,7758,429,7648,429xe" filled="true" fillcolor="#ffcc00" stroked="false">
                <v:path arrowok="t"/>
                <v:fill type="solid"/>
              </v:shape>
            </v:group>
            <v:group style="position:absolute;left:7648;top:698;width:111;height:111" coordorigin="7648,698" coordsize="111,111">
              <v:shape style="position:absolute;left:7648;top:698;width:111;height:111" coordorigin="7648,698" coordsize="111,111" path="m7648,698l7648,809,7758,809,7758,698,7648,698xe" filled="true" fillcolor="#ffffcc" stroked="false">
                <v:path arrowok="t"/>
                <v:fill type="solid"/>
              </v:shape>
              <v:shape style="position:absolute;left:7800;top:394;width:1338;height:449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pacing w:val="-1"/>
                          <w:sz w:val="18"/>
                        </w:rPr>
                        <w:t>Valor</w:t>
                      </w:r>
                      <w:r>
                        <w:rPr>
                          <w:rFonts w:ascii="Arial"/>
                          <w:spacing w:val="-13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sz w:val="18"/>
                        </w:rPr>
                        <w:t>ponderado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03" w:lineRule="exact" w:before="62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pacing w:val="-1"/>
                          <w:sz w:val="18"/>
                        </w:rPr>
                        <w:t>Valor</w:t>
                      </w:r>
                      <w:r>
                        <w:rPr>
                          <w:rFonts w:ascii="Arial"/>
                          <w:spacing w:val="-13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18"/>
                        </w:rPr>
                        <w:t>alcanzado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2050;top:347;width:267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100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2605;top:863;width:176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2"/>
                          <w:sz w:val="16"/>
                        </w:rPr>
                        <w:t>77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071;top:2163;width:178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25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573;top:2230;width:178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23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491;top:2170;width:178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25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941;top:2316;width:178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20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874;top:2285;width:178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20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8358;top:2383;width:178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16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9290;top:2292;width:178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20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9785;top:2489;width:178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13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0676;top:2552;width:178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10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1224;top:2698;width:90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5</w:t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t>120</w:t>
      </w:r>
    </w:p>
    <w:p>
      <w:pPr>
        <w:spacing w:line="240" w:lineRule="auto" w:before="3"/>
        <w:rPr>
          <w:rFonts w:ascii="Arial" w:hAnsi="Arial" w:cs="Arial" w:eastAsia="Arial"/>
          <w:sz w:val="18"/>
          <w:szCs w:val="18"/>
        </w:rPr>
      </w:pPr>
    </w:p>
    <w:p>
      <w:pPr>
        <w:spacing w:before="77"/>
        <w:ind w:left="382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sz w:val="18"/>
        </w:rPr>
        <w:t>100</w:t>
      </w:r>
    </w:p>
    <w:p>
      <w:pPr>
        <w:spacing w:line="240" w:lineRule="auto" w:before="3"/>
        <w:rPr>
          <w:rFonts w:ascii="Arial" w:hAnsi="Arial" w:cs="Arial" w:eastAsia="Arial"/>
          <w:sz w:val="18"/>
          <w:szCs w:val="18"/>
        </w:rPr>
      </w:pPr>
    </w:p>
    <w:p>
      <w:pPr>
        <w:spacing w:before="77"/>
        <w:ind w:left="392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sz w:val="18"/>
        </w:rPr>
        <w:t>80</w:t>
      </w:r>
    </w:p>
    <w:p>
      <w:pPr>
        <w:spacing w:line="240" w:lineRule="auto" w:before="3"/>
        <w:rPr>
          <w:rFonts w:ascii="Arial" w:hAnsi="Arial" w:cs="Arial" w:eastAsia="Arial"/>
          <w:sz w:val="18"/>
          <w:szCs w:val="18"/>
        </w:rPr>
      </w:pPr>
    </w:p>
    <w:p>
      <w:pPr>
        <w:spacing w:before="77"/>
        <w:ind w:left="392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sz w:val="18"/>
        </w:rPr>
        <w:t>60</w:t>
      </w:r>
    </w:p>
    <w:p>
      <w:pPr>
        <w:spacing w:line="240" w:lineRule="auto" w:before="3"/>
        <w:rPr>
          <w:rFonts w:ascii="Arial" w:hAnsi="Arial" w:cs="Arial" w:eastAsia="Arial"/>
          <w:sz w:val="18"/>
          <w:szCs w:val="18"/>
        </w:rPr>
      </w:pPr>
    </w:p>
    <w:p>
      <w:pPr>
        <w:spacing w:before="77"/>
        <w:ind w:left="392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sz w:val="18"/>
        </w:rPr>
        <w:t>40</w:t>
      </w:r>
    </w:p>
    <w:p>
      <w:pPr>
        <w:spacing w:line="240" w:lineRule="auto" w:before="1"/>
        <w:rPr>
          <w:rFonts w:ascii="Arial" w:hAnsi="Arial" w:cs="Arial" w:eastAsia="Arial"/>
          <w:sz w:val="25"/>
          <w:szCs w:val="25"/>
        </w:rPr>
      </w:pPr>
    </w:p>
    <w:p>
      <w:pPr>
        <w:spacing w:before="0"/>
        <w:ind w:left="392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sz w:val="18"/>
        </w:rPr>
        <w:t>20</w:t>
      </w:r>
    </w:p>
    <w:p>
      <w:pPr>
        <w:spacing w:line="240" w:lineRule="auto" w:before="3"/>
        <w:rPr>
          <w:rFonts w:ascii="Arial" w:hAnsi="Arial" w:cs="Arial" w:eastAsia="Arial"/>
          <w:sz w:val="18"/>
          <w:szCs w:val="18"/>
        </w:rPr>
      </w:pPr>
    </w:p>
    <w:p>
      <w:pPr>
        <w:spacing w:after="0" w:line="240" w:lineRule="auto"/>
        <w:rPr>
          <w:rFonts w:ascii="Arial" w:hAnsi="Arial" w:cs="Arial" w:eastAsia="Arial"/>
          <w:sz w:val="18"/>
          <w:szCs w:val="18"/>
        </w:rPr>
        <w:sectPr>
          <w:footerReference w:type="even" r:id="rId10"/>
          <w:footerReference w:type="default" r:id="rId11"/>
          <w:pgSz w:w="15840" w:h="12240" w:orient="landscape"/>
          <w:pgMar w:footer="1947" w:header="708" w:top="1500" w:bottom="2140" w:left="400" w:right="2260"/>
          <w:pgNumType w:start="6"/>
        </w:sectPr>
      </w:pPr>
    </w:p>
    <w:p>
      <w:pPr>
        <w:spacing w:before="77"/>
        <w:ind w:left="1175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sz w:val="18"/>
        </w:rPr>
        <w:t>0</w:t>
      </w:r>
    </w:p>
    <w:p>
      <w:pPr>
        <w:tabs>
          <w:tab w:pos="6088" w:val="left" w:leader="none"/>
        </w:tabs>
        <w:spacing w:line="266" w:lineRule="auto" w:before="36"/>
        <w:ind w:left="5968" w:right="210" w:hanging="1619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spacing w:val="-1"/>
          <w:sz w:val="16"/>
        </w:rPr>
        <w:t>Inversión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Pública</w:t>
        <w:tab/>
        <w:tab/>
        <w:t>Gestión</w:t>
      </w:r>
      <w:r>
        <w:rPr>
          <w:rFonts w:ascii="Arial" w:hAnsi="Arial"/>
          <w:spacing w:val="29"/>
          <w:sz w:val="16"/>
        </w:rPr>
        <w:t> </w:t>
      </w:r>
      <w:r>
        <w:rPr>
          <w:rFonts w:ascii="Arial" w:hAnsi="Arial"/>
          <w:spacing w:val="-1"/>
          <w:sz w:val="16"/>
        </w:rPr>
        <w:t>Financiera,</w:t>
      </w:r>
      <w:r>
        <w:rPr>
          <w:rFonts w:ascii="Arial" w:hAnsi="Arial"/>
          <w:sz w:val="16"/>
        </w:rPr>
      </w:r>
    </w:p>
    <w:p>
      <w:pPr>
        <w:spacing w:line="266" w:lineRule="auto" w:before="0"/>
        <w:ind w:left="6102" w:right="0" w:hanging="346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spacing w:val="-1"/>
          <w:sz w:val="16"/>
        </w:rPr>
        <w:t>Ingresos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z w:val="16"/>
        </w:rPr>
        <w:t>y</w:t>
      </w:r>
      <w:r>
        <w:rPr>
          <w:rFonts w:ascii="Arial" w:hAnsi="Arial"/>
          <w:spacing w:val="-1"/>
          <w:sz w:val="16"/>
        </w:rPr>
        <w:t> Gasto</w:t>
      </w:r>
      <w:r>
        <w:rPr>
          <w:rFonts w:ascii="Arial" w:hAnsi="Arial"/>
          <w:spacing w:val="28"/>
          <w:sz w:val="16"/>
        </w:rPr>
        <w:t> </w:t>
      </w:r>
      <w:r>
        <w:rPr>
          <w:rFonts w:ascii="Arial" w:hAnsi="Arial"/>
          <w:spacing w:val="-1"/>
          <w:sz w:val="16"/>
        </w:rPr>
        <w:t>Público</w:t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tabs>
          <w:tab w:pos="1643" w:val="left" w:leader="none"/>
        </w:tabs>
        <w:spacing w:before="136"/>
        <w:ind w:left="22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Control</w:t>
      </w:r>
      <w:r>
        <w:rPr>
          <w:rFonts w:ascii="Arial"/>
          <w:spacing w:val="1"/>
          <w:sz w:val="16"/>
        </w:rPr>
        <w:t> </w:t>
      </w:r>
      <w:r>
        <w:rPr>
          <w:rFonts w:ascii="Arial"/>
          <w:spacing w:val="-1"/>
          <w:sz w:val="16"/>
        </w:rPr>
        <w:t>Interno</w:t>
        <w:tab/>
        <w:t>Calidad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de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los</w:t>
      </w:r>
    </w:p>
    <w:p>
      <w:pPr>
        <w:spacing w:before="20"/>
        <w:ind w:left="0" w:right="18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w w:val="95"/>
          <w:sz w:val="16"/>
        </w:rPr>
        <w:t>Servicios</w:t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tabs>
          <w:tab w:pos="1658" w:val="left" w:leader="none"/>
        </w:tabs>
        <w:spacing w:before="136"/>
        <w:ind w:left="41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Marco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Legal</w:t>
        <w:tab/>
        <w:t>Promedio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Global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1140" w:bottom="280" w:left="400" w:right="2260"/>
          <w:cols w:num="3" w:equalWidth="0">
            <w:col w:w="6974" w:space="40"/>
            <w:col w:w="2659" w:space="40"/>
            <w:col w:w="3467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6.720001pt;margin-top:100.620003pt;width:.1pt;height:396pt;mso-position-horizontal-relative:page;mso-position-vertical-relative:page;z-index:1360" coordorigin="1934,2012" coordsize="2,7920">
            <v:shape style="position:absolute;left:1934;top:2012;width:2;height:7920" coordorigin="1934,2012" coordsize="0,7920" path="m1934,9932l1934,201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11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40" w:lineRule="auto" w:before="82"/>
        <w:ind w:left="3710" w:right="3455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Contraloría General</w:t>
      </w:r>
      <w:r>
        <w:rPr/>
        <w:t> </w:t>
      </w:r>
      <w:r>
        <w:rPr>
          <w:spacing w:val="-1"/>
        </w:rPr>
        <w:t>del Estado,</w:t>
      </w:r>
      <w:r>
        <w:rPr/>
        <w:t> </w:t>
      </w:r>
      <w:r>
        <w:rPr>
          <w:spacing w:val="-1"/>
        </w:rPr>
        <w:t>Sistema de</w:t>
      </w:r>
      <w:r>
        <w:rPr/>
        <w:t> </w:t>
      </w:r>
      <w:r>
        <w:rPr>
          <w:spacing w:val="-1"/>
        </w:rPr>
        <w:t>Evaluación de la Gestión</w:t>
      </w:r>
      <w:r>
        <w:rPr/>
        <w:t> </w:t>
      </w:r>
      <w:r>
        <w:rPr>
          <w:spacing w:val="-1"/>
        </w:rPr>
        <w:t>Pública.</w:t>
      </w:r>
      <w:r>
        <w:rPr>
          <w:spacing w:val="28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3710" w:right="362"/>
        <w:jc w:val="left"/>
      </w:pPr>
      <w:r>
        <w:rPr/>
        <w:t>Como parte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Programa</w:t>
      </w:r>
      <w:r>
        <w:rPr/>
        <w:t> 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Modernización </w:t>
      </w:r>
      <w:r>
        <w:rPr/>
        <w:t>e</w:t>
      </w:r>
      <w:r>
        <w:rPr>
          <w:spacing w:val="-1"/>
        </w:rPr>
        <w:t> Innovación Gubernamental</w:t>
      </w:r>
      <w:r>
        <w:rPr/>
        <w:t>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Administración</w:t>
      </w:r>
      <w:r>
        <w:rPr/>
        <w:t> </w:t>
      </w:r>
      <w:r>
        <w:rPr>
          <w:spacing w:val="-1"/>
        </w:rPr>
        <w:t>Pública Estatal</w:t>
      </w:r>
      <w:r>
        <w:rPr>
          <w:spacing w:val="-2"/>
        </w:rPr>
        <w:t> </w:t>
      </w:r>
      <w:r>
        <w:rPr>
          <w:spacing w:val="-1"/>
        </w:rPr>
        <w:t>2005-2011, </w:t>
      </w:r>
      <w:r>
        <w:rPr/>
        <w:t>se</w:t>
      </w:r>
      <w:r>
        <w:rPr>
          <w:spacing w:val="-1"/>
        </w:rPr>
        <w:t> </w:t>
      </w:r>
      <w:r>
        <w:rPr>
          <w:spacing w:val="-2"/>
        </w:rPr>
        <w:t>inició</w:t>
      </w:r>
      <w:r>
        <w:rPr/>
        <w:t> en</w:t>
      </w:r>
      <w:r>
        <w:rPr>
          <w:spacing w:val="-1"/>
        </w:rPr>
        <w:t> </w:t>
      </w:r>
      <w:r>
        <w:rPr/>
        <w:t>2006</w:t>
      </w:r>
      <w:r>
        <w:rPr>
          <w:spacing w:val="-1"/>
        </w:rPr>
        <w:t> </w:t>
      </w:r>
      <w:r>
        <w:rPr/>
        <w:t>la</w:t>
      </w:r>
      <w:r>
        <w:rPr>
          <w:spacing w:val="127"/>
        </w:rPr>
        <w:t> </w:t>
      </w:r>
      <w:r>
        <w:rPr>
          <w:spacing w:val="-1"/>
        </w:rPr>
        <w:t>aplicación </w:t>
      </w:r>
      <w:r>
        <w:rPr/>
        <w:t>del</w:t>
      </w:r>
      <w:r>
        <w:rPr>
          <w:spacing w:val="-1"/>
        </w:rPr>
        <w:t> Sistema</w:t>
      </w:r>
      <w:r>
        <w:rPr/>
        <w:t> de</w:t>
      </w:r>
      <w:r>
        <w:rPr>
          <w:spacing w:val="-1"/>
        </w:rPr>
        <w:t> Evaluación </w:t>
      </w:r>
      <w:r>
        <w:rPr/>
        <w:t>de la</w:t>
      </w:r>
      <w:r>
        <w:rPr>
          <w:spacing w:val="-1"/>
        </w:rPr>
        <w:t> Gestión</w:t>
      </w:r>
      <w:r>
        <w:rPr/>
        <w:t> </w:t>
      </w:r>
      <w:r>
        <w:rPr>
          <w:spacing w:val="-1"/>
        </w:rPr>
        <w:t>Pública.</w:t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1140" w:bottom="28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spacing w:before="74"/>
        <w:ind w:left="2635" w:right="5527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1.719971pt;margin-top:-48.960243pt;width:.1pt;height:396pt;mso-position-horizontal-relative:page;mso-position-vertical-relative:paragraph;z-index:1744" coordorigin="13634,-979" coordsize="2,7920">
            <v:shape style="position:absolute;left:13634;top:-979;width:2;height:7920" coordorigin="13634,-979" coordsize="0,7920" path="m13634,6941l13634,-979e" filled="false" stroked="true" strokeweight=".75pt" strokecolor="#969696">
              <v:path arrowok="t"/>
            </v:shape>
            <w10:wrap type="none"/>
          </v:group>
        </w:pict>
      </w:r>
      <w:r>
        <w:rPr>
          <w:rFonts w:ascii="Arial" w:hAnsi="Arial"/>
          <w:b/>
          <w:spacing w:val="-1"/>
          <w:sz w:val="20"/>
        </w:rPr>
        <w:t>Promedio de</w:t>
      </w:r>
      <w:r>
        <w:rPr>
          <w:rFonts w:ascii="Arial" w:hAnsi="Arial"/>
          <w:b/>
          <w:spacing w:val="-2"/>
          <w:sz w:val="20"/>
        </w:rPr>
        <w:t> Evaluación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Dependencias</w:t>
      </w:r>
      <w:r>
        <w:rPr>
          <w:rFonts w:ascii="Arial" w:hAnsi="Arial"/>
          <w:b/>
          <w:sz w:val="20"/>
        </w:rPr>
        <w:t> y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pacing w:val="-1"/>
          <w:sz w:val="20"/>
        </w:rPr>
        <w:t>Entidades</w:t>
      </w:r>
      <w:r>
        <w:rPr>
          <w:rFonts w:ascii="Arial" w:hAnsi="Arial"/>
          <w:b/>
          <w:spacing w:val="22"/>
          <w:sz w:val="20"/>
        </w:rPr>
        <w:t> </w:t>
      </w:r>
      <w:r>
        <w:rPr>
          <w:rFonts w:ascii="Arial" w:hAnsi="Arial"/>
          <w:b/>
          <w:spacing w:val="-1"/>
          <w:sz w:val="20"/>
        </w:rPr>
        <w:t>2005-2007 (%)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tabs>
          <w:tab w:pos="8343" w:val="left" w:leader="none"/>
        </w:tabs>
        <w:spacing w:before="79"/>
        <w:ind w:left="97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173.880005pt;margin-top:7.433917pt;width:360pt;height:169.6pt;mso-position-horizontal-relative:page;mso-position-vertical-relative:paragraph;z-index:-1344616" coordorigin="3478,149" coordsize="7200,3392">
            <v:group style="position:absolute;left:4128;top:2558;width:792;height:924" coordorigin="4128,2558" coordsize="792,924">
              <v:shape style="position:absolute;left:4128;top:2558;width:792;height:924" coordorigin="4128,2558" coordsize="792,924" path="m4128,2558l4128,3482,4920,3482,4920,2558,4128,2558xe" filled="true" fillcolor="#ffcc00" stroked="false">
                <v:path arrowok="t"/>
                <v:fill type="solid"/>
              </v:shape>
            </v:group>
            <v:group style="position:absolute;left:4920;top:2030;width:795;height:1452" coordorigin="4920,2030" coordsize="795,1452">
              <v:shape style="position:absolute;left:4920;top:2030;width:795;height:1452" coordorigin="4920,2030" coordsize="795,1452" path="m4920,2030l4920,3482,5714,3482,5714,2030,4920,2030xe" filled="true" fillcolor="#ffffcc" stroked="false">
                <v:path arrowok="t"/>
                <v:fill type="solid"/>
              </v:shape>
            </v:group>
            <v:group style="position:absolute;left:5714;top:842;width:792;height:2640" coordorigin="5714,842" coordsize="792,2640">
              <v:shape style="position:absolute;left:5714;top:842;width:792;height:2640" coordorigin="5714,842" coordsize="792,2640" path="m5714,842l5714,3482,6506,3482,6506,842,5714,842xe" filled="true" fillcolor="#ffcc9a" stroked="false">
                <v:path arrowok="t"/>
                <v:fill type="solid"/>
              </v:shape>
            </v:group>
            <v:group style="position:absolute;left:7694;top:2294;width:792;height:1188" coordorigin="7694,2294" coordsize="792,1188">
              <v:shape style="position:absolute;left:7694;top:2294;width:792;height:1188" coordorigin="7694,2294" coordsize="792,1188" path="m7694,2294l7694,3482,8486,3482,8486,2294,7694,2294xe" filled="true" fillcolor="#ffcc00" stroked="false">
                <v:path arrowok="t"/>
                <v:fill type="solid"/>
              </v:shape>
            </v:group>
            <v:group style="position:absolute;left:8486;top:2162;width:795;height:1320" coordorigin="8486,2162" coordsize="795,1320">
              <v:shape style="position:absolute;left:8486;top:2162;width:795;height:1320" coordorigin="8486,2162" coordsize="795,1320" path="m8486,2162l8486,3482,9281,3482,9281,2162,8486,2162xe" filled="true" fillcolor="#ffffcc" stroked="false">
                <v:path arrowok="t"/>
                <v:fill type="solid"/>
              </v:shape>
            </v:group>
            <v:group style="position:absolute;left:9281;top:1634;width:792;height:1848" coordorigin="9281,1634" coordsize="792,1848">
              <v:shape style="position:absolute;left:9281;top:1634;width:792;height:1848" coordorigin="9281,1634" coordsize="792,1848" path="m9281,1634l9281,3482,10073,3482,10073,1634,9281,1634xe" filled="true" fillcolor="#ffcc9a" stroked="false">
                <v:path arrowok="t"/>
                <v:fill type="solid"/>
              </v:shape>
            </v:group>
            <v:group style="position:absolute;left:3535;top:182;width:2;height:3348" coordorigin="3535,182" coordsize="2,3348">
              <v:shape style="position:absolute;left:3535;top:182;width:2;height:3348" coordorigin="3535,182" coordsize="0,3348" path="m3535,182l3535,3530e" filled="false" stroked="true" strokeweight=".96pt" strokecolor="#000000">
                <v:path arrowok="t"/>
              </v:shape>
            </v:group>
            <v:group style="position:absolute;left:3487;top:3482;width:7181;height:2" coordorigin="3487,3482" coordsize="7181,2">
              <v:shape style="position:absolute;left:3487;top:3482;width:7181;height:2" coordorigin="3487,3482" coordsize="7181,0" path="m10668,3482l3487,3482e" filled="false" stroked="true" strokeweight=".96pt" strokecolor="#000000">
                <v:path arrowok="t"/>
              </v:shape>
            </v:group>
            <v:group style="position:absolute;left:3487;top:2822;width:48;height:2" coordorigin="3487,2822" coordsize="48,2">
              <v:shape style="position:absolute;left:3487;top:2822;width:48;height:2" coordorigin="3487,2822" coordsize="48,0" path="m3487,2822l3535,2822e" filled="false" stroked="true" strokeweight=".96pt" strokecolor="#000000">
                <v:path arrowok="t"/>
              </v:shape>
            </v:group>
            <v:group style="position:absolute;left:3487;top:2162;width:48;height:2" coordorigin="3487,2162" coordsize="48,2">
              <v:shape style="position:absolute;left:3487;top:2162;width:48;height:2" coordorigin="3487,2162" coordsize="48,0" path="m3487,2162l3535,2162e" filled="false" stroked="true" strokeweight=".96pt" strokecolor="#000000">
                <v:path arrowok="t"/>
              </v:shape>
            </v:group>
            <v:group style="position:absolute;left:3487;top:1502;width:48;height:2" coordorigin="3487,1502" coordsize="48,2">
              <v:shape style="position:absolute;left:3487;top:1502;width:48;height:2" coordorigin="3487,1502" coordsize="48,0" path="m3487,1502l3535,1502e" filled="false" stroked="true" strokeweight=".96pt" strokecolor="#000000">
                <v:path arrowok="t"/>
              </v:shape>
            </v:group>
            <v:group style="position:absolute;left:3487;top:842;width:48;height:2" coordorigin="3487,842" coordsize="48,2">
              <v:shape style="position:absolute;left:3487;top:842;width:48;height:2" coordorigin="3487,842" coordsize="48,0" path="m3487,842l3535,842e" filled="false" stroked="true" strokeweight=".96pt" strokecolor="#000000">
                <v:path arrowok="t"/>
              </v:shape>
            </v:group>
            <v:group style="position:absolute;left:3487;top:182;width:48;height:2" coordorigin="3487,182" coordsize="48,2">
              <v:shape style="position:absolute;left:3487;top:182;width:48;height:2" coordorigin="3487,182" coordsize="48,0" path="m3487,182l3535,182e" filled="false" stroked="true" strokeweight=".96pt" strokecolor="#000000">
                <v:path arrowok="t"/>
              </v:shape>
            </v:group>
            <v:group style="position:absolute;left:7102;top:3482;width:2;height:48" coordorigin="7102,3482" coordsize="2,48">
              <v:shape style="position:absolute;left:7102;top:3482;width:2;height:48" coordorigin="7102,3482" coordsize="0,48" path="m7102,3530l7102,3482e" filled="false" stroked="true" strokeweight=".96pt" strokecolor="#000000">
                <v:path arrowok="t"/>
              </v:shape>
            </v:group>
            <v:group style="position:absolute;left:10668;top:3482;width:2;height:48" coordorigin="10668,3482" coordsize="2,48">
              <v:shape style="position:absolute;left:10668;top:3482;width:2;height:48" coordorigin="10668,3482" coordsize="0,48" path="m10668,3530l10668,3482e" filled="false" stroked="true" strokeweight=".96pt" strokecolor="#000000">
                <v:path arrowok="t"/>
              </v:shape>
            </v:group>
            <v:group style="position:absolute;left:10452;top:149;width:112;height:112" coordorigin="10452,149" coordsize="112,112">
              <v:shape style="position:absolute;left:10452;top:149;width:112;height:112" coordorigin="10452,149" coordsize="112,112" path="m10452,149l10452,260,10564,260,10564,149,10452,149xe" filled="true" fillcolor="#ffcc00" stroked="false">
                <v:path arrowok="t"/>
                <v:fill type="solid"/>
              </v:shape>
            </v:group>
            <v:group style="position:absolute;left:10452;top:417;width:112;height:112" coordorigin="10452,417" coordsize="112,112">
              <v:shape style="position:absolute;left:10452;top:417;width:112;height:112" coordorigin="10452,417" coordsize="112,112" path="m10452,417l10452,529,10564,529,10564,417,10452,417xe" filled="true" fillcolor="#ffffcc" stroked="false">
                <v:path arrowok="t"/>
                <v:fill type="solid"/>
              </v:shape>
            </v:group>
            <v:group style="position:absolute;left:10452;top:686;width:112;height:112" coordorigin="10452,686" coordsize="112,112">
              <v:shape style="position:absolute;left:10452;top:686;width:112;height:112" coordorigin="10452,686" coordsize="112,112" path="m10452,686l10452,798,10564,798,10564,686,10452,686xe" filled="true" fillcolor="#ffcc9a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spacing w:val="-1"/>
          <w:position w:val="3"/>
          <w:sz w:val="16"/>
        </w:rPr>
        <w:t>85</w:t>
        <w:tab/>
      </w:r>
      <w:r>
        <w:rPr>
          <w:rFonts w:ascii="Arial"/>
          <w:sz w:val="18"/>
        </w:rPr>
        <w:t>2005</w:t>
      </w:r>
    </w:p>
    <w:p>
      <w:pPr>
        <w:pStyle w:val="Heading8"/>
        <w:spacing w:line="240" w:lineRule="auto" w:before="62"/>
        <w:ind w:left="8343" w:right="0"/>
        <w:jc w:val="left"/>
      </w:pPr>
      <w:r>
        <w:rPr/>
        <w:t>2006</w:t>
      </w:r>
    </w:p>
    <w:p>
      <w:pPr>
        <w:tabs>
          <w:tab w:pos="8343" w:val="left" w:leader="none"/>
        </w:tabs>
        <w:spacing w:line="221" w:lineRule="exact" w:before="0"/>
        <w:ind w:left="376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spacing w:val="-1"/>
          <w:position w:val="8"/>
          <w:sz w:val="16"/>
        </w:rPr>
        <w:t>80</w:t>
        <w:tab/>
      </w:r>
      <w:r>
        <w:rPr>
          <w:rFonts w:ascii="Arial"/>
          <w:sz w:val="18"/>
        </w:rPr>
        <w:t>2007</w:t>
      </w:r>
    </w:p>
    <w:p>
      <w:pPr>
        <w:spacing w:line="137" w:lineRule="exact" w:before="0"/>
        <w:ind w:left="97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80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tabs>
          <w:tab w:pos="7327" w:val="left" w:leader="none"/>
        </w:tabs>
        <w:spacing w:before="0"/>
        <w:ind w:left="97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position w:val="-4"/>
          <w:sz w:val="16"/>
        </w:rPr>
        <w:t>75</w:t>
        <w:tab/>
      </w:r>
      <w:r>
        <w:rPr>
          <w:rFonts w:ascii="Arial"/>
          <w:spacing w:val="-1"/>
          <w:sz w:val="16"/>
        </w:rPr>
        <w:t>74</w:t>
      </w:r>
      <w:r>
        <w:rPr>
          <w:rFonts w:ascii="Arial"/>
          <w:sz w:val="16"/>
        </w:rPr>
      </w:r>
    </w:p>
    <w:p>
      <w:pPr>
        <w:spacing w:line="146" w:lineRule="exact" w:before="63"/>
        <w:ind w:left="310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71</w:t>
      </w:r>
      <w:r>
        <w:rPr>
          <w:rFonts w:ascii="Arial"/>
          <w:sz w:val="16"/>
        </w:rPr>
      </w:r>
    </w:p>
    <w:p>
      <w:pPr>
        <w:spacing w:line="137" w:lineRule="exact" w:before="0"/>
        <w:ind w:left="4932" w:right="4485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70</w:t>
      </w:r>
      <w:r>
        <w:rPr>
          <w:rFonts w:ascii="Arial"/>
          <w:sz w:val="16"/>
        </w:rPr>
      </w:r>
    </w:p>
    <w:p>
      <w:pPr>
        <w:spacing w:line="175" w:lineRule="exact" w:before="0"/>
        <w:ind w:left="1842" w:right="3062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69</w:t>
      </w:r>
      <w:r>
        <w:rPr>
          <w:rFonts w:ascii="Arial"/>
          <w:sz w:val="16"/>
        </w:rPr>
      </w:r>
    </w:p>
    <w:p>
      <w:pPr>
        <w:spacing w:before="70"/>
        <w:ind w:left="217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67</w:t>
      </w:r>
      <w:r>
        <w:rPr>
          <w:rFonts w:ascii="Arial"/>
          <w:sz w:val="16"/>
        </w:rPr>
      </w:r>
    </w:p>
    <w:p>
      <w:pPr>
        <w:spacing w:line="240" w:lineRule="auto" w:before="11"/>
        <w:rPr>
          <w:rFonts w:ascii="Arial" w:hAnsi="Arial" w:cs="Arial" w:eastAsia="Arial"/>
          <w:sz w:val="23"/>
          <w:szCs w:val="23"/>
        </w:rPr>
      </w:pPr>
    </w:p>
    <w:p>
      <w:pPr>
        <w:spacing w:before="80"/>
        <w:ind w:left="97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65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97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60</w:t>
      </w:r>
      <w:r>
        <w:rPr>
          <w:rFonts w:ascii="Arial"/>
          <w:sz w:val="16"/>
        </w:rPr>
      </w:r>
    </w:p>
    <w:p>
      <w:pPr>
        <w:tabs>
          <w:tab w:pos="6267" w:val="left" w:leader="none"/>
        </w:tabs>
        <w:spacing w:before="48"/>
        <w:ind w:left="254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Dependencias</w:t>
        <w:tab/>
        <w:t>Entidades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 w:before="82"/>
        <w:ind w:left="717" w:right="6234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Contraloría General</w:t>
      </w:r>
      <w:r>
        <w:rPr/>
        <w:t> </w:t>
      </w:r>
      <w:r>
        <w:rPr>
          <w:spacing w:val="-1"/>
        </w:rPr>
        <w:t>del Estado,</w:t>
      </w:r>
      <w:r>
        <w:rPr/>
        <w:t> </w:t>
      </w:r>
      <w:r>
        <w:rPr>
          <w:spacing w:val="-1"/>
        </w:rPr>
        <w:t>Sistema de</w:t>
      </w:r>
      <w:r>
        <w:rPr/>
        <w:t> </w:t>
      </w:r>
      <w:r>
        <w:rPr>
          <w:spacing w:val="-1"/>
        </w:rPr>
        <w:t>Evaluación de la Gestión</w:t>
      </w:r>
      <w:r>
        <w:rPr/>
        <w:t> </w:t>
      </w:r>
      <w:r>
        <w:rPr>
          <w:spacing w:val="-1"/>
        </w:rPr>
        <w:t>Pública.</w:t>
      </w:r>
      <w:r>
        <w:rPr>
          <w:spacing w:val="28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 w:before="1"/>
        <w:ind w:left="717" w:right="3957"/>
        <w:jc w:val="left"/>
      </w:pPr>
      <w:r>
        <w:rPr/>
        <w:t>Como</w:t>
      </w:r>
      <w:r>
        <w:rPr>
          <w:spacing w:val="18"/>
        </w:rPr>
        <w:t> </w:t>
      </w:r>
      <w:r>
        <w:rPr/>
        <w:t>parte</w:t>
      </w:r>
      <w:r>
        <w:rPr>
          <w:spacing w:val="18"/>
        </w:rPr>
        <w:t> </w:t>
      </w:r>
      <w:r>
        <w:rPr/>
        <w:t>del</w:t>
      </w:r>
      <w:r>
        <w:rPr>
          <w:spacing w:val="18"/>
        </w:rPr>
        <w:t> </w:t>
      </w:r>
      <w:r>
        <w:rPr>
          <w:spacing w:val="-1"/>
        </w:rPr>
        <w:t>Programa</w:t>
      </w:r>
      <w:r>
        <w:rPr>
          <w:spacing w:val="18"/>
        </w:rPr>
        <w:t> </w:t>
      </w:r>
      <w:r>
        <w:rPr/>
        <w:t>para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>
          <w:spacing w:val="-1"/>
        </w:rPr>
        <w:t>Modernización</w:t>
      </w:r>
      <w:r>
        <w:rPr>
          <w:spacing w:val="17"/>
        </w:rPr>
        <w:t> </w:t>
      </w:r>
      <w:r>
        <w:rPr/>
        <w:t>e</w:t>
      </w:r>
      <w:r>
        <w:rPr>
          <w:spacing w:val="18"/>
        </w:rPr>
        <w:t> </w:t>
      </w:r>
      <w:r>
        <w:rPr>
          <w:spacing w:val="-1"/>
        </w:rPr>
        <w:t>Innovación</w:t>
      </w:r>
      <w:r>
        <w:rPr>
          <w:spacing w:val="18"/>
        </w:rPr>
        <w:t> </w:t>
      </w:r>
      <w:r>
        <w:rPr>
          <w:spacing w:val="-1"/>
        </w:rPr>
        <w:t>Gubernamental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>
          <w:spacing w:val="-1"/>
        </w:rPr>
        <w:t>Administración</w:t>
      </w:r>
      <w:r>
        <w:rPr>
          <w:spacing w:val="18"/>
        </w:rPr>
        <w:t> </w:t>
      </w:r>
      <w:r>
        <w:rPr>
          <w:spacing w:val="-1"/>
        </w:rPr>
        <w:t>Pública</w:t>
      </w:r>
      <w:r>
        <w:rPr>
          <w:spacing w:val="18"/>
        </w:rPr>
        <w:t> </w:t>
      </w:r>
      <w:r>
        <w:rPr>
          <w:spacing w:val="-1"/>
        </w:rPr>
        <w:t>Estatal</w:t>
      </w:r>
      <w:r>
        <w:rPr>
          <w:spacing w:val="17"/>
        </w:rPr>
        <w:t> </w:t>
      </w:r>
      <w:r>
        <w:rPr>
          <w:spacing w:val="-1"/>
        </w:rPr>
        <w:t>2005-2011,</w:t>
      </w:r>
      <w:r>
        <w:rPr>
          <w:spacing w:val="17"/>
        </w:rPr>
        <w:t> </w:t>
      </w:r>
      <w:r>
        <w:rPr/>
        <w:t>se</w:t>
      </w:r>
      <w:r>
        <w:rPr>
          <w:spacing w:val="103"/>
        </w:rPr>
        <w:t> </w:t>
      </w:r>
      <w:r>
        <w:rPr/>
        <w:t>inició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2006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aplicación </w:t>
      </w:r>
      <w:r>
        <w:rPr/>
        <w:t>del</w:t>
      </w:r>
      <w:r>
        <w:rPr>
          <w:spacing w:val="-1"/>
        </w:rPr>
        <w:t> Sistema</w:t>
      </w:r>
      <w:r>
        <w:rPr/>
        <w:t> de</w:t>
      </w:r>
      <w:r>
        <w:rPr>
          <w:spacing w:val="-1"/>
        </w:rPr>
        <w:t> Evaluación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Gestión</w:t>
      </w:r>
      <w:r>
        <w:rPr>
          <w:spacing w:val="-1"/>
        </w:rPr>
        <w:t> Pública.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spacing w:line="20" w:lineRule="atLeast"/>
        <w:ind w:left="977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59.75pt;height:.75pt;mso-position-horizontal-relative:char;mso-position-vertical-relative:line" coordorigin="0,0" coordsize="3195,15">
            <v:group style="position:absolute;left:8;top:8;width:3180;height:2" coordorigin="8,8" coordsize="3180,2">
              <v:shape style="position:absolute;left:8;top:8;width:3180;height:2" coordorigin="8,8" coordsize="3180,0" path="m8,8l3188,8e" filled="false" stroked="true" strokeweight=".75pt" strokecolor="#969696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5840" w:h="12240" w:orient="landscape"/>
          <w:pgMar w:header="708" w:footer="1685" w:top="1500" w:bottom="18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6.720001pt;margin-top:100.620003pt;width:.1pt;height:396pt;mso-position-horizontal-relative:page;mso-position-vertical-relative:page;z-index:1792" coordorigin="1934,2012" coordsize="2,7920">
            <v:shape style="position:absolute;left:1934;top:2012;width:2;height:7920" coordorigin="1934,2012" coordsize="0,7920" path="m1934,9932l1934,201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 w:before="74"/>
        <w:ind w:left="7607" w:right="2065" w:hanging="2550"/>
        <w:jc w:val="left"/>
        <w:rPr>
          <w:b w:val="0"/>
          <w:bCs w:val="0"/>
        </w:rPr>
      </w:pPr>
      <w:r>
        <w:rPr>
          <w:spacing w:val="-2"/>
        </w:rPr>
        <w:t>Evaluación</w:t>
      </w:r>
      <w:r>
        <w:rPr>
          <w:spacing w:val="-1"/>
        </w:rPr>
        <w:t> del Gobierno del Estado</w:t>
      </w:r>
      <w:r>
        <w:rPr>
          <w:spacing w:val="-2"/>
        </w:rPr>
        <w:t> </w:t>
      </w:r>
      <w:r>
        <w:rPr>
          <w:spacing w:val="-1"/>
        </w:rPr>
        <w:t>de B.C.S. por </w:t>
      </w:r>
      <w:r>
        <w:rPr>
          <w:spacing w:val="-2"/>
        </w:rPr>
        <w:t>dependencia,</w:t>
      </w:r>
      <w:r>
        <w:rPr>
          <w:spacing w:val="50"/>
        </w:rPr>
        <w:t> </w:t>
      </w:r>
      <w:r>
        <w:rPr>
          <w:spacing w:val="-1"/>
        </w:rPr>
        <w:t>2005-2007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463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78"/>
        <w:gridCol w:w="641"/>
        <w:gridCol w:w="641"/>
        <w:gridCol w:w="634"/>
      </w:tblGrid>
      <w:tr>
        <w:trPr>
          <w:trHeight w:val="211" w:hRule="exact"/>
        </w:trPr>
        <w:tc>
          <w:tcPr>
            <w:tcW w:w="4978" w:type="dxa"/>
            <w:tcBorders>
              <w:top w:val="nil" w:sz="6" w:space="0" w:color="auto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Dependencia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97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Contraloría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General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del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Estado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97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Secretaría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General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-1"/>
                <w:sz w:val="18"/>
              </w:rPr>
              <w:t> Gobierno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97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Secretaría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Salud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97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Secretaría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Finanzas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497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Secretaría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Planeación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Urbana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Infraestructura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pacing w:val="-2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Ecología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97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Secretaría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Turismo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97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Secretaría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Seguridad Pública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97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Secretaría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Pesca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pacing w:val="-2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Acuacultura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60</w:t>
            </w:r>
          </w:p>
        </w:tc>
        <w:tc>
          <w:tcPr>
            <w:tcW w:w="6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79</w:t>
            </w:r>
          </w:p>
        </w:tc>
      </w:tr>
      <w:tr>
        <w:trPr>
          <w:trHeight w:val="217" w:hRule="exact"/>
        </w:trPr>
        <w:tc>
          <w:tcPr>
            <w:tcW w:w="497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Secretaría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Promoción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pacing w:val="-1"/>
                <w:sz w:val="18"/>
              </w:rPr>
              <w:t> Desarrollo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Económico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97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Secretaría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Educación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Pública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497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Oficialía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Mayor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4978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Procuraduría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General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Justicia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58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4702" w:right="2675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Contraloría General</w:t>
      </w:r>
      <w:r>
        <w:rPr/>
        <w:t> </w:t>
      </w:r>
      <w:r>
        <w:rPr>
          <w:spacing w:val="-1"/>
        </w:rPr>
        <w:t>del Estado,</w:t>
      </w:r>
      <w:r>
        <w:rPr/>
        <w:t> </w:t>
      </w:r>
      <w:r>
        <w:rPr>
          <w:spacing w:val="-1"/>
        </w:rPr>
        <w:t>Sistema de</w:t>
      </w:r>
      <w:r>
        <w:rPr/>
        <w:t> </w:t>
      </w:r>
      <w:r>
        <w:rPr>
          <w:spacing w:val="-1"/>
        </w:rPr>
        <w:t>Evaluación de la Gestión</w:t>
      </w:r>
      <w:r>
        <w:rPr/>
        <w:t> </w:t>
      </w:r>
      <w:r>
        <w:rPr>
          <w:spacing w:val="-1"/>
        </w:rPr>
        <w:t>Pública.</w:t>
      </w:r>
      <w:r>
        <w:rPr>
          <w:spacing w:val="28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 w:before="1"/>
        <w:ind w:left="4702" w:right="1460"/>
        <w:jc w:val="left"/>
      </w:pPr>
      <w:r>
        <w:rPr>
          <w:spacing w:val="-1"/>
        </w:rPr>
        <w:t>Como</w:t>
      </w:r>
      <w:r>
        <w:rPr>
          <w:spacing w:val="11"/>
        </w:rPr>
        <w:t> </w:t>
      </w:r>
      <w:r>
        <w:rPr>
          <w:spacing w:val="-1"/>
        </w:rPr>
        <w:t>parte</w:t>
      </w:r>
      <w:r>
        <w:rPr>
          <w:spacing w:val="10"/>
        </w:rPr>
        <w:t> </w:t>
      </w:r>
      <w:r>
        <w:rPr>
          <w:spacing w:val="-1"/>
        </w:rPr>
        <w:t>del</w:t>
      </w:r>
      <w:r>
        <w:rPr>
          <w:spacing w:val="10"/>
        </w:rPr>
        <w:t> </w:t>
      </w:r>
      <w:r>
        <w:rPr>
          <w:spacing w:val="-1"/>
        </w:rPr>
        <w:t>Programa</w:t>
      </w:r>
      <w:r>
        <w:rPr>
          <w:spacing w:val="11"/>
        </w:rPr>
        <w:t> </w:t>
      </w:r>
      <w:r>
        <w:rPr>
          <w:spacing w:val="-1"/>
        </w:rPr>
        <w:t>para</w:t>
      </w:r>
      <w:r>
        <w:rPr>
          <w:spacing w:val="10"/>
        </w:rPr>
        <w:t> </w:t>
      </w:r>
      <w:r>
        <w:rPr>
          <w:spacing w:val="-1"/>
        </w:rPr>
        <w:t>la</w:t>
      </w:r>
      <w:r>
        <w:rPr>
          <w:spacing w:val="11"/>
        </w:rPr>
        <w:t> </w:t>
      </w:r>
      <w:r>
        <w:rPr>
          <w:spacing w:val="-2"/>
        </w:rPr>
        <w:t>Modernización</w:t>
      </w:r>
      <w:r>
        <w:rPr>
          <w:spacing w:val="10"/>
        </w:rPr>
        <w:t> </w:t>
      </w:r>
      <w:r>
        <w:rPr/>
        <w:t>e</w:t>
      </w:r>
      <w:r>
        <w:rPr>
          <w:spacing w:val="10"/>
        </w:rPr>
        <w:t> </w:t>
      </w:r>
      <w:r>
        <w:rPr>
          <w:spacing w:val="-2"/>
        </w:rPr>
        <w:t>Innovación</w:t>
      </w:r>
      <w:r>
        <w:rPr>
          <w:spacing w:val="11"/>
        </w:rPr>
        <w:t> </w:t>
      </w:r>
      <w:r>
        <w:rPr>
          <w:spacing w:val="-1"/>
        </w:rPr>
        <w:t>Gubernamental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spacing w:val="-2"/>
        </w:rPr>
        <w:t>Administración</w:t>
      </w:r>
      <w:r>
        <w:rPr>
          <w:spacing w:val="10"/>
        </w:rPr>
        <w:t> </w:t>
      </w:r>
      <w:r>
        <w:rPr>
          <w:spacing w:val="-1"/>
        </w:rPr>
        <w:t>Pública</w:t>
      </w:r>
      <w:r>
        <w:rPr>
          <w:spacing w:val="83"/>
        </w:rPr>
        <w:t> </w:t>
      </w:r>
      <w:r>
        <w:rPr/>
        <w:t>Estatal</w:t>
      </w:r>
      <w:r>
        <w:rPr>
          <w:spacing w:val="-1"/>
        </w:rPr>
        <w:t> 2005-2011, </w:t>
      </w:r>
      <w:r>
        <w:rPr/>
        <w:t>se </w:t>
      </w:r>
      <w:r>
        <w:rPr>
          <w:spacing w:val="-1"/>
        </w:rPr>
        <w:t>inició</w:t>
      </w:r>
      <w:r>
        <w:rPr/>
        <w:t> en</w:t>
      </w:r>
      <w:r>
        <w:rPr>
          <w:spacing w:val="-1"/>
        </w:rPr>
        <w:t> </w:t>
      </w:r>
      <w:r>
        <w:rPr/>
        <w:t>2006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aplicación</w:t>
      </w:r>
      <w:r>
        <w:rPr/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Sistema</w:t>
      </w:r>
      <w:r>
        <w:rPr/>
        <w:t> de</w:t>
      </w:r>
      <w:r>
        <w:rPr>
          <w:spacing w:val="-1"/>
        </w:rPr>
        <w:t> Evaluación </w:t>
      </w:r>
      <w:r>
        <w:rPr/>
        <w:t>de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Gestión Pública.</w:t>
      </w:r>
    </w:p>
    <w:p>
      <w:pPr>
        <w:spacing w:after="0" w:line="240" w:lineRule="auto"/>
        <w:jc w:val="left"/>
        <w:sectPr>
          <w:headerReference w:type="default" r:id="rId12"/>
          <w:headerReference w:type="even" r:id="rId13"/>
          <w:pgSz w:w="15840" w:h="12240" w:orient="landscape"/>
          <w:pgMar w:header="708" w:footer="1685" w:top="1500" w:bottom="21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 w:before="74"/>
        <w:ind w:left="2272" w:right="5144"/>
        <w:jc w:val="center"/>
        <w:rPr>
          <w:b w:val="0"/>
          <w:bCs w:val="0"/>
        </w:rPr>
      </w:pPr>
      <w:r>
        <w:rPr/>
        <w:pict>
          <v:group style="position:absolute;margin-left:681.719971pt;margin-top:-37.500374pt;width:.1pt;height:396pt;mso-position-horizontal-relative:page;mso-position-vertical-relative:paragraph;z-index:-1344544" coordorigin="13634,-750" coordsize="2,7920">
            <v:shape style="position:absolute;left:13634;top:-750;width:2;height:7920" coordorigin="13634,-750" coordsize="0,7920" path="m13634,7170l13634,-750e" filled="false" stroked="true" strokeweight=".75pt" strokecolor="#969696">
              <v:path arrowok="t"/>
            </v:shape>
            <w10:wrap type="none"/>
          </v:group>
        </w:pict>
      </w:r>
      <w:r>
        <w:rPr>
          <w:spacing w:val="-1"/>
        </w:rPr>
        <w:t>Resultados Globales por</w:t>
      </w:r>
      <w:r>
        <w:rPr>
          <w:spacing w:val="-2"/>
        </w:rPr>
        <w:t> dependencia</w:t>
      </w:r>
      <w:r>
        <w:rPr>
          <w:spacing w:val="-1"/>
        </w:rPr>
        <w:t> del Gobierno Central</w:t>
      </w:r>
      <w:r>
        <w:rPr>
          <w:spacing w:val="26"/>
        </w:rPr>
        <w:t> </w:t>
      </w:r>
      <w:r>
        <w:rPr/>
        <w:t>2007</w:t>
      </w:r>
      <w:r>
        <w:rPr>
          <w:spacing w:val="-1"/>
        </w:rPr>
        <w:t> </w:t>
      </w:r>
      <w:r>
        <w:rPr>
          <w:spacing w:val="-2"/>
        </w:rPr>
        <w:t>(%)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pStyle w:val="BodyText"/>
        <w:spacing w:line="240" w:lineRule="auto"/>
        <w:ind w:left="1649" w:right="0"/>
        <w:jc w:val="left"/>
      </w:pPr>
      <w:r>
        <w:rPr/>
        <w:pict>
          <v:group style="position:absolute;margin-left:299.040497pt;margin-top:-22.115973pt;width:289.3pt;height:231.15pt;mso-position-horizontal-relative:page;mso-position-vertical-relative:paragraph;z-index:1888" coordorigin="5981,-442" coordsize="5786,4623">
            <v:group style="position:absolute;left:6034;top:3875;width:5438;height:152" coordorigin="6034,3875" coordsize="5438,152">
              <v:shape style="position:absolute;left:6034;top:3875;width:5438;height:152" coordorigin="6034,3875" coordsize="5438,152" path="m6034,3875l6034,4026,11471,4026,11471,3875,6034,3875xe" filled="true" fillcolor="#ffcc00" stroked="false">
                <v:path arrowok="t"/>
                <v:fill type="solid"/>
              </v:shape>
            </v:group>
            <v:group style="position:absolute;left:6034;top:3525;width:5207;height:152" coordorigin="6034,3525" coordsize="5207,152">
              <v:shape style="position:absolute;left:6034;top:3525;width:5207;height:152" coordorigin="6034,3525" coordsize="5207,152" path="m6034,3525l6034,3676,11240,3676,11240,3525,6034,3525xe" filled="true" fillcolor="#ffcc00" stroked="false">
                <v:path arrowok="t"/>
                <v:fill type="solid"/>
              </v:shape>
            </v:group>
            <v:group style="position:absolute;left:6034;top:3174;width:4808;height:152" coordorigin="6034,3174" coordsize="4808,152">
              <v:shape style="position:absolute;left:6034;top:3174;width:4808;height:152" coordorigin="6034,3174" coordsize="4808,152" path="m6034,3174l6034,3326,10841,3326,10841,3174,6034,3174xe" filled="true" fillcolor="#ffcc00" stroked="false">
                <v:path arrowok="t"/>
                <v:fill type="solid"/>
              </v:shape>
            </v:group>
            <v:group style="position:absolute;left:6034;top:2824;width:4750;height:152" coordorigin="6034,2824" coordsize="4750,152">
              <v:shape style="position:absolute;left:6034;top:2824;width:4750;height:152" coordorigin="6034,2824" coordsize="4750,152" path="m6034,2824l6034,2975,10783,2975,10783,2824,6034,2824xe" filled="true" fillcolor="#ffcc00" stroked="false">
                <v:path arrowok="t"/>
                <v:fill type="solid"/>
              </v:shape>
            </v:group>
            <v:group style="position:absolute;left:6034;top:2474;width:4692;height:152" coordorigin="6034,2474" coordsize="4692,152">
              <v:shape style="position:absolute;left:6034;top:2474;width:4692;height:152" coordorigin="6034,2474" coordsize="4692,152" path="m6034,2474l6034,2625,10726,2625,10726,2474,6034,2474xe" filled="true" fillcolor="#ffcc00" stroked="false">
                <v:path arrowok="t"/>
                <v:fill type="solid"/>
              </v:shape>
            </v:group>
            <v:group style="position:absolute;left:6034;top:2123;width:4522;height:152" coordorigin="6034,2123" coordsize="4522,152">
              <v:shape style="position:absolute;left:6034;top:2123;width:4522;height:152" coordorigin="6034,2123" coordsize="4522,152" path="m6034,2123l6034,2274,10555,2274,10555,2123,6034,2123xe" filled="true" fillcolor="#ffcc00" stroked="false">
                <v:path arrowok="t"/>
                <v:fill type="solid"/>
              </v:shape>
            </v:group>
            <v:group style="position:absolute;left:6034;top:1770;width:4522;height:154" coordorigin="6034,1770" coordsize="4522,154">
              <v:shape style="position:absolute;left:6034;top:1770;width:4522;height:154" coordorigin="6034,1770" coordsize="4522,154" path="m6034,1770l6034,1924,10555,1924,10555,1770,6034,1770xe" filled="true" fillcolor="#ffcc00" stroked="false">
                <v:path arrowok="t"/>
                <v:fill type="solid"/>
              </v:shape>
            </v:group>
            <v:group style="position:absolute;left:6034;top:1420;width:4522;height:152" coordorigin="6034,1420" coordsize="4522,152">
              <v:shape style="position:absolute;left:6034;top:1420;width:4522;height:152" coordorigin="6034,1420" coordsize="4522,152" path="m6034,1420l6034,1571,10555,1571,10555,1420,6034,1420xe" filled="true" fillcolor="#ffcc00" stroked="false">
                <v:path arrowok="t"/>
                <v:fill type="solid"/>
              </v:shape>
            </v:group>
            <v:group style="position:absolute;left:6034;top:1070;width:4464;height:152" coordorigin="6034,1070" coordsize="4464,152">
              <v:shape style="position:absolute;left:6034;top:1070;width:4464;height:152" coordorigin="6034,1070" coordsize="4464,152" path="m6034,1070l6034,1221,10498,1221,10498,1070,6034,1070xe" filled="true" fillcolor="#ffcc00" stroked="false">
                <v:path arrowok="t"/>
                <v:fill type="solid"/>
              </v:shape>
            </v:group>
            <v:group style="position:absolute;left:6034;top:719;width:4349;height:152" coordorigin="6034,719" coordsize="4349,152">
              <v:shape style="position:absolute;left:6034;top:719;width:4349;height:152" coordorigin="6034,719" coordsize="4349,152" path="m6034,719l6034,870,10382,870,10382,719,6034,719xe" filled="true" fillcolor="#ffcc00" stroked="false">
                <v:path arrowok="t"/>
                <v:fill type="solid"/>
              </v:shape>
            </v:group>
            <v:group style="position:absolute;left:6034;top:369;width:4292;height:152" coordorigin="6034,369" coordsize="4292,152">
              <v:shape style="position:absolute;left:6034;top:369;width:4292;height:152" coordorigin="6034,369" coordsize="4292,152" path="m6034,369l6034,520,10325,520,10325,369,6034,369xe" filled="true" fillcolor="#ffcc00" stroked="false">
                <v:path arrowok="t"/>
                <v:fill type="solid"/>
              </v:shape>
            </v:group>
            <v:group style="position:absolute;left:6034;top:18;width:3318;height:152" coordorigin="6034,18" coordsize="3318,152">
              <v:shape style="position:absolute;left:6034;top:18;width:3318;height:152" coordorigin="6034,18" coordsize="3318,152" path="m6034,18l6034,170,9352,170,9352,18,6034,18xe" filled="true" fillcolor="#ffcc00" stroked="false">
                <v:path arrowok="t"/>
                <v:fill type="solid"/>
              </v:shape>
            </v:group>
            <v:group style="position:absolute;left:5990;top:4125;width:5766;height:2" coordorigin="5990,4125" coordsize="5766,2">
              <v:shape style="position:absolute;left:5990;top:4125;width:5766;height:2" coordorigin="5990,4125" coordsize="5766,0" path="m11756,4125l5990,4125e" filled="false" stroked="true" strokeweight=".959pt" strokecolor="#000000">
                <v:path arrowok="t"/>
              </v:shape>
            </v:group>
            <v:group style="position:absolute;left:6034;top:-433;width:2;height:4604" coordorigin="6034,-433" coordsize="2,4604">
              <v:shape style="position:absolute;left:6034;top:-433;width:2;height:4604" coordorigin="6034,-433" coordsize="0,4604" path="m6034,-433l6034,4170e" filled="false" stroked="true" strokeweight=".959pt" strokecolor="#000000">
                <v:path arrowok="t"/>
              </v:shape>
            </v:group>
            <v:group style="position:absolute;left:6606;top:4125;width:2;height:46" coordorigin="6606,4125" coordsize="2,46">
              <v:shape style="position:absolute;left:6606;top:4125;width:2;height:46" coordorigin="6606,4125" coordsize="0,46" path="m6606,4170l6606,4125e" filled="false" stroked="true" strokeweight=".959pt" strokecolor="#000000">
                <v:path arrowok="t"/>
              </v:shape>
            </v:group>
            <v:group style="position:absolute;left:7177;top:4125;width:2;height:46" coordorigin="7177,4125" coordsize="2,46">
              <v:shape style="position:absolute;left:7177;top:4125;width:2;height:46" coordorigin="7177,4125" coordsize="0,46" path="m7177,4170l7177,4125e" filled="false" stroked="true" strokeweight=".959pt" strokecolor="#000000">
                <v:path arrowok="t"/>
              </v:shape>
            </v:group>
            <v:group style="position:absolute;left:7750;top:4125;width:2;height:46" coordorigin="7750,4125" coordsize="2,46">
              <v:shape style="position:absolute;left:7750;top:4125;width:2;height:46" coordorigin="7750,4125" coordsize="0,46" path="m7750,4170l7750,4125e" filled="false" stroked="true" strokeweight=".959pt" strokecolor="#000000">
                <v:path arrowok="t"/>
              </v:shape>
            </v:group>
            <v:group style="position:absolute;left:8323;top:4125;width:2;height:46" coordorigin="8323,4125" coordsize="2,46">
              <v:shape style="position:absolute;left:8323;top:4125;width:2;height:46" coordorigin="8323,4125" coordsize="0,46" path="m8323,4170l8323,4125e" filled="false" stroked="true" strokeweight=".959pt" strokecolor="#000000">
                <v:path arrowok="t"/>
              </v:shape>
            </v:group>
            <v:group style="position:absolute;left:8896;top:4125;width:2;height:46" coordorigin="8896,4125" coordsize="2,46">
              <v:shape style="position:absolute;left:8896;top:4125;width:2;height:46" coordorigin="8896,4125" coordsize="0,46" path="m8896,4170l8896,4125e" filled="false" stroked="true" strokeweight=".959pt" strokecolor="#000000">
                <v:path arrowok="t"/>
              </v:shape>
            </v:group>
            <v:group style="position:absolute;left:9467;top:4125;width:2;height:46" coordorigin="9467,4125" coordsize="2,46">
              <v:shape style="position:absolute;left:9467;top:4125;width:2;height:46" coordorigin="9467,4125" coordsize="0,46" path="m9467,4170l9467,4125e" filled="false" stroked="true" strokeweight=".959pt" strokecolor="#000000">
                <v:path arrowok="t"/>
              </v:shape>
            </v:group>
            <v:group style="position:absolute;left:10039;top:4125;width:2;height:46" coordorigin="10039,4125" coordsize="2,46">
              <v:shape style="position:absolute;left:10039;top:4125;width:2;height:46" coordorigin="10039,4125" coordsize="0,46" path="m10039,4170l10039,4125e" filled="false" stroked="true" strokeweight=".959pt" strokecolor="#000000">
                <v:path arrowok="t"/>
              </v:shape>
            </v:group>
            <v:group style="position:absolute;left:10613;top:4125;width:2;height:46" coordorigin="10613,4125" coordsize="2,46">
              <v:shape style="position:absolute;left:10613;top:4125;width:2;height:46" coordorigin="10613,4125" coordsize="0,46" path="m10613,4170l10613,4125e" filled="false" stroked="true" strokeweight=".959pt" strokecolor="#000000">
                <v:path arrowok="t"/>
              </v:shape>
            </v:group>
            <v:group style="position:absolute;left:11184;top:4125;width:2;height:46" coordorigin="11184,4125" coordsize="2,46">
              <v:shape style="position:absolute;left:11184;top:4125;width:2;height:46" coordorigin="11184,4125" coordsize="0,46" path="m11184,4170l11184,4125e" filled="false" stroked="true" strokeweight=".959pt" strokecolor="#000000">
                <v:path arrowok="t"/>
              </v:shape>
            </v:group>
            <v:group style="position:absolute;left:11756;top:4125;width:2;height:46" coordorigin="11756,4125" coordsize="2,46">
              <v:shape style="position:absolute;left:11756;top:4125;width:2;height:46" coordorigin="11756,4125" coordsize="0,46" path="m11756,4170l11756,4125e" filled="false" stroked="true" strokeweight=".959pt" strokecolor="#000000">
                <v:path arrowok="t"/>
              </v:shape>
            </v:group>
            <v:group style="position:absolute;left:5990;top:3774;width:44;height:2" coordorigin="5990,3774" coordsize="44,2">
              <v:shape style="position:absolute;left:5990;top:3774;width:44;height:2" coordorigin="5990,3774" coordsize="44,0" path="m5990,3774l6034,3774e" filled="false" stroked="true" strokeweight=".959pt" strokecolor="#000000">
                <v:path arrowok="t"/>
              </v:shape>
            </v:group>
            <v:group style="position:absolute;left:5990;top:3424;width:44;height:2" coordorigin="5990,3424" coordsize="44,2">
              <v:shape style="position:absolute;left:5990;top:3424;width:44;height:2" coordorigin="5990,3424" coordsize="44,0" path="m5990,3424l6034,3424e" filled="false" stroked="true" strokeweight=".959pt" strokecolor="#000000">
                <v:path arrowok="t"/>
              </v:shape>
            </v:group>
            <v:group style="position:absolute;left:5990;top:3074;width:44;height:2" coordorigin="5990,3074" coordsize="44,2">
              <v:shape style="position:absolute;left:5990;top:3074;width:44;height:2" coordorigin="5990,3074" coordsize="44,0" path="m5990,3074l6034,3074e" filled="false" stroked="true" strokeweight=".959pt" strokecolor="#000000">
                <v:path arrowok="t"/>
              </v:shape>
            </v:group>
            <v:group style="position:absolute;left:5990;top:2723;width:44;height:2" coordorigin="5990,2723" coordsize="44,2">
              <v:shape style="position:absolute;left:5990;top:2723;width:44;height:2" coordorigin="5990,2723" coordsize="44,0" path="m5990,2723l6034,2723e" filled="false" stroked="true" strokeweight=".959pt" strokecolor="#000000">
                <v:path arrowok="t"/>
              </v:shape>
            </v:group>
            <v:group style="position:absolute;left:5990;top:2373;width:44;height:2" coordorigin="5990,2373" coordsize="44,2">
              <v:shape style="position:absolute;left:5990;top:2373;width:44;height:2" coordorigin="5990,2373" coordsize="44,0" path="m5990,2373l6034,2373e" filled="false" stroked="true" strokeweight=".959pt" strokecolor="#000000">
                <v:path arrowok="t"/>
              </v:shape>
            </v:group>
            <v:group style="position:absolute;left:5990;top:2022;width:44;height:2" coordorigin="5990,2022" coordsize="44,2">
              <v:shape style="position:absolute;left:5990;top:2022;width:44;height:2" coordorigin="5990,2022" coordsize="44,0" path="m5990,2022l6034,2022e" filled="false" stroked="true" strokeweight=".959pt" strokecolor="#000000">
                <v:path arrowok="t"/>
              </v:shape>
            </v:group>
            <v:group style="position:absolute;left:5990;top:1670;width:44;height:2" coordorigin="5990,1670" coordsize="44,2">
              <v:shape style="position:absolute;left:5990;top:1670;width:44;height:2" coordorigin="5990,1670" coordsize="44,0" path="m5990,1670l6034,1670e" filled="false" stroked="true" strokeweight=".959pt" strokecolor="#000000">
                <v:path arrowok="t"/>
              </v:shape>
            </v:group>
            <v:group style="position:absolute;left:5990;top:1319;width:44;height:2" coordorigin="5990,1319" coordsize="44,2">
              <v:shape style="position:absolute;left:5990;top:1319;width:44;height:2" coordorigin="5990,1319" coordsize="44,0" path="m5990,1319l6034,1319e" filled="false" stroked="true" strokeweight=".959pt" strokecolor="#000000">
                <v:path arrowok="t"/>
              </v:shape>
            </v:group>
            <v:group style="position:absolute;left:5990;top:969;width:44;height:2" coordorigin="5990,969" coordsize="44,2">
              <v:shape style="position:absolute;left:5990;top:969;width:44;height:2" coordorigin="5990,969" coordsize="44,0" path="m5990,969l6034,969e" filled="false" stroked="true" strokeweight=".959pt" strokecolor="#000000">
                <v:path arrowok="t"/>
              </v:shape>
            </v:group>
            <v:group style="position:absolute;left:5990;top:618;width:44;height:2" coordorigin="5990,618" coordsize="44,2">
              <v:shape style="position:absolute;left:5990;top:618;width:44;height:2" coordorigin="5990,618" coordsize="44,0" path="m5990,618l6034,618e" filled="false" stroked="true" strokeweight=".959pt" strokecolor="#000000">
                <v:path arrowok="t"/>
              </v:shape>
            </v:group>
            <v:group style="position:absolute;left:5990;top:268;width:44;height:2" coordorigin="5990,268" coordsize="44,2">
              <v:shape style="position:absolute;left:5990;top:268;width:44;height:2" coordorigin="5990,268" coordsize="44,0" path="m5990,268l6034,268e" filled="false" stroked="true" strokeweight=".959pt" strokecolor="#000000">
                <v:path arrowok="t"/>
              </v:shape>
            </v:group>
            <v:group style="position:absolute;left:5990;top:-82;width:44;height:2" coordorigin="5990,-82" coordsize="44,2">
              <v:shape style="position:absolute;left:5990;top:-82;width:44;height:2" coordorigin="5990,-82" coordsize="44,0" path="m5990,-82l6034,-82e" filled="false" stroked="true" strokeweight=".959pt" strokecolor="#000000">
                <v:path arrowok="t"/>
              </v:shape>
            </v:group>
            <v:group style="position:absolute;left:5990;top:-433;width:44;height:2" coordorigin="5990,-433" coordsize="44,2">
              <v:shape style="position:absolute;left:5990;top:-433;width:44;height:2" coordorigin="5990,-433" coordsize="44,0" path="m5990,-433l6034,-433e" filled="false" stroked="true" strokeweight=".959pt" strokecolor="#000000">
                <v:path arrowok="t"/>
              </v:shape>
              <v:shape style="position:absolute;left:6034;top:-433;width:5723;height:4558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before="107"/>
                        <w:ind w:left="1201" w:right="0" w:firstLine="0"/>
                        <w:jc w:val="center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2"/>
                          <w:sz w:val="15"/>
                        </w:rPr>
                        <w:t>58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240" w:lineRule="auto" w:before="5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</w:p>
                    <w:p>
                      <w:pPr>
                        <w:spacing w:before="0"/>
                        <w:ind w:left="0" w:right="1200" w:firstLine="0"/>
                        <w:jc w:val="righ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sz w:val="15"/>
                        </w:rPr>
                        <w:t>75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240" w:lineRule="auto" w:before="5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</w:p>
                    <w:p>
                      <w:pPr>
                        <w:spacing w:before="0"/>
                        <w:ind w:left="0" w:right="1142" w:firstLine="0"/>
                        <w:jc w:val="righ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sz w:val="15"/>
                        </w:rPr>
                        <w:t>76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240" w:lineRule="auto" w:before="5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</w:p>
                    <w:p>
                      <w:pPr>
                        <w:spacing w:before="0"/>
                        <w:ind w:left="0" w:right="1030" w:firstLine="0"/>
                        <w:jc w:val="righ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2"/>
                          <w:w w:val="95"/>
                          <w:sz w:val="15"/>
                        </w:rPr>
                        <w:t>78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240" w:lineRule="auto" w:before="5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</w:p>
                    <w:p>
                      <w:pPr>
                        <w:spacing w:before="0"/>
                        <w:ind w:left="0" w:right="971" w:firstLine="0"/>
                        <w:jc w:val="righ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sz w:val="15"/>
                        </w:rPr>
                        <w:t>79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</w:p>
                    <w:p>
                      <w:pPr>
                        <w:spacing w:before="0"/>
                        <w:ind w:left="0" w:right="971" w:firstLine="0"/>
                        <w:jc w:val="righ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sz w:val="15"/>
                        </w:rPr>
                        <w:t>79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</w:p>
                    <w:p>
                      <w:pPr>
                        <w:spacing w:before="0"/>
                        <w:ind w:left="0" w:right="971" w:firstLine="0"/>
                        <w:jc w:val="righ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sz w:val="15"/>
                        </w:rPr>
                        <w:t>79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240" w:lineRule="auto" w:before="5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</w:p>
                    <w:p>
                      <w:pPr>
                        <w:spacing w:before="0"/>
                        <w:ind w:left="0" w:right="800" w:firstLine="0"/>
                        <w:jc w:val="righ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sz w:val="15"/>
                        </w:rPr>
                        <w:t>82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240" w:lineRule="auto" w:before="5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</w:p>
                    <w:p>
                      <w:pPr>
                        <w:spacing w:before="0"/>
                        <w:ind w:left="0" w:right="743" w:firstLine="0"/>
                        <w:jc w:val="righ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sz w:val="15"/>
                        </w:rPr>
                        <w:t>83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240" w:lineRule="auto" w:before="5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</w:p>
                    <w:p>
                      <w:pPr>
                        <w:spacing w:before="0"/>
                        <w:ind w:left="0" w:right="685" w:firstLine="0"/>
                        <w:jc w:val="righ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sz w:val="15"/>
                        </w:rPr>
                        <w:t>84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240" w:lineRule="auto" w:before="5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</w:p>
                    <w:p>
                      <w:pPr>
                        <w:spacing w:before="0"/>
                        <w:ind w:left="0" w:right="284" w:firstLine="0"/>
                        <w:jc w:val="righ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sz w:val="15"/>
                        </w:rPr>
                        <w:t>91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240" w:lineRule="auto" w:before="5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</w:p>
                    <w:p>
                      <w:pPr>
                        <w:spacing w:before="0"/>
                        <w:ind w:left="0" w:right="54" w:firstLine="0"/>
                        <w:jc w:val="righ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sz w:val="15"/>
                        </w:rPr>
                        <w:t>95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-1"/>
        </w:rPr>
        <w:t>Procuraduría</w:t>
      </w:r>
      <w:r>
        <w:rPr>
          <w:spacing w:val="-10"/>
        </w:rPr>
        <w:t> </w:t>
      </w:r>
      <w:r>
        <w:rPr>
          <w:spacing w:val="-1"/>
        </w:rPr>
        <w:t>General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1"/>
        </w:rPr>
        <w:t>Justicia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9"/>
          <w:szCs w:val="9"/>
        </w:rPr>
      </w:pPr>
    </w:p>
    <w:p>
      <w:pPr>
        <w:pStyle w:val="BodyText"/>
        <w:spacing w:line="240" w:lineRule="auto" w:before="81"/>
        <w:ind w:left="2754" w:right="0"/>
        <w:jc w:val="left"/>
      </w:pPr>
      <w:r>
        <w:rPr>
          <w:spacing w:val="-1"/>
        </w:rPr>
        <w:t>Oficialía</w:t>
      </w:r>
      <w:r>
        <w:rPr>
          <w:spacing w:val="-11"/>
        </w:rPr>
        <w:t> </w:t>
      </w:r>
      <w:r>
        <w:rPr>
          <w:spacing w:val="-3"/>
        </w:rPr>
        <w:t>Mayor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9"/>
          <w:szCs w:val="9"/>
        </w:rPr>
      </w:pPr>
    </w:p>
    <w:p>
      <w:pPr>
        <w:pStyle w:val="BodyText"/>
        <w:spacing w:line="240" w:lineRule="auto" w:before="81"/>
        <w:ind w:left="1661" w:right="0"/>
        <w:jc w:val="left"/>
      </w:pPr>
      <w:r>
        <w:rPr>
          <w:spacing w:val="-1"/>
        </w:rPr>
        <w:t>Secretaría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1"/>
        </w:rPr>
        <w:t>Educación</w:t>
      </w:r>
      <w:r>
        <w:rPr>
          <w:spacing w:val="-8"/>
        </w:rPr>
        <w:t> </w:t>
      </w:r>
      <w:r>
        <w:rPr>
          <w:spacing w:val="-1"/>
        </w:rPr>
        <w:t>Pública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9"/>
          <w:szCs w:val="9"/>
        </w:rPr>
      </w:pPr>
    </w:p>
    <w:p>
      <w:pPr>
        <w:pStyle w:val="BodyText"/>
        <w:spacing w:line="240" w:lineRule="auto" w:before="81"/>
        <w:ind w:left="832" w:right="0"/>
        <w:jc w:val="left"/>
      </w:pPr>
      <w:r>
        <w:rPr>
          <w:spacing w:val="-2"/>
        </w:rPr>
        <w:t>Secretaría</w:t>
      </w:r>
      <w:r>
        <w:rPr>
          <w:spacing w:val="-9"/>
        </w:rPr>
        <w:t> </w:t>
      </w:r>
      <w:r>
        <w:rPr>
          <w:spacing w:val="-1"/>
        </w:rPr>
        <w:t>Promoción</w:t>
      </w:r>
      <w:r>
        <w:rPr>
          <w:spacing w:val="-9"/>
        </w:rPr>
        <w:t> </w:t>
      </w:r>
      <w:r>
        <w:rPr/>
        <w:t>y</w:t>
      </w:r>
      <w:r>
        <w:rPr>
          <w:spacing w:val="-12"/>
        </w:rPr>
        <w:t> </w:t>
      </w:r>
      <w:r>
        <w:rPr>
          <w:spacing w:val="-1"/>
        </w:rPr>
        <w:t>Desarrollo</w:t>
      </w:r>
      <w:r>
        <w:rPr>
          <w:spacing w:val="-9"/>
        </w:rPr>
        <w:t> </w:t>
      </w:r>
      <w:r>
        <w:rPr>
          <w:spacing w:val="-1"/>
        </w:rPr>
        <w:t>Económico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9"/>
          <w:szCs w:val="9"/>
        </w:rPr>
      </w:pPr>
    </w:p>
    <w:p>
      <w:pPr>
        <w:pStyle w:val="BodyText"/>
        <w:spacing w:line="240" w:lineRule="auto" w:before="81"/>
        <w:ind w:left="1543" w:right="0"/>
        <w:jc w:val="left"/>
      </w:pPr>
      <w:r>
        <w:rPr>
          <w:spacing w:val="-1"/>
        </w:rPr>
        <w:t>Secretaría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1"/>
        </w:rPr>
        <w:t>Pesca</w:t>
      </w:r>
      <w:r>
        <w:rPr>
          <w:spacing w:val="-6"/>
        </w:rPr>
        <w:t> </w:t>
      </w:r>
      <w:r>
        <w:rPr/>
        <w:t>y</w:t>
      </w:r>
      <w:r>
        <w:rPr>
          <w:spacing w:val="-10"/>
        </w:rPr>
        <w:t> </w:t>
      </w:r>
      <w:r>
        <w:rPr>
          <w:spacing w:val="-1"/>
        </w:rPr>
        <w:t>Acuacultura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9"/>
          <w:szCs w:val="9"/>
        </w:rPr>
      </w:pPr>
    </w:p>
    <w:p>
      <w:pPr>
        <w:pStyle w:val="BodyText"/>
        <w:spacing w:line="240" w:lineRule="auto" w:before="81"/>
        <w:ind w:left="1678" w:right="0"/>
        <w:jc w:val="left"/>
      </w:pPr>
      <w:r>
        <w:rPr>
          <w:spacing w:val="-1"/>
        </w:rPr>
        <w:t>Secretaría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1"/>
        </w:rPr>
        <w:t>Seguridad</w:t>
      </w:r>
      <w:r>
        <w:rPr>
          <w:spacing w:val="-8"/>
        </w:rPr>
        <w:t> </w:t>
      </w:r>
      <w:r>
        <w:rPr>
          <w:spacing w:val="-1"/>
        </w:rPr>
        <w:t>Pública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9"/>
          <w:szCs w:val="9"/>
        </w:rPr>
      </w:pPr>
    </w:p>
    <w:p>
      <w:pPr>
        <w:pStyle w:val="BodyText"/>
        <w:spacing w:line="240" w:lineRule="auto" w:before="81"/>
        <w:ind w:left="2299" w:right="0"/>
        <w:jc w:val="left"/>
      </w:pPr>
      <w:r>
        <w:rPr>
          <w:spacing w:val="-2"/>
        </w:rPr>
        <w:t>Secretaría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1"/>
        </w:rPr>
        <w:t>Turismo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9"/>
          <w:szCs w:val="9"/>
        </w:rPr>
      </w:pPr>
    </w:p>
    <w:p>
      <w:pPr>
        <w:pStyle w:val="BodyText"/>
        <w:spacing w:line="240" w:lineRule="auto" w:before="81"/>
        <w:ind w:left="3157" w:right="0"/>
        <w:jc w:val="left"/>
      </w:pPr>
      <w:r>
        <w:rPr>
          <w:spacing w:val="-1"/>
        </w:rPr>
        <w:t>SEPUIE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9"/>
          <w:szCs w:val="9"/>
        </w:rPr>
      </w:pPr>
    </w:p>
    <w:p>
      <w:pPr>
        <w:pStyle w:val="BodyText"/>
        <w:spacing w:line="240" w:lineRule="auto" w:before="81"/>
        <w:ind w:left="2244" w:right="0"/>
        <w:jc w:val="left"/>
      </w:pPr>
      <w:r>
        <w:rPr>
          <w:spacing w:val="-1"/>
        </w:rPr>
        <w:t>Secretaría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2"/>
        </w:rPr>
        <w:t>Finanzas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9"/>
          <w:szCs w:val="9"/>
        </w:rPr>
      </w:pPr>
    </w:p>
    <w:p>
      <w:pPr>
        <w:pStyle w:val="BodyText"/>
        <w:spacing w:line="240" w:lineRule="auto" w:before="81"/>
        <w:ind w:left="2447" w:right="0"/>
        <w:jc w:val="left"/>
      </w:pPr>
      <w:r>
        <w:rPr>
          <w:spacing w:val="-1"/>
        </w:rPr>
        <w:t>Secretaría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1"/>
        </w:rPr>
        <w:t>Salud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9"/>
          <w:szCs w:val="9"/>
        </w:rPr>
      </w:pPr>
    </w:p>
    <w:p>
      <w:pPr>
        <w:pStyle w:val="BodyText"/>
        <w:spacing w:line="240" w:lineRule="auto" w:before="81"/>
        <w:ind w:left="1896" w:right="0"/>
        <w:jc w:val="left"/>
      </w:pPr>
      <w:r>
        <w:rPr>
          <w:spacing w:val="-2"/>
        </w:rPr>
        <w:t>Secretaría</w:t>
      </w:r>
      <w:r>
        <w:rPr>
          <w:spacing w:val="-11"/>
        </w:rPr>
        <w:t> </w:t>
      </w:r>
      <w:r>
        <w:rPr>
          <w:spacing w:val="-1"/>
        </w:rPr>
        <w:t>General</w:t>
      </w:r>
      <w:r>
        <w:rPr>
          <w:spacing w:val="-10"/>
        </w:rPr>
        <w:t> </w:t>
      </w:r>
      <w:r>
        <w:rPr>
          <w:spacing w:val="-1"/>
        </w:rPr>
        <w:t>Gobierno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9"/>
          <w:szCs w:val="9"/>
        </w:rPr>
      </w:pPr>
    </w:p>
    <w:p>
      <w:pPr>
        <w:pStyle w:val="BodyText"/>
        <w:spacing w:line="240" w:lineRule="auto" w:before="81"/>
        <w:ind w:left="2418" w:right="0"/>
        <w:jc w:val="left"/>
      </w:pPr>
      <w:r>
        <w:rPr>
          <w:spacing w:val="-1"/>
        </w:rPr>
        <w:t>Contraloría</w:t>
      </w:r>
      <w:r>
        <w:rPr>
          <w:spacing w:val="-14"/>
        </w:rPr>
        <w:t> </w:t>
      </w:r>
      <w:r>
        <w:rPr>
          <w:spacing w:val="-1"/>
        </w:rPr>
        <w:t>General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3"/>
          <w:szCs w:val="13"/>
        </w:rPr>
      </w:pPr>
    </w:p>
    <w:p>
      <w:pPr>
        <w:tabs>
          <w:tab w:pos="4263" w:val="left" w:leader="none"/>
          <w:tab w:pos="4833" w:val="left" w:leader="none"/>
          <w:tab w:pos="5406" w:val="left" w:leader="none"/>
          <w:tab w:pos="5978" w:val="left" w:leader="none"/>
          <w:tab w:pos="6552" w:val="left" w:leader="none"/>
          <w:tab w:pos="7123" w:val="left" w:leader="none"/>
          <w:tab w:pos="7696" w:val="left" w:leader="none"/>
          <w:tab w:pos="8269" w:val="left" w:leader="none"/>
          <w:tab w:pos="8839" w:val="left" w:leader="none"/>
          <w:tab w:pos="9372" w:val="left" w:leader="none"/>
        </w:tabs>
        <w:spacing w:before="82"/>
        <w:ind w:left="373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sz w:val="15"/>
        </w:rPr>
        <w:t>0</w:t>
        <w:tab/>
      </w:r>
      <w:r>
        <w:rPr>
          <w:rFonts w:ascii="Arial"/>
          <w:spacing w:val="-1"/>
          <w:sz w:val="15"/>
        </w:rPr>
        <w:t>10</w:t>
        <w:tab/>
        <w:t>20</w:t>
        <w:tab/>
      </w:r>
      <w:r>
        <w:rPr>
          <w:rFonts w:ascii="Arial"/>
          <w:spacing w:val="-1"/>
          <w:w w:val="95"/>
          <w:sz w:val="15"/>
        </w:rPr>
        <w:t>30</w:t>
        <w:tab/>
        <w:t>40</w:t>
        <w:tab/>
      </w:r>
      <w:r>
        <w:rPr>
          <w:rFonts w:ascii="Arial"/>
          <w:spacing w:val="-1"/>
          <w:sz w:val="15"/>
        </w:rPr>
        <w:t>50</w:t>
        <w:tab/>
        <w:t>60</w:t>
        <w:tab/>
        <w:t>70</w:t>
        <w:tab/>
        <w:t>80</w:t>
        <w:tab/>
      </w:r>
      <w:r>
        <w:rPr>
          <w:rFonts w:ascii="Arial"/>
          <w:spacing w:val="-1"/>
          <w:w w:val="95"/>
          <w:sz w:val="15"/>
        </w:rPr>
        <w:t>90</w:t>
        <w:tab/>
      </w:r>
      <w:r>
        <w:rPr>
          <w:rFonts w:ascii="Arial"/>
          <w:spacing w:val="-1"/>
          <w:sz w:val="15"/>
        </w:rPr>
        <w:t>100</w:t>
      </w:r>
    </w:p>
    <w:p>
      <w:pPr>
        <w:spacing w:line="240" w:lineRule="auto" w:before="11"/>
        <w:rPr>
          <w:rFonts w:ascii="Arial" w:hAnsi="Arial" w:cs="Arial" w:eastAsia="Arial"/>
          <w:sz w:val="3"/>
          <w:szCs w:val="3"/>
        </w:rPr>
      </w:pPr>
    </w:p>
    <w:p>
      <w:pPr>
        <w:spacing w:line="200" w:lineRule="atLeast"/>
        <w:ind w:left="382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83.7pt;height:10.75pt;mso-position-horizontal-relative:char;mso-position-vertical-relative:line" coordorigin="0,0" coordsize="5674,215">
            <v:group style="position:absolute;left:8;top:8;width:2763;height:200" coordorigin="8,8" coordsize="2763,200">
              <v:shape style="position:absolute;left:8;top:8;width:2763;height:200" coordorigin="8,8" coordsize="2763,200" path="m2770,8l2727,68,2666,94,2588,109,1618,111,1589,112,1508,124,1443,148,1394,194,1390,207,1388,195,1345,152,1283,127,1204,113,237,111,207,110,126,98,61,74,12,29,8,16e" filled="false" stroked="true" strokeweight=".75pt" strokecolor="#000000">
                <v:path arrowok="t"/>
              </v:shape>
            </v:group>
            <v:group style="position:absolute;left:2772;top:34;width:1801;height:169" coordorigin="2772,34" coordsize="1801,169">
              <v:shape style="position:absolute;left:2772;top:34;width:1801;height:169" coordorigin="2772,34" coordsize="1801,169" path="m4573,34l4536,93,4471,119,3822,124,3794,125,3723,146,3673,202,3670,189,3613,142,3537,124,2920,124,2893,122,2821,101,2778,62,2772,46e" filled="false" stroked="true" strokeweight=".75pt" strokecolor="#000000">
                <v:path arrowok="t"/>
              </v:shape>
            </v:group>
            <v:group style="position:absolute;left:4580;top:34;width:1086;height:172" coordorigin="4580,34" coordsize="1086,172">
              <v:shape style="position:absolute;left:4580;top:34;width:1086;height:172" coordorigin="4580,34" coordsize="1086,172" path="m5666,34l5643,94,5584,124,5214,124,5191,127,5139,164,5124,206,5121,186,5080,137,4671,124,4648,121,4628,113,4610,100,4596,84,4586,65,4580,43e" filled="false" stroked="true" strokeweight=".75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8"/>
        <w:rPr>
          <w:rFonts w:ascii="Arial" w:hAnsi="Arial" w:cs="Arial" w:eastAsia="Arial"/>
          <w:sz w:val="10"/>
          <w:szCs w:val="10"/>
        </w:rPr>
      </w:pPr>
    </w:p>
    <w:p>
      <w:pPr>
        <w:tabs>
          <w:tab w:pos="7596" w:val="left" w:leader="none"/>
          <w:tab w:pos="8863" w:val="left" w:leader="none"/>
        </w:tabs>
        <w:spacing w:before="80"/>
        <w:ind w:left="506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w w:val="95"/>
          <w:sz w:val="16"/>
        </w:rPr>
        <w:t>Baja</w:t>
        <w:tab/>
        <w:t>Media</w:t>
        <w:tab/>
      </w:r>
      <w:r>
        <w:rPr>
          <w:rFonts w:ascii="Arial"/>
          <w:sz w:val="16"/>
        </w:rPr>
        <w:t>Alta</w:t>
      </w:r>
      <w:r>
        <w:rPr>
          <w:rFonts w:ascii="Arial"/>
          <w:sz w:val="16"/>
        </w:rPr>
      </w: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82"/>
        <w:ind w:left="1284" w:right="6099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Contraloría General</w:t>
      </w:r>
      <w:r>
        <w:rPr/>
        <w:t> </w:t>
      </w:r>
      <w:r>
        <w:rPr>
          <w:spacing w:val="-1"/>
        </w:rPr>
        <w:t>del Estado,</w:t>
      </w:r>
      <w:r>
        <w:rPr/>
        <w:t> </w:t>
      </w:r>
      <w:r>
        <w:rPr>
          <w:spacing w:val="-1"/>
        </w:rPr>
        <w:t>Sistema de</w:t>
      </w:r>
      <w:r>
        <w:rPr/>
        <w:t> </w:t>
      </w:r>
      <w:r>
        <w:rPr>
          <w:spacing w:val="-1"/>
        </w:rPr>
        <w:t>Evaluación de la Gestión</w:t>
      </w:r>
      <w:r>
        <w:rPr/>
        <w:t> </w:t>
      </w:r>
      <w:r>
        <w:rPr>
          <w:spacing w:val="-1"/>
        </w:rPr>
        <w:t>Pública.</w:t>
      </w:r>
      <w:r>
        <w:rPr>
          <w:spacing w:val="28"/>
        </w:rPr>
        <w:t> </w:t>
      </w:r>
      <w:r>
        <w:rPr>
          <w:spacing w:val="-1"/>
        </w:rPr>
        <w:t>Observaciones:</w:t>
      </w:r>
    </w:p>
    <w:p>
      <w:pPr>
        <w:pStyle w:val="BodyText"/>
        <w:tabs>
          <w:tab w:pos="12959" w:val="left" w:leader="none"/>
        </w:tabs>
        <w:spacing w:line="240" w:lineRule="auto"/>
        <w:ind w:left="1284" w:right="98"/>
        <w:jc w:val="left"/>
      </w:pPr>
      <w:r>
        <w:rPr>
          <w:spacing w:val="-1"/>
        </w:rPr>
        <w:t>Como</w:t>
      </w:r>
      <w:r>
        <w:rPr>
          <w:spacing w:val="16"/>
        </w:rPr>
        <w:t> </w:t>
      </w:r>
      <w:r>
        <w:rPr>
          <w:spacing w:val="-1"/>
        </w:rPr>
        <w:t>parte</w:t>
      </w:r>
      <w:r>
        <w:rPr>
          <w:spacing w:val="16"/>
        </w:rPr>
        <w:t> </w:t>
      </w:r>
      <w:r>
        <w:rPr>
          <w:spacing w:val="-1"/>
        </w:rPr>
        <w:t>del</w:t>
      </w:r>
      <w:r>
        <w:rPr>
          <w:spacing w:val="16"/>
        </w:rPr>
        <w:t> </w:t>
      </w:r>
      <w:r>
        <w:rPr>
          <w:spacing w:val="-1"/>
        </w:rPr>
        <w:t>Programa</w:t>
      </w:r>
      <w:r>
        <w:rPr>
          <w:spacing w:val="16"/>
        </w:rPr>
        <w:t> </w:t>
      </w:r>
      <w:r>
        <w:rPr>
          <w:spacing w:val="-1"/>
        </w:rPr>
        <w:t>para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Modernización</w:t>
      </w:r>
      <w:r>
        <w:rPr>
          <w:spacing w:val="16"/>
        </w:rPr>
        <w:t> </w:t>
      </w:r>
      <w:r>
        <w:rPr/>
        <w:t>e</w:t>
      </w:r>
      <w:r>
        <w:rPr>
          <w:spacing w:val="15"/>
        </w:rPr>
        <w:t> </w:t>
      </w:r>
      <w:r>
        <w:rPr>
          <w:spacing w:val="-2"/>
        </w:rPr>
        <w:t>Innovación</w:t>
      </w:r>
      <w:r>
        <w:rPr>
          <w:spacing w:val="16"/>
        </w:rPr>
        <w:t> </w:t>
      </w:r>
      <w:r>
        <w:rPr>
          <w:spacing w:val="-1"/>
        </w:rPr>
        <w:t>Gubernamental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>
          <w:spacing w:val="-1"/>
        </w:rPr>
        <w:t>Administración</w:t>
      </w:r>
      <w:r>
        <w:rPr>
          <w:spacing w:val="16"/>
        </w:rPr>
        <w:t> </w:t>
      </w:r>
      <w:r>
        <w:rPr>
          <w:spacing w:val="-1"/>
        </w:rPr>
        <w:t>Pública</w:t>
      </w:r>
      <w:r>
        <w:rPr>
          <w:spacing w:val="16"/>
        </w:rPr>
        <w:t> </w:t>
      </w:r>
      <w:r>
        <w:rPr>
          <w:spacing w:val="-1"/>
        </w:rPr>
        <w:t>Estatal</w:t>
      </w:r>
      <w:r>
        <w:rPr>
          <w:spacing w:val="16"/>
        </w:rPr>
        <w:t> </w:t>
      </w:r>
      <w:r>
        <w:rPr>
          <w:spacing w:val="-1"/>
        </w:rPr>
        <w:t>2005-2011,</w:t>
      </w:r>
      <w:r>
        <w:rPr>
          <w:spacing w:val="15"/>
        </w:rPr>
        <w:t> </w:t>
      </w:r>
      <w:r>
        <w:rPr/>
        <w:t>se</w:t>
      </w:r>
      <w:r>
        <w:rPr/>
        <w:t>   </w:t>
      </w:r>
      <w:r>
        <w:rPr>
          <w:spacing w:val="11"/>
        </w:rPr>
        <w:t> </w:t>
      </w:r>
      <w:r>
        <w:rPr>
          <w:u w:val="single" w:color="969696"/>
        </w:rPr>
        <w:t> </w:t>
        <w:tab/>
      </w:r>
      <w:r>
        <w:rPr/>
      </w:r>
      <w:r>
        <w:rPr>
          <w:spacing w:val="109"/>
        </w:rPr>
        <w:t> </w:t>
      </w:r>
      <w:r>
        <w:rPr/>
        <w:t>inició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2006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aplicación </w:t>
      </w:r>
      <w:r>
        <w:rPr/>
        <w:t>del</w:t>
      </w:r>
      <w:r>
        <w:rPr>
          <w:spacing w:val="-1"/>
        </w:rPr>
        <w:t> Sistema</w:t>
      </w:r>
      <w:r>
        <w:rPr/>
        <w:t> de</w:t>
      </w:r>
      <w:r>
        <w:rPr>
          <w:spacing w:val="-1"/>
        </w:rPr>
        <w:t> Evaluación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Gestión</w:t>
      </w:r>
      <w:r>
        <w:rPr>
          <w:spacing w:val="-1"/>
        </w:rPr>
        <w:t> Pública.</w:t>
      </w:r>
    </w:p>
    <w:p>
      <w:pPr>
        <w:spacing w:after="0" w:line="240" w:lineRule="auto"/>
        <w:jc w:val="left"/>
        <w:sectPr>
          <w:pgSz w:w="15840" w:h="12240" w:orient="landscape"/>
          <w:pgMar w:header="708" w:footer="1947" w:top="1500" w:bottom="1880" w:left="2260" w:right="5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6.720001pt;margin-top:100.620003pt;width:.1pt;height:396pt;mso-position-horizontal-relative:page;mso-position-vertical-relative:page;z-index:1912" coordorigin="1934,2012" coordsize="2,7920">
            <v:shape style="position:absolute;left:1934;top:2012;width:2;height:7920" coordorigin="1934,2012" coordsize="0,7920" path="m1934,9932l1934,201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 w:before="74"/>
        <w:ind w:left="7607" w:right="1375" w:hanging="3240"/>
        <w:jc w:val="left"/>
        <w:rPr>
          <w:b w:val="0"/>
          <w:bCs w:val="0"/>
        </w:rPr>
      </w:pPr>
      <w:r>
        <w:rPr>
          <w:spacing w:val="-2"/>
        </w:rPr>
        <w:t>Evaluación</w:t>
      </w:r>
      <w:r>
        <w:rPr>
          <w:spacing w:val="-1"/>
        </w:rPr>
        <w:t> del Gobierno del Estado</w:t>
      </w:r>
      <w:r>
        <w:rPr>
          <w:spacing w:val="-2"/>
        </w:rPr>
        <w:t> </w:t>
      </w:r>
      <w:r>
        <w:rPr>
          <w:spacing w:val="-1"/>
        </w:rPr>
        <w:t>de B.C.S. por entidades</w:t>
      </w:r>
      <w:r>
        <w:rPr>
          <w:spacing w:val="-2"/>
        </w:rPr>
        <w:t> descentralizadas,</w:t>
      </w:r>
      <w:r>
        <w:rPr>
          <w:spacing w:val="64"/>
        </w:rPr>
        <w:t> </w:t>
      </w:r>
      <w:r>
        <w:rPr>
          <w:spacing w:val="-1"/>
        </w:rPr>
        <w:t>2005-2007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462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03"/>
        <w:gridCol w:w="642"/>
        <w:gridCol w:w="641"/>
        <w:gridCol w:w="634"/>
      </w:tblGrid>
      <w:tr>
        <w:trPr>
          <w:trHeight w:val="211" w:hRule="exact"/>
        </w:trPr>
        <w:tc>
          <w:tcPr>
            <w:tcW w:w="5003" w:type="dxa"/>
            <w:tcBorders>
              <w:top w:val="nil" w:sz="6" w:space="0" w:color="auto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Entidad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2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00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Administración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Portuaria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Integral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00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Instituto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Tecnológico</w:t>
            </w:r>
            <w:r>
              <w:rPr>
                <w:rFonts w:ascii="Arial" w:hAnsi="Arial"/>
                <w:spacing w:val="50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Superior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Ciudad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Constitución</w:t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6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00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Patronato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del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Estudiante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Sudcaliforniano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500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Instituto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Tecnológico Superior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Los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Cabos</w:t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6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00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Instituto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Sudcaliforniano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Cultura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00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Instituto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Estatal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para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Educación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los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Adultos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00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Sistema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para</w:t>
            </w:r>
            <w:r>
              <w:rPr>
                <w:rFonts w:ascii="Arial"/>
                <w:sz w:val="18"/>
              </w:rPr>
              <w:t> el </w:t>
            </w:r>
            <w:r>
              <w:rPr>
                <w:rFonts w:ascii="Arial"/>
                <w:spacing w:val="-1"/>
                <w:sz w:val="18"/>
              </w:rPr>
              <w:t>Desarrollo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Integral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Familia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00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CAPECE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500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Junta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Estatal</w:t>
            </w:r>
            <w:r>
              <w:rPr>
                <w:rFonts w:ascii="Arial"/>
                <w:sz w:val="18"/>
              </w:rPr>
              <w:t> de</w:t>
            </w:r>
            <w:r>
              <w:rPr>
                <w:rFonts w:ascii="Arial"/>
                <w:spacing w:val="-1"/>
                <w:sz w:val="18"/>
              </w:rPr>
              <w:t> Caminos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00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Instituto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Tecnológico Superior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6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00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Colegio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Nacional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Educación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Profesional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Técnica</w:t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6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00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Comisión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Estatal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del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Agua</w:t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00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Colegio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Bachilleres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6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00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Instituto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Sudcaliforniano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</w:t>
            </w:r>
            <w:r>
              <w:rPr>
                <w:rFonts w:ascii="Arial"/>
                <w:sz w:val="18"/>
              </w:rPr>
              <w:t> la</w:t>
            </w:r>
            <w:r>
              <w:rPr>
                <w:rFonts w:ascii="Arial"/>
                <w:spacing w:val="-1"/>
                <w:sz w:val="18"/>
              </w:rPr>
              <w:t> Mujer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500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Instituto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Sudcaliforniano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del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Deporte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00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Instituto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Sudcaliforniano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</w:t>
            </w:r>
            <w:r>
              <w:rPr>
                <w:rFonts w:ascii="Arial"/>
                <w:sz w:val="18"/>
              </w:rPr>
              <w:t> la</w:t>
            </w:r>
            <w:r>
              <w:rPr>
                <w:rFonts w:ascii="Arial"/>
                <w:spacing w:val="-1"/>
                <w:sz w:val="18"/>
              </w:rPr>
              <w:t> Juventud</w:t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6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00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Instituto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Atención </w:t>
            </w:r>
            <w:r>
              <w:rPr>
                <w:rFonts w:ascii="Arial" w:hAnsi="Arial"/>
                <w:sz w:val="18"/>
              </w:rPr>
              <w:t>a </w:t>
            </w:r>
            <w:r>
              <w:rPr>
                <w:rFonts w:ascii="Arial" w:hAnsi="Arial"/>
                <w:spacing w:val="-1"/>
                <w:sz w:val="18"/>
              </w:rPr>
              <w:t>Personas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con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Discapacidad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5003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Instituto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Vivienda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4702" w:right="2675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Contraloría General</w:t>
      </w:r>
      <w:r>
        <w:rPr/>
        <w:t> </w:t>
      </w:r>
      <w:r>
        <w:rPr>
          <w:spacing w:val="-1"/>
        </w:rPr>
        <w:t>del Estado,</w:t>
      </w:r>
      <w:r>
        <w:rPr/>
        <w:t> </w:t>
      </w:r>
      <w:r>
        <w:rPr>
          <w:spacing w:val="-1"/>
        </w:rPr>
        <w:t>Sistema de</w:t>
      </w:r>
      <w:r>
        <w:rPr/>
        <w:t> </w:t>
      </w:r>
      <w:r>
        <w:rPr>
          <w:spacing w:val="-1"/>
        </w:rPr>
        <w:t>Evaluación de la Gestión</w:t>
      </w:r>
      <w:r>
        <w:rPr/>
        <w:t> </w:t>
      </w:r>
      <w:r>
        <w:rPr>
          <w:spacing w:val="-1"/>
        </w:rPr>
        <w:t>Pública.</w:t>
      </w:r>
      <w:r>
        <w:rPr>
          <w:spacing w:val="28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4702" w:right="1529"/>
        <w:jc w:val="both"/>
      </w:pPr>
      <w:r>
        <w:rPr/>
        <w:t>Como</w:t>
      </w:r>
      <w:r>
        <w:rPr>
          <w:spacing w:val="21"/>
        </w:rPr>
        <w:t> </w:t>
      </w:r>
      <w:r>
        <w:rPr/>
        <w:t>parte</w:t>
      </w:r>
      <w:r>
        <w:rPr>
          <w:spacing w:val="21"/>
        </w:rPr>
        <w:t> </w:t>
      </w:r>
      <w:r>
        <w:rPr/>
        <w:t>del</w:t>
      </w:r>
      <w:r>
        <w:rPr>
          <w:spacing w:val="22"/>
        </w:rPr>
        <w:t> </w:t>
      </w:r>
      <w:r>
        <w:rPr>
          <w:spacing w:val="-1"/>
        </w:rPr>
        <w:t>Programa</w:t>
      </w:r>
      <w:r>
        <w:rPr>
          <w:spacing w:val="22"/>
        </w:rPr>
        <w:t> </w:t>
      </w:r>
      <w:r>
        <w:rPr/>
        <w:t>para</w:t>
      </w:r>
      <w:r>
        <w:rPr>
          <w:spacing w:val="21"/>
        </w:rPr>
        <w:t> </w:t>
      </w:r>
      <w:r>
        <w:rPr/>
        <w:t>la</w:t>
      </w:r>
      <w:r>
        <w:rPr>
          <w:spacing w:val="22"/>
        </w:rPr>
        <w:t> </w:t>
      </w:r>
      <w:r>
        <w:rPr>
          <w:spacing w:val="-1"/>
        </w:rPr>
        <w:t>Modernización</w:t>
      </w:r>
      <w:r>
        <w:rPr>
          <w:spacing w:val="21"/>
        </w:rPr>
        <w:t> </w:t>
      </w:r>
      <w:r>
        <w:rPr/>
        <w:t>e</w:t>
      </w:r>
      <w:r>
        <w:rPr>
          <w:spacing w:val="21"/>
        </w:rPr>
        <w:t> </w:t>
      </w:r>
      <w:r>
        <w:rPr>
          <w:spacing w:val="-1"/>
        </w:rPr>
        <w:t>Innovación</w:t>
      </w:r>
      <w:r>
        <w:rPr>
          <w:spacing w:val="22"/>
        </w:rPr>
        <w:t> </w:t>
      </w:r>
      <w:r>
        <w:rPr>
          <w:spacing w:val="-1"/>
        </w:rPr>
        <w:t>Gubernamental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Administración</w:t>
      </w:r>
      <w:r>
        <w:rPr>
          <w:spacing w:val="21"/>
        </w:rPr>
        <w:t> </w:t>
      </w:r>
      <w:r>
        <w:rPr>
          <w:spacing w:val="-1"/>
        </w:rPr>
        <w:t>Pública</w:t>
      </w:r>
      <w:r>
        <w:rPr>
          <w:spacing w:val="81"/>
        </w:rPr>
        <w:t> </w:t>
      </w:r>
      <w:r>
        <w:rPr/>
        <w:t>Estatal</w:t>
      </w:r>
      <w:r>
        <w:rPr>
          <w:spacing w:val="3"/>
        </w:rPr>
        <w:t> </w:t>
      </w:r>
      <w:r>
        <w:rPr>
          <w:spacing w:val="-1"/>
        </w:rPr>
        <w:t>2005-2011,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inició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2006</w:t>
      </w:r>
      <w:r>
        <w:rPr>
          <w:spacing w:val="3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aplicación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>
          <w:spacing w:val="-1"/>
        </w:rPr>
        <w:t>Sistema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Evaluación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Gestión</w:t>
      </w:r>
      <w:r>
        <w:rPr>
          <w:spacing w:val="3"/>
        </w:rPr>
        <w:t> </w:t>
      </w:r>
      <w:r>
        <w:rPr>
          <w:spacing w:val="-1"/>
        </w:rPr>
        <w:t>Pública.</w:t>
      </w:r>
      <w:r>
        <w:rPr>
          <w:spacing w:val="3"/>
        </w:rPr>
        <w:t> </w:t>
      </w:r>
      <w:r>
        <w:rPr>
          <w:spacing w:val="-1"/>
        </w:rPr>
        <w:t>Por</w:t>
      </w:r>
      <w:r>
        <w:rPr>
          <w:spacing w:val="3"/>
        </w:rPr>
        <w:t> </w:t>
      </w:r>
      <w:r>
        <w:rPr/>
        <w:t>pimera</w:t>
      </w:r>
      <w:r>
        <w:rPr>
          <w:spacing w:val="77"/>
        </w:rPr>
        <w:t> </w:t>
      </w:r>
      <w:r>
        <w:rPr>
          <w:spacing w:val="-1"/>
        </w:rPr>
        <w:t>vez</w:t>
      </w:r>
      <w:r>
        <w:rPr>
          <w:spacing w:val="23"/>
        </w:rPr>
        <w:t> </w:t>
      </w:r>
      <w:r>
        <w:rPr/>
        <w:t>se</w:t>
      </w:r>
      <w:r>
        <w:rPr>
          <w:spacing w:val="24"/>
        </w:rPr>
        <w:t> </w:t>
      </w:r>
      <w:r>
        <w:rPr>
          <w:spacing w:val="-1"/>
        </w:rPr>
        <w:t>incluyen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>
          <w:spacing w:val="-1"/>
        </w:rPr>
        <w:t>evaluación</w:t>
      </w:r>
      <w:r>
        <w:rPr>
          <w:spacing w:val="24"/>
        </w:rPr>
        <w:t> </w:t>
      </w:r>
      <w:r>
        <w:rPr/>
        <w:t>los</w:t>
      </w:r>
      <w:r>
        <w:rPr>
          <w:spacing w:val="23"/>
        </w:rPr>
        <w:t> </w:t>
      </w:r>
      <w:r>
        <w:rPr>
          <w:spacing w:val="-1"/>
        </w:rPr>
        <w:t>Institutos</w:t>
      </w:r>
      <w:r>
        <w:rPr>
          <w:spacing w:val="25"/>
        </w:rPr>
        <w:t> </w:t>
      </w:r>
      <w:r>
        <w:rPr>
          <w:spacing w:val="-1"/>
        </w:rPr>
        <w:t>Tecnológicos,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>
          <w:spacing w:val="-1"/>
        </w:rPr>
        <w:t>Colegio</w:t>
      </w:r>
      <w:r>
        <w:rPr>
          <w:spacing w:val="24"/>
        </w:rPr>
        <w:t> </w:t>
      </w:r>
      <w:r>
        <w:rPr/>
        <w:t>Nacional</w:t>
      </w:r>
      <w:r>
        <w:rPr>
          <w:spacing w:val="24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-1"/>
        </w:rPr>
        <w:t>Educación</w:t>
      </w:r>
      <w:r>
        <w:rPr>
          <w:spacing w:val="24"/>
        </w:rPr>
        <w:t> </w:t>
      </w:r>
      <w:r>
        <w:rPr>
          <w:spacing w:val="-1"/>
        </w:rPr>
        <w:t>Profesional</w:t>
      </w:r>
      <w:r>
        <w:rPr>
          <w:spacing w:val="87"/>
        </w:rPr>
        <w:t> </w:t>
      </w:r>
      <w:r>
        <w:rPr/>
        <w:t>Técnica y</w:t>
      </w:r>
      <w:r>
        <w:rPr>
          <w:spacing w:val="-2"/>
        </w:rPr>
        <w:t> </w:t>
      </w:r>
      <w:r>
        <w:rPr/>
        <w:t>el </w:t>
      </w:r>
      <w:r>
        <w:rPr>
          <w:spacing w:val="-1"/>
        </w:rPr>
        <w:t>Colegio</w:t>
      </w:r>
      <w:r>
        <w:rPr/>
        <w:t> de</w:t>
      </w:r>
      <w:r>
        <w:rPr>
          <w:spacing w:val="-1"/>
        </w:rPr>
        <w:t> Bachilleres.</w:t>
      </w:r>
    </w:p>
    <w:p>
      <w:pPr>
        <w:spacing w:after="0" w:line="240" w:lineRule="auto"/>
        <w:jc w:val="both"/>
        <w:sectPr>
          <w:pgSz w:w="15840" w:h="12240" w:orient="landscape"/>
          <w:pgMar w:header="708" w:footer="1685" w:top="1500" w:bottom="21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 w:before="74"/>
        <w:ind w:left="2577" w:right="5470"/>
        <w:jc w:val="center"/>
        <w:rPr>
          <w:b w:val="0"/>
          <w:bCs w:val="0"/>
        </w:rPr>
      </w:pPr>
      <w:r>
        <w:rPr/>
        <w:pict>
          <v:group style="position:absolute;margin-left:681.719971pt;margin-top:-14.460396pt;width:.1pt;height:396pt;mso-position-horizontal-relative:page;mso-position-vertical-relative:paragraph;z-index:1984" coordorigin="13634,-289" coordsize="2,7920">
            <v:shape style="position:absolute;left:13634;top:-289;width:2;height:7920" coordorigin="13634,-289" coordsize="0,7920" path="m13634,7631l13634,-289e" filled="false" stroked="true" strokeweight=".75pt" strokecolor="#969696">
              <v:path arrowok="t"/>
            </v:shape>
            <w10:wrap type="none"/>
          </v:group>
        </w:pict>
      </w:r>
      <w:r>
        <w:rPr>
          <w:spacing w:val="-1"/>
        </w:rPr>
        <w:t>Resultados Globales por</w:t>
      </w:r>
      <w:r>
        <w:rPr>
          <w:spacing w:val="-2"/>
        </w:rPr>
        <w:t> </w:t>
      </w:r>
      <w:r>
        <w:rPr>
          <w:spacing w:val="-1"/>
        </w:rPr>
        <w:t>Entidades</w:t>
      </w:r>
      <w:r>
        <w:rPr>
          <w:spacing w:val="-2"/>
        </w:rPr>
        <w:t> Descentralizadas</w:t>
      </w:r>
      <w:r>
        <w:rPr>
          <w:spacing w:val="34"/>
        </w:rPr>
        <w:t> </w:t>
      </w:r>
      <w:r>
        <w:rPr/>
        <w:t>2007</w:t>
      </w:r>
      <w:r>
        <w:rPr>
          <w:spacing w:val="-1"/>
        </w:rPr>
        <w:t> </w:t>
      </w:r>
      <w:r>
        <w:rPr>
          <w:spacing w:val="-2"/>
        </w:rPr>
        <w:t>(%)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line="414" w:lineRule="auto" w:before="83"/>
        <w:ind w:left="1709" w:right="9116" w:hanging="135"/>
        <w:jc w:val="right"/>
        <w:rPr>
          <w:rFonts w:ascii="Arial" w:hAnsi="Arial" w:cs="Arial" w:eastAsia="Arial"/>
          <w:sz w:val="13"/>
          <w:szCs w:val="13"/>
        </w:rPr>
      </w:pPr>
      <w:r>
        <w:rPr/>
        <w:pict>
          <v:group style="position:absolute;margin-left:313.560486pt;margin-top:1.430855pt;width:245.3pt;height:222.85pt;mso-position-horizontal-relative:page;mso-position-vertical-relative:paragraph;z-index:2056" coordorigin="6271,29" coordsize="4906,4457">
            <v:group style="position:absolute;left:6322;top:4245;width:4508;height:116" coordorigin="6322,4245" coordsize="4508,116">
              <v:shape style="position:absolute;left:6322;top:4245;width:4508;height:116" coordorigin="6322,4245" coordsize="4508,116" path="m6322,4245l6322,4361,10829,4361,10829,4245,6322,4245xe" filled="true" fillcolor="#ffcc00" stroked="false">
                <v:path arrowok="t"/>
                <v:fill type="solid"/>
              </v:shape>
            </v:group>
            <v:group style="position:absolute;left:6322;top:3989;width:4508;height:113" coordorigin="6322,3989" coordsize="4508,113">
              <v:shape style="position:absolute;left:6322;top:3989;width:4508;height:113" coordorigin="6322,3989" coordsize="4508,113" path="m6322,3989l6322,4101,10829,4101,10829,3989,6322,3989xe" filled="true" fillcolor="#ffcc00" stroked="false">
                <v:path arrowok="t"/>
                <v:fill type="solid"/>
              </v:shape>
            </v:group>
            <v:group style="position:absolute;left:6322;top:3729;width:4361;height:116" coordorigin="6322,3729" coordsize="4361,116">
              <v:shape style="position:absolute;left:6322;top:3729;width:4361;height:116" coordorigin="6322,3729" coordsize="4361,116" path="m6322,3729l6322,3845,10682,3845,10682,3729,6322,3729xe" filled="true" fillcolor="#ffcc00" stroked="false">
                <v:path arrowok="t"/>
                <v:fill type="solid"/>
              </v:shape>
            </v:group>
            <v:group style="position:absolute;left:6322;top:3470;width:4361;height:116" coordorigin="6322,3470" coordsize="4361,116">
              <v:shape style="position:absolute;left:6322;top:3470;width:4361;height:116" coordorigin="6322,3470" coordsize="4361,116" path="m6322,3470l6322,3585,10682,3585,10682,3470,6322,3470xe" filled="true" fillcolor="#ffcc00" stroked="false">
                <v:path arrowok="t"/>
                <v:fill type="solid"/>
              </v:shape>
            </v:group>
            <v:group style="position:absolute;left:6322;top:3211;width:4263;height:116" coordorigin="6322,3211" coordsize="4263,116">
              <v:shape style="position:absolute;left:6322;top:3211;width:4263;height:116" coordorigin="6322,3211" coordsize="4263,116" path="m6322,3211l6322,3326,10584,3326,10584,3211,6322,3211xe" filled="true" fillcolor="#ffcc00" stroked="false">
                <v:path arrowok="t"/>
                <v:fill type="solid"/>
              </v:shape>
            </v:group>
            <v:group style="position:absolute;left:6322;top:2954;width:4215;height:113" coordorigin="6322,2954" coordsize="4215,113">
              <v:shape style="position:absolute;left:6322;top:2954;width:4215;height:113" coordorigin="6322,2954" coordsize="4215,113" path="m6322,2954l6322,3067,10536,3067,10536,2954,6322,2954xe" filled="true" fillcolor="#ffcc00" stroked="false">
                <v:path arrowok="t"/>
                <v:fill type="solid"/>
              </v:shape>
            </v:group>
            <v:group style="position:absolute;left:6322;top:2695;width:4120;height:116" coordorigin="6322,2695" coordsize="4120,116">
              <v:shape style="position:absolute;left:6322;top:2695;width:4120;height:116" coordorigin="6322,2695" coordsize="4120,116" path="m6322,2695l6322,2810,10441,2810,10441,2695,6322,2695xe" filled="true" fillcolor="#ffcc00" stroked="false">
                <v:path arrowok="t"/>
                <v:fill type="solid"/>
              </v:shape>
            </v:group>
            <v:group style="position:absolute;left:6322;top:2436;width:4022;height:116" coordorigin="6322,2436" coordsize="4022,116">
              <v:shape style="position:absolute;left:6322;top:2436;width:4022;height:116" coordorigin="6322,2436" coordsize="4022,116" path="m6322,2436l6322,2551,10343,2551,10343,2436,6322,2436xe" filled="true" fillcolor="#ffcc00" stroked="false">
                <v:path arrowok="t"/>
                <v:fill type="solid"/>
              </v:shape>
            </v:group>
            <v:group style="position:absolute;left:6322;top:2179;width:3926;height:113" coordorigin="6322,2179" coordsize="3926,113">
              <v:shape style="position:absolute;left:6322;top:2179;width:3926;height:113" coordorigin="6322,2179" coordsize="3926,113" path="m6322,2179l6322,2292,10247,2292,10247,2179,6322,2179xe" filled="true" fillcolor="#ffcc00" stroked="false">
                <v:path arrowok="t"/>
                <v:fill type="solid"/>
              </v:shape>
            </v:group>
            <v:group style="position:absolute;left:6322;top:1920;width:3878;height:116" coordorigin="6322,1920" coordsize="3878,116">
              <v:shape style="position:absolute;left:6322;top:1920;width:3878;height:116" coordorigin="6322,1920" coordsize="3878,116" path="m6322,1920l6322,2035,10199,2035,10199,1920,6322,1920xe" filled="true" fillcolor="#ffcc00" stroked="false">
                <v:path arrowok="t"/>
                <v:fill type="solid"/>
              </v:shape>
            </v:group>
            <v:group style="position:absolute;left:6322;top:1661;width:3878;height:116" coordorigin="6322,1661" coordsize="3878,116">
              <v:shape style="position:absolute;left:6322;top:1661;width:3878;height:116" coordorigin="6322,1661" coordsize="3878,116" path="m6322,1661l6322,1776,10199,1776,10199,1661,6322,1661xe" filled="true" fillcolor="#ffcc00" stroked="false">
                <v:path arrowok="t"/>
                <v:fill type="solid"/>
              </v:shape>
            </v:group>
            <v:group style="position:absolute;left:6322;top:1404;width:3731;height:113" coordorigin="6322,1404" coordsize="3731,113">
              <v:shape style="position:absolute;left:6322;top:1404;width:3731;height:113" coordorigin="6322,1404" coordsize="3731,113" path="m6322,1404l6322,1517,10052,1517,10052,1404,6322,1404xe" filled="true" fillcolor="#ffcc00" stroked="false">
                <v:path arrowok="t"/>
                <v:fill type="solid"/>
              </v:shape>
            </v:group>
            <v:group style="position:absolute;left:6322;top:1145;width:3683;height:116" coordorigin="6322,1145" coordsize="3683,116">
              <v:shape style="position:absolute;left:6322;top:1145;width:3683;height:116" coordorigin="6322,1145" coordsize="3683,116" path="m6322,1145l6322,1260,10004,1260,10004,1145,6322,1145xe" filled="true" fillcolor="#ffcc00" stroked="false">
                <v:path arrowok="t"/>
                <v:fill type="solid"/>
              </v:shape>
            </v:group>
            <v:group style="position:absolute;left:6322;top:885;width:2957;height:116" coordorigin="6322,885" coordsize="2957,116">
              <v:shape style="position:absolute;left:6322;top:885;width:2957;height:116" coordorigin="6322,885" coordsize="2957,116" path="m6322,885l6322,1001,9278,1001,9278,885,6322,885xe" filled="true" fillcolor="#ffcc00" stroked="false">
                <v:path arrowok="t"/>
                <v:fill type="solid"/>
              </v:shape>
            </v:group>
            <v:group style="position:absolute;left:6322;top:626;width:2957;height:116" coordorigin="6322,626" coordsize="2957,116">
              <v:shape style="position:absolute;left:6322;top:626;width:2957;height:116" coordorigin="6322,626" coordsize="2957,116" path="m6322,626l6322,741,9278,741,9278,626,6322,626xe" filled="true" fillcolor="#ffcc00" stroked="false">
                <v:path arrowok="t"/>
                <v:fill type="solid"/>
              </v:shape>
            </v:group>
            <v:group style="position:absolute;left:6322;top:369;width:2811;height:113" coordorigin="6322,369" coordsize="2811,113">
              <v:shape style="position:absolute;left:6322;top:369;width:2811;height:113" coordorigin="6322,369" coordsize="2811,113" path="m6322,369l6322,482,9132,482,9132,369,6322,369xe" filled="true" fillcolor="#ffcc00" stroked="false">
                <v:path arrowok="t"/>
                <v:fill type="solid"/>
              </v:shape>
            </v:group>
            <v:group style="position:absolute;left:6322;top:110;width:2763;height:116" coordorigin="6322,110" coordsize="2763,116">
              <v:shape style="position:absolute;left:6322;top:110;width:2763;height:116" coordorigin="6322,110" coordsize="2763,116" path="m6322,110l6322,225,9084,225,9084,110,6322,110xe" filled="true" fillcolor="#ffcc00" stroked="false">
                <v:path arrowok="t"/>
                <v:fill type="solid"/>
              </v:shape>
            </v:group>
            <v:group style="position:absolute;left:6281;top:4433;width:4887;height:2" coordorigin="6281,4433" coordsize="4887,2">
              <v:shape style="position:absolute;left:6281;top:4433;width:4887;height:2" coordorigin="6281,4433" coordsize="4887,0" path="m11167,4433l6281,4433e" filled="false" stroked="true" strokeweight=".959pt" strokecolor="#000000">
                <v:path arrowok="t"/>
              </v:shape>
            </v:group>
            <v:group style="position:absolute;left:6322;top:38;width:2;height:4438" coordorigin="6322,38" coordsize="2,4438">
              <v:shape style="position:absolute;left:6322;top:38;width:2;height:4438" coordorigin="6322,38" coordsize="0,4438" path="m6322,38l6322,4476e" filled="false" stroked="true" strokeweight=".959pt" strokecolor="#000000">
                <v:path arrowok="t"/>
              </v:shape>
            </v:group>
            <v:group style="position:absolute;left:6806;top:4433;width:2;height:44" coordorigin="6806,4433" coordsize="2,44">
              <v:shape style="position:absolute;left:6806;top:4433;width:2;height:44" coordorigin="6806,4433" coordsize="0,44" path="m6806,4476l6806,4433e" filled="false" stroked="true" strokeweight=".959pt" strokecolor="#000000">
                <v:path arrowok="t"/>
              </v:shape>
            </v:group>
            <v:group style="position:absolute;left:7290;top:4433;width:2;height:44" coordorigin="7290,4433" coordsize="2,44">
              <v:shape style="position:absolute;left:7290;top:4433;width:2;height:44" coordorigin="7290,4433" coordsize="0,44" path="m7290,4476l7290,4433e" filled="false" stroked="true" strokeweight=".959pt" strokecolor="#000000">
                <v:path arrowok="t"/>
              </v:shape>
            </v:group>
            <v:group style="position:absolute;left:7775;top:4433;width:2;height:44" coordorigin="7775,4433" coordsize="2,44">
              <v:shape style="position:absolute;left:7775;top:4433;width:2;height:44" coordorigin="7775,4433" coordsize="0,44" path="m7775,4476l7775,4433e" filled="false" stroked="true" strokeweight=".959pt" strokecolor="#000000">
                <v:path arrowok="t"/>
              </v:shape>
            </v:group>
            <v:group style="position:absolute;left:8258;top:4433;width:2;height:44" coordorigin="8258,4433" coordsize="2,44">
              <v:shape style="position:absolute;left:8258;top:4433;width:2;height:44" coordorigin="8258,4433" coordsize="0,44" path="m8258,4476l8258,4433e" filled="false" stroked="true" strokeweight=".959pt" strokecolor="#000000">
                <v:path arrowok="t"/>
              </v:shape>
            </v:group>
            <v:group style="position:absolute;left:8746;top:4433;width:2;height:44" coordorigin="8746,4433" coordsize="2,44">
              <v:shape style="position:absolute;left:8746;top:4433;width:2;height:44" coordorigin="8746,4433" coordsize="0,44" path="m8746,4476l8746,4433e" filled="false" stroked="true" strokeweight=".959pt" strokecolor="#000000">
                <v:path arrowok="t"/>
              </v:shape>
            </v:group>
            <v:group style="position:absolute;left:9230;top:4433;width:2;height:44" coordorigin="9230,4433" coordsize="2,44">
              <v:shape style="position:absolute;left:9230;top:4433;width:2;height:44" coordorigin="9230,4433" coordsize="0,44" path="m9230,4476l9230,4433e" filled="false" stroked="true" strokeweight=".959pt" strokecolor="#000000">
                <v:path arrowok="t"/>
              </v:shape>
            </v:group>
            <v:group style="position:absolute;left:9714;top:4433;width:2;height:44" coordorigin="9714,4433" coordsize="2,44">
              <v:shape style="position:absolute;left:9714;top:4433;width:2;height:44" coordorigin="9714,4433" coordsize="0,44" path="m9714,4476l9714,4433e" filled="false" stroked="true" strokeweight=".959pt" strokecolor="#000000">
                <v:path arrowok="t"/>
              </v:shape>
            </v:group>
            <v:group style="position:absolute;left:10199;top:4433;width:2;height:44" coordorigin="10199,4433" coordsize="2,44">
              <v:shape style="position:absolute;left:10199;top:4433;width:2;height:44" coordorigin="10199,4433" coordsize="0,44" path="m10199,4476l10199,4433e" filled="false" stroked="true" strokeweight=".959pt" strokecolor="#000000">
                <v:path arrowok="t"/>
              </v:shape>
            </v:group>
            <v:group style="position:absolute;left:10682;top:4433;width:2;height:44" coordorigin="10682,4433" coordsize="2,44">
              <v:shape style="position:absolute;left:10682;top:4433;width:2;height:44" coordorigin="10682,4433" coordsize="0,44" path="m10682,4476l10682,4433e" filled="false" stroked="true" strokeweight=".959pt" strokecolor="#000000">
                <v:path arrowok="t"/>
              </v:shape>
            </v:group>
            <v:group style="position:absolute;left:11167;top:4433;width:2;height:44" coordorigin="11167,4433" coordsize="2,44">
              <v:shape style="position:absolute;left:11167;top:4433;width:2;height:44" coordorigin="11167,4433" coordsize="0,44" path="m11167,4476l11167,4433e" filled="false" stroked="true" strokeweight=".959pt" strokecolor="#000000">
                <v:path arrowok="t"/>
              </v:shape>
            </v:group>
            <v:group style="position:absolute;left:6281;top:4173;width:41;height:2" coordorigin="6281,4173" coordsize="41,2">
              <v:shape style="position:absolute;left:6281;top:4173;width:41;height:2" coordorigin="6281,4173" coordsize="41,0" path="m6281,4173l6322,4173e" filled="false" stroked="true" strokeweight=".959pt" strokecolor="#000000">
                <v:path arrowok="t"/>
              </v:shape>
            </v:group>
            <v:group style="position:absolute;left:6281;top:3917;width:41;height:2" coordorigin="6281,3917" coordsize="41,2">
              <v:shape style="position:absolute;left:6281;top:3917;width:41;height:2" coordorigin="6281,3917" coordsize="41,0" path="m6281,3917l6322,3917e" filled="false" stroked="true" strokeweight=".959pt" strokecolor="#000000">
                <v:path arrowok="t"/>
              </v:shape>
            </v:group>
            <v:group style="position:absolute;left:6281;top:3657;width:41;height:2" coordorigin="6281,3657" coordsize="41,2">
              <v:shape style="position:absolute;left:6281;top:3657;width:41;height:2" coordorigin="6281,3657" coordsize="41,0" path="m6281,3657l6322,3657e" filled="false" stroked="true" strokeweight=".959pt" strokecolor="#000000">
                <v:path arrowok="t"/>
              </v:shape>
            </v:group>
            <v:group style="position:absolute;left:6281;top:3398;width:41;height:2" coordorigin="6281,3398" coordsize="41,2">
              <v:shape style="position:absolute;left:6281;top:3398;width:41;height:2" coordorigin="6281,3398" coordsize="41,0" path="m6281,3398l6322,3398e" filled="false" stroked="true" strokeweight=".959pt" strokecolor="#000000">
                <v:path arrowok="t"/>
              </v:shape>
            </v:group>
            <v:group style="position:absolute;left:6281;top:3139;width:41;height:2" coordorigin="6281,3139" coordsize="41,2">
              <v:shape style="position:absolute;left:6281;top:3139;width:41;height:2" coordorigin="6281,3139" coordsize="41,0" path="m6281,3139l6322,3139e" filled="false" stroked="true" strokeweight=".959pt" strokecolor="#000000">
                <v:path arrowok="t"/>
              </v:shape>
            </v:group>
            <v:group style="position:absolute;left:6281;top:2882;width:41;height:2" coordorigin="6281,2882" coordsize="41,2">
              <v:shape style="position:absolute;left:6281;top:2882;width:41;height:2" coordorigin="6281,2882" coordsize="41,0" path="m6281,2882l6322,2882e" filled="false" stroked="true" strokeweight=".959pt" strokecolor="#000000">
                <v:path arrowok="t"/>
              </v:shape>
            </v:group>
            <v:group style="position:absolute;left:6281;top:2623;width:41;height:2" coordorigin="6281,2623" coordsize="41,2">
              <v:shape style="position:absolute;left:6281;top:2623;width:41;height:2" coordorigin="6281,2623" coordsize="41,0" path="m6281,2623l6322,2623e" filled="false" stroked="true" strokeweight=".959pt" strokecolor="#000000">
                <v:path arrowok="t"/>
              </v:shape>
            </v:group>
            <v:group style="position:absolute;left:6281;top:2364;width:41;height:2" coordorigin="6281,2364" coordsize="41,2">
              <v:shape style="position:absolute;left:6281;top:2364;width:41;height:2" coordorigin="6281,2364" coordsize="41,0" path="m6281,2364l6322,2364e" filled="false" stroked="true" strokeweight=".959pt" strokecolor="#000000">
                <v:path arrowok="t"/>
              </v:shape>
            </v:group>
            <v:group style="position:absolute;left:6281;top:2107;width:41;height:2" coordorigin="6281,2107" coordsize="41,2">
              <v:shape style="position:absolute;left:6281;top:2107;width:41;height:2" coordorigin="6281,2107" coordsize="41,0" path="m6281,2107l6322,2107e" filled="false" stroked="true" strokeweight=".959pt" strokecolor="#000000">
                <v:path arrowok="t"/>
              </v:shape>
            </v:group>
            <v:group style="position:absolute;left:6281;top:1848;width:41;height:2" coordorigin="6281,1848" coordsize="41,2">
              <v:shape style="position:absolute;left:6281;top:1848;width:41;height:2" coordorigin="6281,1848" coordsize="41,0" path="m6281,1848l6322,1848e" filled="false" stroked="true" strokeweight=".959pt" strokecolor="#000000">
                <v:path arrowok="t"/>
              </v:shape>
            </v:group>
            <v:group style="position:absolute;left:6281;top:1589;width:41;height:2" coordorigin="6281,1589" coordsize="41,2">
              <v:shape style="position:absolute;left:6281;top:1589;width:41;height:2" coordorigin="6281,1589" coordsize="41,0" path="m6281,1589l6322,1589e" filled="false" stroked="true" strokeweight=".959pt" strokecolor="#000000">
                <v:path arrowok="t"/>
              </v:shape>
            </v:group>
            <v:group style="position:absolute;left:6281;top:1332;width:41;height:2" coordorigin="6281,1332" coordsize="41,2">
              <v:shape style="position:absolute;left:6281;top:1332;width:41;height:2" coordorigin="6281,1332" coordsize="41,0" path="m6281,1332l6322,1332e" filled="false" stroked="true" strokeweight=".959pt" strokecolor="#000000">
                <v:path arrowok="t"/>
              </v:shape>
            </v:group>
            <v:group style="position:absolute;left:6281;top:1073;width:41;height:2" coordorigin="6281,1073" coordsize="41,2">
              <v:shape style="position:absolute;left:6281;top:1073;width:41;height:2" coordorigin="6281,1073" coordsize="41,0" path="m6281,1073l6322,1073e" filled="false" stroked="true" strokeweight=".959pt" strokecolor="#000000">
                <v:path arrowok="t"/>
              </v:shape>
            </v:group>
            <v:group style="position:absolute;left:6281;top:813;width:41;height:2" coordorigin="6281,813" coordsize="41,2">
              <v:shape style="position:absolute;left:6281;top:813;width:41;height:2" coordorigin="6281,813" coordsize="41,0" path="m6281,813l6322,813e" filled="false" stroked="true" strokeweight=".959pt" strokecolor="#000000">
                <v:path arrowok="t"/>
              </v:shape>
            </v:group>
            <v:group style="position:absolute;left:6281;top:554;width:41;height:2" coordorigin="6281,554" coordsize="41,2">
              <v:shape style="position:absolute;left:6281;top:554;width:41;height:2" coordorigin="6281,554" coordsize="41,0" path="m6281,554l6322,554e" filled="false" stroked="true" strokeweight=".959pt" strokecolor="#000000">
                <v:path arrowok="t"/>
              </v:shape>
            </v:group>
            <v:group style="position:absolute;left:6281;top:297;width:41;height:2" coordorigin="6281,297" coordsize="41,2">
              <v:shape style="position:absolute;left:6281;top:297;width:41;height:2" coordorigin="6281,297" coordsize="41,0" path="m6281,297l6322,297e" filled="false" stroked="true" strokeweight=".959pt" strokecolor="#000000">
                <v:path arrowok="t"/>
              </v:shape>
            </v:group>
            <v:group style="position:absolute;left:6281;top:38;width:41;height:2" coordorigin="6281,38" coordsize="41,2">
              <v:shape style="position:absolute;left:6281;top:38;width:41;height:2" coordorigin="6281,38" coordsize="41,0" path="m6281,38l6322,38e" filled="false" stroked="true" strokeweight=".959pt" strokecolor="#000000">
                <v:path arrowok="t"/>
              </v:shape>
              <v:shape style="position:absolute;left:9144;top:90;width:363;height:927" type="#_x0000_t202" filled="false" stroked="false">
                <v:textbox inset="0,0,0,0">
                  <w:txbxContent>
                    <w:p>
                      <w:pPr>
                        <w:spacing w:line="15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sz w:val="15"/>
                        </w:rPr>
                        <w:t>57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before="84"/>
                        <w:ind w:left="48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sz w:val="15"/>
                        </w:rPr>
                        <w:t>58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before="86"/>
                        <w:ind w:left="194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sz w:val="15"/>
                        </w:rPr>
                        <w:t>61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169" w:lineRule="exact" w:before="86"/>
                        <w:ind w:left="194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sz w:val="15"/>
                        </w:rPr>
                        <w:t>61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10064;top:1124;width:994;height:3254" type="#_x0000_t202" filled="false" stroked="false">
                <v:textbox inset="0,0,0,0">
                  <w:txbxContent>
                    <w:p>
                      <w:pPr>
                        <w:spacing w:line="15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sz w:val="15"/>
                        </w:rPr>
                        <w:t>76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before="84"/>
                        <w:ind w:left="48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sz w:val="15"/>
                        </w:rPr>
                        <w:t>77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before="86"/>
                        <w:ind w:left="194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sz w:val="15"/>
                        </w:rPr>
                        <w:t>80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before="86"/>
                        <w:ind w:left="194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sz w:val="15"/>
                        </w:rPr>
                        <w:t>80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before="84"/>
                        <w:ind w:left="0" w:right="338" w:firstLine="0"/>
                        <w:jc w:val="center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sz w:val="15"/>
                        </w:rPr>
                        <w:t>81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before="88"/>
                        <w:ind w:left="0" w:right="146" w:firstLine="0"/>
                        <w:jc w:val="center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sz w:val="15"/>
                        </w:rPr>
                        <w:t>83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before="86"/>
                        <w:ind w:left="48" w:right="0" w:firstLine="0"/>
                        <w:jc w:val="center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sz w:val="15"/>
                        </w:rPr>
                        <w:t>85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before="84"/>
                        <w:ind w:left="240" w:right="0" w:firstLine="0"/>
                        <w:jc w:val="center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sz w:val="15"/>
                        </w:rPr>
                        <w:t>87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before="86"/>
                        <w:ind w:left="0" w:right="242" w:firstLine="0"/>
                        <w:jc w:val="righ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sz w:val="15"/>
                        </w:rPr>
                        <w:t>88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before="86"/>
                        <w:ind w:left="0" w:right="144" w:firstLine="0"/>
                        <w:jc w:val="righ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sz w:val="15"/>
                        </w:rPr>
                        <w:t>90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before="86"/>
                        <w:ind w:left="0" w:right="144" w:firstLine="0"/>
                        <w:jc w:val="righ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sz w:val="15"/>
                        </w:rPr>
                        <w:t>90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before="84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sz w:val="15"/>
                        </w:rPr>
                        <w:t>93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spacing w:line="169" w:lineRule="exact" w:before="86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sz w:val="15"/>
                        </w:rPr>
                        <w:t>93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/>
          <w:spacing w:val="-1"/>
          <w:sz w:val="13"/>
        </w:rPr>
        <w:t>Instituto</w:t>
      </w:r>
      <w:r>
        <w:rPr>
          <w:rFonts w:ascii="Arial" w:hAnsi="Arial"/>
          <w:spacing w:val="-9"/>
          <w:sz w:val="13"/>
        </w:rPr>
        <w:t> </w:t>
      </w:r>
      <w:r>
        <w:rPr>
          <w:rFonts w:ascii="Arial" w:hAnsi="Arial"/>
          <w:spacing w:val="-1"/>
          <w:sz w:val="13"/>
        </w:rPr>
        <w:t>Atención</w:t>
      </w:r>
      <w:r>
        <w:rPr>
          <w:rFonts w:ascii="Arial" w:hAnsi="Arial"/>
          <w:spacing w:val="-11"/>
          <w:sz w:val="13"/>
        </w:rPr>
        <w:t> </w:t>
      </w:r>
      <w:r>
        <w:rPr>
          <w:rFonts w:ascii="Arial" w:hAnsi="Arial"/>
          <w:spacing w:val="-2"/>
          <w:sz w:val="13"/>
        </w:rPr>
        <w:t>Personas</w:t>
      </w:r>
      <w:r>
        <w:rPr>
          <w:rFonts w:ascii="Arial" w:hAnsi="Arial"/>
          <w:spacing w:val="-8"/>
          <w:sz w:val="13"/>
        </w:rPr>
        <w:t> </w:t>
      </w:r>
      <w:r>
        <w:rPr>
          <w:rFonts w:ascii="Arial" w:hAnsi="Arial"/>
          <w:spacing w:val="-1"/>
          <w:sz w:val="13"/>
        </w:rPr>
        <w:t>Discapacidad</w:t>
      </w:r>
      <w:r>
        <w:rPr>
          <w:rFonts w:ascii="Arial" w:hAnsi="Arial"/>
          <w:spacing w:val="28"/>
          <w:w w:val="99"/>
          <w:sz w:val="13"/>
        </w:rPr>
        <w:t> </w:t>
      </w:r>
      <w:r>
        <w:rPr>
          <w:rFonts w:ascii="Arial" w:hAnsi="Arial"/>
          <w:spacing w:val="-1"/>
          <w:sz w:val="13"/>
        </w:rPr>
        <w:t>Instituto</w:t>
      </w:r>
      <w:r>
        <w:rPr>
          <w:rFonts w:ascii="Arial" w:hAnsi="Arial"/>
          <w:spacing w:val="-7"/>
          <w:sz w:val="13"/>
        </w:rPr>
        <w:t> </w:t>
      </w:r>
      <w:r>
        <w:rPr>
          <w:rFonts w:ascii="Arial" w:hAnsi="Arial"/>
          <w:spacing w:val="-1"/>
          <w:sz w:val="13"/>
        </w:rPr>
        <w:t>Sudcaliforniano</w:t>
      </w:r>
      <w:r>
        <w:rPr>
          <w:rFonts w:ascii="Arial" w:hAnsi="Arial"/>
          <w:spacing w:val="-6"/>
          <w:sz w:val="13"/>
        </w:rPr>
        <w:t> </w:t>
      </w:r>
      <w:r>
        <w:rPr>
          <w:rFonts w:ascii="Arial" w:hAnsi="Arial"/>
          <w:spacing w:val="-1"/>
          <w:sz w:val="13"/>
        </w:rPr>
        <w:t>de</w:t>
      </w:r>
      <w:r>
        <w:rPr>
          <w:rFonts w:ascii="Arial" w:hAnsi="Arial"/>
          <w:spacing w:val="-6"/>
          <w:sz w:val="13"/>
        </w:rPr>
        <w:t> </w:t>
      </w:r>
      <w:r>
        <w:rPr>
          <w:rFonts w:ascii="Arial" w:hAnsi="Arial"/>
          <w:spacing w:val="1"/>
          <w:sz w:val="13"/>
        </w:rPr>
        <w:t>la</w:t>
      </w:r>
      <w:r>
        <w:rPr>
          <w:rFonts w:ascii="Arial" w:hAnsi="Arial"/>
          <w:spacing w:val="-7"/>
          <w:sz w:val="13"/>
        </w:rPr>
        <w:t> </w:t>
      </w:r>
      <w:r>
        <w:rPr>
          <w:rFonts w:ascii="Arial" w:hAnsi="Arial"/>
          <w:spacing w:val="-2"/>
          <w:sz w:val="13"/>
        </w:rPr>
        <w:t>Juventud</w:t>
      </w:r>
      <w:r>
        <w:rPr>
          <w:rFonts w:ascii="Arial" w:hAnsi="Arial"/>
          <w:spacing w:val="30"/>
          <w:w w:val="99"/>
          <w:sz w:val="13"/>
        </w:rPr>
        <w:t> </w:t>
      </w:r>
      <w:r>
        <w:rPr>
          <w:rFonts w:ascii="Arial" w:hAnsi="Arial"/>
          <w:spacing w:val="-1"/>
          <w:sz w:val="13"/>
        </w:rPr>
        <w:t>Instituto</w:t>
      </w:r>
      <w:r>
        <w:rPr>
          <w:rFonts w:ascii="Arial" w:hAnsi="Arial"/>
          <w:spacing w:val="-11"/>
          <w:sz w:val="13"/>
        </w:rPr>
        <w:t> </w:t>
      </w:r>
      <w:r>
        <w:rPr>
          <w:rFonts w:ascii="Arial" w:hAnsi="Arial"/>
          <w:spacing w:val="-1"/>
          <w:sz w:val="13"/>
        </w:rPr>
        <w:t>Sudcaliforniano</w:t>
      </w:r>
      <w:r>
        <w:rPr>
          <w:rFonts w:ascii="Arial" w:hAnsi="Arial"/>
          <w:spacing w:val="-10"/>
          <w:sz w:val="13"/>
        </w:rPr>
        <w:t> </w:t>
      </w:r>
      <w:r>
        <w:rPr>
          <w:rFonts w:ascii="Arial" w:hAnsi="Arial"/>
          <w:spacing w:val="-1"/>
          <w:sz w:val="13"/>
        </w:rPr>
        <w:t>Deporte</w:t>
      </w:r>
      <w:r>
        <w:rPr>
          <w:rFonts w:ascii="Arial" w:hAnsi="Arial"/>
          <w:spacing w:val="23"/>
          <w:w w:val="99"/>
          <w:sz w:val="13"/>
        </w:rPr>
        <w:t> </w:t>
      </w:r>
      <w:r>
        <w:rPr>
          <w:rFonts w:ascii="Arial" w:hAnsi="Arial"/>
          <w:spacing w:val="-1"/>
          <w:sz w:val="13"/>
        </w:rPr>
        <w:t>Instituto</w:t>
      </w:r>
      <w:r>
        <w:rPr>
          <w:rFonts w:ascii="Arial" w:hAnsi="Arial"/>
          <w:spacing w:val="-6"/>
          <w:sz w:val="13"/>
        </w:rPr>
        <w:t> </w:t>
      </w:r>
      <w:r>
        <w:rPr>
          <w:rFonts w:ascii="Arial" w:hAnsi="Arial"/>
          <w:spacing w:val="-1"/>
          <w:sz w:val="13"/>
        </w:rPr>
        <w:t>Sudcaliforniano</w:t>
      </w:r>
      <w:r>
        <w:rPr>
          <w:rFonts w:ascii="Arial" w:hAnsi="Arial"/>
          <w:spacing w:val="-6"/>
          <w:sz w:val="13"/>
        </w:rPr>
        <w:t> </w:t>
      </w:r>
      <w:r>
        <w:rPr>
          <w:rFonts w:ascii="Arial" w:hAnsi="Arial"/>
          <w:spacing w:val="-1"/>
          <w:sz w:val="13"/>
        </w:rPr>
        <w:t>de</w:t>
      </w:r>
      <w:r>
        <w:rPr>
          <w:rFonts w:ascii="Arial" w:hAnsi="Arial"/>
          <w:spacing w:val="-6"/>
          <w:sz w:val="13"/>
        </w:rPr>
        <w:t> </w:t>
      </w:r>
      <w:r>
        <w:rPr>
          <w:rFonts w:ascii="Arial" w:hAnsi="Arial"/>
          <w:spacing w:val="1"/>
          <w:sz w:val="13"/>
        </w:rPr>
        <w:t>la</w:t>
      </w:r>
      <w:r>
        <w:rPr>
          <w:rFonts w:ascii="Arial" w:hAnsi="Arial"/>
          <w:spacing w:val="-6"/>
          <w:sz w:val="13"/>
        </w:rPr>
        <w:t> </w:t>
      </w:r>
      <w:r>
        <w:rPr>
          <w:rFonts w:ascii="Arial" w:hAnsi="Arial"/>
          <w:spacing w:val="-1"/>
          <w:sz w:val="13"/>
        </w:rPr>
        <w:t>Mujer</w:t>
      </w:r>
      <w:r>
        <w:rPr>
          <w:rFonts w:ascii="Arial" w:hAnsi="Arial"/>
          <w:sz w:val="13"/>
        </w:rPr>
      </w:r>
    </w:p>
    <w:p>
      <w:pPr>
        <w:spacing w:line="412" w:lineRule="auto" w:before="4"/>
        <w:ind w:left="2439" w:right="9115" w:firstLine="225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 w:hAnsi="Arial"/>
          <w:sz w:val="13"/>
        </w:rPr>
        <w:t>Colegio</w:t>
      </w:r>
      <w:r>
        <w:rPr>
          <w:rFonts w:ascii="Arial" w:hAnsi="Arial"/>
          <w:spacing w:val="-8"/>
          <w:sz w:val="13"/>
        </w:rPr>
        <w:t> </w:t>
      </w:r>
      <w:r>
        <w:rPr>
          <w:rFonts w:ascii="Arial" w:hAnsi="Arial"/>
          <w:spacing w:val="-1"/>
          <w:sz w:val="13"/>
        </w:rPr>
        <w:t>de</w:t>
      </w:r>
      <w:r>
        <w:rPr>
          <w:rFonts w:ascii="Arial" w:hAnsi="Arial"/>
          <w:spacing w:val="-7"/>
          <w:sz w:val="13"/>
        </w:rPr>
        <w:t> </w:t>
      </w:r>
      <w:r>
        <w:rPr>
          <w:rFonts w:ascii="Arial" w:hAnsi="Arial"/>
          <w:spacing w:val="-1"/>
          <w:sz w:val="13"/>
        </w:rPr>
        <w:t>Bachilleres</w:t>
      </w:r>
      <w:r>
        <w:rPr>
          <w:rFonts w:ascii="Arial" w:hAnsi="Arial"/>
          <w:spacing w:val="22"/>
          <w:w w:val="99"/>
          <w:sz w:val="13"/>
        </w:rPr>
        <w:t> </w:t>
      </w:r>
      <w:r>
        <w:rPr>
          <w:rFonts w:ascii="Arial" w:hAnsi="Arial"/>
          <w:spacing w:val="-1"/>
          <w:sz w:val="13"/>
        </w:rPr>
        <w:t>Comisión</w:t>
      </w:r>
      <w:r>
        <w:rPr>
          <w:rFonts w:ascii="Arial" w:hAnsi="Arial"/>
          <w:spacing w:val="-8"/>
          <w:sz w:val="13"/>
        </w:rPr>
        <w:t> </w:t>
      </w:r>
      <w:r>
        <w:rPr>
          <w:rFonts w:ascii="Arial" w:hAnsi="Arial"/>
          <w:spacing w:val="-1"/>
          <w:sz w:val="13"/>
        </w:rPr>
        <w:t>Estatal</w:t>
      </w:r>
      <w:r>
        <w:rPr>
          <w:rFonts w:ascii="Arial" w:hAnsi="Arial"/>
          <w:spacing w:val="-3"/>
          <w:sz w:val="13"/>
        </w:rPr>
        <w:t> </w:t>
      </w:r>
      <w:r>
        <w:rPr>
          <w:rFonts w:ascii="Arial" w:hAnsi="Arial"/>
          <w:spacing w:val="-1"/>
          <w:sz w:val="13"/>
        </w:rPr>
        <w:t>del</w:t>
      </w:r>
      <w:r>
        <w:rPr>
          <w:rFonts w:ascii="Arial" w:hAnsi="Arial"/>
          <w:spacing w:val="-3"/>
          <w:sz w:val="13"/>
        </w:rPr>
        <w:t> </w:t>
      </w:r>
      <w:r>
        <w:rPr>
          <w:rFonts w:ascii="Arial" w:hAnsi="Arial"/>
          <w:spacing w:val="-2"/>
          <w:sz w:val="13"/>
        </w:rPr>
        <w:t>Agua</w:t>
      </w:r>
      <w:r>
        <w:rPr>
          <w:rFonts w:ascii="Arial" w:hAnsi="Arial"/>
          <w:sz w:val="13"/>
        </w:rPr>
      </w:r>
    </w:p>
    <w:p>
      <w:pPr>
        <w:spacing w:line="416" w:lineRule="auto" w:before="5"/>
        <w:ind w:left="1788" w:right="9115" w:hanging="626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 w:hAnsi="Arial"/>
          <w:sz w:val="13"/>
        </w:rPr>
        <w:t>Colegio</w:t>
      </w:r>
      <w:r>
        <w:rPr>
          <w:rFonts w:ascii="Arial" w:hAnsi="Arial"/>
          <w:spacing w:val="-9"/>
          <w:sz w:val="13"/>
        </w:rPr>
        <w:t> </w:t>
      </w:r>
      <w:r>
        <w:rPr>
          <w:rFonts w:ascii="Arial" w:hAnsi="Arial"/>
          <w:spacing w:val="-1"/>
          <w:sz w:val="13"/>
        </w:rPr>
        <w:t>Nacional</w:t>
      </w:r>
      <w:r>
        <w:rPr>
          <w:rFonts w:ascii="Arial" w:hAnsi="Arial"/>
          <w:spacing w:val="-5"/>
          <w:sz w:val="13"/>
        </w:rPr>
        <w:t> </w:t>
      </w:r>
      <w:r>
        <w:rPr>
          <w:rFonts w:ascii="Arial" w:hAnsi="Arial"/>
          <w:spacing w:val="-1"/>
          <w:sz w:val="13"/>
        </w:rPr>
        <w:t>Educación</w:t>
      </w:r>
      <w:r>
        <w:rPr>
          <w:rFonts w:ascii="Arial" w:hAnsi="Arial"/>
          <w:spacing w:val="-10"/>
          <w:sz w:val="13"/>
        </w:rPr>
        <w:t> </w:t>
      </w:r>
      <w:r>
        <w:rPr>
          <w:rFonts w:ascii="Arial" w:hAnsi="Arial"/>
          <w:spacing w:val="-1"/>
          <w:sz w:val="13"/>
        </w:rPr>
        <w:t>Profesional</w:t>
      </w:r>
      <w:r>
        <w:rPr>
          <w:rFonts w:ascii="Arial" w:hAnsi="Arial"/>
          <w:spacing w:val="-5"/>
          <w:sz w:val="13"/>
        </w:rPr>
        <w:t> </w:t>
      </w:r>
      <w:r>
        <w:rPr>
          <w:rFonts w:ascii="Arial" w:hAnsi="Arial"/>
          <w:spacing w:val="-1"/>
          <w:sz w:val="13"/>
        </w:rPr>
        <w:t>Técnica</w:t>
      </w:r>
      <w:r>
        <w:rPr>
          <w:rFonts w:ascii="Arial" w:hAnsi="Arial"/>
          <w:spacing w:val="21"/>
          <w:w w:val="99"/>
          <w:sz w:val="13"/>
        </w:rPr>
        <w:t> </w:t>
      </w:r>
      <w:r>
        <w:rPr>
          <w:rFonts w:ascii="Arial" w:hAnsi="Arial"/>
          <w:spacing w:val="-1"/>
          <w:sz w:val="13"/>
        </w:rPr>
        <w:t>Instituto</w:t>
      </w:r>
      <w:r>
        <w:rPr>
          <w:rFonts w:ascii="Arial" w:hAnsi="Arial"/>
          <w:spacing w:val="-8"/>
          <w:sz w:val="13"/>
        </w:rPr>
        <w:t> </w:t>
      </w:r>
      <w:r>
        <w:rPr>
          <w:rFonts w:ascii="Arial" w:hAnsi="Arial"/>
          <w:spacing w:val="-1"/>
          <w:sz w:val="13"/>
        </w:rPr>
        <w:t>Tecnológico</w:t>
      </w:r>
      <w:r>
        <w:rPr>
          <w:rFonts w:ascii="Arial" w:hAnsi="Arial"/>
          <w:spacing w:val="-8"/>
          <w:sz w:val="13"/>
        </w:rPr>
        <w:t> </w:t>
      </w:r>
      <w:r>
        <w:rPr>
          <w:rFonts w:ascii="Arial" w:hAnsi="Arial"/>
          <w:spacing w:val="-1"/>
          <w:sz w:val="13"/>
        </w:rPr>
        <w:t>Superior</w:t>
      </w:r>
      <w:r>
        <w:rPr>
          <w:rFonts w:ascii="Arial" w:hAnsi="Arial"/>
          <w:spacing w:val="-8"/>
          <w:sz w:val="13"/>
        </w:rPr>
        <w:t> </w:t>
      </w:r>
      <w:r>
        <w:rPr>
          <w:rFonts w:ascii="Arial" w:hAnsi="Arial"/>
          <w:spacing w:val="-1"/>
          <w:sz w:val="13"/>
        </w:rPr>
        <w:t>Mulegé</w:t>
      </w:r>
      <w:r>
        <w:rPr>
          <w:rFonts w:ascii="Arial" w:hAnsi="Arial"/>
          <w:sz w:val="13"/>
        </w:rPr>
      </w:r>
    </w:p>
    <w:p>
      <w:pPr>
        <w:spacing w:before="0"/>
        <w:ind w:left="0" w:right="9115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/>
          <w:spacing w:val="-2"/>
          <w:sz w:val="13"/>
        </w:rPr>
        <w:t>Junta</w:t>
      </w:r>
      <w:r>
        <w:rPr>
          <w:rFonts w:ascii="Arial"/>
          <w:spacing w:val="-7"/>
          <w:sz w:val="13"/>
        </w:rPr>
        <w:t> </w:t>
      </w:r>
      <w:r>
        <w:rPr>
          <w:rFonts w:ascii="Arial"/>
          <w:spacing w:val="-1"/>
          <w:sz w:val="13"/>
        </w:rPr>
        <w:t>Estatal</w:t>
      </w:r>
      <w:r>
        <w:rPr>
          <w:rFonts w:ascii="Arial"/>
          <w:spacing w:val="-3"/>
          <w:sz w:val="13"/>
        </w:rPr>
        <w:t> </w:t>
      </w:r>
      <w:r>
        <w:rPr>
          <w:rFonts w:ascii="Arial"/>
          <w:spacing w:val="-1"/>
          <w:sz w:val="13"/>
        </w:rPr>
        <w:t>de</w:t>
      </w:r>
      <w:r>
        <w:rPr>
          <w:rFonts w:ascii="Arial"/>
          <w:spacing w:val="-5"/>
          <w:sz w:val="13"/>
        </w:rPr>
        <w:t> </w:t>
      </w:r>
      <w:r>
        <w:rPr>
          <w:rFonts w:ascii="Arial"/>
          <w:spacing w:val="-1"/>
          <w:sz w:val="13"/>
        </w:rPr>
        <w:t>Caminos</w:t>
      </w:r>
      <w:r>
        <w:rPr>
          <w:rFonts w:ascii="Arial"/>
          <w:sz w:val="13"/>
        </w:rPr>
      </w:r>
    </w:p>
    <w:p>
      <w:pPr>
        <w:spacing w:line="240" w:lineRule="auto" w:before="7"/>
        <w:rPr>
          <w:rFonts w:ascii="Arial" w:hAnsi="Arial" w:cs="Arial" w:eastAsia="Arial"/>
          <w:sz w:val="9"/>
          <w:szCs w:val="9"/>
        </w:rPr>
      </w:pPr>
    </w:p>
    <w:p>
      <w:pPr>
        <w:spacing w:before="0"/>
        <w:ind w:left="0" w:right="9116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/>
          <w:spacing w:val="-1"/>
          <w:w w:val="95"/>
          <w:sz w:val="13"/>
        </w:rPr>
        <w:t>CAPECE</w:t>
      </w:r>
      <w:r>
        <w:rPr>
          <w:rFonts w:ascii="Arial"/>
          <w:sz w:val="13"/>
        </w:rPr>
      </w:r>
    </w:p>
    <w:p>
      <w:pPr>
        <w:spacing w:line="240" w:lineRule="auto" w:before="6"/>
        <w:rPr>
          <w:rFonts w:ascii="Arial" w:hAnsi="Arial" w:cs="Arial" w:eastAsia="Arial"/>
          <w:sz w:val="9"/>
          <w:szCs w:val="9"/>
        </w:rPr>
      </w:pPr>
    </w:p>
    <w:p>
      <w:pPr>
        <w:spacing w:line="414" w:lineRule="auto" w:before="0"/>
        <w:ind w:left="1951" w:right="9113" w:hanging="20"/>
        <w:jc w:val="both"/>
        <w:rPr>
          <w:rFonts w:ascii="Arial" w:hAnsi="Arial" w:cs="Arial" w:eastAsia="Arial"/>
          <w:sz w:val="13"/>
          <w:szCs w:val="13"/>
        </w:rPr>
      </w:pPr>
      <w:r>
        <w:rPr>
          <w:rFonts w:ascii="Arial" w:hAnsi="Arial"/>
          <w:sz w:val="13"/>
        </w:rPr>
        <w:t>Sistema</w:t>
      </w:r>
      <w:r>
        <w:rPr>
          <w:rFonts w:ascii="Arial" w:hAnsi="Arial"/>
          <w:spacing w:val="-6"/>
          <w:sz w:val="13"/>
        </w:rPr>
        <w:t> </w:t>
      </w:r>
      <w:r>
        <w:rPr>
          <w:rFonts w:ascii="Arial" w:hAnsi="Arial"/>
          <w:spacing w:val="-1"/>
          <w:sz w:val="13"/>
        </w:rPr>
        <w:t>Desarrollo</w:t>
      </w:r>
      <w:r>
        <w:rPr>
          <w:rFonts w:ascii="Arial" w:hAnsi="Arial"/>
          <w:spacing w:val="-6"/>
          <w:sz w:val="13"/>
        </w:rPr>
        <w:t> </w:t>
      </w:r>
      <w:r>
        <w:rPr>
          <w:rFonts w:ascii="Arial" w:hAnsi="Arial"/>
          <w:spacing w:val="-1"/>
          <w:sz w:val="13"/>
        </w:rPr>
        <w:t>Integral</w:t>
      </w:r>
      <w:r>
        <w:rPr>
          <w:rFonts w:ascii="Arial" w:hAnsi="Arial"/>
          <w:spacing w:val="-2"/>
          <w:sz w:val="13"/>
        </w:rPr>
        <w:t> </w:t>
      </w:r>
      <w:r>
        <w:rPr>
          <w:rFonts w:ascii="Arial" w:hAnsi="Arial"/>
          <w:spacing w:val="1"/>
          <w:sz w:val="13"/>
        </w:rPr>
        <w:t>Familia</w:t>
      </w:r>
      <w:r>
        <w:rPr>
          <w:rFonts w:ascii="Arial" w:hAnsi="Arial"/>
          <w:spacing w:val="24"/>
          <w:w w:val="99"/>
          <w:sz w:val="13"/>
        </w:rPr>
        <w:t> </w:t>
      </w:r>
      <w:r>
        <w:rPr>
          <w:rFonts w:ascii="Arial" w:hAnsi="Arial"/>
          <w:spacing w:val="-1"/>
          <w:sz w:val="13"/>
        </w:rPr>
        <w:t>Instituto</w:t>
      </w:r>
      <w:r>
        <w:rPr>
          <w:rFonts w:ascii="Arial" w:hAnsi="Arial"/>
          <w:spacing w:val="-5"/>
          <w:sz w:val="13"/>
        </w:rPr>
        <w:t> </w:t>
      </w:r>
      <w:r>
        <w:rPr>
          <w:rFonts w:ascii="Arial" w:hAnsi="Arial"/>
          <w:spacing w:val="-1"/>
          <w:sz w:val="13"/>
        </w:rPr>
        <w:t>Estatal</w:t>
      </w:r>
      <w:r>
        <w:rPr>
          <w:rFonts w:ascii="Arial" w:hAnsi="Arial"/>
          <w:spacing w:val="-3"/>
          <w:sz w:val="13"/>
        </w:rPr>
        <w:t> </w:t>
      </w:r>
      <w:r>
        <w:rPr>
          <w:rFonts w:ascii="Arial" w:hAnsi="Arial"/>
          <w:spacing w:val="-1"/>
          <w:sz w:val="13"/>
        </w:rPr>
        <w:t>Educación</w:t>
      </w:r>
      <w:r>
        <w:rPr>
          <w:rFonts w:ascii="Arial" w:hAnsi="Arial"/>
          <w:spacing w:val="-6"/>
          <w:sz w:val="13"/>
        </w:rPr>
        <w:t> </w:t>
      </w:r>
      <w:r>
        <w:rPr>
          <w:rFonts w:ascii="Arial" w:hAnsi="Arial"/>
          <w:spacing w:val="-1"/>
          <w:sz w:val="13"/>
        </w:rPr>
        <w:t>Adultos</w:t>
      </w:r>
      <w:r>
        <w:rPr>
          <w:rFonts w:ascii="Arial" w:hAnsi="Arial"/>
          <w:spacing w:val="24"/>
          <w:w w:val="99"/>
          <w:sz w:val="13"/>
        </w:rPr>
        <w:t> </w:t>
      </w:r>
      <w:r>
        <w:rPr>
          <w:rFonts w:ascii="Arial" w:hAnsi="Arial"/>
          <w:spacing w:val="-1"/>
          <w:sz w:val="13"/>
        </w:rPr>
        <w:t>Instituto</w:t>
      </w:r>
      <w:r>
        <w:rPr>
          <w:rFonts w:ascii="Arial" w:hAnsi="Arial"/>
          <w:spacing w:val="-8"/>
          <w:sz w:val="13"/>
        </w:rPr>
        <w:t> </w:t>
      </w:r>
      <w:r>
        <w:rPr>
          <w:rFonts w:ascii="Arial" w:hAnsi="Arial"/>
          <w:spacing w:val="-1"/>
          <w:sz w:val="13"/>
        </w:rPr>
        <w:t>Sudcaliforniano</w:t>
      </w:r>
      <w:r>
        <w:rPr>
          <w:rFonts w:ascii="Arial" w:hAnsi="Arial"/>
          <w:spacing w:val="-7"/>
          <w:sz w:val="13"/>
        </w:rPr>
        <w:t> </w:t>
      </w:r>
      <w:r>
        <w:rPr>
          <w:rFonts w:ascii="Arial" w:hAnsi="Arial"/>
          <w:spacing w:val="-1"/>
          <w:sz w:val="13"/>
        </w:rPr>
        <w:t>de</w:t>
      </w:r>
      <w:r>
        <w:rPr>
          <w:rFonts w:ascii="Arial" w:hAnsi="Arial"/>
          <w:spacing w:val="-8"/>
          <w:sz w:val="13"/>
        </w:rPr>
        <w:t> </w:t>
      </w:r>
      <w:r>
        <w:rPr>
          <w:rFonts w:ascii="Arial" w:hAnsi="Arial"/>
          <w:spacing w:val="-1"/>
          <w:sz w:val="13"/>
        </w:rPr>
        <w:t>Cultura</w:t>
      </w:r>
      <w:r>
        <w:rPr>
          <w:rFonts w:ascii="Arial" w:hAnsi="Arial"/>
          <w:sz w:val="13"/>
        </w:rPr>
      </w:r>
    </w:p>
    <w:p>
      <w:pPr>
        <w:spacing w:line="416" w:lineRule="auto" w:before="4"/>
        <w:ind w:left="1829" w:right="9115" w:hanging="414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 w:hAnsi="Arial"/>
          <w:spacing w:val="-1"/>
          <w:sz w:val="13"/>
        </w:rPr>
        <w:t>Instituto</w:t>
      </w:r>
      <w:r>
        <w:rPr>
          <w:rFonts w:ascii="Arial" w:hAnsi="Arial"/>
          <w:spacing w:val="-6"/>
          <w:sz w:val="13"/>
        </w:rPr>
        <w:t> </w:t>
      </w:r>
      <w:r>
        <w:rPr>
          <w:rFonts w:ascii="Arial" w:hAnsi="Arial"/>
          <w:spacing w:val="-1"/>
          <w:sz w:val="13"/>
        </w:rPr>
        <w:t>Tecnológico</w:t>
      </w:r>
      <w:r>
        <w:rPr>
          <w:rFonts w:ascii="Arial" w:hAnsi="Arial"/>
          <w:spacing w:val="-6"/>
          <w:sz w:val="13"/>
        </w:rPr>
        <w:t> </w:t>
      </w:r>
      <w:r>
        <w:rPr>
          <w:rFonts w:ascii="Arial" w:hAnsi="Arial"/>
          <w:spacing w:val="-1"/>
          <w:sz w:val="13"/>
        </w:rPr>
        <w:t>Superior</w:t>
      </w:r>
      <w:r>
        <w:rPr>
          <w:rFonts w:ascii="Arial" w:hAnsi="Arial"/>
          <w:spacing w:val="-6"/>
          <w:sz w:val="13"/>
        </w:rPr>
        <w:t> </w:t>
      </w:r>
      <w:r>
        <w:rPr>
          <w:rFonts w:ascii="Arial" w:hAnsi="Arial"/>
          <w:spacing w:val="-1"/>
          <w:sz w:val="13"/>
        </w:rPr>
        <w:t>de</w:t>
      </w:r>
      <w:r>
        <w:rPr>
          <w:rFonts w:ascii="Arial" w:hAnsi="Arial"/>
          <w:spacing w:val="-5"/>
          <w:sz w:val="13"/>
        </w:rPr>
        <w:t> </w:t>
      </w:r>
      <w:r>
        <w:rPr>
          <w:rFonts w:ascii="Arial" w:hAnsi="Arial"/>
          <w:spacing w:val="-1"/>
          <w:sz w:val="13"/>
        </w:rPr>
        <w:t>Los</w:t>
      </w:r>
      <w:r>
        <w:rPr>
          <w:rFonts w:ascii="Arial" w:hAnsi="Arial"/>
          <w:spacing w:val="-6"/>
          <w:sz w:val="13"/>
        </w:rPr>
        <w:t> </w:t>
      </w:r>
      <w:r>
        <w:rPr>
          <w:rFonts w:ascii="Arial" w:hAnsi="Arial"/>
          <w:spacing w:val="-1"/>
          <w:sz w:val="13"/>
        </w:rPr>
        <w:t>Cabos</w:t>
      </w:r>
      <w:r>
        <w:rPr>
          <w:rFonts w:ascii="Arial" w:hAnsi="Arial"/>
          <w:spacing w:val="20"/>
          <w:w w:val="99"/>
          <w:sz w:val="13"/>
        </w:rPr>
        <w:t> </w:t>
      </w:r>
      <w:r>
        <w:rPr>
          <w:rFonts w:ascii="Arial" w:hAnsi="Arial"/>
          <w:spacing w:val="-2"/>
          <w:sz w:val="13"/>
        </w:rPr>
        <w:t>Patronato</w:t>
      </w:r>
      <w:r>
        <w:rPr>
          <w:rFonts w:ascii="Arial" w:hAnsi="Arial"/>
          <w:spacing w:val="-12"/>
          <w:sz w:val="13"/>
        </w:rPr>
        <w:t> </w:t>
      </w:r>
      <w:r>
        <w:rPr>
          <w:rFonts w:ascii="Arial" w:hAnsi="Arial"/>
          <w:spacing w:val="-2"/>
          <w:sz w:val="13"/>
        </w:rPr>
        <w:t>Estudiante</w:t>
      </w:r>
      <w:r>
        <w:rPr>
          <w:rFonts w:ascii="Arial" w:hAnsi="Arial"/>
          <w:spacing w:val="-11"/>
          <w:sz w:val="13"/>
        </w:rPr>
        <w:t> </w:t>
      </w:r>
      <w:r>
        <w:rPr>
          <w:rFonts w:ascii="Arial" w:hAnsi="Arial"/>
          <w:spacing w:val="-1"/>
          <w:sz w:val="13"/>
        </w:rPr>
        <w:t>Sudcaliforniano</w:t>
      </w:r>
      <w:r>
        <w:rPr>
          <w:rFonts w:ascii="Arial" w:hAnsi="Arial"/>
          <w:sz w:val="13"/>
        </w:rPr>
      </w:r>
    </w:p>
    <w:p>
      <w:pPr>
        <w:spacing w:before="0"/>
        <w:ind w:left="0" w:right="9113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 w:hAnsi="Arial"/>
          <w:spacing w:val="-2"/>
          <w:sz w:val="13"/>
        </w:rPr>
        <w:t>Instituto</w:t>
      </w:r>
      <w:r>
        <w:rPr>
          <w:rFonts w:ascii="Arial" w:hAnsi="Arial"/>
          <w:spacing w:val="-8"/>
          <w:sz w:val="13"/>
        </w:rPr>
        <w:t> </w:t>
      </w:r>
      <w:r>
        <w:rPr>
          <w:rFonts w:ascii="Arial" w:hAnsi="Arial"/>
          <w:spacing w:val="-1"/>
          <w:sz w:val="13"/>
        </w:rPr>
        <w:t>Tecnológico</w:t>
      </w:r>
      <w:r>
        <w:rPr>
          <w:rFonts w:ascii="Arial" w:hAnsi="Arial"/>
          <w:spacing w:val="-7"/>
          <w:sz w:val="13"/>
        </w:rPr>
        <w:t> </w:t>
      </w:r>
      <w:r>
        <w:rPr>
          <w:rFonts w:ascii="Arial" w:hAnsi="Arial"/>
          <w:spacing w:val="-1"/>
          <w:sz w:val="13"/>
        </w:rPr>
        <w:t>Superior</w:t>
      </w:r>
      <w:r>
        <w:rPr>
          <w:rFonts w:ascii="Arial" w:hAnsi="Arial"/>
          <w:spacing w:val="-8"/>
          <w:sz w:val="13"/>
        </w:rPr>
        <w:t> </w:t>
      </w:r>
      <w:r>
        <w:rPr>
          <w:rFonts w:ascii="Arial" w:hAnsi="Arial"/>
          <w:spacing w:val="-1"/>
          <w:sz w:val="13"/>
        </w:rPr>
        <w:t>Cd.</w:t>
      </w:r>
      <w:r>
        <w:rPr>
          <w:rFonts w:ascii="Arial" w:hAnsi="Arial"/>
          <w:spacing w:val="-7"/>
          <w:sz w:val="13"/>
        </w:rPr>
        <w:t> </w:t>
      </w:r>
      <w:r>
        <w:rPr>
          <w:rFonts w:ascii="Arial" w:hAnsi="Arial"/>
          <w:spacing w:val="-1"/>
          <w:sz w:val="13"/>
        </w:rPr>
        <w:t>Constitución</w:t>
      </w:r>
      <w:r>
        <w:rPr>
          <w:rFonts w:ascii="Arial" w:hAnsi="Arial"/>
          <w:sz w:val="13"/>
        </w:rPr>
      </w:r>
    </w:p>
    <w:p>
      <w:pPr>
        <w:spacing w:line="240" w:lineRule="auto" w:before="6"/>
        <w:rPr>
          <w:rFonts w:ascii="Arial" w:hAnsi="Arial" w:cs="Arial" w:eastAsia="Arial"/>
          <w:sz w:val="9"/>
          <w:szCs w:val="9"/>
        </w:rPr>
      </w:pPr>
    </w:p>
    <w:p>
      <w:pPr>
        <w:spacing w:before="0"/>
        <w:ind w:left="0" w:right="9118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 w:hAnsi="Arial"/>
          <w:spacing w:val="-1"/>
          <w:sz w:val="13"/>
        </w:rPr>
        <w:t>Administración</w:t>
      </w:r>
      <w:r>
        <w:rPr>
          <w:rFonts w:ascii="Arial" w:hAnsi="Arial"/>
          <w:spacing w:val="-12"/>
          <w:sz w:val="13"/>
        </w:rPr>
        <w:t> </w:t>
      </w:r>
      <w:r>
        <w:rPr>
          <w:rFonts w:ascii="Arial" w:hAnsi="Arial"/>
          <w:spacing w:val="-1"/>
          <w:sz w:val="13"/>
        </w:rPr>
        <w:t>Portuaria</w:t>
      </w:r>
      <w:r>
        <w:rPr>
          <w:rFonts w:ascii="Arial" w:hAnsi="Arial"/>
          <w:spacing w:val="-11"/>
          <w:sz w:val="13"/>
        </w:rPr>
        <w:t> </w:t>
      </w:r>
      <w:r>
        <w:rPr>
          <w:rFonts w:ascii="Arial" w:hAnsi="Arial"/>
          <w:spacing w:val="-2"/>
          <w:sz w:val="13"/>
        </w:rPr>
        <w:t>Integral</w:t>
      </w:r>
      <w:r>
        <w:rPr>
          <w:rFonts w:ascii="Arial" w:hAnsi="Arial"/>
          <w:sz w:val="13"/>
        </w:rPr>
      </w:r>
    </w:p>
    <w:p>
      <w:pPr>
        <w:spacing w:line="240" w:lineRule="auto" w:before="8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tabs>
          <w:tab w:pos="4469" w:val="left" w:leader="none"/>
          <w:tab w:pos="4954" w:val="left" w:leader="none"/>
          <w:tab w:pos="5437" w:val="left" w:leader="none"/>
          <w:tab w:pos="5922" w:val="left" w:leader="none"/>
          <w:tab w:pos="6409" w:val="left" w:leader="none"/>
          <w:tab w:pos="6893" w:val="left" w:leader="none"/>
          <w:tab w:pos="7377" w:val="left" w:leader="none"/>
          <w:tab w:pos="7861" w:val="left" w:leader="none"/>
          <w:tab w:pos="8346" w:val="left" w:leader="none"/>
          <w:tab w:pos="8792" w:val="left" w:leader="none"/>
        </w:tabs>
        <w:spacing w:line="240" w:lineRule="auto"/>
        <w:ind w:left="4023" w:right="0"/>
        <w:jc w:val="left"/>
      </w:pPr>
      <w:r>
        <w:rPr>
          <w:w w:val="95"/>
        </w:rPr>
        <w:t>0</w:t>
        <w:tab/>
      </w:r>
      <w:r>
        <w:rPr>
          <w:spacing w:val="-1"/>
          <w:w w:val="95"/>
        </w:rPr>
        <w:t>10</w:t>
        <w:tab/>
        <w:t>20</w:t>
        <w:tab/>
        <w:t>30</w:t>
        <w:tab/>
        <w:t>40</w:t>
        <w:tab/>
        <w:t>50</w:t>
        <w:tab/>
        <w:t>60</w:t>
        <w:tab/>
        <w:t>70</w:t>
        <w:tab/>
        <w:t>80</w:t>
        <w:tab/>
        <w:t>90</w:t>
        <w:tab/>
      </w:r>
      <w:r>
        <w:rPr>
          <w:spacing w:val="-1"/>
        </w:rPr>
        <w:t>100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5"/>
          <w:szCs w:val="5"/>
        </w:rPr>
      </w:pPr>
    </w:p>
    <w:p>
      <w:pPr>
        <w:spacing w:line="180" w:lineRule="atLeast"/>
        <w:ind w:left="4054" w:right="0" w:firstLine="0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sz w:val="18"/>
          <w:szCs w:val="18"/>
        </w:rPr>
        <w:pict>
          <v:group style="width:245.15pt;height:9.4pt;mso-position-horizontal-relative:char;mso-position-vertical-relative:line" coordorigin="0,0" coordsize="4903,188">
            <v:group style="position:absolute;left:8;top:8;width:2402;height:173" coordorigin="8,8" coordsize="2402,173">
              <v:shape style="position:absolute;left:8;top:8;width:2402;height:173" coordorigin="8,8" coordsize="2402,173" path="m2409,8l2360,69,2294,92,2210,101,1408,101,1378,102,1299,116,1240,144,1211,180,1208,170,1159,130,1090,109,208,101,178,100,99,86,40,59,10,22,8,8e" filled="false" stroked="true" strokeweight=".75pt" strokecolor="#000000">
                <v:path arrowok="t"/>
              </v:shape>
            </v:group>
            <v:group style="position:absolute;left:2416;top:8;width:1393;height:173" coordorigin="2416,8" coordsize="1393,173">
              <v:shape style="position:absolute;left:2416;top:8;width:1393;height:173" coordorigin="2416,8" coordsize="1393,173" path="m3809,8l3769,76,3702,97,3228,98,3203,100,3141,128,3112,180,3109,163,3049,107,2532,98,2507,95,2444,67,2421,34,2416,15e" filled="false" stroked="true" strokeweight=".75pt" strokecolor="#000000">
                <v:path arrowok="t"/>
              </v:shape>
            </v:group>
            <v:group style="position:absolute;left:3809;top:8;width:1086;height:171" coordorigin="3809,8" coordsize="1086,171">
              <v:shape style="position:absolute;left:3809;top:8;width:1086;height:171" coordorigin="3809,8" coordsize="1086,171" path="m4895,8l4871,69,4813,97,4443,98,4420,100,4367,137,4352,178,4349,159,4308,110,3899,98,3877,95,3856,87,3839,74,3824,58,3814,38,3809,16e" filled="false" stroked="true" strokeweight=".75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18"/>
          <w:szCs w:val="18"/>
        </w:rPr>
      </w:r>
    </w:p>
    <w:p>
      <w:pPr>
        <w:spacing w:after="0" w:line="180" w:lineRule="atLeast"/>
        <w:rPr>
          <w:rFonts w:ascii="Arial" w:hAnsi="Arial" w:cs="Arial" w:eastAsia="Arial"/>
          <w:sz w:val="18"/>
          <w:szCs w:val="18"/>
        </w:rPr>
        <w:sectPr>
          <w:pgSz w:w="15840" w:h="12240" w:orient="landscape"/>
          <w:pgMar w:header="708" w:footer="1947" w:top="1500" w:bottom="1880" w:left="2260" w:right="500"/>
        </w:sectPr>
      </w:pPr>
    </w:p>
    <w:p>
      <w:pPr>
        <w:spacing w:before="45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w w:val="95"/>
          <w:sz w:val="16"/>
        </w:rPr>
        <w:t>Baja</w:t>
      </w:r>
      <w:r>
        <w:rPr>
          <w:rFonts w:ascii="Arial"/>
          <w:sz w:val="16"/>
        </w:rPr>
      </w:r>
    </w:p>
    <w:p>
      <w:pPr>
        <w:spacing w:before="45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w w:val="95"/>
        </w:rPr>
        <w:br w:type="column"/>
      </w:r>
      <w:r>
        <w:rPr>
          <w:rFonts w:ascii="Arial"/>
          <w:w w:val="95"/>
          <w:sz w:val="16"/>
        </w:rPr>
        <w:t>Media</w:t>
      </w:r>
      <w:r>
        <w:rPr>
          <w:rFonts w:ascii="Arial"/>
          <w:sz w:val="16"/>
        </w:rPr>
      </w:r>
    </w:p>
    <w:p>
      <w:pPr>
        <w:spacing w:before="45"/>
        <w:ind w:left="79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  <w:t>Alta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1140" w:bottom="280" w:left="2260" w:right="500"/>
          <w:cols w:num="3" w:equalWidth="0">
            <w:col w:w="5746" w:space="40"/>
            <w:col w:w="1705" w:space="40"/>
            <w:col w:w="5549"/>
          </w:cols>
        </w:sectPr>
      </w:pPr>
    </w:p>
    <w:p>
      <w:pPr>
        <w:spacing w:line="240" w:lineRule="auto" w:before="2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82"/>
        <w:ind w:left="1143" w:right="6234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Contraloría General</w:t>
      </w:r>
      <w:r>
        <w:rPr/>
        <w:t> </w:t>
      </w:r>
      <w:r>
        <w:rPr>
          <w:spacing w:val="-1"/>
        </w:rPr>
        <w:t>del Estado,</w:t>
      </w:r>
      <w:r>
        <w:rPr/>
        <w:t> </w:t>
      </w:r>
      <w:r>
        <w:rPr>
          <w:spacing w:val="-1"/>
        </w:rPr>
        <w:t>Sistema de</w:t>
      </w:r>
      <w:r>
        <w:rPr/>
        <w:t> </w:t>
      </w:r>
      <w:r>
        <w:rPr>
          <w:spacing w:val="-1"/>
        </w:rPr>
        <w:t>Evaluación de la Gestión</w:t>
      </w:r>
      <w:r>
        <w:rPr/>
        <w:t> </w:t>
      </w:r>
      <w:r>
        <w:rPr>
          <w:spacing w:val="-1"/>
        </w:rPr>
        <w:t>Pública.</w:t>
      </w:r>
      <w:r>
        <w:rPr>
          <w:spacing w:val="28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1143" w:right="3523"/>
        <w:jc w:val="left"/>
      </w:pPr>
      <w:r>
        <w:rPr/>
        <w:t>Como</w:t>
      </w:r>
      <w:r>
        <w:rPr>
          <w:spacing w:val="3"/>
        </w:rPr>
        <w:t> </w:t>
      </w:r>
      <w:r>
        <w:rPr/>
        <w:t>parte</w:t>
      </w:r>
      <w:r>
        <w:rPr>
          <w:spacing w:val="3"/>
        </w:rPr>
        <w:t> </w:t>
      </w:r>
      <w:r>
        <w:rPr>
          <w:spacing w:val="-1"/>
        </w:rPr>
        <w:t>del</w:t>
      </w:r>
      <w:r>
        <w:rPr>
          <w:spacing w:val="3"/>
        </w:rPr>
        <w:t> </w:t>
      </w:r>
      <w:r>
        <w:rPr>
          <w:spacing w:val="-1"/>
        </w:rPr>
        <w:t>Programa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Modernización</w:t>
      </w:r>
      <w:r>
        <w:rPr>
          <w:spacing w:val="1"/>
        </w:rPr>
        <w:t> </w:t>
      </w:r>
      <w:r>
        <w:rPr/>
        <w:t>e</w:t>
      </w:r>
      <w:r>
        <w:rPr>
          <w:spacing w:val="3"/>
        </w:rPr>
        <w:t> </w:t>
      </w:r>
      <w:r>
        <w:rPr>
          <w:spacing w:val="-1"/>
        </w:rPr>
        <w:t>Innovación</w:t>
      </w:r>
      <w:r>
        <w:rPr>
          <w:spacing w:val="3"/>
        </w:rPr>
        <w:t> </w:t>
      </w:r>
      <w:r>
        <w:rPr>
          <w:spacing w:val="-1"/>
        </w:rPr>
        <w:t>Gubernamental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Administración</w:t>
      </w:r>
      <w:r>
        <w:rPr>
          <w:spacing w:val="3"/>
        </w:rPr>
        <w:t> </w:t>
      </w:r>
      <w:r>
        <w:rPr>
          <w:spacing w:val="-1"/>
        </w:rPr>
        <w:t>Pública</w:t>
      </w:r>
      <w:r>
        <w:rPr>
          <w:spacing w:val="3"/>
        </w:rPr>
        <w:t> </w:t>
      </w:r>
      <w:r>
        <w:rPr>
          <w:spacing w:val="-1"/>
        </w:rPr>
        <w:t>Estatal</w:t>
      </w:r>
      <w:r>
        <w:rPr>
          <w:spacing w:val="1"/>
        </w:rPr>
        <w:t> </w:t>
      </w:r>
      <w:r>
        <w:rPr>
          <w:spacing w:val="-1"/>
        </w:rPr>
        <w:t>2005-2011,</w:t>
      </w:r>
      <w:r>
        <w:rPr>
          <w:spacing w:val="1"/>
        </w:rPr>
        <w:t> </w:t>
      </w:r>
      <w:r>
        <w:rPr/>
        <w:t>se</w:t>
      </w:r>
      <w:r>
        <w:rPr>
          <w:spacing w:val="3"/>
        </w:rPr>
        <w:t> </w:t>
      </w:r>
      <w:r>
        <w:rPr>
          <w:spacing w:val="-1"/>
        </w:rPr>
        <w:t>inició</w:t>
      </w:r>
      <w:r>
        <w:rPr>
          <w:spacing w:val="111"/>
        </w:rPr>
        <w:t> </w:t>
      </w:r>
      <w:r>
        <w:rPr/>
        <w:t>en 2006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aplicación</w:t>
      </w:r>
      <w:r>
        <w:rPr/>
        <w:t> del</w:t>
      </w:r>
      <w:r>
        <w:rPr>
          <w:spacing w:val="-1"/>
        </w:rPr>
        <w:t> Sistema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Evaluación</w:t>
      </w:r>
      <w:r>
        <w:rPr/>
        <w:t>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Gestión</w:t>
      </w:r>
      <w:r>
        <w:rPr/>
        <w:t> </w:t>
      </w:r>
      <w:r>
        <w:rPr>
          <w:spacing w:val="-1"/>
        </w:rPr>
        <w:t>Pública.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0" w:lineRule="atLeast"/>
        <w:ind w:left="977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59.75pt;height:.75pt;mso-position-horizontal-relative:char;mso-position-vertical-relative:line" coordorigin="0,0" coordsize="3195,15">
            <v:group style="position:absolute;left:8;top:8;width:3180;height:2" coordorigin="8,8" coordsize="3180,2">
              <v:shape style="position:absolute;left:8;top:8;width:3180;height:2" coordorigin="8,8" coordsize="3180,0" path="m8,8l3188,8e" filled="false" stroked="true" strokeweight=".75pt" strokecolor="#969696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5840" w:h="12240" w:orient="landscape"/>
          <w:pgMar w:top="1140" w:bottom="2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5"/>
          <w:szCs w:val="25"/>
        </w:rPr>
      </w:pPr>
    </w:p>
    <w:p>
      <w:pPr>
        <w:pStyle w:val="Heading4"/>
        <w:spacing w:line="240" w:lineRule="auto" w:before="74"/>
        <w:ind w:left="6078" w:right="1649" w:hanging="1005"/>
        <w:jc w:val="left"/>
        <w:rPr>
          <w:b w:val="0"/>
          <w:bCs w:val="0"/>
        </w:rPr>
      </w:pPr>
      <w:r>
        <w:rPr>
          <w:spacing w:val="-2"/>
        </w:rPr>
        <w:t>Evaluación</w:t>
      </w:r>
      <w:r>
        <w:rPr>
          <w:spacing w:val="-1"/>
        </w:rPr>
        <w:t> del Gobierno Estatal por</w:t>
      </w:r>
      <w:r>
        <w:rPr>
          <w:spacing w:val="-2"/>
        </w:rPr>
        <w:t> Dependencias</w:t>
      </w:r>
      <w:r>
        <w:rPr/>
        <w:t> y</w:t>
      </w:r>
      <w:r>
        <w:rPr>
          <w:spacing w:val="-3"/>
        </w:rPr>
        <w:t> </w:t>
      </w:r>
      <w:r>
        <w:rPr>
          <w:spacing w:val="-1"/>
        </w:rPr>
        <w:t>Entidades</w:t>
      </w:r>
      <w:r>
        <w:rPr>
          <w:spacing w:val="46"/>
        </w:rPr>
        <w:t> </w:t>
      </w:r>
      <w:r>
        <w:rPr>
          <w:spacing w:val="-1"/>
        </w:rPr>
        <w:t>Buzones </w:t>
      </w:r>
      <w:r>
        <w:rPr/>
        <w:t>de</w:t>
      </w:r>
      <w:r>
        <w:rPr>
          <w:spacing w:val="-1"/>
        </w:rPr>
        <w:t> Participación Ciudadana</w:t>
      </w:r>
      <w:r>
        <w:rPr>
          <w:spacing w:val="-2"/>
        </w:rPr>
        <w:t> </w:t>
      </w:r>
      <w:r>
        <w:rPr/>
        <w:t>2007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after="0" w:line="240" w:lineRule="auto"/>
        <w:rPr>
          <w:rFonts w:ascii="Arial" w:hAnsi="Arial" w:cs="Arial" w:eastAsia="Arial"/>
          <w:sz w:val="22"/>
          <w:szCs w:val="22"/>
        </w:rPr>
        <w:sectPr>
          <w:pgSz w:w="15840" w:h="12240" w:orient="landscape"/>
          <w:pgMar w:header="708" w:footer="1685" w:top="1500" w:bottom="2140" w:left="400" w:right="2260"/>
        </w:sectPr>
      </w:pPr>
    </w:p>
    <w:p>
      <w:pPr>
        <w:spacing w:before="93"/>
        <w:ind w:left="0" w:right="0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 w:hAnsi="Arial"/>
          <w:spacing w:val="-1"/>
          <w:sz w:val="13"/>
        </w:rPr>
        <w:t>Instituto</w:t>
      </w:r>
      <w:r>
        <w:rPr>
          <w:rFonts w:ascii="Arial" w:hAnsi="Arial"/>
          <w:spacing w:val="-9"/>
          <w:sz w:val="13"/>
        </w:rPr>
        <w:t> </w:t>
      </w:r>
      <w:r>
        <w:rPr>
          <w:rFonts w:ascii="Arial" w:hAnsi="Arial"/>
          <w:spacing w:val="-1"/>
          <w:sz w:val="13"/>
        </w:rPr>
        <w:t>Atención</w:t>
      </w:r>
      <w:r>
        <w:rPr>
          <w:rFonts w:ascii="Arial" w:hAnsi="Arial"/>
          <w:spacing w:val="-11"/>
          <w:sz w:val="13"/>
        </w:rPr>
        <w:t> </w:t>
      </w:r>
      <w:r>
        <w:rPr>
          <w:rFonts w:ascii="Arial" w:hAnsi="Arial"/>
          <w:spacing w:val="-2"/>
          <w:sz w:val="13"/>
        </w:rPr>
        <w:t>Personas</w:t>
      </w:r>
      <w:r>
        <w:rPr>
          <w:rFonts w:ascii="Arial" w:hAnsi="Arial"/>
          <w:spacing w:val="-8"/>
          <w:sz w:val="13"/>
        </w:rPr>
        <w:t> </w:t>
      </w:r>
      <w:r>
        <w:rPr>
          <w:rFonts w:ascii="Arial" w:hAnsi="Arial"/>
          <w:spacing w:val="-1"/>
          <w:sz w:val="13"/>
        </w:rPr>
        <w:t>Discapacidad</w:t>
      </w:r>
      <w:r>
        <w:rPr>
          <w:rFonts w:ascii="Arial" w:hAnsi="Arial"/>
          <w:sz w:val="13"/>
        </w:rPr>
      </w:r>
    </w:p>
    <w:p>
      <w:pPr>
        <w:spacing w:line="240" w:lineRule="auto" w:before="1"/>
        <w:rPr>
          <w:rFonts w:ascii="Arial" w:hAnsi="Arial" w:cs="Arial" w:eastAsia="Arial"/>
          <w:sz w:val="13"/>
          <w:szCs w:val="13"/>
        </w:rPr>
      </w:pPr>
    </w:p>
    <w:p>
      <w:pPr>
        <w:spacing w:line="477" w:lineRule="auto" w:before="0"/>
        <w:ind w:left="4503" w:right="0" w:firstLine="304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 w:hAnsi="Arial"/>
          <w:spacing w:val="-1"/>
          <w:sz w:val="13"/>
        </w:rPr>
        <w:t>Contraloría</w:t>
      </w:r>
      <w:r>
        <w:rPr>
          <w:rFonts w:ascii="Arial" w:hAnsi="Arial"/>
          <w:spacing w:val="-9"/>
          <w:sz w:val="13"/>
        </w:rPr>
        <w:t> </w:t>
      </w:r>
      <w:r>
        <w:rPr>
          <w:rFonts w:ascii="Arial" w:hAnsi="Arial"/>
          <w:spacing w:val="-2"/>
          <w:sz w:val="13"/>
        </w:rPr>
        <w:t>General</w:t>
      </w:r>
      <w:r>
        <w:rPr>
          <w:rFonts w:ascii="Arial" w:hAnsi="Arial"/>
          <w:spacing w:val="-6"/>
          <w:sz w:val="13"/>
        </w:rPr>
        <w:t> </w:t>
      </w:r>
      <w:r>
        <w:rPr>
          <w:rFonts w:ascii="Arial" w:hAnsi="Arial"/>
          <w:spacing w:val="-1"/>
          <w:sz w:val="13"/>
        </w:rPr>
        <w:t>Estado</w:t>
      </w:r>
      <w:r>
        <w:rPr>
          <w:rFonts w:ascii="Arial" w:hAnsi="Arial"/>
          <w:spacing w:val="28"/>
          <w:w w:val="99"/>
          <w:sz w:val="13"/>
        </w:rPr>
        <w:t> </w:t>
      </w:r>
      <w:r>
        <w:rPr>
          <w:rFonts w:ascii="Arial" w:hAnsi="Arial"/>
          <w:spacing w:val="-1"/>
          <w:sz w:val="13"/>
        </w:rPr>
        <w:t>Administración</w:t>
      </w:r>
      <w:r>
        <w:rPr>
          <w:rFonts w:ascii="Arial" w:hAnsi="Arial"/>
          <w:spacing w:val="-12"/>
          <w:sz w:val="13"/>
        </w:rPr>
        <w:t> </w:t>
      </w:r>
      <w:r>
        <w:rPr>
          <w:rFonts w:ascii="Arial" w:hAnsi="Arial"/>
          <w:spacing w:val="-1"/>
          <w:sz w:val="13"/>
        </w:rPr>
        <w:t>Portuaria</w:t>
      </w:r>
      <w:r>
        <w:rPr>
          <w:rFonts w:ascii="Arial" w:hAnsi="Arial"/>
          <w:spacing w:val="-11"/>
          <w:sz w:val="13"/>
        </w:rPr>
        <w:t> </w:t>
      </w:r>
      <w:r>
        <w:rPr>
          <w:rFonts w:ascii="Arial" w:hAnsi="Arial"/>
          <w:spacing w:val="-2"/>
          <w:sz w:val="13"/>
        </w:rPr>
        <w:t>Integral</w:t>
      </w:r>
      <w:r>
        <w:rPr>
          <w:rFonts w:ascii="Arial" w:hAnsi="Arial"/>
          <w:sz w:val="13"/>
        </w:rPr>
      </w:r>
    </w:p>
    <w:p>
      <w:pPr>
        <w:spacing w:before="6"/>
        <w:ind w:left="0" w:right="0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 w:hAnsi="Arial"/>
          <w:spacing w:val="-1"/>
          <w:sz w:val="13"/>
        </w:rPr>
        <w:t>Secretaría</w:t>
      </w:r>
      <w:r>
        <w:rPr>
          <w:rFonts w:ascii="Arial" w:hAnsi="Arial"/>
          <w:spacing w:val="-10"/>
          <w:sz w:val="13"/>
        </w:rPr>
        <w:t> </w:t>
      </w:r>
      <w:r>
        <w:rPr>
          <w:rFonts w:ascii="Arial" w:hAnsi="Arial"/>
          <w:spacing w:val="-1"/>
          <w:sz w:val="13"/>
        </w:rPr>
        <w:t>Promoción</w:t>
      </w:r>
      <w:r>
        <w:rPr>
          <w:rFonts w:ascii="Arial" w:hAnsi="Arial"/>
          <w:spacing w:val="-11"/>
          <w:sz w:val="13"/>
        </w:rPr>
        <w:t> </w:t>
      </w:r>
      <w:r>
        <w:rPr>
          <w:rFonts w:ascii="Arial" w:hAnsi="Arial"/>
          <w:spacing w:val="-1"/>
          <w:sz w:val="13"/>
        </w:rPr>
        <w:t>Desarrollo</w:t>
      </w:r>
      <w:r>
        <w:rPr>
          <w:rFonts w:ascii="Arial" w:hAnsi="Arial"/>
          <w:spacing w:val="-9"/>
          <w:sz w:val="13"/>
        </w:rPr>
        <w:t> </w:t>
      </w:r>
      <w:r>
        <w:rPr>
          <w:rFonts w:ascii="Arial" w:hAnsi="Arial"/>
          <w:spacing w:val="-1"/>
          <w:sz w:val="13"/>
        </w:rPr>
        <w:t>Económico</w:t>
      </w:r>
      <w:r>
        <w:rPr>
          <w:rFonts w:ascii="Arial" w:hAnsi="Arial"/>
          <w:sz w:val="13"/>
        </w:rPr>
      </w:r>
    </w:p>
    <w:p>
      <w:pPr>
        <w:spacing w:line="240" w:lineRule="auto" w:before="10"/>
        <w:rPr>
          <w:rFonts w:ascii="Arial" w:hAnsi="Arial" w:cs="Arial" w:eastAsia="Arial"/>
          <w:sz w:val="12"/>
          <w:szCs w:val="12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/>
          <w:spacing w:val="-1"/>
          <w:w w:val="95"/>
          <w:sz w:val="13"/>
        </w:rPr>
        <w:t>SEPUIE</w:t>
      </w:r>
      <w:r>
        <w:rPr>
          <w:rFonts w:ascii="Arial"/>
          <w:sz w:val="13"/>
        </w:rPr>
      </w:r>
    </w:p>
    <w:p>
      <w:pPr>
        <w:spacing w:line="240" w:lineRule="auto" w:before="1"/>
        <w:rPr>
          <w:rFonts w:ascii="Arial" w:hAnsi="Arial" w:cs="Arial" w:eastAsia="Arial"/>
          <w:sz w:val="13"/>
          <w:szCs w:val="13"/>
        </w:rPr>
      </w:pPr>
    </w:p>
    <w:p>
      <w:pPr>
        <w:spacing w:line="477" w:lineRule="auto" w:before="0"/>
        <w:ind w:left="4354" w:right="0" w:firstLine="367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 w:hAnsi="Arial"/>
          <w:spacing w:val="-1"/>
          <w:sz w:val="13"/>
        </w:rPr>
        <w:t>Secretaría</w:t>
      </w:r>
      <w:r>
        <w:rPr>
          <w:rFonts w:ascii="Arial" w:hAnsi="Arial"/>
          <w:spacing w:val="-9"/>
          <w:sz w:val="13"/>
        </w:rPr>
        <w:t> </w:t>
      </w:r>
      <w:r>
        <w:rPr>
          <w:rFonts w:ascii="Arial" w:hAnsi="Arial"/>
          <w:spacing w:val="-2"/>
          <w:sz w:val="13"/>
        </w:rPr>
        <w:t>General</w:t>
      </w:r>
      <w:r>
        <w:rPr>
          <w:rFonts w:ascii="Arial" w:hAnsi="Arial"/>
          <w:spacing w:val="-6"/>
          <w:sz w:val="13"/>
        </w:rPr>
        <w:t> </w:t>
      </w:r>
      <w:r>
        <w:rPr>
          <w:rFonts w:ascii="Arial" w:hAnsi="Arial"/>
          <w:spacing w:val="-1"/>
          <w:sz w:val="13"/>
        </w:rPr>
        <w:t>Gobierno</w:t>
      </w:r>
      <w:r>
        <w:rPr>
          <w:rFonts w:ascii="Arial" w:hAnsi="Arial"/>
          <w:spacing w:val="29"/>
          <w:w w:val="99"/>
          <w:sz w:val="13"/>
        </w:rPr>
        <w:t> </w:t>
      </w:r>
      <w:r>
        <w:rPr>
          <w:rFonts w:ascii="Arial" w:hAnsi="Arial"/>
          <w:spacing w:val="-1"/>
          <w:sz w:val="13"/>
        </w:rPr>
        <w:t>Sistema</w:t>
      </w:r>
      <w:r>
        <w:rPr>
          <w:rFonts w:ascii="Arial" w:hAnsi="Arial"/>
          <w:spacing w:val="-8"/>
          <w:sz w:val="13"/>
        </w:rPr>
        <w:t> </w:t>
      </w:r>
      <w:r>
        <w:rPr>
          <w:rFonts w:ascii="Arial" w:hAnsi="Arial"/>
          <w:spacing w:val="-1"/>
          <w:sz w:val="13"/>
        </w:rPr>
        <w:t>Desarrollo</w:t>
      </w:r>
      <w:r>
        <w:rPr>
          <w:rFonts w:ascii="Arial" w:hAnsi="Arial"/>
          <w:spacing w:val="-7"/>
          <w:sz w:val="13"/>
        </w:rPr>
        <w:t> </w:t>
      </w:r>
      <w:r>
        <w:rPr>
          <w:rFonts w:ascii="Arial" w:hAnsi="Arial"/>
          <w:spacing w:val="-2"/>
          <w:sz w:val="13"/>
        </w:rPr>
        <w:t>Integral</w:t>
      </w:r>
      <w:r>
        <w:rPr>
          <w:rFonts w:ascii="Arial" w:hAnsi="Arial"/>
          <w:spacing w:val="-5"/>
          <w:sz w:val="13"/>
        </w:rPr>
        <w:t> </w:t>
      </w:r>
      <w:r>
        <w:rPr>
          <w:rFonts w:ascii="Arial" w:hAnsi="Arial"/>
          <w:sz w:val="13"/>
        </w:rPr>
        <w:t>Familia</w:t>
      </w:r>
      <w:r>
        <w:rPr>
          <w:rFonts w:ascii="Arial" w:hAnsi="Arial"/>
          <w:sz w:val="13"/>
        </w:rPr>
      </w:r>
    </w:p>
    <w:p>
      <w:pPr>
        <w:spacing w:line="479" w:lineRule="auto" w:before="6"/>
        <w:ind w:left="4234" w:right="0" w:firstLine="996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 w:hAnsi="Arial"/>
          <w:spacing w:val="-1"/>
          <w:sz w:val="13"/>
        </w:rPr>
        <w:t>Secretaría</w:t>
      </w:r>
      <w:r>
        <w:rPr>
          <w:rFonts w:ascii="Arial" w:hAnsi="Arial"/>
          <w:spacing w:val="-13"/>
          <w:sz w:val="13"/>
        </w:rPr>
        <w:t> </w:t>
      </w:r>
      <w:r>
        <w:rPr>
          <w:rFonts w:ascii="Arial" w:hAnsi="Arial"/>
          <w:spacing w:val="-2"/>
          <w:sz w:val="13"/>
        </w:rPr>
        <w:t>Finanzas</w:t>
      </w:r>
      <w:r>
        <w:rPr>
          <w:rFonts w:ascii="Arial" w:hAnsi="Arial"/>
          <w:spacing w:val="25"/>
          <w:w w:val="99"/>
          <w:sz w:val="13"/>
        </w:rPr>
        <w:t> </w:t>
      </w:r>
      <w:r>
        <w:rPr>
          <w:rFonts w:ascii="Arial" w:hAnsi="Arial"/>
          <w:spacing w:val="-1"/>
          <w:sz w:val="13"/>
        </w:rPr>
        <w:t>Instituto</w:t>
      </w:r>
      <w:r>
        <w:rPr>
          <w:rFonts w:ascii="Arial" w:hAnsi="Arial"/>
          <w:spacing w:val="-10"/>
          <w:sz w:val="13"/>
        </w:rPr>
        <w:t> </w:t>
      </w:r>
      <w:r>
        <w:rPr>
          <w:rFonts w:ascii="Arial" w:hAnsi="Arial"/>
          <w:spacing w:val="-1"/>
          <w:sz w:val="13"/>
        </w:rPr>
        <w:t>Sudcaliforniano</w:t>
      </w:r>
      <w:r>
        <w:rPr>
          <w:rFonts w:ascii="Arial" w:hAnsi="Arial"/>
          <w:spacing w:val="-9"/>
          <w:sz w:val="13"/>
        </w:rPr>
        <w:t> </w:t>
      </w:r>
      <w:r>
        <w:rPr>
          <w:rFonts w:ascii="Arial" w:hAnsi="Arial"/>
          <w:spacing w:val="-1"/>
          <w:sz w:val="13"/>
        </w:rPr>
        <w:t>Mujer</w:t>
      </w:r>
      <w:r>
        <w:rPr>
          <w:rFonts w:ascii="Arial" w:hAnsi="Arial"/>
          <w:spacing w:val="28"/>
          <w:w w:val="99"/>
          <w:sz w:val="13"/>
        </w:rPr>
        <w:t> </w:t>
      </w:r>
      <w:r>
        <w:rPr>
          <w:rFonts w:ascii="Arial" w:hAnsi="Arial"/>
          <w:spacing w:val="-1"/>
          <w:sz w:val="13"/>
        </w:rPr>
        <w:t>Instituto</w:t>
      </w:r>
      <w:r>
        <w:rPr>
          <w:rFonts w:ascii="Arial" w:hAnsi="Arial"/>
          <w:spacing w:val="-8"/>
          <w:sz w:val="13"/>
        </w:rPr>
        <w:t> </w:t>
      </w:r>
      <w:r>
        <w:rPr>
          <w:rFonts w:ascii="Arial" w:hAnsi="Arial"/>
          <w:spacing w:val="-1"/>
          <w:sz w:val="13"/>
        </w:rPr>
        <w:t>Estatal</w:t>
      </w:r>
      <w:r>
        <w:rPr>
          <w:rFonts w:ascii="Arial" w:hAnsi="Arial"/>
          <w:spacing w:val="-5"/>
          <w:sz w:val="13"/>
        </w:rPr>
        <w:t> </w:t>
      </w:r>
      <w:r>
        <w:rPr>
          <w:rFonts w:ascii="Arial" w:hAnsi="Arial"/>
          <w:spacing w:val="-1"/>
          <w:sz w:val="13"/>
        </w:rPr>
        <w:t>Educación</w:t>
      </w:r>
      <w:r>
        <w:rPr>
          <w:rFonts w:ascii="Arial" w:hAnsi="Arial"/>
          <w:spacing w:val="-9"/>
          <w:sz w:val="13"/>
        </w:rPr>
        <w:t> </w:t>
      </w:r>
      <w:r>
        <w:rPr>
          <w:rFonts w:ascii="Arial" w:hAnsi="Arial"/>
          <w:spacing w:val="-1"/>
          <w:sz w:val="13"/>
        </w:rPr>
        <w:t>Adultos</w:t>
      </w:r>
      <w:r>
        <w:rPr>
          <w:rFonts w:ascii="Arial" w:hAnsi="Arial"/>
          <w:spacing w:val="25"/>
          <w:w w:val="99"/>
          <w:sz w:val="13"/>
        </w:rPr>
        <w:t> </w:t>
      </w:r>
      <w:r>
        <w:rPr>
          <w:rFonts w:ascii="Arial" w:hAnsi="Arial"/>
          <w:spacing w:val="-1"/>
          <w:sz w:val="13"/>
        </w:rPr>
        <w:t>Instituto</w:t>
      </w:r>
      <w:r>
        <w:rPr>
          <w:rFonts w:ascii="Arial" w:hAnsi="Arial"/>
          <w:spacing w:val="-10"/>
          <w:sz w:val="13"/>
        </w:rPr>
        <w:t> </w:t>
      </w:r>
      <w:r>
        <w:rPr>
          <w:rFonts w:ascii="Arial" w:hAnsi="Arial"/>
          <w:spacing w:val="-1"/>
          <w:sz w:val="13"/>
        </w:rPr>
        <w:t>Sudcaliforniano</w:t>
      </w:r>
      <w:r>
        <w:rPr>
          <w:rFonts w:ascii="Arial" w:hAnsi="Arial"/>
          <w:spacing w:val="-10"/>
          <w:sz w:val="13"/>
        </w:rPr>
        <w:t> </w:t>
      </w:r>
      <w:r>
        <w:rPr>
          <w:rFonts w:ascii="Arial" w:hAnsi="Arial"/>
          <w:spacing w:val="-1"/>
          <w:sz w:val="13"/>
        </w:rPr>
        <w:t>Cultura</w:t>
      </w:r>
      <w:r>
        <w:rPr>
          <w:rFonts w:ascii="Arial" w:hAnsi="Arial"/>
          <w:spacing w:val="27"/>
          <w:w w:val="99"/>
          <w:sz w:val="13"/>
        </w:rPr>
        <w:t> </w:t>
      </w:r>
      <w:r>
        <w:rPr>
          <w:rFonts w:ascii="Arial" w:hAnsi="Arial"/>
          <w:spacing w:val="-2"/>
          <w:sz w:val="13"/>
        </w:rPr>
        <w:t>Procuraduría</w:t>
      </w:r>
      <w:r>
        <w:rPr>
          <w:rFonts w:ascii="Arial" w:hAnsi="Arial"/>
          <w:spacing w:val="-8"/>
          <w:sz w:val="13"/>
        </w:rPr>
        <w:t> </w:t>
      </w:r>
      <w:r>
        <w:rPr>
          <w:rFonts w:ascii="Arial" w:hAnsi="Arial"/>
          <w:spacing w:val="-2"/>
          <w:sz w:val="13"/>
        </w:rPr>
        <w:t>General</w:t>
      </w:r>
      <w:r>
        <w:rPr>
          <w:rFonts w:ascii="Arial" w:hAnsi="Arial"/>
          <w:spacing w:val="-5"/>
          <w:sz w:val="13"/>
        </w:rPr>
        <w:t> </w:t>
      </w:r>
      <w:r>
        <w:rPr>
          <w:rFonts w:ascii="Arial" w:hAnsi="Arial"/>
          <w:spacing w:val="-1"/>
          <w:sz w:val="13"/>
        </w:rPr>
        <w:t>Justicia</w:t>
      </w:r>
      <w:r>
        <w:rPr>
          <w:rFonts w:ascii="Arial" w:hAnsi="Arial"/>
          <w:spacing w:val="-8"/>
          <w:sz w:val="13"/>
        </w:rPr>
        <w:t> </w:t>
      </w:r>
      <w:r>
        <w:rPr>
          <w:rFonts w:ascii="Arial" w:hAnsi="Arial"/>
          <w:spacing w:val="-1"/>
          <w:sz w:val="13"/>
        </w:rPr>
        <w:t>Estado</w:t>
      </w:r>
      <w:r>
        <w:rPr>
          <w:rFonts w:ascii="Arial" w:hAnsi="Arial"/>
          <w:spacing w:val="40"/>
          <w:w w:val="99"/>
          <w:sz w:val="13"/>
        </w:rPr>
        <w:t> </w:t>
      </w:r>
      <w:r>
        <w:rPr>
          <w:rFonts w:ascii="Arial" w:hAnsi="Arial"/>
          <w:spacing w:val="-1"/>
          <w:sz w:val="13"/>
        </w:rPr>
        <w:t>Unidad</w:t>
      </w:r>
      <w:r>
        <w:rPr>
          <w:rFonts w:ascii="Arial" w:hAnsi="Arial"/>
          <w:spacing w:val="-10"/>
          <w:sz w:val="13"/>
        </w:rPr>
        <w:t> </w:t>
      </w:r>
      <w:r>
        <w:rPr>
          <w:rFonts w:ascii="Arial" w:hAnsi="Arial"/>
          <w:spacing w:val="-1"/>
          <w:sz w:val="13"/>
        </w:rPr>
        <w:t>Atención</w:t>
      </w:r>
      <w:r>
        <w:rPr>
          <w:rFonts w:ascii="Arial" w:hAnsi="Arial"/>
          <w:spacing w:val="-11"/>
          <w:sz w:val="13"/>
        </w:rPr>
        <w:t> </w:t>
      </w:r>
      <w:r>
        <w:rPr>
          <w:rFonts w:ascii="Arial" w:hAnsi="Arial"/>
          <w:spacing w:val="-1"/>
          <w:sz w:val="13"/>
        </w:rPr>
        <w:t>Ciudadana</w:t>
      </w:r>
      <w:r>
        <w:rPr>
          <w:rFonts w:ascii="Arial" w:hAnsi="Arial"/>
          <w:sz w:val="13"/>
        </w:rPr>
      </w:r>
    </w:p>
    <w:p>
      <w:pPr>
        <w:spacing w:before="3"/>
        <w:ind w:left="0" w:right="0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/>
          <w:spacing w:val="-1"/>
          <w:w w:val="95"/>
          <w:sz w:val="13"/>
        </w:rPr>
        <w:t>CAPECE</w:t>
      </w:r>
      <w:r>
        <w:rPr>
          <w:rFonts w:ascii="Arial"/>
          <w:sz w:val="13"/>
        </w:rPr>
      </w:r>
    </w:p>
    <w:p>
      <w:pPr>
        <w:spacing w:line="240" w:lineRule="auto" w:before="1"/>
        <w:rPr>
          <w:rFonts w:ascii="Arial" w:hAnsi="Arial" w:cs="Arial" w:eastAsia="Arial"/>
          <w:sz w:val="13"/>
          <w:szCs w:val="13"/>
        </w:rPr>
      </w:pPr>
    </w:p>
    <w:p>
      <w:pPr>
        <w:spacing w:line="477" w:lineRule="auto" w:before="0"/>
        <w:ind w:left="4697" w:right="0" w:hanging="12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 w:hAnsi="Arial"/>
          <w:spacing w:val="-1"/>
          <w:sz w:val="13"/>
        </w:rPr>
        <w:t>Secretaría</w:t>
      </w:r>
      <w:r>
        <w:rPr>
          <w:rFonts w:ascii="Arial" w:hAnsi="Arial"/>
          <w:spacing w:val="-11"/>
          <w:sz w:val="13"/>
        </w:rPr>
        <w:t> </w:t>
      </w:r>
      <w:r>
        <w:rPr>
          <w:rFonts w:ascii="Arial" w:hAnsi="Arial"/>
          <w:spacing w:val="-1"/>
          <w:sz w:val="13"/>
        </w:rPr>
        <w:t>Educación</w:t>
      </w:r>
      <w:r>
        <w:rPr>
          <w:rFonts w:ascii="Arial" w:hAnsi="Arial"/>
          <w:spacing w:val="-11"/>
          <w:sz w:val="13"/>
        </w:rPr>
        <w:t> </w:t>
      </w:r>
      <w:r>
        <w:rPr>
          <w:rFonts w:ascii="Arial" w:hAnsi="Arial"/>
          <w:spacing w:val="-1"/>
          <w:sz w:val="13"/>
        </w:rPr>
        <w:t>Pública</w:t>
      </w:r>
      <w:r>
        <w:rPr>
          <w:rFonts w:ascii="Arial" w:hAnsi="Arial"/>
          <w:spacing w:val="29"/>
          <w:w w:val="99"/>
          <w:sz w:val="13"/>
        </w:rPr>
        <w:t> </w:t>
      </w:r>
      <w:r>
        <w:rPr>
          <w:rFonts w:ascii="Arial" w:hAnsi="Arial"/>
          <w:spacing w:val="-1"/>
          <w:sz w:val="13"/>
        </w:rPr>
        <w:t>Secretaría</w:t>
      </w:r>
      <w:r>
        <w:rPr>
          <w:rFonts w:ascii="Arial" w:hAnsi="Arial"/>
          <w:spacing w:val="-10"/>
          <w:sz w:val="13"/>
        </w:rPr>
        <w:t> </w:t>
      </w:r>
      <w:r>
        <w:rPr>
          <w:rFonts w:ascii="Arial" w:hAnsi="Arial"/>
          <w:spacing w:val="-1"/>
          <w:sz w:val="13"/>
        </w:rPr>
        <w:t>Seguridad</w:t>
      </w:r>
      <w:r>
        <w:rPr>
          <w:rFonts w:ascii="Arial" w:hAnsi="Arial"/>
          <w:spacing w:val="-9"/>
          <w:sz w:val="13"/>
        </w:rPr>
        <w:t> </w:t>
      </w:r>
      <w:r>
        <w:rPr>
          <w:rFonts w:ascii="Arial" w:hAnsi="Arial"/>
          <w:spacing w:val="-1"/>
          <w:sz w:val="13"/>
        </w:rPr>
        <w:t>Pública</w:t>
      </w:r>
      <w:r>
        <w:rPr>
          <w:rFonts w:ascii="Arial" w:hAnsi="Arial"/>
          <w:sz w:val="13"/>
        </w:rPr>
      </w:r>
    </w:p>
    <w:p>
      <w:pPr>
        <w:spacing w:before="6"/>
        <w:ind w:left="0" w:right="0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 w:hAnsi="Arial"/>
          <w:spacing w:val="-1"/>
          <w:sz w:val="13"/>
        </w:rPr>
        <w:t>Secretaría</w:t>
      </w:r>
      <w:r>
        <w:rPr>
          <w:rFonts w:ascii="Arial" w:hAnsi="Arial"/>
          <w:spacing w:val="-7"/>
          <w:sz w:val="13"/>
        </w:rPr>
        <w:t> </w:t>
      </w:r>
      <w:r>
        <w:rPr>
          <w:rFonts w:ascii="Arial" w:hAnsi="Arial"/>
          <w:spacing w:val="-1"/>
          <w:sz w:val="13"/>
        </w:rPr>
        <w:t>de</w:t>
      </w:r>
      <w:r>
        <w:rPr>
          <w:rFonts w:ascii="Arial" w:hAnsi="Arial"/>
          <w:spacing w:val="-6"/>
          <w:sz w:val="13"/>
        </w:rPr>
        <w:t> </w:t>
      </w:r>
      <w:r>
        <w:rPr>
          <w:rFonts w:ascii="Arial" w:hAnsi="Arial"/>
          <w:spacing w:val="-1"/>
          <w:sz w:val="13"/>
        </w:rPr>
        <w:t>Salud</w:t>
      </w:r>
      <w:r>
        <w:rPr>
          <w:rFonts w:ascii="Arial" w:hAnsi="Arial"/>
          <w:sz w:val="13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before="102"/>
        <w:ind w:left="0" w:right="0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/>
          <w:sz w:val="15"/>
        </w:rPr>
        <w:t>6.0</w:t>
      </w:r>
    </w:p>
    <w:p>
      <w:pPr>
        <w:spacing w:line="240" w:lineRule="auto" w:before="1"/>
        <w:rPr>
          <w:rFonts w:ascii="Arial" w:hAnsi="Arial" w:cs="Arial" w:eastAsia="Arial"/>
          <w:sz w:val="11"/>
          <w:szCs w:val="11"/>
        </w:rPr>
      </w:pPr>
    </w:p>
    <w:p>
      <w:pPr>
        <w:spacing w:before="0"/>
        <w:ind w:left="0" w:right="167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/>
          <w:sz w:val="15"/>
        </w:rPr>
        <w:t>5.7</w:t>
      </w:r>
    </w:p>
    <w:p>
      <w:pPr>
        <w:spacing w:before="125"/>
        <w:ind w:left="0" w:right="278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/>
          <w:sz w:val="15"/>
        </w:rPr>
        <w:t>5.5</w:t>
      </w:r>
    </w:p>
    <w:p>
      <w:pPr>
        <w:spacing w:line="240" w:lineRule="auto" w:before="1"/>
        <w:rPr>
          <w:rFonts w:ascii="Arial" w:hAnsi="Arial" w:cs="Arial" w:eastAsia="Arial"/>
          <w:sz w:val="11"/>
          <w:szCs w:val="11"/>
        </w:rPr>
      </w:pPr>
    </w:p>
    <w:p>
      <w:pPr>
        <w:spacing w:before="0"/>
        <w:ind w:left="0" w:right="335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/>
          <w:spacing w:val="-1"/>
          <w:sz w:val="15"/>
        </w:rPr>
        <w:t>5.4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2"/>
          <w:szCs w:val="12"/>
        </w:rPr>
      </w:pPr>
    </w:p>
    <w:p>
      <w:pPr>
        <w:spacing w:before="0"/>
        <w:ind w:left="8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sz w:val="15"/>
        </w:rPr>
        <w:t>6.6</w:t>
      </w:r>
    </w:p>
    <w:p>
      <w:pPr>
        <w:spacing w:line="240" w:lineRule="auto" w:before="1"/>
        <w:rPr>
          <w:rFonts w:ascii="Arial" w:hAnsi="Arial" w:cs="Arial" w:eastAsia="Arial"/>
          <w:sz w:val="11"/>
          <w:szCs w:val="11"/>
        </w:rPr>
      </w:pPr>
    </w:p>
    <w:p>
      <w:pPr>
        <w:spacing w:before="0"/>
        <w:ind w:left="-2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sz w:val="15"/>
        </w:rPr>
        <w:t>6.4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0"/>
        <w:rPr>
          <w:rFonts w:ascii="Arial" w:hAnsi="Arial" w:cs="Arial" w:eastAsia="Arial"/>
          <w:sz w:val="16"/>
          <w:szCs w:val="16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/>
          <w:sz w:val="15"/>
        </w:rPr>
        <w:t>7.9</w:t>
      </w:r>
    </w:p>
    <w:p>
      <w:pPr>
        <w:spacing w:line="240" w:lineRule="auto" w:before="1"/>
        <w:rPr>
          <w:rFonts w:ascii="Arial" w:hAnsi="Arial" w:cs="Arial" w:eastAsia="Arial"/>
          <w:sz w:val="11"/>
          <w:szCs w:val="11"/>
        </w:rPr>
      </w:pPr>
    </w:p>
    <w:p>
      <w:pPr>
        <w:spacing w:before="0"/>
        <w:ind w:left="36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sz w:val="15"/>
        </w:rPr>
        <w:t>7.7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36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sz w:val="15"/>
        </w:rPr>
        <w:t>9.0</w:t>
      </w:r>
    </w:p>
    <w:p>
      <w:pPr>
        <w:spacing w:before="125"/>
        <w:ind w:left="36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sz w:val="15"/>
        </w:rPr>
        <w:t>9.0</w:t>
      </w:r>
    </w:p>
    <w:p>
      <w:pPr>
        <w:spacing w:line="240" w:lineRule="auto" w:before="1"/>
        <w:rPr>
          <w:rFonts w:ascii="Arial" w:hAnsi="Arial" w:cs="Arial" w:eastAsia="Arial"/>
          <w:sz w:val="11"/>
          <w:szCs w:val="11"/>
        </w:rPr>
      </w:pPr>
    </w:p>
    <w:p>
      <w:pPr>
        <w:spacing w:before="0"/>
        <w:ind w:left="30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sz w:val="15"/>
        </w:rPr>
        <w:t>8.9</w:t>
      </w:r>
    </w:p>
    <w:p>
      <w:pPr>
        <w:spacing w:before="125"/>
        <w:ind w:left="19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sz w:val="15"/>
        </w:rPr>
        <w:t>8.7</w:t>
      </w:r>
    </w:p>
    <w:p>
      <w:pPr>
        <w:spacing w:line="240" w:lineRule="auto" w:before="1"/>
        <w:rPr>
          <w:rFonts w:ascii="Arial" w:hAnsi="Arial" w:cs="Arial" w:eastAsia="Arial"/>
          <w:sz w:val="11"/>
          <w:szCs w:val="11"/>
        </w:rPr>
      </w:pPr>
    </w:p>
    <w:p>
      <w:pPr>
        <w:spacing w:before="0"/>
        <w:ind w:left="13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sz w:val="15"/>
        </w:rPr>
        <w:t>8.6</w:t>
      </w:r>
    </w:p>
    <w:p>
      <w:pPr>
        <w:spacing w:before="125"/>
        <w:ind w:left="-2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sz w:val="15"/>
        </w:rPr>
        <w:t>8.3</w:t>
      </w:r>
    </w:p>
    <w:p>
      <w:pPr>
        <w:spacing w:line="240" w:lineRule="auto" w:before="1"/>
        <w:rPr>
          <w:rFonts w:ascii="Arial" w:hAnsi="Arial" w:cs="Arial" w:eastAsia="Arial"/>
          <w:sz w:val="11"/>
          <w:szCs w:val="11"/>
        </w:rPr>
      </w:pPr>
    </w:p>
    <w:p>
      <w:pPr>
        <w:spacing w:before="0"/>
        <w:ind w:left="-2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sz w:val="15"/>
        </w:rPr>
        <w:t>8.3</w:t>
      </w:r>
    </w:p>
    <w:p>
      <w:pPr>
        <w:spacing w:before="82"/>
        <w:ind w:left="268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/>
          <w:spacing w:val="-1"/>
          <w:sz w:val="15"/>
        </w:rPr>
        <w:t>10.0</w:t>
      </w:r>
    </w:p>
    <w:p>
      <w:pPr>
        <w:spacing w:before="125"/>
        <w:ind w:left="25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341.640503pt;margin-top:-11.737031pt;width:282.9pt;height:257.3pt;mso-position-horizontal-relative:page;mso-position-vertical-relative:paragraph;z-index:-1344280" coordorigin="6833,-235" coordsize="5658,5146">
            <v:group style="position:absolute;left:6883;top:-225;width:5598;height:2" coordorigin="6883,-225" coordsize="5598,2">
              <v:shape style="position:absolute;left:6883;top:-225;width:5598;height:2" coordorigin="6883,-225" coordsize="5598,0" path="m6883,-225l12481,-225e" filled="false" stroked="true" strokeweight=".959pt" strokecolor="#7f7f7f">
                <v:path arrowok="t"/>
              </v:shape>
            </v:group>
            <v:group style="position:absolute;left:12481;top:-225;width:2;height:5079" coordorigin="12481,-225" coordsize="2,5079">
              <v:shape style="position:absolute;left:12481;top:-225;width:2;height:5079" coordorigin="12481,-225" coordsize="0,5079" path="m12481,-225l12481,4853e" filled="false" stroked="true" strokeweight=".959pt" strokecolor="#7f7f7f">
                <v:path arrowok="t"/>
              </v:shape>
            </v:group>
            <v:group style="position:absolute;left:6883;top:4853;width:5598;height:2" coordorigin="6883,4853" coordsize="5598,2">
              <v:shape style="position:absolute;left:6883;top:4853;width:5598;height:2" coordorigin="6883,4853" coordsize="5598,0" path="m12481,4853l6883,4853e" filled="false" stroked="true" strokeweight=".959pt" strokecolor="#7f7f7f">
                <v:path arrowok="t"/>
              </v:shape>
            </v:group>
            <v:group style="position:absolute;left:6883;top:-225;width:2;height:5079" coordorigin="6883,-225" coordsize="2,5079">
              <v:shape style="position:absolute;left:6883;top:-225;width:2;height:5079" coordorigin="6883,-225" coordsize="0,5079" path="m6883,4853l6883,-225e" filled="false" stroked="true" strokeweight=".959pt" strokecolor="#7f7f7f">
                <v:path arrowok="t"/>
              </v:shape>
            </v:group>
            <v:group style="position:absolute;left:6883;top:4644;width:3023;height:120" coordorigin="6883,4644" coordsize="3023,120">
              <v:shape style="position:absolute;left:6883;top:4644;width:3023;height:120" coordorigin="6883,4644" coordsize="3023,120" path="m6883,4644l6883,4764,9906,4764,9906,4644,6883,4644xe" filled="true" fillcolor="#ffcc00" stroked="false">
                <v:path arrowok="t"/>
                <v:fill type="solid"/>
              </v:shape>
            </v:group>
            <v:group style="position:absolute;left:6883;top:4344;width:3078;height:123" coordorigin="6883,4344" coordsize="3078,123">
              <v:shape style="position:absolute;left:6883;top:4344;width:3078;height:123" coordorigin="6883,4344" coordsize="3078,123" path="m6883,4344l6883,4467,9961,4467,9961,4344,6883,4344xe" filled="true" fillcolor="#ffcc00" stroked="false">
                <v:path arrowok="t"/>
                <v:fill type="solid"/>
              </v:shape>
            </v:group>
            <v:group style="position:absolute;left:6883;top:4047;width:3191;height:120" coordorigin="6883,4047" coordsize="3191,120">
              <v:shape style="position:absolute;left:6883;top:4047;width:3191;height:120" coordorigin="6883,4047" coordsize="3191,120" path="m6883,4047l6883,4167,10074,4167,10074,4047,6883,4047xe" filled="true" fillcolor="#ffcc00" stroked="false">
                <v:path arrowok="t"/>
                <v:fill type="solid"/>
              </v:shape>
            </v:group>
            <v:group style="position:absolute;left:6883;top:3747;width:3359;height:123" coordorigin="6883,3747" coordsize="3359,123">
              <v:shape style="position:absolute;left:6883;top:3747;width:3359;height:123" coordorigin="6883,3747" coordsize="3359,123" path="m6883,3747l6883,3869,10242,3869,10242,3747,6883,3747xe" filled="true" fillcolor="#ffcc00" stroked="false">
                <v:path arrowok="t"/>
                <v:fill type="solid"/>
              </v:shape>
            </v:group>
            <v:group style="position:absolute;left:6883;top:3449;width:3582;height:120" coordorigin="6883,3449" coordsize="3582,120">
              <v:shape style="position:absolute;left:6883;top:3449;width:3582;height:120" coordorigin="6883,3449" coordsize="3582,120" path="m6883,3449l6883,3569,10465,3569,10465,3449,6883,3449xe" filled="true" fillcolor="#ffcc00" stroked="false">
                <v:path arrowok="t"/>
                <v:fill type="solid"/>
              </v:shape>
            </v:group>
            <v:group style="position:absolute;left:6883;top:3149;width:3694;height:123" coordorigin="6883,3149" coordsize="3694,123">
              <v:shape style="position:absolute;left:6883;top:3149;width:3694;height:123" coordorigin="6883,3149" coordsize="3694,123" path="m6883,3149l6883,3272,10577,3272,10577,3149,6883,3149xe" filled="true" fillcolor="#ffcc00" stroked="false">
                <v:path arrowok="t"/>
                <v:fill type="solid"/>
              </v:shape>
            </v:group>
            <v:group style="position:absolute;left:6883;top:2852;width:4311;height:120" coordorigin="6883,2852" coordsize="4311,120">
              <v:shape style="position:absolute;left:6883;top:2852;width:4311;height:120" coordorigin="6883,2852" coordsize="4311,120" path="m6883,2852l6883,2972,11194,2972,11194,2852,6883,2852xe" filled="true" fillcolor="#ffcc00" stroked="false">
                <v:path arrowok="t"/>
                <v:fill type="solid"/>
              </v:shape>
            </v:group>
            <v:group style="position:absolute;left:6883;top:2552;width:4424;height:123" coordorigin="6883,2552" coordsize="4424,123">
              <v:shape style="position:absolute;left:6883;top:2552;width:4424;height:123" coordorigin="6883,2552" coordsize="4424,123" path="m6883,2552l6883,2674,11306,2674,11306,2552,6883,2552xe" filled="true" fillcolor="#ffcc00" stroked="false">
                <v:path arrowok="t"/>
                <v:fill type="solid"/>
              </v:shape>
            </v:group>
            <v:group style="position:absolute;left:6883;top:2254;width:4647;height:120" coordorigin="6883,2254" coordsize="4647,120">
              <v:shape style="position:absolute;left:6883;top:2254;width:4647;height:120" coordorigin="6883,2254" coordsize="4647,120" path="m6883,2254l6883,2374,11530,2374,11530,2254,6883,2254xe" filled="true" fillcolor="#ffcc00" stroked="false">
                <v:path arrowok="t"/>
                <v:fill type="solid"/>
              </v:shape>
            </v:group>
            <v:group style="position:absolute;left:6883;top:1954;width:4647;height:123" coordorigin="6883,1954" coordsize="4647,123">
              <v:shape style="position:absolute;left:6883;top:1954;width:4647;height:123" coordorigin="6883,1954" coordsize="4647,123" path="m6883,1954l6883,2076,11530,2076,11530,1954,6883,1954xe" filled="true" fillcolor="#ffcc00" stroked="false">
                <v:path arrowok="t"/>
                <v:fill type="solid"/>
              </v:shape>
            </v:group>
            <v:group style="position:absolute;left:6883;top:1656;width:4814;height:120" coordorigin="6883,1656" coordsize="4814,120">
              <v:shape style="position:absolute;left:6883;top:1656;width:4814;height:120" coordorigin="6883,1656" coordsize="4814,120" path="m6883,1656l6883,1776,11696,1776,11696,1656,6883,1656xe" filled="true" fillcolor="#ffcc00" stroked="false">
                <v:path arrowok="t"/>
                <v:fill type="solid"/>
              </v:shape>
            </v:group>
            <v:group style="position:absolute;left:6883;top:1356;width:4869;height:123" coordorigin="6883,1356" coordsize="4869,123">
              <v:shape style="position:absolute;left:6883;top:1356;width:4869;height:123" coordorigin="6883,1356" coordsize="4869,123" path="m6883,1356l6883,1479,11752,1479,11752,1356,6883,1356xe" filled="true" fillcolor="#ffcc00" stroked="false">
                <v:path arrowok="t"/>
                <v:fill type="solid"/>
              </v:shape>
            </v:group>
            <v:group style="position:absolute;left:6883;top:1059;width:4982;height:120" coordorigin="6883,1059" coordsize="4982,120">
              <v:shape style="position:absolute;left:6883;top:1059;width:4982;height:120" coordorigin="6883,1059" coordsize="4982,120" path="m6883,1059l6883,1179,11864,1179,11864,1059,6883,1059xe" filled="true" fillcolor="#ffcc00" stroked="false">
                <v:path arrowok="t"/>
                <v:fill type="solid"/>
              </v:shape>
            </v:group>
            <v:group style="position:absolute;left:6883;top:759;width:5039;height:123" coordorigin="6883,759" coordsize="5039,123">
              <v:shape style="position:absolute;left:6883;top:759;width:5039;height:123" coordorigin="6883,759" coordsize="5039,123" path="m6883,759l6883,881,11922,881,11922,759,6883,759xe" filled="true" fillcolor="#ffcc00" stroked="false">
                <v:path arrowok="t"/>
                <v:fill type="solid"/>
              </v:shape>
            </v:group>
            <v:group style="position:absolute;left:6883;top:461;width:5039;height:120" coordorigin="6883,461" coordsize="5039,120">
              <v:shape style="position:absolute;left:6883;top:461;width:5039;height:120" coordorigin="6883,461" coordsize="5039,120" path="m6883,461l6883,581,11922,581,11922,461,6883,461xe" filled="true" fillcolor="#ffcc00" stroked="false">
                <v:path arrowok="t"/>
                <v:fill type="solid"/>
              </v:shape>
            </v:group>
            <v:group style="position:absolute;left:6883;top:161;width:5543;height:123" coordorigin="6883,161" coordsize="5543,123">
              <v:shape style="position:absolute;left:6883;top:161;width:5543;height:123" coordorigin="6883,161" coordsize="5543,123" path="m6883,161l6883,284,12426,284,12426,161,6883,161xe" filled="true" fillcolor="#ffcc00" stroked="false">
                <v:path arrowok="t"/>
                <v:fill type="solid"/>
              </v:shape>
            </v:group>
            <v:group style="position:absolute;left:6883;top:-136;width:5598;height:120" coordorigin="6883,-136" coordsize="5598,120">
              <v:shape style="position:absolute;left:6883;top:-136;width:5598;height:120" coordorigin="6883,-136" coordsize="5598,120" path="m6883,-136l6883,-16,12481,-16,12481,-136,6883,-136xe" filled="true" fillcolor="#ffcc00" stroked="false">
                <v:path arrowok="t"/>
                <v:fill type="solid"/>
              </v:shape>
            </v:group>
            <v:group style="position:absolute;left:6842;top:4853;width:5639;height:2" coordorigin="6842,4853" coordsize="5639,2">
              <v:shape style="position:absolute;left:6842;top:4853;width:5639;height:2" coordorigin="6842,4853" coordsize="5639,0" path="m12481,4853l6842,4853e" filled="false" stroked="true" strokeweight=".959pt" strokecolor="#000000">
                <v:path arrowok="t"/>
              </v:shape>
            </v:group>
            <v:group style="position:absolute;left:6883;top:-225;width:2;height:5127" coordorigin="6883,-225" coordsize="2,5127">
              <v:shape style="position:absolute;left:6883;top:-225;width:2;height:5127" coordorigin="6883,-225" coordsize="0,5127" path="m6883,-225l6883,4901e" filled="false" stroked="true" strokeweight=".959pt" strokecolor="#000000">
                <v:path arrowok="t"/>
              </v:shape>
            </v:group>
            <v:group style="position:absolute;left:7444;top:4853;width:2;height:48" coordorigin="7444,4853" coordsize="2,48">
              <v:shape style="position:absolute;left:7444;top:4853;width:2;height:48" coordorigin="7444,4853" coordsize="0,48" path="m7444,4901l7444,4853e" filled="false" stroked="true" strokeweight=".959pt" strokecolor="#000000">
                <v:path arrowok="t"/>
              </v:shape>
            </v:group>
            <v:group style="position:absolute;left:8003;top:4853;width:2;height:48" coordorigin="8003,4853" coordsize="2,48">
              <v:shape style="position:absolute;left:8003;top:4853;width:2;height:48" coordorigin="8003,4853" coordsize="0,48" path="m8003,4901l8003,4853e" filled="false" stroked="true" strokeweight=".959pt" strokecolor="#000000">
                <v:path arrowok="t"/>
              </v:shape>
            </v:group>
            <v:group style="position:absolute;left:8563;top:4853;width:2;height:48" coordorigin="8563,4853" coordsize="2,48">
              <v:shape style="position:absolute;left:8563;top:4853;width:2;height:48" coordorigin="8563,4853" coordsize="0,48" path="m8563,4901l8563,4853e" filled="false" stroked="true" strokeweight=".959pt" strokecolor="#000000">
                <v:path arrowok="t"/>
              </v:shape>
            </v:group>
            <v:group style="position:absolute;left:9122;top:4853;width:2;height:48" coordorigin="9122,4853" coordsize="2,48">
              <v:shape style="position:absolute;left:9122;top:4853;width:2;height:48" coordorigin="9122,4853" coordsize="0,48" path="m9122,4901l9122,4853e" filled="false" stroked="true" strokeweight=".959pt" strokecolor="#000000">
                <v:path arrowok="t"/>
              </v:shape>
            </v:group>
            <v:group style="position:absolute;left:9683;top:4853;width:2;height:48" coordorigin="9683,4853" coordsize="2,48">
              <v:shape style="position:absolute;left:9683;top:4853;width:2;height:48" coordorigin="9683,4853" coordsize="0,48" path="m9683,4901l9683,4853e" filled="false" stroked="true" strokeweight=".959pt" strokecolor="#000000">
                <v:path arrowok="t"/>
              </v:shape>
            </v:group>
            <v:group style="position:absolute;left:10242;top:4853;width:2;height:48" coordorigin="10242,4853" coordsize="2,48">
              <v:shape style="position:absolute;left:10242;top:4853;width:2;height:48" coordorigin="10242,4853" coordsize="0,48" path="m10242,4901l10242,4853e" filled="false" stroked="true" strokeweight=".959pt" strokecolor="#000000">
                <v:path arrowok="t"/>
              </v:shape>
            </v:group>
            <v:group style="position:absolute;left:10802;top:4853;width:2;height:48" coordorigin="10802,4853" coordsize="2,48">
              <v:shape style="position:absolute;left:10802;top:4853;width:2;height:48" coordorigin="10802,4853" coordsize="0,48" path="m10802,4901l10802,4853e" filled="false" stroked="true" strokeweight=".959pt" strokecolor="#000000">
                <v:path arrowok="t"/>
              </v:shape>
            </v:group>
            <v:group style="position:absolute;left:11362;top:4853;width:2;height:48" coordorigin="11362,4853" coordsize="2,48">
              <v:shape style="position:absolute;left:11362;top:4853;width:2;height:48" coordorigin="11362,4853" coordsize="0,48" path="m11362,4901l11362,4853e" filled="false" stroked="true" strokeweight=".959pt" strokecolor="#000000">
                <v:path arrowok="t"/>
              </v:shape>
            </v:group>
            <v:group style="position:absolute;left:11922;top:4853;width:2;height:48" coordorigin="11922,4853" coordsize="2,48">
              <v:shape style="position:absolute;left:11922;top:4853;width:2;height:48" coordorigin="11922,4853" coordsize="0,48" path="m11922,4901l11922,4853e" filled="false" stroked="true" strokeweight=".959pt" strokecolor="#000000">
                <v:path arrowok="t"/>
              </v:shape>
            </v:group>
            <v:group style="position:absolute;left:12481;top:4853;width:2;height:48" coordorigin="12481,4853" coordsize="2,48">
              <v:shape style="position:absolute;left:12481;top:4853;width:2;height:48" coordorigin="12481,4853" coordsize="0,48" path="m12481,4901l12481,4853e" filled="false" stroked="true" strokeweight=".959pt" strokecolor="#000000">
                <v:path arrowok="t"/>
              </v:shape>
            </v:group>
            <v:group style="position:absolute;left:6842;top:4556;width:41;height:2" coordorigin="6842,4556" coordsize="41,2">
              <v:shape style="position:absolute;left:6842;top:4556;width:41;height:2" coordorigin="6842,4556" coordsize="41,0" path="m6842,4556l6883,4556e" filled="false" stroked="true" strokeweight=".959pt" strokecolor="#000000">
                <v:path arrowok="t"/>
              </v:shape>
            </v:group>
            <v:group style="position:absolute;left:6842;top:4256;width:41;height:2" coordorigin="6842,4256" coordsize="41,2">
              <v:shape style="position:absolute;left:6842;top:4256;width:41;height:2" coordorigin="6842,4256" coordsize="41,0" path="m6842,4256l6883,4256e" filled="false" stroked="true" strokeweight=".959pt" strokecolor="#000000">
                <v:path arrowok="t"/>
              </v:shape>
            </v:group>
            <v:group style="position:absolute;left:6842;top:3958;width:41;height:2" coordorigin="6842,3958" coordsize="41,2">
              <v:shape style="position:absolute;left:6842;top:3958;width:41;height:2" coordorigin="6842,3958" coordsize="41,0" path="m6842,3958l6883,3958e" filled="false" stroked="true" strokeweight=".959pt" strokecolor="#000000">
                <v:path arrowok="t"/>
              </v:shape>
            </v:group>
            <v:group style="position:absolute;left:6842;top:3658;width:41;height:2" coordorigin="6842,3658" coordsize="41,2">
              <v:shape style="position:absolute;left:6842;top:3658;width:41;height:2" coordorigin="6842,3658" coordsize="41,0" path="m6842,3658l6883,3658e" filled="false" stroked="true" strokeweight=".959pt" strokecolor="#000000">
                <v:path arrowok="t"/>
              </v:shape>
            </v:group>
            <v:group style="position:absolute;left:6842;top:3360;width:41;height:2" coordorigin="6842,3360" coordsize="41,2">
              <v:shape style="position:absolute;left:6842;top:3360;width:41;height:2" coordorigin="6842,3360" coordsize="41,0" path="m6842,3360l6883,3360e" filled="false" stroked="true" strokeweight=".959pt" strokecolor="#000000">
                <v:path arrowok="t"/>
              </v:shape>
            </v:group>
            <v:group style="position:absolute;left:6842;top:3060;width:41;height:2" coordorigin="6842,3060" coordsize="41,2">
              <v:shape style="position:absolute;left:6842;top:3060;width:41;height:2" coordorigin="6842,3060" coordsize="41,0" path="m6842,3060l6883,3060e" filled="false" stroked="true" strokeweight=".959pt" strokecolor="#000000">
                <v:path arrowok="t"/>
              </v:shape>
            </v:group>
            <v:group style="position:absolute;left:6842;top:2763;width:41;height:2" coordorigin="6842,2763" coordsize="41,2">
              <v:shape style="position:absolute;left:6842;top:2763;width:41;height:2" coordorigin="6842,2763" coordsize="41,0" path="m6842,2763l6883,2763e" filled="false" stroked="true" strokeweight=".959pt" strokecolor="#000000">
                <v:path arrowok="t"/>
              </v:shape>
            </v:group>
            <v:group style="position:absolute;left:6842;top:2463;width:41;height:2" coordorigin="6842,2463" coordsize="41,2">
              <v:shape style="position:absolute;left:6842;top:2463;width:41;height:2" coordorigin="6842,2463" coordsize="41,0" path="m6842,2463l6883,2463e" filled="false" stroked="true" strokeweight=".959pt" strokecolor="#000000">
                <v:path arrowok="t"/>
              </v:shape>
            </v:group>
            <v:group style="position:absolute;left:6842;top:2165;width:41;height:2" coordorigin="6842,2165" coordsize="41,2">
              <v:shape style="position:absolute;left:6842;top:2165;width:41;height:2" coordorigin="6842,2165" coordsize="41,0" path="m6842,2165l6883,2165e" filled="false" stroked="true" strokeweight=".959pt" strokecolor="#000000">
                <v:path arrowok="t"/>
              </v:shape>
            </v:group>
            <v:group style="position:absolute;left:6842;top:1865;width:41;height:2" coordorigin="6842,1865" coordsize="41,2">
              <v:shape style="position:absolute;left:6842;top:1865;width:41;height:2" coordorigin="6842,1865" coordsize="41,0" path="m6842,1865l6883,1865e" filled="false" stroked="true" strokeweight=".959pt" strokecolor="#000000">
                <v:path arrowok="t"/>
              </v:shape>
            </v:group>
            <v:group style="position:absolute;left:6842;top:1568;width:41;height:2" coordorigin="6842,1568" coordsize="41,2">
              <v:shape style="position:absolute;left:6842;top:1568;width:41;height:2" coordorigin="6842,1568" coordsize="41,0" path="m6842,1568l6883,1568e" filled="false" stroked="true" strokeweight=".959pt" strokecolor="#000000">
                <v:path arrowok="t"/>
              </v:shape>
            </v:group>
            <v:group style="position:absolute;left:6842;top:1268;width:41;height:2" coordorigin="6842,1268" coordsize="41,2">
              <v:shape style="position:absolute;left:6842;top:1268;width:41;height:2" coordorigin="6842,1268" coordsize="41,0" path="m6842,1268l6883,1268e" filled="false" stroked="true" strokeweight=".959pt" strokecolor="#000000">
                <v:path arrowok="t"/>
              </v:shape>
            </v:group>
            <v:group style="position:absolute;left:6842;top:970;width:41;height:2" coordorigin="6842,970" coordsize="41,2">
              <v:shape style="position:absolute;left:6842;top:970;width:41;height:2" coordorigin="6842,970" coordsize="41,0" path="m6842,970l6883,970e" filled="false" stroked="true" strokeweight=".959pt" strokecolor="#000000">
                <v:path arrowok="t"/>
              </v:shape>
            </v:group>
            <v:group style="position:absolute;left:6842;top:670;width:41;height:2" coordorigin="6842,670" coordsize="41,2">
              <v:shape style="position:absolute;left:6842;top:670;width:41;height:2" coordorigin="6842,670" coordsize="41,0" path="m6842,670l6883,670e" filled="false" stroked="true" strokeweight=".959pt" strokecolor="#000000">
                <v:path arrowok="t"/>
              </v:shape>
            </v:group>
            <v:group style="position:absolute;left:6842;top:372;width:41;height:2" coordorigin="6842,372" coordsize="41,2">
              <v:shape style="position:absolute;left:6842;top:372;width:41;height:2" coordorigin="6842,372" coordsize="41,0" path="m6842,372l6883,372e" filled="false" stroked="true" strokeweight=".959pt" strokecolor="#000000">
                <v:path arrowok="t"/>
              </v:shape>
            </v:group>
            <v:group style="position:absolute;left:6842;top:72;width:41;height:2" coordorigin="6842,72" coordsize="41,2">
              <v:shape style="position:absolute;left:6842;top:72;width:41;height:2" coordorigin="6842,72" coordsize="41,0" path="m6842,72l6883,72e" filled="false" stroked="true" strokeweight=".959pt" strokecolor="#000000">
                <v:path arrowok="t"/>
              </v:shape>
            </v:group>
            <v:group style="position:absolute;left:6842;top:-225;width:41;height:2" coordorigin="6842,-225" coordsize="41,2">
              <v:shape style="position:absolute;left:6842;top:-225;width:41;height:2" coordorigin="6842,-225" coordsize="41,0" path="m6842,-225l6883,-225e" filled="false" stroked="true" strokeweight=".959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sz w:val="15"/>
        </w:rPr>
        <w:t>9.9</w:t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5840" w:h="12240" w:orient="landscape"/>
          <w:pgMar w:top="1140" w:bottom="280" w:left="400" w:right="2260"/>
          <w:cols w:num="6" w:equalWidth="0">
            <w:col w:w="6384" w:space="40"/>
            <w:col w:w="3690" w:space="40"/>
            <w:col w:w="297" w:space="40"/>
            <w:col w:w="689" w:space="40"/>
            <w:col w:w="577" w:space="40"/>
            <w:col w:w="1343"/>
          </w:cols>
        </w:sectPr>
      </w:pPr>
    </w:p>
    <w:p>
      <w:pPr>
        <w:spacing w:line="240" w:lineRule="auto" w:before="8"/>
        <w:rPr>
          <w:rFonts w:ascii="Arial" w:hAnsi="Arial" w:cs="Arial" w:eastAsia="Arial"/>
          <w:sz w:val="10"/>
          <w:szCs w:val="10"/>
        </w:rPr>
      </w:pPr>
      <w:r>
        <w:rPr/>
        <w:pict>
          <v:group style="position:absolute;margin-left:96.720001pt;margin-top:100.620003pt;width:.1pt;height:396pt;mso-position-horizontal-relative:page;mso-position-vertical-relative:page;z-index:2080" coordorigin="1934,2012" coordsize="2,7920">
            <v:shape style="position:absolute;left:1934;top:2012;width:2;height:7920" coordorigin="1934,2012" coordsize="0,7920" path="m1934,9932l1934,2012e" filled="false" stroked="true" strokeweight=".75pt" strokecolor="#969696">
              <v:path arrowok="t"/>
            </v:shape>
            <w10:wrap type="none"/>
          </v:group>
        </w:pict>
      </w:r>
    </w:p>
    <w:p>
      <w:pPr>
        <w:tabs>
          <w:tab w:pos="6934" w:val="left" w:leader="none"/>
          <w:tab w:pos="7492" w:val="left" w:leader="none"/>
          <w:tab w:pos="8053" w:val="left" w:leader="none"/>
          <w:tab w:pos="8611" w:val="left" w:leader="none"/>
          <w:tab w:pos="9173" w:val="left" w:leader="none"/>
          <w:tab w:pos="9731" w:val="left" w:leader="none"/>
          <w:tab w:pos="10292" w:val="left" w:leader="none"/>
          <w:tab w:pos="10850" w:val="left" w:leader="none"/>
          <w:tab w:pos="11412" w:val="left" w:leader="none"/>
          <w:tab w:pos="11924" w:val="left" w:leader="none"/>
        </w:tabs>
        <w:spacing w:before="80"/>
        <w:ind w:left="637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0.0</w:t>
        <w:tab/>
      </w:r>
      <w:r>
        <w:rPr>
          <w:rFonts w:ascii="Arial"/>
          <w:spacing w:val="-1"/>
          <w:w w:val="95"/>
          <w:sz w:val="16"/>
        </w:rPr>
        <w:t>1.0</w:t>
        <w:tab/>
        <w:t>2.0</w:t>
        <w:tab/>
        <w:t>3.0</w:t>
        <w:tab/>
        <w:t>4.0</w:t>
        <w:tab/>
        <w:t>5.0</w:t>
        <w:tab/>
        <w:t>6.0</w:t>
        <w:tab/>
        <w:t>7.0</w:t>
        <w:tab/>
        <w:t>8.0</w:t>
        <w:tab/>
      </w:r>
      <w:r>
        <w:rPr>
          <w:rFonts w:ascii="Arial"/>
          <w:spacing w:val="-1"/>
          <w:sz w:val="16"/>
        </w:rPr>
        <w:t>9.0</w:t>
        <w:tab/>
        <w:t>10.0</w:t>
      </w:r>
    </w:p>
    <w:p>
      <w:pPr>
        <w:spacing w:line="240" w:lineRule="auto" w:before="5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40" w:lineRule="auto" w:before="82"/>
        <w:ind w:left="3568" w:right="6216"/>
        <w:jc w:val="left"/>
      </w:pPr>
      <w:r>
        <w:rPr/>
        <w:t>Fuente: </w:t>
      </w:r>
      <w:r>
        <w:rPr>
          <w:spacing w:val="-1"/>
        </w:rPr>
        <w:t>Contraloría General</w:t>
      </w:r>
      <w:r>
        <w:rPr/>
        <w:t> del</w:t>
      </w:r>
      <w:r>
        <w:rPr>
          <w:spacing w:val="-1"/>
        </w:rPr>
        <w:t> Estado.</w:t>
      </w:r>
      <w:r>
        <w:rPr>
          <w:spacing w:val="29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3568" w:right="362"/>
        <w:jc w:val="left"/>
      </w:pPr>
      <w:r>
        <w:rPr>
          <w:spacing w:val="-1"/>
        </w:rPr>
        <w:t>Resultados</w:t>
      </w:r>
      <w:r>
        <w:rPr>
          <w:spacing w:val="3"/>
        </w:rPr>
        <w:t> </w:t>
      </w:r>
      <w:r>
        <w:rPr>
          <w:spacing w:val="-1"/>
        </w:rPr>
        <w:t>obtenidos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1"/>
        </w:rPr>
        <w:t> </w:t>
      </w:r>
      <w:r>
        <w:rPr>
          <w:spacing w:val="-1"/>
        </w:rPr>
        <w:t>1811</w:t>
      </w:r>
      <w:r>
        <w:rPr>
          <w:spacing w:val="1"/>
        </w:rPr>
        <w:t> </w:t>
      </w:r>
      <w:r>
        <w:rPr>
          <w:spacing w:val="-1"/>
        </w:rPr>
        <w:t>boletas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evaluación</w:t>
      </w:r>
      <w:r>
        <w:rPr>
          <w:spacing w:val="1"/>
        </w:rPr>
        <w:t> </w:t>
      </w:r>
      <w:r>
        <w:rPr>
          <w:spacing w:val="-1"/>
        </w:rPr>
        <w:t>recabadas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>
          <w:spacing w:val="-1"/>
        </w:rPr>
        <w:t>los</w:t>
      </w:r>
      <w:r>
        <w:rPr>
          <w:spacing w:val="3"/>
        </w:rPr>
        <w:t> </w:t>
      </w:r>
      <w:r>
        <w:rPr/>
        <w:t>82</w:t>
      </w:r>
      <w:r>
        <w:rPr>
          <w:spacing w:val="1"/>
        </w:rPr>
        <w:t> </w:t>
      </w:r>
      <w:r>
        <w:rPr>
          <w:spacing w:val="-1"/>
        </w:rPr>
        <w:t>buzones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participación</w:t>
      </w:r>
      <w:r>
        <w:rPr>
          <w:spacing w:val="3"/>
        </w:rPr>
        <w:t> </w:t>
      </w:r>
      <w:r>
        <w:rPr>
          <w:spacing w:val="-1"/>
        </w:rPr>
        <w:t>ciudadana</w:t>
      </w:r>
      <w:r>
        <w:rPr>
          <w:spacing w:val="1"/>
        </w:rPr>
        <w:t> </w:t>
      </w:r>
      <w:r>
        <w:rPr>
          <w:spacing w:val="-1"/>
        </w:rPr>
        <w:t>instalados</w:t>
      </w:r>
      <w:r>
        <w:rPr>
          <w:spacing w:val="2"/>
        </w:rPr>
        <w:t> </w:t>
      </w:r>
      <w:r>
        <w:rPr/>
        <w:t>en</w:t>
      </w:r>
      <w:r>
        <w:rPr>
          <w:spacing w:val="3"/>
        </w:rPr>
        <w:t> </w:t>
      </w:r>
      <w:r>
        <w:rPr>
          <w:spacing w:val="-1"/>
        </w:rPr>
        <w:t>los</w:t>
      </w:r>
      <w:r>
        <w:rPr>
          <w:spacing w:val="3"/>
        </w:rPr>
        <w:t> </w:t>
      </w:r>
      <w:r>
        <w:rPr/>
        <w:t>5</w:t>
      </w:r>
      <w:r>
        <w:rPr>
          <w:spacing w:val="1"/>
        </w:rPr>
        <w:t> </w:t>
      </w:r>
      <w:r>
        <w:rPr>
          <w:spacing w:val="-1"/>
        </w:rPr>
        <w:t>municipios</w:t>
      </w:r>
      <w:r>
        <w:rPr>
          <w:spacing w:val="3"/>
        </w:rPr>
        <w:t> </w:t>
      </w:r>
      <w:r>
        <w:rPr/>
        <w:t>del</w:t>
      </w:r>
      <w:r>
        <w:rPr>
          <w:spacing w:val="77"/>
        </w:rPr>
        <w:t> </w:t>
      </w:r>
      <w:r>
        <w:rPr>
          <w:spacing w:val="-1"/>
        </w:rPr>
        <w:t>estado.</w:t>
      </w:r>
      <w:r>
        <w:rPr/>
        <w:t> No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incluye</w:t>
      </w:r>
      <w:r>
        <w:rPr/>
        <w:t> información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las</w:t>
      </w:r>
      <w:r>
        <w:rPr/>
        <w:t> </w:t>
      </w:r>
      <w:r>
        <w:rPr>
          <w:spacing w:val="-1"/>
        </w:rPr>
        <w:t>dependencias</w:t>
      </w:r>
      <w:r>
        <w:rPr>
          <w:spacing w:val="1"/>
        </w:rPr>
        <w:t> </w:t>
      </w:r>
      <w:r>
        <w:rPr/>
        <w:t>y</w:t>
      </w:r>
      <w:r>
        <w:rPr>
          <w:spacing w:val="-3"/>
        </w:rPr>
        <w:t> </w:t>
      </w:r>
      <w:r>
        <w:rPr>
          <w:spacing w:val="-1"/>
        </w:rPr>
        <w:t>entidades </w:t>
      </w:r>
      <w:r>
        <w:rPr/>
        <w:t>que</w:t>
      </w:r>
      <w:r>
        <w:rPr>
          <w:spacing w:val="-1"/>
        </w:rPr>
        <w:t> presentaron menos</w:t>
      </w:r>
      <w:r>
        <w:rPr/>
        <w:t> </w:t>
      </w:r>
      <w:r>
        <w:rPr>
          <w:spacing w:val="-1"/>
        </w:rPr>
        <w:t>de </w:t>
      </w:r>
      <w:r>
        <w:rPr/>
        <w:t>5 </w:t>
      </w:r>
      <w:r>
        <w:rPr>
          <w:spacing w:val="-1"/>
        </w:rPr>
        <w:t>boletas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evaluación </w:t>
      </w:r>
      <w:r>
        <w:rPr/>
        <w:t>por</w:t>
      </w:r>
      <w:r>
        <w:rPr>
          <w:spacing w:val="-1"/>
        </w:rPr>
        <w:t> bimestre.</w:t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1140" w:bottom="28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3803" w:right="4248" w:hanging="2448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Recursos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pacing w:val="-1"/>
          <w:sz w:val="20"/>
        </w:rPr>
        <w:t>aplicados</w:t>
      </w:r>
      <w:r>
        <w:rPr>
          <w:rFonts w:ascii="Arial" w:hAnsi="Arial"/>
          <w:b/>
          <w:spacing w:val="-1"/>
          <w:position w:val="10"/>
          <w:sz w:val="13"/>
        </w:rPr>
        <w:t>1/</w:t>
      </w:r>
      <w:r>
        <w:rPr>
          <w:rFonts w:ascii="Arial" w:hAnsi="Arial"/>
          <w:b/>
          <w:spacing w:val="18"/>
          <w:position w:val="10"/>
          <w:sz w:val="13"/>
        </w:rPr>
        <w:t> </w:t>
      </w:r>
      <w:r>
        <w:rPr>
          <w:rFonts w:ascii="Arial" w:hAnsi="Arial"/>
          <w:b/>
          <w:spacing w:val="-1"/>
          <w:sz w:val="20"/>
        </w:rPr>
        <w:t>en </w:t>
      </w:r>
      <w:r>
        <w:rPr>
          <w:rFonts w:ascii="Arial" w:hAnsi="Arial"/>
          <w:b/>
          <w:spacing w:val="-2"/>
          <w:sz w:val="20"/>
        </w:rPr>
        <w:t>Administración</w:t>
      </w:r>
      <w:r>
        <w:rPr>
          <w:rFonts w:ascii="Arial" w:hAnsi="Arial"/>
          <w:b/>
          <w:sz w:val="20"/>
        </w:rPr>
        <w:t> y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pacing w:val="-1"/>
          <w:sz w:val="20"/>
        </w:rPr>
        <w:t>Gobierno por modalidad en </w:t>
      </w:r>
      <w:r>
        <w:rPr>
          <w:rFonts w:ascii="Arial" w:hAnsi="Arial"/>
          <w:b/>
          <w:spacing w:val="-2"/>
          <w:sz w:val="20"/>
        </w:rPr>
        <w:t>B.C.Sur,</w:t>
      </w:r>
      <w:r>
        <w:rPr>
          <w:rFonts w:ascii="Arial" w:hAnsi="Arial"/>
          <w:b/>
          <w:spacing w:val="72"/>
          <w:sz w:val="20"/>
        </w:rPr>
        <w:t> </w:t>
      </w:r>
      <w:r>
        <w:rPr>
          <w:rFonts w:ascii="Arial" w:hAnsi="Arial"/>
          <w:b/>
          <w:spacing w:val="-1"/>
          <w:sz w:val="20"/>
        </w:rPr>
        <w:t>2005-2007 </w:t>
      </w:r>
      <w:r>
        <w:rPr>
          <w:rFonts w:ascii="Arial" w:hAnsi="Arial"/>
          <w:b/>
          <w:sz w:val="20"/>
        </w:rPr>
        <w:t>(miles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pesos)</w:t>
      </w:r>
      <w:r>
        <w:rPr>
          <w:rFonts w:ascii="Arial" w:hAns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147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12"/>
        <w:gridCol w:w="946"/>
        <w:gridCol w:w="1038"/>
        <w:gridCol w:w="1027"/>
      </w:tblGrid>
      <w:tr>
        <w:trPr>
          <w:trHeight w:val="211" w:hRule="exact"/>
        </w:trPr>
        <w:tc>
          <w:tcPr>
            <w:tcW w:w="4212" w:type="dxa"/>
            <w:tcBorders>
              <w:top w:val="nil" w:sz="6" w:space="0" w:color="auto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Modalidad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6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8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7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21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Normal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Federal</w:t>
            </w:r>
          </w:p>
        </w:tc>
        <w:tc>
          <w:tcPr>
            <w:tcW w:w="94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2,727.9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3,033.7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3,228.9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21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Fideicomiso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Infraestructura</w:t>
            </w:r>
            <w:r>
              <w:rPr>
                <w:rFonts w:ascii="Arial"/>
                <w:sz w:val="18"/>
              </w:rPr>
              <w:t> de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Estados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(FIES)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4,000.0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82.2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421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Recursos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Propios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3,566.8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38,545.9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16,548.4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421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Ramo</w:t>
            </w:r>
            <w:r>
              <w:rPr>
                <w:rFonts w:ascii="Arial"/>
                <w:sz w:val="18"/>
              </w:rPr>
              <w:t> 20</w:t>
            </w:r>
          </w:p>
        </w:tc>
        <w:tc>
          <w:tcPr>
            <w:tcW w:w="94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3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711.3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21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Ramo</w:t>
            </w:r>
            <w:r>
              <w:rPr>
                <w:rFonts w:ascii="Arial"/>
                <w:sz w:val="18"/>
              </w:rPr>
              <w:t> 33</w:t>
            </w:r>
          </w:p>
        </w:tc>
        <w:tc>
          <w:tcPr>
            <w:tcW w:w="94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3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95.9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421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Ramo</w:t>
            </w:r>
            <w:r>
              <w:rPr>
                <w:rFonts w:ascii="Arial"/>
                <w:sz w:val="18"/>
              </w:rPr>
              <w:t> 39</w:t>
            </w:r>
          </w:p>
        </w:tc>
        <w:tc>
          <w:tcPr>
            <w:tcW w:w="94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3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4,559.3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2" w:hRule="exact"/>
        </w:trPr>
        <w:tc>
          <w:tcPr>
            <w:tcW w:w="4212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6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10,294.6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8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46,317.0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20,488.6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1426" w:right="3957"/>
        <w:jc w:val="left"/>
      </w:pPr>
      <w:r>
        <w:rPr/>
        <w:t>Fuente:</w:t>
      </w:r>
      <w:r>
        <w:rPr>
          <w:spacing w:val="36"/>
        </w:rPr>
        <w:t> </w:t>
      </w:r>
      <w:r>
        <w:rPr>
          <w:spacing w:val="-1"/>
        </w:rPr>
        <w:t>Secretaría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Promoción</w:t>
      </w:r>
      <w:r>
        <w:rPr>
          <w:spacing w:val="37"/>
        </w:rPr>
        <w:t> </w:t>
      </w:r>
      <w:r>
        <w:rPr/>
        <w:t>y</w:t>
      </w:r>
      <w:r>
        <w:rPr>
          <w:spacing w:val="37"/>
        </w:rPr>
        <w:t> </w:t>
      </w:r>
      <w:r>
        <w:rPr/>
        <w:t>Desarrollo</w:t>
      </w:r>
      <w:r>
        <w:rPr>
          <w:spacing w:val="37"/>
        </w:rPr>
        <w:t> </w:t>
      </w:r>
      <w:r>
        <w:rPr>
          <w:spacing w:val="-1"/>
        </w:rPr>
        <w:t>Económico.</w:t>
      </w:r>
      <w:r>
        <w:rPr>
          <w:spacing w:val="38"/>
        </w:rPr>
        <w:t> </w:t>
      </w:r>
      <w:r>
        <w:rPr>
          <w:spacing w:val="-1"/>
        </w:rPr>
        <w:t>Dirección</w:t>
      </w:r>
      <w:r>
        <w:rPr>
          <w:spacing w:val="38"/>
        </w:rPr>
        <w:t> </w:t>
      </w:r>
      <w:r>
        <w:rPr/>
        <w:t>de</w:t>
      </w:r>
      <w:r>
        <w:rPr>
          <w:spacing w:val="36"/>
        </w:rPr>
        <w:t> </w:t>
      </w:r>
      <w:r>
        <w:rPr/>
        <w:t>Planeación</w:t>
      </w:r>
      <w:r>
        <w:rPr>
          <w:spacing w:val="38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1"/>
        </w:rPr>
        <w:t>Financiamiento</w:t>
      </w:r>
      <w:r>
        <w:rPr>
          <w:spacing w:val="38"/>
        </w:rPr>
        <w:t> </w:t>
      </w:r>
      <w:r>
        <w:rPr/>
        <w:t>para</w:t>
      </w:r>
      <w:r>
        <w:rPr>
          <w:spacing w:val="35"/>
        </w:rPr>
        <w:t> </w:t>
      </w:r>
      <w:r>
        <w:rPr/>
        <w:t>el</w:t>
      </w:r>
      <w:r>
        <w:rPr>
          <w:spacing w:val="57"/>
        </w:rPr>
        <w:t> </w:t>
      </w:r>
      <w:r>
        <w:rPr/>
        <w:t>Desarrollo</w:t>
      </w:r>
      <w:r>
        <w:rPr>
          <w:spacing w:val="-1"/>
        </w:rPr>
        <w:t> Económico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Social.</w:t>
      </w:r>
    </w:p>
    <w:p>
      <w:pPr>
        <w:pStyle w:val="BodyText"/>
        <w:spacing w:line="240" w:lineRule="auto"/>
        <w:ind w:left="1426" w:right="6234"/>
        <w:jc w:val="left"/>
      </w:pPr>
      <w:r>
        <w:rPr/>
        <w:t>1/</w:t>
      </w:r>
      <w:r>
        <w:rPr>
          <w:spacing w:val="-1"/>
        </w:rPr>
        <w:t> Incluye</w:t>
      </w:r>
      <w:r>
        <w:rPr/>
        <w:t> gasto</w:t>
      </w:r>
      <w:r>
        <w:rPr>
          <w:spacing w:val="-1"/>
        </w:rPr>
        <w:t> corriente,</w:t>
      </w:r>
      <w:r>
        <w:rPr>
          <w:spacing w:val="1"/>
        </w:rPr>
        <w:t> </w:t>
      </w:r>
      <w:r>
        <w:rPr>
          <w:spacing w:val="-1"/>
        </w:rPr>
        <w:t>gasto </w:t>
      </w:r>
      <w:r>
        <w:rPr/>
        <w:t>de </w:t>
      </w:r>
      <w:r>
        <w:rPr>
          <w:spacing w:val="-1"/>
        </w:rPr>
        <w:t>operación</w:t>
      </w:r>
      <w:r>
        <w:rPr>
          <w:spacing w:val="36"/>
        </w:rPr>
        <w:t> </w:t>
      </w:r>
      <w:r>
        <w:rPr/>
        <w:t>e </w:t>
      </w:r>
      <w:r>
        <w:rPr>
          <w:spacing w:val="-1"/>
        </w:rPr>
        <w:t>inversión </w:t>
      </w:r>
      <w:r>
        <w:rPr/>
        <w:t>en</w:t>
      </w:r>
      <w:r>
        <w:rPr>
          <w:spacing w:val="-1"/>
        </w:rPr>
        <w:t> obras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servicios.</w:t>
      </w:r>
      <w:r>
        <w:rPr>
          <w:spacing w:val="63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 w:before="1"/>
        <w:ind w:left="1426" w:right="0"/>
        <w:jc w:val="left"/>
      </w:pPr>
      <w:r>
        <w:rPr/>
        <w:t>La suma de</w:t>
      </w:r>
      <w:r>
        <w:rPr>
          <w:spacing w:val="-1"/>
        </w:rPr>
        <w:t> los parciales</w:t>
      </w:r>
      <w:r>
        <w:rPr>
          <w:spacing w:val="1"/>
        </w:rPr>
        <w:t> </w:t>
      </w:r>
      <w:r>
        <w:rPr>
          <w:spacing w:val="-1"/>
        </w:rPr>
        <w:t>puede </w:t>
      </w:r>
      <w:r>
        <w:rPr/>
        <w:t>no</w:t>
      </w:r>
      <w:r>
        <w:rPr>
          <w:spacing w:val="-1"/>
        </w:rPr>
        <w:t> coincidir </w:t>
      </w:r>
      <w:r>
        <w:rPr/>
        <w:t>con el</w:t>
      </w:r>
      <w:r>
        <w:rPr>
          <w:spacing w:val="-2"/>
        </w:rPr>
        <w:t> </w:t>
      </w:r>
      <w:r>
        <w:rPr>
          <w:spacing w:val="-1"/>
        </w:rPr>
        <w:t>total,</w:t>
      </w:r>
      <w:r>
        <w:rPr/>
        <w:t> </w:t>
      </w:r>
      <w:r>
        <w:rPr>
          <w:spacing w:val="-1"/>
        </w:rPr>
        <w:t>debido</w:t>
      </w:r>
      <w:r>
        <w:rPr/>
        <w:t> al</w:t>
      </w:r>
      <w:r>
        <w:rPr>
          <w:spacing w:val="-1"/>
        </w:rPr>
        <w:t> redondeo </w:t>
      </w:r>
      <w:r>
        <w:rPr/>
        <w:t>de </w:t>
      </w:r>
      <w:r>
        <w:rPr>
          <w:spacing w:val="-1"/>
        </w:rPr>
        <w:t>cifras.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1"/>
          <w:szCs w:val="11"/>
        </w:rPr>
      </w:pPr>
    </w:p>
    <w:p>
      <w:pPr>
        <w:spacing w:before="0"/>
        <w:ind w:left="4308" w:right="4296" w:hanging="269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Recursos </w:t>
      </w:r>
      <w:r>
        <w:rPr>
          <w:rFonts w:ascii="Arial" w:hAnsi="Arial"/>
          <w:b/>
          <w:spacing w:val="-2"/>
          <w:sz w:val="20"/>
        </w:rPr>
        <w:t>aplicados</w:t>
      </w:r>
      <w:r>
        <w:rPr>
          <w:rFonts w:ascii="Arial" w:hAnsi="Arial"/>
          <w:b/>
          <w:spacing w:val="-1"/>
          <w:sz w:val="20"/>
        </w:rPr>
        <w:t> en Administración</w:t>
      </w:r>
      <w:r>
        <w:rPr>
          <w:rFonts w:ascii="Arial" w:hAnsi="Arial"/>
          <w:b/>
          <w:sz w:val="20"/>
        </w:rPr>
        <w:t> y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pacing w:val="-1"/>
          <w:sz w:val="20"/>
        </w:rPr>
        <w:t>Gobierno en B.C.Sur, </w:t>
      </w:r>
      <w:r>
        <w:rPr>
          <w:rFonts w:ascii="Arial" w:hAnsi="Arial"/>
          <w:b/>
          <w:spacing w:val="-2"/>
          <w:sz w:val="20"/>
        </w:rPr>
        <w:t>2005-2007</w:t>
      </w:r>
      <w:r>
        <w:rPr>
          <w:rFonts w:ascii="Arial" w:hAnsi="Arial"/>
          <w:b/>
          <w:spacing w:val="38"/>
          <w:sz w:val="20"/>
        </w:rPr>
        <w:t> </w:t>
      </w:r>
      <w:r>
        <w:rPr>
          <w:rFonts w:ascii="Arial" w:hAnsi="Arial"/>
          <w:b/>
          <w:spacing w:val="-1"/>
          <w:sz w:val="20"/>
        </w:rPr>
        <w:t>(miles de </w:t>
      </w:r>
      <w:r>
        <w:rPr>
          <w:rFonts w:ascii="Arial" w:hAnsi="Arial"/>
          <w:b/>
          <w:spacing w:val="-2"/>
          <w:sz w:val="20"/>
        </w:rPr>
        <w:t>pesos)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spacing w:before="80"/>
        <w:ind w:left="219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56.980988pt;margin-top:5.411168pt;width:259.1500pt;height:121.75pt;mso-position-horizontal-relative:page;mso-position-vertical-relative:paragraph;z-index:2224" coordorigin="5140,108" coordsize="5183,2435">
            <v:group style="position:absolute;left:5708;top:2010;width:684;height:476" coordorigin="5708,2010" coordsize="684,476">
              <v:shape style="position:absolute;left:5708;top:2010;width:684;height:476" coordorigin="5708,2010" coordsize="684,476" path="m5708,2010l5708,2485,6392,2485,6392,2010,5708,2010xe" filled="true" fillcolor="#ffffc0" stroked="false">
                <v:path arrowok="t"/>
                <v:fill type="solid"/>
              </v:shape>
            </v:group>
            <v:group style="position:absolute;left:7415;top:352;width:681;height:2133" coordorigin="7415,352" coordsize="681,2133">
              <v:shape style="position:absolute;left:7415;top:352;width:681;height:2133" coordorigin="7415,352" coordsize="681,2133" path="m7415,352l7415,2485,8095,2485,8095,352,7415,352xe" filled="true" fillcolor="#ffffc0" stroked="false">
                <v:path arrowok="t"/>
                <v:fill type="solid"/>
              </v:shape>
            </v:group>
            <v:group style="position:absolute;left:9118;top:1543;width:684;height:942" coordorigin="9118,1543" coordsize="684,942">
              <v:shape style="position:absolute;left:9118;top:1543;width:684;height:942" coordorigin="9118,1543" coordsize="684,942" path="m9118,1543l9118,2485,9802,2485,9802,1543,9118,1543xe" filled="true" fillcolor="#ffffc0" stroked="false">
                <v:path arrowok="t"/>
                <v:fill type="solid"/>
              </v:shape>
            </v:group>
            <v:group style="position:absolute;left:5197;top:182;width:2;height:2351" coordorigin="5197,182" coordsize="2,2351">
              <v:shape style="position:absolute;left:5197;top:182;width:2;height:2351" coordorigin="5197,182" coordsize="0,2351" path="m5197,182l5197,2533e" filled="false" stroked="true" strokeweight=".958pt" strokecolor="#000000">
                <v:path arrowok="t"/>
              </v:shape>
            </v:group>
            <v:group style="position:absolute;left:5149;top:2485;width:5164;height:2" coordorigin="5149,2485" coordsize="5164,2">
              <v:shape style="position:absolute;left:5149;top:2485;width:5164;height:2" coordorigin="5149,2485" coordsize="5164,0" path="m10313,2485l5149,2485e" filled="false" stroked="true" strokeweight=".958pt" strokecolor="#000000">
                <v:path arrowok="t"/>
              </v:shape>
            </v:group>
            <v:group style="position:absolute;left:5149;top:2024;width:48;height:2" coordorigin="5149,2024" coordsize="48,2">
              <v:shape style="position:absolute;left:5149;top:2024;width:48;height:2" coordorigin="5149,2024" coordsize="48,0" path="m5149,2024l5197,2024e" filled="false" stroked="true" strokeweight=".958pt" strokecolor="#000000">
                <v:path arrowok="t"/>
              </v:shape>
            </v:group>
            <v:group style="position:absolute;left:5149;top:1563;width:48;height:2" coordorigin="5149,1563" coordsize="48,2">
              <v:shape style="position:absolute;left:5149;top:1563;width:48;height:2" coordorigin="5149,1563" coordsize="48,0" path="m5149,1563l5197,1563e" filled="false" stroked="true" strokeweight=".958pt" strokecolor="#000000">
                <v:path arrowok="t"/>
              </v:shape>
            </v:group>
            <v:group style="position:absolute;left:5149;top:1104;width:48;height:2" coordorigin="5149,1104" coordsize="48,2">
              <v:shape style="position:absolute;left:5149;top:1104;width:48;height:2" coordorigin="5149,1104" coordsize="48,0" path="m5149,1104l5197,1104e" filled="false" stroked="true" strokeweight=".958pt" strokecolor="#000000">
                <v:path arrowok="t"/>
              </v:shape>
            </v:group>
            <v:group style="position:absolute;left:5149;top:643;width:48;height:2" coordorigin="5149,643" coordsize="48,2">
              <v:shape style="position:absolute;left:5149;top:643;width:48;height:2" coordorigin="5149,643" coordsize="48,0" path="m5149,643l5197,643e" filled="false" stroked="true" strokeweight=".958pt" strokecolor="#000000">
                <v:path arrowok="t"/>
              </v:shape>
            </v:group>
            <v:group style="position:absolute;left:5149;top:182;width:48;height:2" coordorigin="5149,182" coordsize="48,2">
              <v:shape style="position:absolute;left:5149;top:182;width:48;height:2" coordorigin="5149,182" coordsize="48,0" path="m5149,182l5197,182e" filled="false" stroked="true" strokeweight=".958pt" strokecolor="#000000">
                <v:path arrowok="t"/>
              </v:shape>
            </v:group>
            <v:group style="position:absolute;left:6904;top:2485;width:2;height:48" coordorigin="6904,2485" coordsize="2,48">
              <v:shape style="position:absolute;left:6904;top:2485;width:2;height:48" coordorigin="6904,2485" coordsize="0,48" path="m6904,2533l6904,2485e" filled="false" stroked="true" strokeweight=".958pt" strokecolor="#000000">
                <v:path arrowok="t"/>
              </v:shape>
            </v:group>
            <v:group style="position:absolute;left:8606;top:2485;width:2;height:48" coordorigin="8606,2485" coordsize="2,48">
              <v:shape style="position:absolute;left:8606;top:2485;width:2;height:48" coordorigin="8606,2485" coordsize="0,48" path="m8606,2533l8606,2485e" filled="false" stroked="true" strokeweight=".958pt" strokecolor="#000000">
                <v:path arrowok="t"/>
              </v:shape>
            </v:group>
            <v:group style="position:absolute;left:10313;top:2485;width:2;height:48" coordorigin="10313,2485" coordsize="2,48">
              <v:shape style="position:absolute;left:10313;top:2485;width:2;height:48" coordorigin="10313,2485" coordsize="0,48" path="m10313,2533l10313,2485e" filled="false" stroked="true" strokeweight=".958pt" strokecolor="#000000">
                <v:path arrowok="t"/>
              </v:shape>
              <v:shape style="position:absolute;left:7444;top:108;width:624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46,317.0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9146;top:1279;width:625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20,488.6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737;top:1746;width:625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10,294.6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spacing w:val="-1"/>
          <w:sz w:val="16"/>
        </w:rPr>
        <w:t>50,000.0</w:t>
      </w:r>
    </w:p>
    <w:p>
      <w:pPr>
        <w:spacing w:line="240" w:lineRule="auto" w:before="1"/>
        <w:rPr>
          <w:rFonts w:ascii="Arial" w:hAnsi="Arial" w:cs="Arial" w:eastAsia="Arial"/>
          <w:sz w:val="17"/>
          <w:szCs w:val="17"/>
        </w:rPr>
      </w:pPr>
    </w:p>
    <w:p>
      <w:pPr>
        <w:spacing w:before="80"/>
        <w:ind w:left="219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40,000.0</w:t>
      </w:r>
    </w:p>
    <w:p>
      <w:pPr>
        <w:spacing w:line="240" w:lineRule="auto" w:before="1"/>
        <w:rPr>
          <w:rFonts w:ascii="Arial" w:hAnsi="Arial" w:cs="Arial" w:eastAsia="Arial"/>
          <w:sz w:val="17"/>
          <w:szCs w:val="17"/>
        </w:rPr>
      </w:pPr>
    </w:p>
    <w:p>
      <w:pPr>
        <w:spacing w:before="80"/>
        <w:ind w:left="219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30,000.0</w:t>
      </w:r>
    </w:p>
    <w:p>
      <w:pPr>
        <w:spacing w:line="240" w:lineRule="auto" w:before="1"/>
        <w:rPr>
          <w:rFonts w:ascii="Arial" w:hAnsi="Arial" w:cs="Arial" w:eastAsia="Arial"/>
          <w:sz w:val="17"/>
          <w:szCs w:val="17"/>
        </w:rPr>
      </w:pPr>
    </w:p>
    <w:p>
      <w:pPr>
        <w:spacing w:before="80"/>
        <w:ind w:left="219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20,000.0</w:t>
      </w:r>
    </w:p>
    <w:p>
      <w:pPr>
        <w:spacing w:line="240" w:lineRule="auto" w:before="11"/>
        <w:rPr>
          <w:rFonts w:ascii="Arial" w:hAnsi="Arial" w:cs="Arial" w:eastAsia="Arial"/>
          <w:sz w:val="16"/>
          <w:szCs w:val="16"/>
        </w:rPr>
      </w:pPr>
    </w:p>
    <w:p>
      <w:pPr>
        <w:spacing w:before="80"/>
        <w:ind w:left="219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10,000.0</w:t>
      </w:r>
    </w:p>
    <w:p>
      <w:pPr>
        <w:spacing w:line="240" w:lineRule="auto" w:before="1"/>
        <w:rPr>
          <w:rFonts w:ascii="Arial" w:hAnsi="Arial" w:cs="Arial" w:eastAsia="Arial"/>
          <w:sz w:val="17"/>
          <w:szCs w:val="17"/>
        </w:rPr>
      </w:pPr>
    </w:p>
    <w:p>
      <w:pPr>
        <w:spacing w:after="0" w:line="240" w:lineRule="auto"/>
        <w:rPr>
          <w:rFonts w:ascii="Arial" w:hAnsi="Arial" w:cs="Arial" w:eastAsia="Arial"/>
          <w:sz w:val="17"/>
          <w:szCs w:val="17"/>
        </w:rPr>
        <w:sectPr>
          <w:footerReference w:type="default" r:id="rId14"/>
          <w:footerReference w:type="even" r:id="rId15"/>
          <w:pgSz w:w="15840" w:h="12240" w:orient="landscape"/>
          <w:pgMar w:footer="2218" w:header="708" w:top="1500" w:bottom="2400" w:left="2260" w:right="500"/>
          <w:pgNumType w:start="13"/>
        </w:sectPr>
      </w:pPr>
    </w:p>
    <w:p>
      <w:pPr>
        <w:spacing w:before="8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w w:val="95"/>
          <w:sz w:val="16"/>
        </w:rPr>
        <w:t>0.0</w:t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tabs>
          <w:tab w:pos="2458" w:val="left" w:leader="none"/>
          <w:tab w:pos="4165" w:val="left" w:leader="none"/>
        </w:tabs>
        <w:spacing w:before="129"/>
        <w:ind w:left="75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2005</w:t>
        <w:tab/>
      </w:r>
      <w:r>
        <w:rPr>
          <w:rFonts w:ascii="Arial"/>
          <w:spacing w:val="-1"/>
          <w:w w:val="95"/>
          <w:sz w:val="16"/>
        </w:rPr>
        <w:t>2006</w:t>
        <w:tab/>
      </w:r>
      <w:r>
        <w:rPr>
          <w:rFonts w:ascii="Arial"/>
          <w:spacing w:val="-1"/>
          <w:sz w:val="16"/>
        </w:rPr>
        <w:t>2007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1140" w:bottom="280" w:left="2260" w:right="500"/>
          <w:cols w:num="2" w:equalWidth="0">
            <w:col w:w="2818" w:space="40"/>
            <w:col w:w="10222"/>
          </w:cols>
        </w:sectPr>
      </w:pPr>
    </w:p>
    <w:p>
      <w:pPr>
        <w:spacing w:line="240" w:lineRule="auto" w:before="7"/>
        <w:rPr>
          <w:rFonts w:ascii="Arial" w:hAnsi="Arial" w:cs="Arial" w:eastAsia="Arial"/>
          <w:sz w:val="13"/>
          <w:szCs w:val="13"/>
        </w:rPr>
      </w:pPr>
      <w:r>
        <w:rPr/>
        <w:pict>
          <v:group style="position:absolute;margin-left:681.719971pt;margin-top:105.120003pt;width:.1pt;height:396pt;mso-position-horizontal-relative:page;mso-position-vertical-relative:page;z-index:2128" coordorigin="13634,2102" coordsize="2,7920">
            <v:shape style="position:absolute;left:13634;top:2102;width:2;height:7920" coordorigin="13634,2102" coordsize="0,7920" path="m13634,10022l13634,2102e" filled="false" stroked="true" strokeweight=".75pt" strokecolor="#969696">
              <v:path arrowok="t"/>
            </v:shape>
            <w10:wrap type="none"/>
          </v:group>
        </w:pict>
      </w:r>
    </w:p>
    <w:p>
      <w:pPr>
        <w:pStyle w:val="BodyText"/>
        <w:spacing w:line="240" w:lineRule="auto"/>
        <w:ind w:left="1994" w:right="0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2"/>
        </w:rPr>
        <w:t>Secretaría</w:t>
      </w:r>
      <w:r>
        <w:rPr>
          <w:spacing w:val="-1"/>
        </w:rPr>
        <w:t> de</w:t>
      </w:r>
      <w:r>
        <w:rPr/>
        <w:t> </w:t>
      </w:r>
      <w:r>
        <w:rPr>
          <w:spacing w:val="-1"/>
        </w:rPr>
        <w:t>Promoción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Desarrollo Económico.</w:t>
      </w:r>
      <w:r>
        <w:rPr>
          <w:spacing w:val="1"/>
        </w:rPr>
        <w:t> </w:t>
      </w:r>
      <w:r>
        <w:rPr>
          <w:spacing w:val="-1"/>
        </w:rPr>
        <w:t>Dirección de Planeación </w:t>
      </w:r>
      <w:r>
        <w:rPr/>
        <w:t>y</w:t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1140" w:bottom="2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6.720001pt;margin-top:100.620003pt;width:.1pt;height:396pt;mso-position-horizontal-relative:page;mso-position-vertical-relative:page;z-index:2248" coordorigin="1934,2012" coordsize="2,7920">
            <v:shape style="position:absolute;left:1934;top:2012;width:2;height:7920" coordorigin="1934,2012" coordsize="0,7920" path="m1934,9932l1934,201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Heading4"/>
        <w:spacing w:line="240" w:lineRule="auto"/>
        <w:ind w:left="4236" w:right="1403"/>
        <w:jc w:val="center"/>
        <w:rPr>
          <w:b w:val="0"/>
          <w:bCs w:val="0"/>
        </w:rPr>
      </w:pPr>
      <w:r>
        <w:rPr>
          <w:spacing w:val="-1"/>
        </w:rPr>
        <w:t>Recursos</w:t>
      </w:r>
      <w:r>
        <w:rPr>
          <w:spacing w:val="-2"/>
        </w:rPr>
        <w:t> </w:t>
      </w:r>
      <w:r>
        <w:rPr>
          <w:spacing w:val="-1"/>
        </w:rPr>
        <w:t>aplicados</w:t>
      </w:r>
      <w:r>
        <w:rPr>
          <w:spacing w:val="-1"/>
          <w:position w:val="10"/>
          <w:sz w:val="13"/>
        </w:rPr>
        <w:t>1/</w:t>
      </w:r>
      <w:r>
        <w:rPr>
          <w:spacing w:val="18"/>
          <w:position w:val="10"/>
          <w:sz w:val="13"/>
        </w:rPr>
        <w:t> </w:t>
      </w:r>
      <w:r>
        <w:rPr>
          <w:spacing w:val="-1"/>
        </w:rPr>
        <w:t>en </w:t>
      </w:r>
      <w:r>
        <w:rPr>
          <w:spacing w:val="-2"/>
        </w:rPr>
        <w:t>Administración</w:t>
      </w:r>
      <w:r>
        <w:rPr/>
        <w:t> y</w:t>
      </w:r>
      <w:r>
        <w:rPr>
          <w:spacing w:val="-3"/>
        </w:rPr>
        <w:t> </w:t>
      </w:r>
      <w:r>
        <w:rPr>
          <w:spacing w:val="-1"/>
        </w:rPr>
        <w:t>Gobierno por dependencia en</w:t>
      </w:r>
      <w:r>
        <w:rPr>
          <w:spacing w:val="-2"/>
        </w:rPr>
        <w:t> </w:t>
      </w:r>
      <w:r>
        <w:rPr>
          <w:spacing w:val="-1"/>
        </w:rPr>
        <w:t>B.C.Sur,</w:t>
      </w:r>
      <w:r>
        <w:rPr>
          <w:spacing w:val="58"/>
        </w:rPr>
        <w:t> </w:t>
      </w:r>
      <w:r>
        <w:rPr>
          <w:spacing w:val="-1"/>
        </w:rPr>
        <w:t>2005-2007</w:t>
      </w:r>
      <w:r>
        <w:rPr>
          <w:b w:val="0"/>
        </w:rPr>
      </w:r>
    </w:p>
    <w:p>
      <w:pPr>
        <w:spacing w:line="229" w:lineRule="exact" w:before="0"/>
        <w:ind w:left="2831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(miles de </w:t>
      </w:r>
      <w:r>
        <w:rPr>
          <w:rFonts w:ascii="Arial"/>
          <w:b/>
          <w:spacing w:val="-2"/>
          <w:sz w:val="20"/>
        </w:rPr>
        <w:t>pesos)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379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29"/>
        <w:gridCol w:w="1148"/>
        <w:gridCol w:w="1150"/>
        <w:gridCol w:w="1141"/>
      </w:tblGrid>
      <w:tr>
        <w:trPr>
          <w:trHeight w:val="211" w:hRule="exact"/>
        </w:trPr>
        <w:tc>
          <w:tcPr>
            <w:tcW w:w="5129" w:type="dxa"/>
            <w:tcBorders>
              <w:top w:val="nil" w:sz="6" w:space="0" w:color="auto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Dependencia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8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0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129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Instituto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Nacional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-1"/>
                <w:sz w:val="18"/>
              </w:rPr>
              <w:t> Migración</w:t>
            </w:r>
          </w:p>
        </w:tc>
        <w:tc>
          <w:tcPr>
            <w:tcW w:w="114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2,727.9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3,033.7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3,228.9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129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Secretaría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Desarrollo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Social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4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15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711.3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129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Administración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Portuaria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Integral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4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15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1,493.5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5129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SEPUIE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7,566.8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17,978.9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3,490.6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129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Patronato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del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Estudiante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Sudcaliforniano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15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25,208.5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11,564.3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129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Secretaría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Seguridad Pública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4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15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95.9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5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2" w:hRule="exact"/>
        </w:trPr>
        <w:tc>
          <w:tcPr>
            <w:tcW w:w="5129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8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10,294.6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46,317.0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20,488.6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3928" w:right="1020"/>
        <w:jc w:val="left"/>
      </w:pPr>
      <w:r>
        <w:rPr/>
        <w:t>Fuente: </w:t>
      </w:r>
      <w:r>
        <w:rPr>
          <w:spacing w:val="-1"/>
        </w:rPr>
        <w:t>Secretaría</w:t>
      </w:r>
      <w:r>
        <w:rPr>
          <w:spacing w:val="38"/>
        </w:rPr>
        <w:t> </w:t>
      </w:r>
      <w:r>
        <w:rPr/>
        <w:t>de  </w:t>
      </w:r>
      <w:r>
        <w:rPr>
          <w:spacing w:val="-1"/>
        </w:rPr>
        <w:t>Promoción</w:t>
      </w:r>
      <w:r>
        <w:rPr>
          <w:spacing w:val="37"/>
        </w:rPr>
        <w:t> </w:t>
      </w:r>
      <w:r>
        <w:rPr/>
        <w:t>y</w:t>
      </w:r>
      <w:r>
        <w:rPr>
          <w:spacing w:val="36"/>
        </w:rPr>
        <w:t> </w:t>
      </w:r>
      <w:r>
        <w:rPr/>
        <w:t>Desarrollo</w:t>
      </w:r>
      <w:r>
        <w:rPr>
          <w:spacing w:val="-1"/>
        </w:rPr>
        <w:t> Económico.</w:t>
      </w:r>
      <w:r>
        <w:rPr/>
        <w:t> </w:t>
      </w:r>
      <w:r>
        <w:rPr>
          <w:spacing w:val="-1"/>
        </w:rPr>
        <w:t>Dirección</w:t>
      </w:r>
      <w:r>
        <w:rPr/>
        <w:t>  de  </w:t>
      </w:r>
      <w:r>
        <w:rPr>
          <w:spacing w:val="-1"/>
        </w:rPr>
        <w:t>Planeación</w:t>
      </w:r>
      <w:r>
        <w:rPr/>
        <w:t> y</w:t>
      </w:r>
      <w:r>
        <w:rPr>
          <w:spacing w:val="38"/>
        </w:rPr>
        <w:t> </w:t>
      </w:r>
      <w:r>
        <w:rPr>
          <w:spacing w:val="-1"/>
        </w:rPr>
        <w:t>Financiamiento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Desarrollo</w:t>
      </w:r>
      <w:r>
        <w:rPr>
          <w:spacing w:val="-1"/>
        </w:rPr>
        <w:t> </w:t>
      </w:r>
      <w:r>
        <w:rPr>
          <w:spacing w:val="-2"/>
        </w:rPr>
        <w:t>Económico</w:t>
      </w:r>
      <w:r>
        <w:rPr>
          <w:spacing w:val="97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Social.</w:t>
      </w:r>
    </w:p>
    <w:p>
      <w:pPr>
        <w:pStyle w:val="BodyText"/>
        <w:spacing w:line="240" w:lineRule="auto"/>
        <w:ind w:left="3928" w:right="3632"/>
        <w:jc w:val="left"/>
      </w:pPr>
      <w:r>
        <w:rPr/>
        <w:t>1/</w:t>
      </w:r>
      <w:r>
        <w:rPr>
          <w:spacing w:val="-1"/>
        </w:rPr>
        <w:t> Incluye</w:t>
      </w:r>
      <w:r>
        <w:rPr/>
        <w:t> gasto</w:t>
      </w:r>
      <w:r>
        <w:rPr>
          <w:spacing w:val="-1"/>
        </w:rPr>
        <w:t> corriente,</w:t>
      </w:r>
      <w:r>
        <w:rPr>
          <w:spacing w:val="1"/>
        </w:rPr>
        <w:t> </w:t>
      </w:r>
      <w:r>
        <w:rPr>
          <w:spacing w:val="-1"/>
        </w:rPr>
        <w:t>gasto </w:t>
      </w:r>
      <w:r>
        <w:rPr/>
        <w:t>de </w:t>
      </w:r>
      <w:r>
        <w:rPr>
          <w:spacing w:val="-1"/>
        </w:rPr>
        <w:t>operación</w:t>
      </w:r>
      <w:r>
        <w:rPr>
          <w:spacing w:val="36"/>
        </w:rPr>
        <w:t> </w:t>
      </w:r>
      <w:r>
        <w:rPr/>
        <w:t>e </w:t>
      </w:r>
      <w:r>
        <w:rPr>
          <w:spacing w:val="-1"/>
        </w:rPr>
        <w:t>inversión </w:t>
      </w:r>
      <w:r>
        <w:rPr/>
        <w:t>en</w:t>
      </w:r>
      <w:r>
        <w:rPr>
          <w:spacing w:val="-1"/>
        </w:rPr>
        <w:t> obras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servicios.</w:t>
      </w:r>
      <w:r>
        <w:rPr>
          <w:spacing w:val="61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 w:before="1"/>
        <w:ind w:left="3928" w:right="0"/>
        <w:jc w:val="left"/>
      </w:pPr>
      <w:r>
        <w:rPr/>
        <w:t>La suma de</w:t>
      </w:r>
      <w:r>
        <w:rPr>
          <w:spacing w:val="-1"/>
        </w:rPr>
        <w:t> los parciales</w:t>
      </w:r>
      <w:r>
        <w:rPr>
          <w:spacing w:val="38"/>
        </w:rPr>
        <w:t> </w:t>
      </w:r>
      <w:r>
        <w:rPr>
          <w:spacing w:val="-1"/>
        </w:rPr>
        <w:t>puede</w:t>
      </w:r>
      <w:r>
        <w:rPr/>
        <w:t> no</w:t>
      </w:r>
      <w:r>
        <w:rPr>
          <w:spacing w:val="-2"/>
        </w:rPr>
        <w:t> </w:t>
      </w:r>
      <w:r>
        <w:rPr>
          <w:spacing w:val="-1"/>
        </w:rPr>
        <w:t>coincidir</w:t>
      </w:r>
      <w:r>
        <w:rPr>
          <w:spacing w:val="-2"/>
        </w:rPr>
        <w:t> </w:t>
      </w:r>
      <w:r>
        <w:rPr/>
        <w:t>con </w:t>
      </w:r>
      <w:r>
        <w:rPr>
          <w:spacing w:val="-1"/>
        </w:rPr>
        <w:t>el </w:t>
      </w:r>
      <w:r>
        <w:rPr/>
        <w:t>total,</w:t>
      </w:r>
      <w:r>
        <w:rPr>
          <w:spacing w:val="-1"/>
        </w:rPr>
        <w:t> </w:t>
      </w:r>
      <w:r>
        <w:rPr/>
        <w:t>debido al</w:t>
      </w:r>
      <w:r>
        <w:rPr>
          <w:spacing w:val="-1"/>
        </w:rPr>
        <w:t> redondeo </w:t>
      </w:r>
      <w:r>
        <w:rPr/>
        <w:t>de</w:t>
      </w:r>
      <w:r>
        <w:rPr>
          <w:spacing w:val="-1"/>
        </w:rPr>
        <w:t> cifras.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Heading4"/>
        <w:spacing w:line="240" w:lineRule="auto" w:before="103"/>
        <w:ind w:left="7607" w:right="1815" w:hanging="2960"/>
        <w:jc w:val="left"/>
        <w:rPr>
          <w:b w:val="0"/>
          <w:bCs w:val="0"/>
        </w:rPr>
      </w:pPr>
      <w:r>
        <w:rPr>
          <w:spacing w:val="-1"/>
        </w:rPr>
        <w:t>Personal</w:t>
      </w:r>
      <w:r>
        <w:rPr>
          <w:spacing w:val="-1"/>
          <w:position w:val="10"/>
          <w:sz w:val="13"/>
        </w:rPr>
        <w:t>1/</w:t>
      </w:r>
      <w:r>
        <w:rPr>
          <w:spacing w:val="18"/>
          <w:position w:val="10"/>
          <w:sz w:val="1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Gobierno</w:t>
      </w:r>
      <w:r>
        <w:rPr>
          <w:spacing w:val="-2"/>
        </w:rPr>
        <w:t> </w:t>
      </w:r>
      <w:r>
        <w:rPr>
          <w:spacing w:val="-1"/>
        </w:rPr>
        <w:t>del Estado por categoría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municipio</w:t>
      </w:r>
      <w:r>
        <w:rPr/>
        <w:t> </w:t>
      </w:r>
      <w:r>
        <w:rPr>
          <w:spacing w:val="-1"/>
        </w:rPr>
        <w:t>en B.C.Sur,</w:t>
      </w:r>
      <w:r>
        <w:rPr>
          <w:spacing w:val="26"/>
        </w:rPr>
        <w:t> </w:t>
      </w:r>
      <w:r>
        <w:rPr>
          <w:spacing w:val="-1"/>
        </w:rPr>
        <w:t>2005-2007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293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0"/>
        <w:gridCol w:w="767"/>
        <w:gridCol w:w="720"/>
        <w:gridCol w:w="752"/>
        <w:gridCol w:w="720"/>
        <w:gridCol w:w="641"/>
        <w:gridCol w:w="830"/>
        <w:gridCol w:w="755"/>
        <w:gridCol w:w="832"/>
        <w:gridCol w:w="797"/>
        <w:gridCol w:w="796"/>
        <w:gridCol w:w="796"/>
        <w:gridCol w:w="790"/>
      </w:tblGrid>
      <w:tr>
        <w:trPr>
          <w:trHeight w:val="269" w:hRule="exact"/>
        </w:trPr>
        <w:tc>
          <w:tcPr>
            <w:tcW w:w="1100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94" w:type="dxa"/>
            <w:gridSpan w:val="12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Categoría</w:t>
            </w:r>
            <w:r>
              <w:rPr>
                <w:rFonts w:ascii="Arial" w:hAnsi="Arial"/>
                <w:sz w:val="18"/>
              </w:rPr>
            </w:r>
          </w:p>
        </w:tc>
      </w:tr>
      <w:tr>
        <w:trPr>
          <w:trHeight w:val="424" w:hRule="exact"/>
        </w:trPr>
        <w:tc>
          <w:tcPr>
            <w:tcW w:w="1100" w:type="dxa"/>
            <w:vMerge/>
            <w:tcBorders>
              <w:left w:val="nil" w:sz="6" w:space="0" w:color="auto"/>
              <w:right w:val="single" w:sz="5" w:space="0" w:color="999999"/>
            </w:tcBorders>
          </w:tcPr>
          <w:p>
            <w:pPr/>
          </w:p>
        </w:tc>
        <w:tc>
          <w:tcPr>
            <w:tcW w:w="2239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Supernumerario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191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5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Compensado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83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7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Confianza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81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626" w:right="625" w:firstLine="346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Base</w:t>
            </w:r>
            <w:r>
              <w:rPr>
                <w:rFonts w:ascii="Arial"/>
                <w:b/>
                <w:spacing w:val="23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sindicalizada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5" w:hRule="exact"/>
        </w:trPr>
        <w:tc>
          <w:tcPr>
            <w:tcW w:w="1100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76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10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6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</w:t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</w:t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</w:t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</w:t>
            </w:r>
          </w:p>
        </w:tc>
        <w:tc>
          <w:tcPr>
            <w:tcW w:w="83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1</w:t>
            </w:r>
          </w:p>
        </w:tc>
        <w:tc>
          <w:tcPr>
            <w:tcW w:w="75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0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6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</w:t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</w:t>
            </w:r>
          </w:p>
        </w:tc>
        <w:tc>
          <w:tcPr>
            <w:tcW w:w="83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75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0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1,600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1,335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1,341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1,354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0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 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</w:t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</w:t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</w:t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1</w:t>
            </w:r>
          </w:p>
        </w:tc>
        <w:tc>
          <w:tcPr>
            <w:tcW w:w="75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0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  <w:tc>
          <w:tcPr>
            <w:tcW w:w="83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75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1100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278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268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251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276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5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1,381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1,373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2,030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6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1,464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6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1,465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1,475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after="0" w:line="203" w:lineRule="exact"/>
        <w:jc w:val="left"/>
        <w:rPr>
          <w:rFonts w:ascii="Arial" w:hAnsi="Arial" w:cs="Arial" w:eastAsia="Arial"/>
          <w:sz w:val="18"/>
          <w:szCs w:val="18"/>
        </w:rPr>
        <w:sectPr>
          <w:pgSz w:w="15840" w:h="12240" w:orient="landscape"/>
          <w:pgMar w:header="708" w:footer="1947" w:top="1500" w:bottom="2140" w:left="400" w:right="21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before="74"/>
        <w:ind w:left="6637" w:right="4033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1.719971pt;margin-top:-3.060646pt;width:.1pt;height:396pt;mso-position-horizontal-relative:page;mso-position-vertical-relative:paragraph;z-index:2296" coordorigin="13634,-61" coordsize="2,7920">
            <v:shape style="position:absolute;left:13634;top:-61;width:2;height:7920" coordorigin="13634,-61" coordsize="0,7920" path="m13634,7859l13634,-61e" filled="false" stroked="true" strokeweight=".75pt" strokecolor="#969696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i/>
          <w:spacing w:val="-1"/>
          <w:sz w:val="20"/>
          <w:szCs w:val="20"/>
        </w:rPr>
        <w:t>…Continuación</w:t>
      </w:r>
      <w:r>
        <w:rPr>
          <w:rFonts w:ascii="Arial" w:hAnsi="Arial" w:cs="Arial" w:eastAsia="Arial"/>
          <w:sz w:val="20"/>
          <w:szCs w:val="20"/>
        </w:rPr>
      </w:r>
    </w:p>
    <w:tbl>
      <w:tblPr>
        <w:tblW w:w="0" w:type="auto"/>
        <w:jc w:val="left"/>
        <w:tblInd w:w="164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1"/>
        <w:gridCol w:w="548"/>
        <w:gridCol w:w="709"/>
        <w:gridCol w:w="568"/>
        <w:gridCol w:w="604"/>
        <w:gridCol w:w="604"/>
        <w:gridCol w:w="676"/>
        <w:gridCol w:w="709"/>
        <w:gridCol w:w="708"/>
        <w:gridCol w:w="654"/>
      </w:tblGrid>
      <w:tr>
        <w:trPr>
          <w:trHeight w:val="269" w:hRule="exact"/>
        </w:trPr>
        <w:tc>
          <w:tcPr>
            <w:tcW w:w="1111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i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b/>
                <w:bCs/>
                <w:i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i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79" w:type="dxa"/>
            <w:gridSpan w:val="9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Categoría</w:t>
            </w:r>
            <w:r>
              <w:rPr>
                <w:rFonts w:ascii="Arial" w:hAnsi="Arial"/>
                <w:sz w:val="18"/>
              </w:rPr>
            </w:r>
          </w:p>
        </w:tc>
      </w:tr>
      <w:tr>
        <w:trPr>
          <w:trHeight w:val="425" w:hRule="exact"/>
        </w:trPr>
        <w:tc>
          <w:tcPr>
            <w:tcW w:w="1111" w:type="dxa"/>
            <w:vMerge/>
            <w:tcBorders>
              <w:left w:val="nil" w:sz="6" w:space="0" w:color="auto"/>
              <w:right w:val="single" w:sz="5" w:space="0" w:color="999999"/>
            </w:tcBorders>
          </w:tcPr>
          <w:p>
            <w:pPr/>
          </w:p>
        </w:tc>
        <w:tc>
          <w:tcPr>
            <w:tcW w:w="1825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Honorarios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83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/>
              <w:ind w:left="399" w:right="398" w:firstLine="32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Obra </w:t>
            </w:r>
            <w:r>
              <w:rPr>
                <w:rFonts w:ascii="Arial"/>
                <w:b/>
                <w:spacing w:val="-1"/>
                <w:sz w:val="18"/>
              </w:rPr>
              <w:t>determinada</w:t>
            </w:r>
            <w:r>
              <w:rPr>
                <w:rFonts w:ascii="Arial"/>
                <w:sz w:val="18"/>
              </w:rPr>
            </w:r>
          </w:p>
        </w:tc>
        <w:tc>
          <w:tcPr>
            <w:tcW w:w="2071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4" w:hRule="exact"/>
        </w:trPr>
        <w:tc>
          <w:tcPr>
            <w:tcW w:w="1111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54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0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0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5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1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54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</w:t>
            </w:r>
          </w:p>
        </w:tc>
        <w:tc>
          <w:tcPr>
            <w:tcW w:w="70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</w:t>
            </w:r>
          </w:p>
        </w:tc>
        <w:tc>
          <w:tcPr>
            <w:tcW w:w="56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0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0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7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0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5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1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54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  <w:tc>
          <w:tcPr>
            <w:tcW w:w="70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  <w:tc>
          <w:tcPr>
            <w:tcW w:w="56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0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0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7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0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5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11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54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0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</w:t>
            </w:r>
          </w:p>
        </w:tc>
        <w:tc>
          <w:tcPr>
            <w:tcW w:w="60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</w:t>
            </w:r>
          </w:p>
        </w:tc>
        <w:tc>
          <w:tcPr>
            <w:tcW w:w="67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0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3,199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3,152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5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3,258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1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54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0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60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67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0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5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1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54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70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56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0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0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7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0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5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1111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548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291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9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263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8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0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0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6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9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3,723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8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3,664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5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3,836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i/>
          <w:sz w:val="6"/>
          <w:szCs w:val="6"/>
        </w:rPr>
      </w:pPr>
    </w:p>
    <w:p>
      <w:pPr>
        <w:pStyle w:val="BodyText"/>
        <w:spacing w:line="240" w:lineRule="auto" w:before="82"/>
        <w:ind w:left="1568" w:right="0"/>
        <w:jc w:val="left"/>
      </w:pPr>
      <w:r>
        <w:rPr/>
        <w:t>Fuente: </w:t>
      </w:r>
      <w:r>
        <w:rPr>
          <w:spacing w:val="-1"/>
        </w:rPr>
        <w:t>Oficialía</w:t>
      </w:r>
      <w:r>
        <w:rPr/>
        <w:t> </w:t>
      </w:r>
      <w:r>
        <w:rPr>
          <w:spacing w:val="-1"/>
        </w:rPr>
        <w:t>Mayor,</w:t>
      </w:r>
      <w:r>
        <w:rPr/>
        <w:t> </w:t>
      </w:r>
      <w:r>
        <w:rPr>
          <w:spacing w:val="-1"/>
        </w:rPr>
        <w:t>Dirección de Recursos</w:t>
      </w:r>
      <w:r>
        <w:rPr/>
        <w:t> </w:t>
      </w:r>
      <w:r>
        <w:rPr>
          <w:spacing w:val="-2"/>
        </w:rPr>
        <w:t>Humanos.</w:t>
      </w:r>
      <w:r>
        <w:rPr/>
      </w:r>
    </w:p>
    <w:p>
      <w:pPr>
        <w:pStyle w:val="BodyText"/>
        <w:spacing w:line="240" w:lineRule="auto"/>
        <w:ind w:left="1568" w:right="4734"/>
        <w:jc w:val="left"/>
      </w:pPr>
      <w:r>
        <w:rPr/>
        <w:t>1/ </w:t>
      </w:r>
      <w:r>
        <w:rPr>
          <w:spacing w:val="-1"/>
        </w:rPr>
        <w:t>Comprende</w:t>
      </w:r>
      <w:r>
        <w:rPr/>
        <w:t> </w:t>
      </w:r>
      <w:r>
        <w:rPr>
          <w:spacing w:val="-1"/>
        </w:rPr>
        <w:t>al</w:t>
      </w:r>
      <w:r>
        <w:rPr/>
        <w:t> </w:t>
      </w:r>
      <w:r>
        <w:rPr>
          <w:spacing w:val="-1"/>
        </w:rPr>
        <w:t>número</w:t>
      </w:r>
      <w:r>
        <w:rPr/>
        <w:t> de</w:t>
      </w:r>
      <w:r>
        <w:rPr>
          <w:spacing w:val="-1"/>
        </w:rPr>
        <w:t> empleados</w:t>
      </w:r>
      <w:r>
        <w:rPr/>
        <w:t> </w:t>
      </w:r>
      <w:r>
        <w:rPr>
          <w:spacing w:val="-1"/>
        </w:rPr>
        <w:t>activos</w:t>
      </w:r>
      <w:r>
        <w:rPr/>
        <w:t> en</w:t>
      </w:r>
      <w:r>
        <w:rPr>
          <w:spacing w:val="-1"/>
        </w:rPr>
        <w:t> nómina</w:t>
      </w:r>
      <w:r>
        <w:rPr/>
        <w:t> en</w:t>
      </w:r>
      <w:r>
        <w:rPr>
          <w:spacing w:val="-4"/>
        </w:rPr>
        <w:t> </w:t>
      </w:r>
      <w:r>
        <w:rPr/>
        <w:t>el</w:t>
      </w:r>
      <w:r>
        <w:rPr>
          <w:spacing w:val="-1"/>
        </w:rPr>
        <w:t> </w:t>
      </w:r>
      <w:r>
        <w:rPr/>
        <w:t>Poder</w:t>
      </w:r>
      <w:r>
        <w:rPr>
          <w:spacing w:val="-1"/>
        </w:rPr>
        <w:t> Ejecutivo,</w:t>
      </w:r>
      <w:r>
        <w:rPr/>
        <w:t> al</w:t>
      </w:r>
      <w:r>
        <w:rPr>
          <w:spacing w:val="-1"/>
        </w:rPr>
        <w:t> cierre </w:t>
      </w:r>
      <w:r>
        <w:rPr/>
        <w:t>del </w:t>
      </w:r>
      <w:r>
        <w:rPr>
          <w:spacing w:val="-1"/>
        </w:rPr>
        <w:t>31</w:t>
      </w:r>
      <w:r>
        <w:rPr/>
        <w:t> de</w:t>
      </w:r>
      <w:r>
        <w:rPr>
          <w:spacing w:val="-1"/>
        </w:rPr>
        <w:t> diciembre</w:t>
      </w:r>
      <w:r>
        <w:rPr>
          <w:spacing w:val="77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cada año.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"/>
        <w:rPr>
          <w:rFonts w:ascii="Arial" w:hAnsi="Arial" w:cs="Arial" w:eastAsia="Arial"/>
          <w:sz w:val="12"/>
          <w:szCs w:val="12"/>
        </w:rPr>
      </w:pPr>
    </w:p>
    <w:p>
      <w:pPr>
        <w:pStyle w:val="Heading4"/>
        <w:spacing w:line="240" w:lineRule="auto"/>
        <w:ind w:left="2061" w:right="0"/>
        <w:jc w:val="left"/>
        <w:rPr>
          <w:b w:val="0"/>
          <w:bCs w:val="0"/>
        </w:rPr>
      </w:pPr>
      <w:r>
        <w:rPr>
          <w:spacing w:val="-1"/>
        </w:rPr>
        <w:t>Personal de</w:t>
      </w:r>
      <w:r>
        <w:rPr>
          <w:spacing w:val="-2"/>
        </w:rPr>
        <w:t> </w:t>
      </w:r>
      <w:r>
        <w:rPr>
          <w:spacing w:val="-1"/>
        </w:rPr>
        <w:t>Gobierno </w:t>
      </w:r>
      <w:r>
        <w:rPr>
          <w:spacing w:val="-2"/>
        </w:rPr>
        <w:t>del</w:t>
      </w:r>
      <w:r>
        <w:rPr>
          <w:spacing w:val="-1"/>
        </w:rPr>
        <w:t> Estado por</w:t>
      </w:r>
      <w:r>
        <w:rPr>
          <w:spacing w:val="-2"/>
        </w:rPr>
        <w:t> </w:t>
      </w:r>
      <w:r>
        <w:rPr>
          <w:spacing w:val="-1"/>
        </w:rPr>
        <w:t>categoría en</w:t>
      </w:r>
      <w:r>
        <w:rPr>
          <w:spacing w:val="-2"/>
        </w:rPr>
        <w:t> </w:t>
      </w:r>
      <w:r>
        <w:rPr>
          <w:spacing w:val="-1"/>
        </w:rPr>
        <w:t>B.C.Sur, </w:t>
      </w:r>
      <w:r>
        <w:rPr>
          <w:spacing w:val="-2"/>
        </w:rPr>
        <w:t>2007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footerReference w:type="default" r:id="rId16"/>
          <w:footerReference w:type="even" r:id="rId17"/>
          <w:pgSz w:w="15840" w:h="12240" w:orient="landscape"/>
          <w:pgMar w:footer="1717" w:header="708" w:top="1500" w:bottom="1900" w:left="2260" w:right="500"/>
          <w:pgNumType w:start="15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75" w:lineRule="auto" w:before="0"/>
        <w:ind w:left="2412" w:right="0" w:hanging="478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b/>
          <w:spacing w:val="-1"/>
          <w:sz w:val="14"/>
        </w:rPr>
        <w:t>Base</w:t>
      </w:r>
      <w:r>
        <w:rPr>
          <w:rFonts w:ascii="Arial"/>
          <w:b/>
          <w:spacing w:val="-14"/>
          <w:sz w:val="14"/>
        </w:rPr>
        <w:t> </w:t>
      </w:r>
      <w:r>
        <w:rPr>
          <w:rFonts w:ascii="Arial"/>
          <w:b/>
          <w:spacing w:val="-1"/>
          <w:sz w:val="14"/>
        </w:rPr>
        <w:t>sindicalizada</w:t>
      </w:r>
      <w:r>
        <w:rPr>
          <w:rFonts w:ascii="Arial"/>
          <w:b/>
          <w:spacing w:val="22"/>
          <w:w w:val="99"/>
          <w:sz w:val="14"/>
        </w:rPr>
        <w:t> </w:t>
      </w:r>
      <w:r>
        <w:rPr>
          <w:rFonts w:ascii="Arial"/>
          <w:b/>
          <w:spacing w:val="-1"/>
          <w:sz w:val="14"/>
        </w:rPr>
        <w:t>38%</w:t>
      </w:r>
      <w:r>
        <w:rPr>
          <w:rFonts w:ascii="Arial"/>
          <w:sz w:val="14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9"/>
          <w:szCs w:val="19"/>
        </w:rPr>
      </w:pPr>
      <w:r>
        <w:rPr/>
        <w:br w:type="column"/>
      </w:r>
      <w:r>
        <w:rPr>
          <w:rFonts w:ascii="Arial"/>
          <w:b/>
          <w:sz w:val="19"/>
        </w:rPr>
      </w:r>
    </w:p>
    <w:p>
      <w:pPr>
        <w:spacing w:line="275" w:lineRule="auto" w:before="0"/>
        <w:ind w:left="2372" w:right="0" w:hanging="437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b/>
          <w:spacing w:val="-1"/>
          <w:sz w:val="14"/>
        </w:rPr>
        <w:t>Supernumerario</w:t>
      </w:r>
      <w:r>
        <w:rPr>
          <w:rFonts w:ascii="Arial"/>
          <w:b/>
          <w:spacing w:val="21"/>
          <w:w w:val="99"/>
          <w:sz w:val="14"/>
        </w:rPr>
        <w:t> </w:t>
      </w:r>
      <w:r>
        <w:rPr>
          <w:rFonts w:ascii="Arial"/>
          <w:b/>
          <w:spacing w:val="-1"/>
          <w:sz w:val="14"/>
        </w:rPr>
        <w:t>7%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  <w:r>
        <w:rPr/>
        <w:br w:type="column"/>
      </w:r>
      <w:r>
        <w:rPr>
          <w:rFonts w:ascii="Arial"/>
          <w:b/>
          <w:sz w:val="1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75" w:lineRule="auto" w:before="80"/>
        <w:ind w:left="299" w:right="5875" w:hanging="339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218.344162pt;margin-top:11.162478pt;width:287.6pt;height:105.85pt;mso-position-horizontal-relative:page;mso-position-vertical-relative:paragraph;z-index:-1344064" coordorigin="4367,223" coordsize="5752,2117">
            <v:group style="position:absolute;left:7242;top:223;width:1169;height:983" coordorigin="7242,223" coordsize="1169,983">
              <v:shape style="position:absolute;left:7242;top:223;width:1169;height:983" coordorigin="7242,223" coordsize="1169,983" path="m8411,306l8294,291,8178,277,8061,264,7945,253,7828,244,7711,236,7594,230,7477,226,7359,224,7301,223,7242,223,7242,1206,8411,306xe" filled="true" fillcolor="#33cccc" stroked="false">
                <v:path arrowok="t"/>
                <v:fill type="solid"/>
              </v:shape>
            </v:group>
            <v:group style="position:absolute;left:7242;top:306;width:1465;height:900" coordorigin="7242,306" coordsize="1465,900">
              <v:shape style="position:absolute;left:7242;top:306;width:1465;height:900" coordorigin="7242,306" coordsize="1465,900" path="m8706,358l8686,355,8667,351,8608,340,8569,332,8490,318,8431,309,8411,306,7242,1206,8706,358xe" filled="true" fillcolor="#ffcc9a" stroked="false">
                <v:path arrowok="t"/>
                <v:fill type="solid"/>
              </v:shape>
            </v:group>
            <v:group style="position:absolute;left:4367;top:1204;width:952;height:885" coordorigin="4367,1204" coordsize="952,885">
              <v:shape style="position:absolute;left:4367;top:1204;width:952;height:885" coordorigin="4367,1204" coordsize="952,885" path="m4368,1376l4368,1249,4367,1311,4367,1349,4367,1367,4368,1376xe" filled="true" fillcolor="#4d6580" stroked="false">
                <v:path arrowok="t"/>
                <v:fill type="solid"/>
              </v:shape>
              <v:shape style="position:absolute;left:4367;top:1204;width:952;height:885" coordorigin="4367,1204" coordsize="952,885" path="m5318,2088l5318,1935,5270,1919,5218,1902,5103,1861,5042,1836,4979,1810,4916,1781,4853,1751,4791,1717,4730,1682,4672,1644,4616,1605,4564,1562,4517,1518,4475,1471,4439,1422,4387,1318,4368,1204,4368,1376,4377,1438,4403,1512,4435,1569,4472,1620,4525,1679,4582,1730,4648,1780,4717,1826,4790,1869,4864,1908,4939,1945,5016,1978,5093,2009,5169,2037,5244,2064,5282,2076,5318,2088xe" filled="true" fillcolor="#4d6580" stroked="false">
                <v:path arrowok="t"/>
                <v:fill type="solid"/>
              </v:shape>
            </v:group>
            <v:group style="position:absolute;left:4367;top:223;width:2875;height:1712" coordorigin="4367,223" coordsize="2875,1712">
              <v:shape style="position:absolute;left:4367;top:223;width:2875;height:1712" coordorigin="4367,223" coordsize="2875,1712" path="m7242,1206l7242,223,7159,224,7076,225,6993,227,6910,230,6827,234,6744,238,6661,243,6578,249,6495,256,6412,264,6330,273,6247,283,6165,294,6083,305,6000,318,5919,332,5837,347,5755,364,5674,381,5593,400,5484,428,5374,459,5264,492,5155,528,5048,569,4943,614,4841,664,4743,720,4648,783,4558,853,4505,905,4460,959,4423,1014,4394,1071,4376,1129,4367,1190,4367,1220,4370,1251,4385,1314,4412,1378,4452,1444,4492,1493,4537,1538,4585,1581,4635,1621,4688,1657,4742,1691,4804,1726,4882,1767,4961,1804,5042,1839,5124,1871,5207,1900,5290,1926,5318,1935,7242,1206xe" filled="true" fillcolor="#9accff" stroked="false">
                <v:path arrowok="t"/>
                <v:fill type="solid"/>
              </v:shape>
            </v:group>
            <v:group style="position:absolute;left:5318;top:1204;width:4801;height:1137" coordorigin="5318,1204" coordsize="4801,1137">
              <v:shape style="position:absolute;left:5318;top:1204;width:4801;height:1137" coordorigin="5318,1204" coordsize="4801,1137" path="m10119,1304l10119,1280,10118,1256,10116,1204,10103,1288,10074,1368,10029,1443,9970,1513,9899,1579,9817,1641,9727,1699,9628,1752,9523,1802,9414,1847,9302,1889,9188,1926,9075,1960,8963,1991,8854,2017,8750,2041,8652,2060,8562,2077,8481,2090,8411,2100,8331,2112,8251,2123,8170,2133,8090,2142,8009,2151,7928,2158,7847,2164,7766,2170,7684,2175,7603,2179,7521,2182,7440,2184,7359,2186,7277,2186,7196,2186,7115,2185,7033,2184,6952,2181,6871,2178,6791,2175,6716,2170,6642,2165,6567,2159,6493,2152,6418,2145,6344,2137,6270,2128,6195,2119,6121,2108,6047,2097,5974,2085,5900,2072,5826,2059,5753,2044,5680,2028,5607,2012,5535,1994,5462,1975,5390,1955,5318,1935,5318,2088,5390,2109,5462,2129,5535,2148,5607,2165,5680,2182,5753,2198,5826,2212,5900,2226,5974,2239,6047,2251,6121,2262,6195,2272,6270,2282,6344,2290,6418,2298,6493,2306,6567,2312,6642,2318,6716,2323,6791,2328,6871,2332,6952,2335,7033,2337,7115,2339,7196,2340,7277,2340,7359,2339,7440,2338,7521,2335,7603,2332,7684,2328,7766,2324,7847,2318,7928,2312,8009,2304,8090,2296,8170,2287,8251,2277,8331,2266,8411,2254,8475,2244,8539,2233,8602,2222,8666,2210,8730,2197,8793,2184,8857,2170,8920,2155,8983,2139,9046,2123,9108,2105,9170,2086,9232,2067,9293,2046,9354,2023,9415,2000,9474,1975,9534,1949,9592,1922,9650,1893,9709,1861,9766,1827,9822,1791,9876,1751,9927,1708,9974,1662,10020,1608,10061,1549,10089,1491,10107,1432,10116,1371,10118,1327,10119,1304xe" filled="true" fillcolor="#808065" stroked="false">
                <v:path arrowok="t"/>
                <v:fill type="solid"/>
              </v:shape>
            </v:group>
            <v:group style="position:absolute;left:5318;top:361;width:4798;height:1827" coordorigin="5318,361" coordsize="4798,1827">
              <v:shape style="position:absolute;left:5318;top:361;width:4798;height:1827" coordorigin="5318,361" coordsize="4798,1827" path="m10116,1211l10101,1110,10054,1002,10017,952,9977,905,9933,861,9886,820,9837,782,9785,747,9732,714,9678,684,9623,655,9568,628,9487,591,9405,558,9322,526,9238,497,9153,470,9067,446,8981,422,8895,401,8809,380,8723,361,7242,1206,5318,1935,5420,1965,5522,1993,5624,2018,5728,2041,5831,2062,5935,2081,6040,2098,6144,2114,6249,2128,6354,2141,6472,2153,6590,2163,6709,2171,6828,2178,6947,2183,7067,2187,7186,2188,7245,2188,7305,2188,7364,2187,7424,2186,7483,2184,7542,2182,7599,2180,7713,2175,7827,2168,7942,2159,8056,2148,8170,2136,8284,2121,8398,2105,8511,2087,8624,2067,8725,2047,8816,2027,8907,2006,8997,1984,9087,1959,9176,1933,9265,1904,9353,1873,9439,1840,9525,1804,9612,1763,9703,1714,9796,1657,9885,1592,9965,1519,10033,1439,10083,1353,10111,1260,10116,1211xe" filled="true" fillcolor="#ffffcc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b/>
          <w:spacing w:val="-1"/>
          <w:w w:val="95"/>
          <w:sz w:val="14"/>
        </w:rPr>
        <w:t>Compensado</w:t>
      </w:r>
      <w:r>
        <w:rPr>
          <w:rFonts w:ascii="Arial"/>
          <w:b/>
          <w:spacing w:val="23"/>
          <w:w w:val="99"/>
          <w:sz w:val="14"/>
        </w:rPr>
        <w:t> </w:t>
      </w:r>
      <w:r>
        <w:rPr>
          <w:rFonts w:ascii="Arial"/>
          <w:b/>
          <w:spacing w:val="-1"/>
          <w:sz w:val="14"/>
        </w:rPr>
        <w:t>2%</w:t>
      </w:r>
      <w:r>
        <w:rPr>
          <w:rFonts w:ascii="Arial"/>
          <w:sz w:val="14"/>
        </w:rPr>
      </w:r>
    </w:p>
    <w:p>
      <w:pPr>
        <w:spacing w:after="0" w:line="275" w:lineRule="auto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5840" w:h="12240" w:orient="landscape"/>
          <w:pgMar w:top="1140" w:bottom="280" w:left="2260" w:right="500"/>
          <w:cols w:num="3" w:equalWidth="0">
            <w:col w:w="3165" w:space="151"/>
            <w:col w:w="3010" w:space="40"/>
            <w:col w:w="6714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73" w:lineRule="auto" w:before="92"/>
        <w:ind w:left="7267" w:right="4976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/>
          <w:b/>
          <w:spacing w:val="-1"/>
          <w:w w:val="95"/>
          <w:sz w:val="14"/>
        </w:rPr>
        <w:t>Confianza</w:t>
      </w:r>
      <w:r>
        <w:rPr>
          <w:rFonts w:ascii="Arial"/>
          <w:b/>
          <w:spacing w:val="24"/>
          <w:w w:val="99"/>
          <w:sz w:val="14"/>
        </w:rPr>
        <w:t> </w:t>
      </w:r>
      <w:r>
        <w:rPr>
          <w:rFonts w:ascii="Arial"/>
          <w:b/>
          <w:spacing w:val="-1"/>
          <w:sz w:val="14"/>
        </w:rPr>
        <w:t>53%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pStyle w:val="BodyText"/>
        <w:spacing w:line="240" w:lineRule="auto" w:before="82"/>
        <w:ind w:left="1143" w:right="0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Oficialía</w:t>
      </w:r>
      <w:r>
        <w:rPr/>
        <w:t> </w:t>
      </w:r>
      <w:r>
        <w:rPr>
          <w:spacing w:val="-2"/>
        </w:rPr>
        <w:t>Mayor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Gobierno. Dirección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Recursos</w:t>
      </w:r>
      <w:r>
        <w:rPr/>
        <w:t> </w:t>
      </w:r>
      <w:r>
        <w:rPr>
          <w:spacing w:val="-2"/>
        </w:rPr>
        <w:t>Humanos.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line="20" w:lineRule="atLeast"/>
        <w:ind w:left="977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59.75pt;height:.75pt;mso-position-horizontal-relative:char;mso-position-vertical-relative:line" coordorigin="0,0" coordsize="3195,15">
            <v:group style="position:absolute;left:8;top:8;width:3180;height:2" coordorigin="8,8" coordsize="3180,2">
              <v:shape style="position:absolute;left:8;top:8;width:3180;height:2" coordorigin="8,8" coordsize="3180,0" path="m8,8l3188,8e" filled="false" stroked="true" strokeweight=".75pt" strokecolor="#969696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5840" w:h="12240" w:orient="landscape"/>
          <w:pgMar w:top="1140" w:bottom="2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6.720001pt;margin-top:100.620003pt;width:.1pt;height:396pt;mso-position-horizontal-relative:page;mso-position-vertical-relative:page;z-index:2344" coordorigin="1934,2012" coordsize="2,7920">
            <v:shape style="position:absolute;left:1934;top:2012;width:2;height:7920" coordorigin="1934,2012" coordsize="0,7920" path="m1934,9932l1934,201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 w:before="74"/>
        <w:ind w:left="7607" w:right="1460" w:hanging="3155"/>
        <w:jc w:val="left"/>
        <w:rPr>
          <w:b w:val="0"/>
          <w:bCs w:val="0"/>
        </w:rPr>
      </w:pPr>
      <w:r>
        <w:rPr>
          <w:spacing w:val="-1"/>
        </w:rPr>
        <w:t>Movimientos de personal de Gobierno del Estado, por municipio en </w:t>
      </w:r>
      <w:r>
        <w:rPr>
          <w:spacing w:val="-2"/>
        </w:rPr>
        <w:t>B.C.Sur,</w:t>
      </w:r>
      <w:r>
        <w:rPr>
          <w:spacing w:val="26"/>
        </w:rPr>
        <w:t> </w:t>
      </w:r>
      <w:r>
        <w:rPr>
          <w:spacing w:val="-1"/>
        </w:rPr>
        <w:t>2005-2007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368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0"/>
        <w:gridCol w:w="642"/>
        <w:gridCol w:w="641"/>
        <w:gridCol w:w="641"/>
        <w:gridCol w:w="641"/>
        <w:gridCol w:w="641"/>
        <w:gridCol w:w="641"/>
        <w:gridCol w:w="642"/>
        <w:gridCol w:w="641"/>
        <w:gridCol w:w="641"/>
        <w:gridCol w:w="641"/>
        <w:gridCol w:w="641"/>
        <w:gridCol w:w="634"/>
      </w:tblGrid>
      <w:tr>
        <w:trPr>
          <w:trHeight w:val="269" w:hRule="exact"/>
        </w:trPr>
        <w:tc>
          <w:tcPr>
            <w:tcW w:w="1100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85" w:type="dxa"/>
            <w:gridSpan w:val="12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Tipo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> movimiento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4" w:hRule="exact"/>
        </w:trPr>
        <w:tc>
          <w:tcPr>
            <w:tcW w:w="1100" w:type="dxa"/>
            <w:vMerge/>
            <w:tcBorders>
              <w:left w:val="nil" w:sz="6" w:space="0" w:color="auto"/>
              <w:right w:val="single" w:sz="5" w:space="0" w:color="999999"/>
            </w:tcBorders>
          </w:tcPr>
          <w:p>
            <w:pPr/>
          </w:p>
        </w:tc>
        <w:tc>
          <w:tcPr>
            <w:tcW w:w="1924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Altas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22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Bajas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24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Reingresos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15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5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Cambios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5" w:hRule="exact"/>
        </w:trPr>
        <w:tc>
          <w:tcPr>
            <w:tcW w:w="1100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10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6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0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</w:t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  <w:tc>
          <w:tcPr>
            <w:tcW w:w="6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</w:t>
            </w:r>
          </w:p>
        </w:tc>
      </w:tr>
      <w:tr>
        <w:trPr>
          <w:trHeight w:val="217" w:hRule="exact"/>
        </w:trPr>
        <w:tc>
          <w:tcPr>
            <w:tcW w:w="110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474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404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517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0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6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74</w:t>
            </w:r>
          </w:p>
        </w:tc>
      </w:tr>
      <w:tr>
        <w:trPr>
          <w:trHeight w:val="217" w:hRule="exact"/>
        </w:trPr>
        <w:tc>
          <w:tcPr>
            <w:tcW w:w="110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</w:t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</w:t>
            </w:r>
          </w:p>
        </w:tc>
      </w:tr>
      <w:tr>
        <w:trPr>
          <w:trHeight w:val="212" w:hRule="exact"/>
        </w:trPr>
        <w:tc>
          <w:tcPr>
            <w:tcW w:w="1100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238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644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279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193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635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3725" w:right="0"/>
        <w:jc w:val="left"/>
      </w:pPr>
      <w:r>
        <w:rPr>
          <w:spacing w:val="-1"/>
        </w:rPr>
        <w:t>Fuente: Oficialía</w:t>
      </w:r>
      <w:r>
        <w:rPr>
          <w:spacing w:val="38"/>
        </w:rPr>
        <w:t> </w:t>
      </w:r>
      <w:r>
        <w:rPr>
          <w:spacing w:val="-1"/>
        </w:rPr>
        <w:t>Mayor,</w:t>
      </w:r>
      <w:r>
        <w:rPr/>
        <w:t> Dirección</w:t>
      </w:r>
      <w:r>
        <w:rPr>
          <w:spacing w:val="-1"/>
        </w:rPr>
        <w:t> de</w:t>
      </w:r>
      <w:r>
        <w:rPr/>
        <w:t> </w:t>
      </w:r>
      <w:r>
        <w:rPr>
          <w:spacing w:val="-1"/>
        </w:rPr>
        <w:t>Recursos</w:t>
      </w:r>
      <w:r>
        <w:rPr/>
        <w:t> Humanos.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1"/>
          <w:szCs w:val="11"/>
        </w:rPr>
      </w:pPr>
    </w:p>
    <w:p>
      <w:pPr>
        <w:pStyle w:val="Heading4"/>
        <w:spacing w:line="240" w:lineRule="auto"/>
        <w:ind w:left="7039" w:right="657" w:hanging="3444"/>
        <w:jc w:val="left"/>
        <w:rPr>
          <w:b w:val="0"/>
          <w:bCs w:val="0"/>
        </w:rPr>
      </w:pPr>
      <w:r>
        <w:rPr>
          <w:spacing w:val="-1"/>
        </w:rPr>
        <w:t>Movimientos en el Fondo</w:t>
      </w:r>
      <w:r>
        <w:rPr>
          <w:spacing w:val="-2"/>
        </w:rPr>
        <w:t> </w:t>
      </w:r>
      <w:r>
        <w:rPr>
          <w:spacing w:val="-1"/>
        </w:rPr>
        <w:t>de Ahorro de los trabajadores de </w:t>
      </w:r>
      <w:r>
        <w:rPr>
          <w:spacing w:val="-2"/>
        </w:rPr>
        <w:t>Gobierno</w:t>
      </w:r>
      <w:r>
        <w:rPr>
          <w:spacing w:val="-1"/>
        </w:rPr>
        <w:t> del Estado por municipio</w:t>
      </w:r>
      <w:r>
        <w:rPr>
          <w:spacing w:val="32"/>
        </w:rPr>
        <w:t> </w:t>
      </w:r>
      <w:r>
        <w:rPr/>
        <w:t>en</w:t>
      </w:r>
      <w:r>
        <w:rPr>
          <w:spacing w:val="-1"/>
        </w:rPr>
        <w:t> </w:t>
      </w:r>
      <w:r>
        <w:rPr/>
        <w:t>B.C.Sur,</w:t>
      </w:r>
      <w:r>
        <w:rPr>
          <w:spacing w:val="-1"/>
        </w:rPr>
        <w:t> 2005-2007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375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691"/>
        <w:gridCol w:w="691"/>
        <w:gridCol w:w="708"/>
        <w:gridCol w:w="1134"/>
        <w:gridCol w:w="1067"/>
        <w:gridCol w:w="1057"/>
        <w:gridCol w:w="709"/>
        <w:gridCol w:w="709"/>
        <w:gridCol w:w="780"/>
      </w:tblGrid>
      <w:tr>
        <w:trPr>
          <w:trHeight w:val="270" w:hRule="exact"/>
        </w:trPr>
        <w:tc>
          <w:tcPr>
            <w:tcW w:w="1102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5348" w:type="dxa"/>
            <w:gridSpan w:val="6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Préstamos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198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Retiros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parciales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1102" w:type="dxa"/>
            <w:vMerge/>
            <w:tcBorders>
              <w:left w:val="nil" w:sz="6" w:space="0" w:color="auto"/>
              <w:right w:val="single" w:sz="5" w:space="0" w:color="999999"/>
            </w:tcBorders>
          </w:tcPr>
          <w:p>
            <w:pPr/>
          </w:p>
        </w:tc>
        <w:tc>
          <w:tcPr>
            <w:tcW w:w="2090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Número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3258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9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Importe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(pesos)</w:t>
            </w:r>
            <w:r>
              <w:rPr>
                <w:rFonts w:ascii="Arial"/>
                <w:sz w:val="18"/>
              </w:rPr>
            </w:r>
          </w:p>
        </w:tc>
        <w:tc>
          <w:tcPr>
            <w:tcW w:w="2198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Número</w:t>
            </w:r>
            <w:r>
              <w:rPr>
                <w:rFonts w:ascii="Arial" w:hAns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1102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4" w:hRule="exact"/>
        </w:trPr>
        <w:tc>
          <w:tcPr>
            <w:tcW w:w="110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326,991</w:t>
            </w:r>
          </w:p>
        </w:tc>
        <w:tc>
          <w:tcPr>
            <w:tcW w:w="106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296,301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320,449</w:t>
            </w:r>
          </w:p>
        </w:tc>
        <w:tc>
          <w:tcPr>
            <w:tcW w:w="70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</w:t>
            </w:r>
          </w:p>
        </w:tc>
        <w:tc>
          <w:tcPr>
            <w:tcW w:w="70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</w:t>
            </w:r>
          </w:p>
        </w:tc>
        <w:tc>
          <w:tcPr>
            <w:tcW w:w="78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37</w:t>
            </w:r>
          </w:p>
        </w:tc>
      </w:tr>
      <w:tr>
        <w:trPr>
          <w:trHeight w:val="265" w:hRule="exact"/>
        </w:trPr>
        <w:tc>
          <w:tcPr>
            <w:tcW w:w="110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543,892</w:t>
            </w:r>
          </w:p>
        </w:tc>
        <w:tc>
          <w:tcPr>
            <w:tcW w:w="106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598,462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722,653</w:t>
            </w:r>
          </w:p>
        </w:tc>
        <w:tc>
          <w:tcPr>
            <w:tcW w:w="70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73</w:t>
            </w:r>
          </w:p>
        </w:tc>
        <w:tc>
          <w:tcPr>
            <w:tcW w:w="70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75</w:t>
            </w:r>
          </w:p>
        </w:tc>
        <w:tc>
          <w:tcPr>
            <w:tcW w:w="78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76</w:t>
            </w:r>
          </w:p>
        </w:tc>
      </w:tr>
      <w:tr>
        <w:trPr>
          <w:trHeight w:val="265" w:hRule="exact"/>
        </w:trPr>
        <w:tc>
          <w:tcPr>
            <w:tcW w:w="110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1,528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1,496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1,451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17,229,312</w:t>
            </w:r>
          </w:p>
        </w:tc>
        <w:tc>
          <w:tcPr>
            <w:tcW w:w="106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16,987,795</w:t>
            </w:r>
          </w:p>
        </w:tc>
        <w:tc>
          <w:tcPr>
            <w:tcW w:w="105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18,295,481</w:t>
            </w:r>
          </w:p>
        </w:tc>
        <w:tc>
          <w:tcPr>
            <w:tcW w:w="70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2,189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2,121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1,931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110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722,365</w:t>
            </w:r>
          </w:p>
        </w:tc>
        <w:tc>
          <w:tcPr>
            <w:tcW w:w="106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793,607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944,024</w:t>
            </w:r>
          </w:p>
        </w:tc>
        <w:tc>
          <w:tcPr>
            <w:tcW w:w="70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57</w:t>
            </w:r>
          </w:p>
        </w:tc>
        <w:tc>
          <w:tcPr>
            <w:tcW w:w="70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60</w:t>
            </w:r>
          </w:p>
        </w:tc>
        <w:tc>
          <w:tcPr>
            <w:tcW w:w="78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57</w:t>
            </w:r>
          </w:p>
        </w:tc>
      </w:tr>
      <w:tr>
        <w:trPr>
          <w:trHeight w:val="244" w:hRule="exact"/>
        </w:trPr>
        <w:tc>
          <w:tcPr>
            <w:tcW w:w="110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</w:t>
            </w:r>
          </w:p>
        </w:tc>
        <w:tc>
          <w:tcPr>
            <w:tcW w:w="11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149,592</w:t>
            </w:r>
          </w:p>
        </w:tc>
        <w:tc>
          <w:tcPr>
            <w:tcW w:w="106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146,556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119,607</w:t>
            </w:r>
          </w:p>
        </w:tc>
        <w:tc>
          <w:tcPr>
            <w:tcW w:w="70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</w:t>
            </w:r>
          </w:p>
        </w:tc>
        <w:tc>
          <w:tcPr>
            <w:tcW w:w="70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</w:t>
            </w:r>
          </w:p>
        </w:tc>
        <w:tc>
          <w:tcPr>
            <w:tcW w:w="78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</w:t>
            </w:r>
          </w:p>
        </w:tc>
      </w:tr>
      <w:tr>
        <w:trPr>
          <w:trHeight w:val="240" w:hRule="exact"/>
        </w:trPr>
        <w:tc>
          <w:tcPr>
            <w:tcW w:w="1102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1,657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1,635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8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1,578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18,972,152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18,822,721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20,402,214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9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2,370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9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2,306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2,110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after="0" w:line="203" w:lineRule="exact"/>
        <w:jc w:val="left"/>
        <w:rPr>
          <w:rFonts w:ascii="Arial" w:hAnsi="Arial" w:cs="Arial" w:eastAsia="Arial"/>
          <w:sz w:val="18"/>
          <w:szCs w:val="18"/>
        </w:rPr>
        <w:sectPr>
          <w:pgSz w:w="15840" w:h="12240" w:orient="landscape"/>
          <w:pgMar w:header="708" w:footer="1947" w:top="1500" w:bottom="21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Heading5"/>
        <w:spacing w:line="240" w:lineRule="auto"/>
        <w:ind w:left="7910" w:right="0"/>
        <w:jc w:val="left"/>
        <w:rPr>
          <w:b w:val="0"/>
          <w:bCs w:val="0"/>
          <w:i w:val="0"/>
        </w:rPr>
      </w:pPr>
      <w:r>
        <w:rPr/>
        <w:pict>
          <v:group style="position:absolute;margin-left:681.719971pt;margin-top:8.459373pt;width:.1pt;height:396pt;mso-position-horizontal-relative:page;mso-position-vertical-relative:paragraph;z-index:2368" coordorigin="13634,169" coordsize="2,7920">
            <v:shape style="position:absolute;left:13634;top:169;width:2;height:7920" coordorigin="13634,169" coordsize="0,7920" path="m13634,8089l13634,169e" filled="false" stroked="true" strokeweight=".75pt" strokecolor="#969696">
              <v:path arrowok="t"/>
            </v:shape>
            <w10:wrap type="none"/>
          </v:group>
        </w:pict>
      </w:r>
      <w:r>
        <w:rPr>
          <w:i/>
          <w:spacing w:val="-1"/>
        </w:rPr>
        <w:t>…Continuación</w:t>
      </w:r>
      <w:r>
        <w:rPr>
          <w:b w:val="0"/>
          <w:bCs w:val="0"/>
          <w:i w:val="0"/>
        </w:rPr>
      </w:r>
    </w:p>
    <w:tbl>
      <w:tblPr>
        <w:tblW w:w="0" w:type="auto"/>
        <w:jc w:val="left"/>
        <w:tblInd w:w="77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5"/>
        <w:gridCol w:w="1040"/>
        <w:gridCol w:w="1030"/>
        <w:gridCol w:w="1013"/>
        <w:gridCol w:w="586"/>
        <w:gridCol w:w="568"/>
        <w:gridCol w:w="566"/>
        <w:gridCol w:w="881"/>
        <w:gridCol w:w="850"/>
        <w:gridCol w:w="990"/>
      </w:tblGrid>
      <w:tr>
        <w:trPr>
          <w:trHeight w:val="270" w:hRule="exact"/>
        </w:trPr>
        <w:tc>
          <w:tcPr>
            <w:tcW w:w="1115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/>
          </w:p>
        </w:tc>
        <w:tc>
          <w:tcPr>
            <w:tcW w:w="3083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8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Retiros parciales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4440" w:type="dxa"/>
            <w:gridSpan w:val="6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Renuncias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4" w:hRule="exact"/>
        </w:trPr>
        <w:tc>
          <w:tcPr>
            <w:tcW w:w="1115" w:type="dxa"/>
            <w:vMerge/>
            <w:tcBorders>
              <w:left w:val="nil" w:sz="6" w:space="0" w:color="auto"/>
              <w:right w:val="single" w:sz="5" w:space="0" w:color="999999"/>
            </w:tcBorders>
          </w:tcPr>
          <w:p>
            <w:pPr/>
          </w:p>
        </w:tc>
        <w:tc>
          <w:tcPr>
            <w:tcW w:w="3083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8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Importe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(pesos)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20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5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Número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720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6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Importe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(pesos)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1115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10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58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111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167,834</w:t>
            </w:r>
          </w:p>
        </w:tc>
        <w:tc>
          <w:tcPr>
            <w:tcW w:w="103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167,334</w:t>
            </w:r>
          </w:p>
        </w:tc>
        <w:tc>
          <w:tcPr>
            <w:tcW w:w="101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177,321</w:t>
            </w:r>
          </w:p>
        </w:tc>
        <w:tc>
          <w:tcPr>
            <w:tcW w:w="58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  <w:tc>
          <w:tcPr>
            <w:tcW w:w="56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56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  <w:tc>
          <w:tcPr>
            <w:tcW w:w="88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31,722</w:t>
            </w:r>
          </w:p>
        </w:tc>
        <w:tc>
          <w:tcPr>
            <w:tcW w:w="85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9,070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111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250,425</w:t>
            </w:r>
          </w:p>
        </w:tc>
        <w:tc>
          <w:tcPr>
            <w:tcW w:w="103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250,904</w:t>
            </w:r>
          </w:p>
        </w:tc>
        <w:tc>
          <w:tcPr>
            <w:tcW w:w="101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291,797</w:t>
            </w:r>
          </w:p>
        </w:tc>
        <w:tc>
          <w:tcPr>
            <w:tcW w:w="58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56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56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88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19,990</w:t>
            </w:r>
          </w:p>
        </w:tc>
        <w:tc>
          <w:tcPr>
            <w:tcW w:w="85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6,284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7,305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111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7,937,626</w:t>
            </w:r>
          </w:p>
        </w:tc>
        <w:tc>
          <w:tcPr>
            <w:tcW w:w="103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7,416,001</w:t>
            </w:r>
          </w:p>
        </w:tc>
        <w:tc>
          <w:tcPr>
            <w:tcW w:w="101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7,196,992</w:t>
            </w:r>
          </w:p>
        </w:tc>
        <w:tc>
          <w:tcPr>
            <w:tcW w:w="58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97</w:t>
            </w:r>
          </w:p>
        </w:tc>
        <w:tc>
          <w:tcPr>
            <w:tcW w:w="56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83</w:t>
            </w:r>
          </w:p>
        </w:tc>
        <w:tc>
          <w:tcPr>
            <w:tcW w:w="56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91</w:t>
            </w:r>
          </w:p>
        </w:tc>
        <w:tc>
          <w:tcPr>
            <w:tcW w:w="88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883,273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604,111</w:t>
            </w:r>
          </w:p>
        </w:tc>
        <w:tc>
          <w:tcPr>
            <w:tcW w:w="9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630,243</w:t>
            </w:r>
          </w:p>
        </w:tc>
      </w:tr>
      <w:tr>
        <w:trPr>
          <w:trHeight w:val="265" w:hRule="exact"/>
        </w:trPr>
        <w:tc>
          <w:tcPr>
            <w:tcW w:w="111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304,608</w:t>
            </w:r>
          </w:p>
        </w:tc>
        <w:tc>
          <w:tcPr>
            <w:tcW w:w="103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278,025</w:t>
            </w:r>
          </w:p>
        </w:tc>
        <w:tc>
          <w:tcPr>
            <w:tcW w:w="101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238,626</w:t>
            </w:r>
          </w:p>
        </w:tc>
        <w:tc>
          <w:tcPr>
            <w:tcW w:w="58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56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56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88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16,130</w:t>
            </w:r>
          </w:p>
        </w:tc>
        <w:tc>
          <w:tcPr>
            <w:tcW w:w="85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9,874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44" w:hRule="exact"/>
        </w:trPr>
        <w:tc>
          <w:tcPr>
            <w:tcW w:w="111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57,749</w:t>
            </w:r>
          </w:p>
        </w:tc>
        <w:tc>
          <w:tcPr>
            <w:tcW w:w="103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57,871</w:t>
            </w:r>
          </w:p>
        </w:tc>
        <w:tc>
          <w:tcPr>
            <w:tcW w:w="101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35,180</w:t>
            </w:r>
          </w:p>
        </w:tc>
        <w:tc>
          <w:tcPr>
            <w:tcW w:w="58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56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56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88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85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9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39" w:hRule="exact"/>
        </w:trPr>
        <w:tc>
          <w:tcPr>
            <w:tcW w:w="1115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8,718,242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8,170,135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3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7,939,916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586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8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88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6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951,115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620,987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646,618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5"/>
        <w:rPr>
          <w:rFonts w:ascii="Arial" w:hAnsi="Arial" w:cs="Arial" w:eastAsia="Arial"/>
          <w:b/>
          <w:bCs/>
          <w:i/>
          <w:sz w:val="21"/>
          <w:szCs w:val="21"/>
        </w:rPr>
      </w:pPr>
    </w:p>
    <w:p>
      <w:pPr>
        <w:spacing w:before="74"/>
        <w:ind w:left="778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i/>
          <w:spacing w:val="-1"/>
          <w:sz w:val="20"/>
          <w:szCs w:val="20"/>
        </w:rPr>
        <w:t>…Continuación</w:t>
      </w:r>
      <w:r>
        <w:rPr>
          <w:rFonts w:ascii="Arial" w:hAnsi="Arial" w:cs="Arial" w:eastAsia="Arial"/>
          <w:sz w:val="20"/>
          <w:szCs w:val="20"/>
        </w:rPr>
      </w:r>
    </w:p>
    <w:tbl>
      <w:tblPr>
        <w:tblW w:w="0" w:type="auto"/>
        <w:jc w:val="left"/>
        <w:tblInd w:w="183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691"/>
        <w:gridCol w:w="690"/>
        <w:gridCol w:w="642"/>
        <w:gridCol w:w="1140"/>
        <w:gridCol w:w="1141"/>
        <w:gridCol w:w="1105"/>
      </w:tblGrid>
      <w:tr>
        <w:trPr>
          <w:trHeight w:val="270" w:hRule="exact"/>
        </w:trPr>
        <w:tc>
          <w:tcPr>
            <w:tcW w:w="1102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i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5410" w:type="dxa"/>
            <w:gridSpan w:val="6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1102" w:type="dxa"/>
            <w:vMerge/>
            <w:tcBorders>
              <w:left w:val="nil" w:sz="6" w:space="0" w:color="auto"/>
              <w:right w:val="single" w:sz="5" w:space="0" w:color="999999"/>
            </w:tcBorders>
          </w:tcPr>
          <w:p>
            <w:pPr/>
          </w:p>
        </w:tc>
        <w:tc>
          <w:tcPr>
            <w:tcW w:w="2023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Número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3386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0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Importe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(pesos)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1102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4" w:hRule="exact"/>
        </w:trPr>
        <w:tc>
          <w:tcPr>
            <w:tcW w:w="110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526,547</w:t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464,353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506,840</w:t>
            </w:r>
          </w:p>
        </w:tc>
      </w:tr>
      <w:tr>
        <w:trPr>
          <w:trHeight w:val="265" w:hRule="exact"/>
        </w:trPr>
        <w:tc>
          <w:tcPr>
            <w:tcW w:w="110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814,307</w:t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855,650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1,021,755</w:t>
            </w:r>
          </w:p>
        </w:tc>
      </w:tr>
      <w:tr>
        <w:trPr>
          <w:trHeight w:val="265" w:hRule="exact"/>
        </w:trPr>
        <w:tc>
          <w:tcPr>
            <w:tcW w:w="110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3,814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3,700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3,473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26,050,211</w:t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25,007,907</w:t>
            </w:r>
          </w:p>
        </w:tc>
        <w:tc>
          <w:tcPr>
            <w:tcW w:w="110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26,122,716</w:t>
            </w:r>
          </w:p>
        </w:tc>
      </w:tr>
      <w:tr>
        <w:trPr>
          <w:trHeight w:val="265" w:hRule="exact"/>
        </w:trPr>
        <w:tc>
          <w:tcPr>
            <w:tcW w:w="110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1´043,103</w:t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1´081,506</w:t>
            </w:r>
          </w:p>
        </w:tc>
        <w:tc>
          <w:tcPr>
            <w:tcW w:w="110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1,182,650</w:t>
            </w:r>
          </w:p>
        </w:tc>
      </w:tr>
      <w:tr>
        <w:trPr>
          <w:trHeight w:val="244" w:hRule="exact"/>
        </w:trPr>
        <w:tc>
          <w:tcPr>
            <w:tcW w:w="110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207,341</w:t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204,427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154,787</w:t>
            </w:r>
          </w:p>
        </w:tc>
      </w:tr>
      <w:tr>
        <w:trPr>
          <w:trHeight w:val="240" w:hRule="exact"/>
        </w:trPr>
        <w:tc>
          <w:tcPr>
            <w:tcW w:w="1102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4,137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4,029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3,788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28,641,509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27,613,843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5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28,988,748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i/>
          <w:sz w:val="6"/>
          <w:szCs w:val="6"/>
        </w:rPr>
      </w:pPr>
    </w:p>
    <w:p>
      <w:pPr>
        <w:pStyle w:val="BodyText"/>
        <w:spacing w:line="240" w:lineRule="auto" w:before="82"/>
        <w:ind w:left="1994" w:right="0"/>
        <w:jc w:val="left"/>
      </w:pPr>
      <w:r>
        <w:rPr/>
        <w:t>Fuente: </w:t>
      </w:r>
      <w:r>
        <w:rPr>
          <w:spacing w:val="-1"/>
        </w:rPr>
        <w:t>Oficialía</w:t>
      </w:r>
      <w:r>
        <w:rPr/>
        <w:t> </w:t>
      </w:r>
      <w:r>
        <w:rPr>
          <w:spacing w:val="-1"/>
        </w:rPr>
        <w:t>Mayor,</w:t>
      </w:r>
      <w:r>
        <w:rPr/>
        <w:t> </w:t>
      </w:r>
      <w:r>
        <w:rPr>
          <w:spacing w:val="-1"/>
        </w:rPr>
        <w:t>Dirección de Recursos</w:t>
      </w:r>
      <w:r>
        <w:rPr/>
        <w:t> </w:t>
      </w:r>
      <w:r>
        <w:rPr>
          <w:spacing w:val="-2"/>
        </w:rPr>
        <w:t>Humanos.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Heading4"/>
        <w:spacing w:line="240" w:lineRule="auto" w:before="104"/>
        <w:ind w:left="4614" w:right="3427" w:hanging="3622"/>
        <w:jc w:val="left"/>
        <w:rPr>
          <w:b w:val="0"/>
          <w:bCs w:val="0"/>
        </w:rPr>
      </w:pPr>
      <w:r>
        <w:rPr>
          <w:spacing w:val="-1"/>
        </w:rPr>
        <w:t>Créditos</w:t>
      </w:r>
      <w:r>
        <w:rPr>
          <w:spacing w:val="-2"/>
        </w:rPr>
        <w:t> </w:t>
      </w:r>
      <w:r>
        <w:rPr>
          <w:spacing w:val="-1"/>
        </w:rPr>
        <w:t>FONACOT</w:t>
      </w:r>
      <w:r>
        <w:rPr>
          <w:spacing w:val="-1"/>
          <w:position w:val="10"/>
          <w:sz w:val="13"/>
        </w:rPr>
        <w:t>1/</w:t>
      </w:r>
      <w:r>
        <w:rPr>
          <w:spacing w:val="18"/>
          <w:position w:val="10"/>
          <w:sz w:val="13"/>
        </w:rPr>
        <w:t> </w:t>
      </w:r>
      <w:r>
        <w:rPr>
          <w:spacing w:val="-1"/>
        </w:rPr>
        <w:t>otorgados </w:t>
      </w:r>
      <w:r>
        <w:rPr/>
        <w:t>a</w:t>
      </w:r>
      <w:r>
        <w:rPr>
          <w:spacing w:val="-1"/>
        </w:rPr>
        <w:t> los</w:t>
      </w:r>
      <w:r>
        <w:rPr>
          <w:spacing w:val="-2"/>
        </w:rPr>
        <w:t> trabajadores</w:t>
      </w:r>
      <w:r>
        <w:rPr>
          <w:spacing w:val="-1"/>
        </w:rPr>
        <w:t> de Gobierno del Estado</w:t>
      </w:r>
      <w:r>
        <w:rPr>
          <w:spacing w:val="-2"/>
        </w:rPr>
        <w:t> </w:t>
      </w:r>
      <w:r>
        <w:rPr>
          <w:spacing w:val="-1"/>
        </w:rPr>
        <w:t>en B.C.Sur,</w:t>
      </w:r>
      <w:r>
        <w:rPr>
          <w:spacing w:val="58"/>
        </w:rPr>
        <w:t> </w:t>
      </w:r>
      <w:r>
        <w:rPr>
          <w:spacing w:val="-1"/>
        </w:rPr>
        <w:t>2005-2007</w:t>
      </w:r>
      <w:r>
        <w:rPr>
          <w:b w:val="0"/>
        </w:rPr>
      </w:r>
    </w:p>
    <w:tbl>
      <w:tblPr>
        <w:tblW w:w="0" w:type="auto"/>
        <w:jc w:val="left"/>
        <w:tblInd w:w="183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9"/>
        <w:gridCol w:w="1447"/>
        <w:gridCol w:w="1448"/>
        <w:gridCol w:w="1441"/>
      </w:tblGrid>
      <w:tr>
        <w:trPr>
          <w:trHeight w:val="211" w:hRule="exact"/>
        </w:trPr>
        <w:tc>
          <w:tcPr>
            <w:tcW w:w="2179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4337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Créditos</w:t>
            </w:r>
            <w:r>
              <w:rPr>
                <w:rFonts w:ascii="Arial" w:hAns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179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144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5" w:hRule="exact"/>
        </w:trPr>
        <w:tc>
          <w:tcPr>
            <w:tcW w:w="2179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9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8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9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1,089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11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2015" w:right="0"/>
        <w:jc w:val="left"/>
      </w:pPr>
      <w:r>
        <w:rPr/>
        <w:t>Fuente: </w:t>
      </w:r>
      <w:r>
        <w:rPr>
          <w:spacing w:val="-1"/>
        </w:rPr>
        <w:t>Oficialía</w:t>
      </w:r>
      <w:r>
        <w:rPr/>
        <w:t> </w:t>
      </w:r>
      <w:r>
        <w:rPr>
          <w:spacing w:val="-1"/>
        </w:rPr>
        <w:t>Mayor,</w:t>
      </w:r>
      <w:r>
        <w:rPr/>
        <w:t> </w:t>
      </w:r>
      <w:r>
        <w:rPr>
          <w:spacing w:val="-1"/>
        </w:rPr>
        <w:t>Dirección de Recursos</w:t>
      </w:r>
      <w:r>
        <w:rPr/>
        <w:t> </w:t>
      </w:r>
      <w:r>
        <w:rPr>
          <w:spacing w:val="-2"/>
        </w:rPr>
        <w:t>Humanos.</w:t>
      </w:r>
      <w:r>
        <w:rPr/>
      </w:r>
    </w:p>
    <w:p>
      <w:pPr>
        <w:pStyle w:val="BodyText"/>
        <w:spacing w:line="240" w:lineRule="auto"/>
        <w:ind w:left="2015" w:right="0"/>
        <w:jc w:val="left"/>
      </w:pPr>
      <w:r>
        <w:rPr>
          <w:spacing w:val="-1"/>
        </w:rPr>
        <w:t>1/</w:t>
      </w:r>
      <w:r>
        <w:rPr/>
        <w:t> </w:t>
      </w:r>
      <w:r>
        <w:rPr>
          <w:spacing w:val="-1"/>
        </w:rPr>
        <w:t>Fondo</w:t>
      </w:r>
      <w:r>
        <w:rPr/>
        <w:t> </w:t>
      </w:r>
      <w:r>
        <w:rPr>
          <w:spacing w:val="-1"/>
        </w:rPr>
        <w:t>de Fomento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Garantía</w:t>
      </w:r>
      <w:r>
        <w:rPr/>
        <w:t> </w:t>
      </w:r>
      <w:r>
        <w:rPr>
          <w:spacing w:val="-1"/>
        </w:rPr>
        <w:t>para el</w:t>
      </w:r>
      <w:r>
        <w:rPr/>
        <w:t> </w:t>
      </w:r>
      <w:r>
        <w:rPr>
          <w:spacing w:val="-1"/>
        </w:rPr>
        <w:t>Consumo</w:t>
      </w:r>
      <w:r>
        <w:rPr/>
        <w:t> </w:t>
      </w:r>
      <w:r>
        <w:rPr>
          <w:spacing w:val="-1"/>
        </w:rPr>
        <w:t>de los Trabajadores.</w:t>
      </w:r>
    </w:p>
    <w:p>
      <w:pPr>
        <w:spacing w:after="0" w:line="240" w:lineRule="auto"/>
        <w:jc w:val="left"/>
        <w:sectPr>
          <w:pgSz w:w="15840" w:h="12240" w:orient="landscape"/>
          <w:pgMar w:header="708" w:footer="1717" w:top="1500" w:bottom="1900" w:left="2260" w:right="9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6.720001pt;margin-top:100.620003pt;width:.1pt;height:396pt;mso-position-horizontal-relative:page;mso-position-vertical-relative:page;z-index:2392" coordorigin="1934,2012" coordsize="2,7920">
            <v:shape style="position:absolute;left:1934;top:2012;width:2;height:7920" coordorigin="1934,2012" coordsize="0,7920" path="m1934,9932l1934,201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 w:before="74"/>
        <w:ind w:left="5890" w:right="1687" w:hanging="1272"/>
        <w:jc w:val="left"/>
        <w:rPr>
          <w:b w:val="0"/>
          <w:bCs w:val="0"/>
        </w:rPr>
      </w:pPr>
      <w:r>
        <w:rPr>
          <w:spacing w:val="-1"/>
        </w:rPr>
        <w:t>Trámites </w:t>
      </w:r>
      <w:r>
        <w:rPr>
          <w:spacing w:val="-2"/>
        </w:rPr>
        <w:t>realizados</w:t>
      </w:r>
      <w:r>
        <w:rPr>
          <w:spacing w:val="-1"/>
        </w:rPr>
        <w:t> para el cobro de</w:t>
      </w:r>
      <w:r>
        <w:rPr>
          <w:spacing w:val="-2"/>
        </w:rPr>
        <w:t> </w:t>
      </w:r>
      <w:r>
        <w:rPr>
          <w:spacing w:val="-1"/>
        </w:rPr>
        <w:t>seguros de</w:t>
      </w:r>
      <w:r>
        <w:rPr>
          <w:spacing w:val="-2"/>
        </w:rPr>
        <w:t> </w:t>
      </w:r>
      <w:r>
        <w:rPr>
          <w:spacing w:val="-1"/>
        </w:rPr>
        <w:t>vida de los trabajadores</w:t>
      </w:r>
      <w:r>
        <w:rPr>
          <w:spacing w:val="32"/>
        </w:rPr>
        <w:t> </w:t>
      </w:r>
      <w:r>
        <w:rPr>
          <w:spacing w:val="-1"/>
        </w:rPr>
        <w:t>de Gobierno</w:t>
      </w:r>
      <w:r>
        <w:rPr>
          <w:spacing w:val="-2"/>
        </w:rPr>
        <w:t> </w:t>
      </w:r>
      <w:r>
        <w:rPr>
          <w:spacing w:val="-1"/>
        </w:rPr>
        <w:t>del Estado</w:t>
      </w:r>
      <w:r>
        <w:rPr>
          <w:spacing w:val="-2"/>
        </w:rPr>
        <w:t> </w:t>
      </w:r>
      <w:r>
        <w:rPr>
          <w:spacing w:val="-1"/>
        </w:rPr>
        <w:t>en B.C.Sur, </w:t>
      </w:r>
      <w:r>
        <w:rPr>
          <w:spacing w:val="-2"/>
        </w:rPr>
        <w:t>2005-2007</w:t>
      </w:r>
      <w:r>
        <w:rPr>
          <w:b w:val="0"/>
        </w:rPr>
      </w:r>
    </w:p>
    <w:tbl>
      <w:tblPr>
        <w:tblW w:w="0" w:type="auto"/>
        <w:jc w:val="left"/>
        <w:tblInd w:w="444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5"/>
        <w:gridCol w:w="641"/>
        <w:gridCol w:w="698"/>
        <w:gridCol w:w="664"/>
        <w:gridCol w:w="1018"/>
        <w:gridCol w:w="992"/>
        <w:gridCol w:w="984"/>
      </w:tblGrid>
      <w:tr>
        <w:trPr>
          <w:trHeight w:val="211" w:hRule="exact"/>
        </w:trPr>
        <w:tc>
          <w:tcPr>
            <w:tcW w:w="2275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04"/>
              <w:ind w:left="4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Seguro</w:t>
            </w:r>
            <w:r>
              <w:rPr>
                <w:rFonts w:ascii="Arial"/>
                <w:b/>
                <w:sz w:val="18"/>
              </w:rPr>
              <w:t> de</w:t>
            </w:r>
            <w:r>
              <w:rPr>
                <w:rFonts w:ascii="Arial"/>
                <w:b/>
                <w:spacing w:val="1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vida</w:t>
            </w:r>
            <w:r>
              <w:rPr>
                <w:rFonts w:ascii="Arial"/>
                <w:sz w:val="18"/>
              </w:rPr>
            </w:r>
          </w:p>
        </w:tc>
        <w:tc>
          <w:tcPr>
            <w:tcW w:w="2003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Número</w:t>
            </w:r>
            <w:r>
              <w:rPr>
                <w:rFonts w:ascii="Arial" w:hAnsi="Arial"/>
                <w:b/>
                <w:sz w:val="18"/>
              </w:rPr>
              <w:t> de</w:t>
            </w:r>
            <w:r>
              <w:rPr>
                <w:rFonts w:ascii="Arial" w:hAnsi="Arial"/>
                <w:b/>
                <w:spacing w:val="-1"/>
                <w:sz w:val="18"/>
              </w:rPr>
              <w:t> Trámites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994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8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Importe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(pesos)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275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8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0" w:hRule="exact"/>
        </w:trPr>
        <w:tc>
          <w:tcPr>
            <w:tcW w:w="227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9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Por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muerte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natural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2,700,000</w:t>
            </w:r>
          </w:p>
        </w:tc>
        <w:tc>
          <w:tcPr>
            <w:tcW w:w="99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2,475,000</w:t>
            </w:r>
          </w:p>
        </w:tc>
        <w:tc>
          <w:tcPr>
            <w:tcW w:w="98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1,410,000</w:t>
            </w:r>
          </w:p>
        </w:tc>
      </w:tr>
      <w:tr>
        <w:trPr>
          <w:trHeight w:val="240" w:hRule="exact"/>
        </w:trPr>
        <w:tc>
          <w:tcPr>
            <w:tcW w:w="227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9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Por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muerte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accidental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</w:t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</w:t>
            </w:r>
          </w:p>
        </w:tc>
        <w:tc>
          <w:tcPr>
            <w:tcW w:w="66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101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1,350,000</w:t>
            </w:r>
          </w:p>
        </w:tc>
        <w:tc>
          <w:tcPr>
            <w:tcW w:w="99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1,350,000</w:t>
            </w:r>
          </w:p>
        </w:tc>
        <w:tc>
          <w:tcPr>
            <w:tcW w:w="98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35" w:hRule="exact"/>
        </w:trPr>
        <w:tc>
          <w:tcPr>
            <w:tcW w:w="2275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7"/>
              <w:ind w:left="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8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4,050,000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3,825,000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8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1,410,000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10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4517" w:right="4960"/>
        <w:jc w:val="center"/>
      </w:pPr>
      <w:r>
        <w:rPr/>
        <w:t>Fuente: </w:t>
      </w:r>
      <w:r>
        <w:rPr>
          <w:spacing w:val="-1"/>
        </w:rPr>
        <w:t>Oficialía</w:t>
      </w:r>
      <w:r>
        <w:rPr/>
        <w:t> </w:t>
      </w:r>
      <w:r>
        <w:rPr>
          <w:spacing w:val="-1"/>
        </w:rPr>
        <w:t>Mayor,</w:t>
      </w:r>
      <w:r>
        <w:rPr/>
        <w:t> </w:t>
      </w:r>
      <w:r>
        <w:rPr>
          <w:spacing w:val="-1"/>
        </w:rPr>
        <w:t>Dirección de Recursos</w:t>
      </w:r>
      <w:r>
        <w:rPr/>
        <w:t> </w:t>
      </w:r>
      <w:r>
        <w:rPr>
          <w:spacing w:val="-2"/>
        </w:rPr>
        <w:t>Humanos.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"/>
        <w:rPr>
          <w:rFonts w:ascii="Arial" w:hAnsi="Arial" w:cs="Arial" w:eastAsia="Arial"/>
          <w:sz w:val="12"/>
          <w:szCs w:val="12"/>
        </w:rPr>
      </w:pPr>
    </w:p>
    <w:p>
      <w:pPr>
        <w:pStyle w:val="Heading4"/>
        <w:spacing w:line="240" w:lineRule="auto"/>
        <w:ind w:left="7730" w:right="362" w:hanging="3828"/>
        <w:jc w:val="left"/>
        <w:rPr>
          <w:b w:val="0"/>
          <w:bCs w:val="0"/>
        </w:rPr>
      </w:pPr>
      <w:r>
        <w:rPr>
          <w:spacing w:val="-1"/>
        </w:rPr>
        <w:t>Movimiento de pagos del Sistema de Ahorro para</w:t>
      </w:r>
      <w:r>
        <w:rPr>
          <w:spacing w:val="-2"/>
        </w:rPr>
        <w:t> </w:t>
      </w:r>
      <w:r>
        <w:rPr>
          <w:spacing w:val="-1"/>
        </w:rPr>
        <w:t>el Retiro (SAR) en</w:t>
      </w:r>
      <w:r>
        <w:rPr>
          <w:spacing w:val="-2"/>
        </w:rPr>
        <w:t> </w:t>
      </w:r>
      <w:r>
        <w:rPr>
          <w:spacing w:val="-1"/>
        </w:rPr>
        <w:t>B.C.Sur,</w:t>
      </w:r>
      <w:r>
        <w:rPr>
          <w:spacing w:val="54"/>
        </w:rPr>
        <w:t> </w:t>
      </w:r>
      <w:r>
        <w:rPr>
          <w:spacing w:val="-2"/>
        </w:rPr>
        <w:t>2005-2007</w:t>
      </w:r>
      <w:r>
        <w:rPr>
          <w:spacing w:val="34"/>
        </w:rPr>
        <w:t> </w:t>
      </w:r>
      <w:r>
        <w:rPr>
          <w:spacing w:val="-1"/>
        </w:rPr>
        <w:t>(pesos)</w:t>
      </w:r>
      <w:r>
        <w:rPr>
          <w:b w:val="0"/>
        </w:rPr>
      </w:r>
    </w:p>
    <w:tbl>
      <w:tblPr>
        <w:tblW w:w="0" w:type="auto"/>
        <w:jc w:val="left"/>
        <w:tblInd w:w="508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4"/>
        <w:gridCol w:w="1040"/>
        <w:gridCol w:w="1042"/>
        <w:gridCol w:w="1033"/>
      </w:tblGrid>
      <w:tr>
        <w:trPr>
          <w:trHeight w:val="212" w:hRule="exact"/>
        </w:trPr>
        <w:tc>
          <w:tcPr>
            <w:tcW w:w="2874" w:type="dxa"/>
            <w:tcBorders>
              <w:top w:val="nil" w:sz="6" w:space="0" w:color="auto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Estado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0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2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3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17" w:hRule="exact"/>
        </w:trPr>
        <w:tc>
          <w:tcPr>
            <w:tcW w:w="287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Poder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Ejecutivo</w:t>
            </w:r>
          </w:p>
        </w:tc>
        <w:tc>
          <w:tcPr>
            <w:tcW w:w="10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3,356,907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3,479,925</w:t>
            </w:r>
          </w:p>
        </w:tc>
        <w:tc>
          <w:tcPr>
            <w:tcW w:w="103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3.540,313</w:t>
            </w:r>
          </w:p>
        </w:tc>
      </w:tr>
      <w:tr>
        <w:trPr>
          <w:trHeight w:val="216" w:hRule="exact"/>
        </w:trPr>
        <w:tc>
          <w:tcPr>
            <w:tcW w:w="287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Poder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Legislativo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z w:val="18"/>
              </w:rPr>
              <w:t>y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Judicial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477,413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535,384</w:t>
            </w:r>
          </w:p>
        </w:tc>
        <w:tc>
          <w:tcPr>
            <w:tcW w:w="103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519,456</w:t>
            </w:r>
          </w:p>
        </w:tc>
      </w:tr>
      <w:tr>
        <w:trPr>
          <w:trHeight w:val="212" w:hRule="exact"/>
        </w:trPr>
        <w:tc>
          <w:tcPr>
            <w:tcW w:w="2874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3,834,320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4,015,309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3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4,059,769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159" w:lineRule="exact"/>
        <w:ind w:left="2801" w:right="2112"/>
        <w:jc w:val="center"/>
      </w:pPr>
      <w:r>
        <w:rPr/>
        <w:t>Fuente: </w:t>
      </w:r>
      <w:r>
        <w:rPr>
          <w:spacing w:val="-1"/>
        </w:rPr>
        <w:t>Oficialía</w:t>
      </w:r>
      <w:r>
        <w:rPr/>
        <w:t> </w:t>
      </w:r>
      <w:r>
        <w:rPr>
          <w:spacing w:val="-1"/>
        </w:rPr>
        <w:t>Mayor,</w:t>
      </w:r>
      <w:r>
        <w:rPr/>
        <w:t> </w:t>
      </w:r>
      <w:r>
        <w:rPr>
          <w:spacing w:val="-1"/>
        </w:rPr>
        <w:t>Dirección de Recursos</w:t>
      </w:r>
      <w:r>
        <w:rPr/>
        <w:t> </w:t>
      </w:r>
      <w:r>
        <w:rPr>
          <w:spacing w:val="-2"/>
        </w:rPr>
        <w:t>Humanos.</w:t>
      </w:r>
      <w:r>
        <w:rPr/>
      </w:r>
    </w:p>
    <w:p>
      <w:pPr>
        <w:pStyle w:val="BodyText"/>
        <w:spacing w:line="240" w:lineRule="auto"/>
        <w:ind w:left="5128" w:right="0"/>
        <w:jc w:val="left"/>
      </w:pPr>
      <w:r>
        <w:rPr/>
        <w:t>1/ </w:t>
      </w:r>
      <w:r>
        <w:rPr>
          <w:spacing w:val="-1"/>
        </w:rPr>
        <w:t>Cifras</w:t>
      </w:r>
      <w:r>
        <w:rPr>
          <w:spacing w:val="1"/>
        </w:rPr>
        <w:t> </w:t>
      </w:r>
      <w:r>
        <w:rPr>
          <w:spacing w:val="-1"/>
        </w:rPr>
        <w:t>preliminares,</w:t>
      </w:r>
      <w:r>
        <w:rPr>
          <w:spacing w:val="38"/>
        </w:rPr>
        <w:t> </w:t>
      </w:r>
      <w:r>
        <w:rPr>
          <w:spacing w:val="-1"/>
        </w:rPr>
        <w:t>considera</w:t>
      </w:r>
      <w:r>
        <w:rPr/>
        <w:t> el</w:t>
      </w:r>
      <w:r>
        <w:rPr>
          <w:spacing w:val="-1"/>
        </w:rPr>
        <w:t> pago</w:t>
      </w:r>
      <w:r>
        <w:rPr/>
        <w:t> </w:t>
      </w:r>
      <w:r>
        <w:rPr>
          <w:spacing w:val="-1"/>
        </w:rPr>
        <w:t>hasta </w:t>
      </w:r>
      <w:r>
        <w:rPr/>
        <w:t>el</w:t>
      </w:r>
      <w:r>
        <w:rPr>
          <w:spacing w:val="-1"/>
        </w:rPr>
        <w:t> 5to</w:t>
      </w:r>
      <w:r>
        <w:rPr/>
        <w:t> </w:t>
      </w:r>
      <w:r>
        <w:rPr>
          <w:spacing w:val="-1"/>
        </w:rPr>
        <w:t>bimestre</w:t>
      </w:r>
      <w:r>
        <w:rPr/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2007.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"/>
        <w:rPr>
          <w:rFonts w:ascii="Arial" w:hAnsi="Arial" w:cs="Arial" w:eastAsia="Arial"/>
          <w:sz w:val="12"/>
          <w:szCs w:val="12"/>
        </w:rPr>
      </w:pPr>
    </w:p>
    <w:p>
      <w:pPr>
        <w:pStyle w:val="Heading4"/>
        <w:spacing w:line="240" w:lineRule="auto"/>
        <w:ind w:left="7607" w:right="1187" w:hanging="3428"/>
        <w:jc w:val="left"/>
        <w:rPr>
          <w:b w:val="0"/>
          <w:bCs w:val="0"/>
        </w:rPr>
      </w:pPr>
      <w:r>
        <w:rPr>
          <w:spacing w:val="-1"/>
        </w:rPr>
        <w:t>Cursos impartidos por el</w:t>
      </w:r>
      <w:r>
        <w:rPr>
          <w:spacing w:val="-2"/>
        </w:rPr>
        <w:t> </w:t>
      </w:r>
      <w:r>
        <w:rPr>
          <w:spacing w:val="-1"/>
        </w:rPr>
        <w:t>ICATEM </w:t>
      </w:r>
      <w:r>
        <w:rPr/>
        <w:t>a</w:t>
      </w:r>
      <w:r>
        <w:rPr>
          <w:spacing w:val="-1"/>
        </w:rPr>
        <w:t> servidores públicos por municipio en B.C.Sur,</w:t>
      </w:r>
      <w:r>
        <w:rPr>
          <w:spacing w:val="26"/>
        </w:rPr>
        <w:t> </w:t>
      </w:r>
      <w:r>
        <w:rPr>
          <w:spacing w:val="-1"/>
        </w:rPr>
        <w:t>2005-2007</w:t>
      </w:r>
      <w:r>
        <w:rPr>
          <w:b w:val="0"/>
        </w:rPr>
      </w:r>
    </w:p>
    <w:tbl>
      <w:tblPr>
        <w:tblW w:w="0" w:type="auto"/>
        <w:jc w:val="left"/>
        <w:tblInd w:w="429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0"/>
        <w:gridCol w:w="742"/>
        <w:gridCol w:w="641"/>
        <w:gridCol w:w="641"/>
        <w:gridCol w:w="742"/>
        <w:gridCol w:w="641"/>
        <w:gridCol w:w="768"/>
        <w:gridCol w:w="740"/>
        <w:gridCol w:w="707"/>
        <w:gridCol w:w="851"/>
      </w:tblGrid>
      <w:tr>
        <w:trPr>
          <w:trHeight w:val="217" w:hRule="exact"/>
        </w:trPr>
        <w:tc>
          <w:tcPr>
            <w:tcW w:w="1100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"/>
              <w:ind w:left="1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023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No.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De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Cursos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150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5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Participantes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98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Horas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00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7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7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2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7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7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17" w:hRule="exact"/>
        </w:trPr>
        <w:tc>
          <w:tcPr>
            <w:tcW w:w="110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4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4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7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4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0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31</w:t>
            </w:r>
          </w:p>
        </w:tc>
        <w:tc>
          <w:tcPr>
            <w:tcW w:w="8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1,500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10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4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4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7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4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6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71</w:t>
            </w:r>
          </w:p>
        </w:tc>
        <w:tc>
          <w:tcPr>
            <w:tcW w:w="7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0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8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852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0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1,198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1,708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5,307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61,130</w:t>
            </w:r>
          </w:p>
        </w:tc>
      </w:tr>
      <w:tr>
        <w:trPr>
          <w:trHeight w:val="217" w:hRule="exact"/>
        </w:trPr>
        <w:tc>
          <w:tcPr>
            <w:tcW w:w="110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4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4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  <w:tc>
          <w:tcPr>
            <w:tcW w:w="7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4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0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27</w:t>
            </w:r>
          </w:p>
        </w:tc>
        <w:tc>
          <w:tcPr>
            <w:tcW w:w="8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1,560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0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4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4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7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4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6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51</w:t>
            </w:r>
          </w:p>
        </w:tc>
        <w:tc>
          <w:tcPr>
            <w:tcW w:w="7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0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8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612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1100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153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1,198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1,743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8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5,684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1,120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65,654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2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4419" w:right="1862"/>
        <w:jc w:val="left"/>
      </w:pPr>
      <w:r>
        <w:rPr/>
        <w:t>Fuente: </w:t>
      </w:r>
      <w:r>
        <w:rPr>
          <w:spacing w:val="-1"/>
        </w:rPr>
        <w:t>Oficialía</w:t>
      </w:r>
      <w:r>
        <w:rPr/>
        <w:t> </w:t>
      </w:r>
      <w:r>
        <w:rPr>
          <w:spacing w:val="-1"/>
        </w:rPr>
        <w:t>Mayor,</w:t>
      </w:r>
      <w:r>
        <w:rPr/>
        <w:t> </w:t>
      </w:r>
      <w:r>
        <w:rPr>
          <w:spacing w:val="-1"/>
        </w:rPr>
        <w:t>Instituto</w:t>
      </w:r>
      <w:r>
        <w:rPr/>
        <w:t> </w:t>
      </w:r>
      <w:r>
        <w:rPr>
          <w:spacing w:val="-1"/>
        </w:rPr>
        <w:t>de Capacitación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Desarrollo</w:t>
      </w:r>
      <w:r>
        <w:rPr/>
        <w:t> al</w:t>
      </w:r>
      <w:r>
        <w:rPr>
          <w:spacing w:val="-1"/>
        </w:rPr>
        <w:t> Servicio</w:t>
      </w:r>
      <w:r>
        <w:rPr/>
        <w:t> de</w:t>
      </w:r>
      <w:r>
        <w:rPr>
          <w:spacing w:val="-1"/>
        </w:rPr>
        <w:t> </w:t>
      </w:r>
      <w:r>
        <w:rPr/>
        <w:t>los </w:t>
      </w:r>
      <w:r>
        <w:rPr>
          <w:spacing w:val="-1"/>
        </w:rPr>
        <w:t>Poderes</w:t>
      </w:r>
      <w:r>
        <w:rPr/>
        <w:t> del</w:t>
      </w:r>
      <w:r>
        <w:rPr>
          <w:spacing w:val="-1"/>
        </w:rPr>
        <w:t> Estado,</w:t>
      </w:r>
      <w:r>
        <w:rPr/>
        <w:t> </w:t>
      </w:r>
      <w:r>
        <w:rPr>
          <w:spacing w:val="-1"/>
        </w:rPr>
        <w:t>Municipios</w:t>
      </w:r>
      <w:r>
        <w:rPr>
          <w:spacing w:val="77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Organismos</w:t>
      </w:r>
      <w:r>
        <w:rPr/>
        <w:t> </w:t>
      </w:r>
      <w:r>
        <w:rPr>
          <w:spacing w:val="-2"/>
        </w:rPr>
        <w:t>Descentralizados</w:t>
      </w:r>
      <w:r>
        <w:rPr/>
        <w:t> </w:t>
      </w:r>
      <w:r>
        <w:rPr>
          <w:spacing w:val="-1"/>
        </w:rPr>
        <w:t>en B.C.Sur,</w:t>
      </w:r>
      <w:r>
        <w:rPr/>
        <w:t>   </w:t>
      </w:r>
      <w:r>
        <w:rPr>
          <w:spacing w:val="-1"/>
        </w:rPr>
        <w:t>(ICATEM).</w:t>
      </w:r>
    </w:p>
    <w:p>
      <w:pPr>
        <w:pStyle w:val="BodyText"/>
        <w:spacing w:line="240" w:lineRule="auto"/>
        <w:ind w:left="4419" w:right="1382"/>
        <w:jc w:val="left"/>
      </w:pPr>
      <w:r>
        <w:rPr/>
        <w:t>1/</w:t>
      </w:r>
      <w:r>
        <w:rPr>
          <w:spacing w:val="38"/>
        </w:rPr>
        <w:t> </w:t>
      </w:r>
      <w:r>
        <w:rPr/>
        <w:t>En</w:t>
      </w:r>
      <w:r>
        <w:rPr>
          <w:spacing w:val="-1"/>
        </w:rPr>
        <w:t> </w:t>
      </w:r>
      <w:r>
        <w:rPr/>
        <w:t>2007</w:t>
      </w:r>
      <w:r>
        <w:rPr>
          <w:spacing w:val="-1"/>
        </w:rPr>
        <w:t> está incluido </w:t>
      </w:r>
      <w:r>
        <w:rPr/>
        <w:t>en</w:t>
      </w:r>
      <w:r>
        <w:rPr>
          <w:spacing w:val="-1"/>
        </w:rPr>
        <w:t> </w:t>
      </w:r>
      <w:r>
        <w:rPr/>
        <w:t>la </w:t>
      </w:r>
      <w:r>
        <w:rPr>
          <w:spacing w:val="-1"/>
        </w:rPr>
        <w:t>localidad</w:t>
      </w:r>
      <w:r>
        <w:rPr/>
        <w:t>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Paz, 141</w:t>
      </w:r>
      <w:r>
        <w:rPr>
          <w:spacing w:val="-3"/>
        </w:rPr>
        <w:t> </w:t>
      </w:r>
      <w:r>
        <w:rPr>
          <w:spacing w:val="-1"/>
        </w:rPr>
        <w:t>cursos,</w:t>
      </w:r>
      <w:r>
        <w:rPr/>
        <w:t> </w:t>
      </w:r>
      <w:r>
        <w:rPr>
          <w:spacing w:val="-1"/>
        </w:rPr>
        <w:t>49,802 horas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4,363</w:t>
      </w:r>
      <w:r>
        <w:rPr/>
        <w:t> </w:t>
      </w:r>
      <w:r>
        <w:rPr>
          <w:spacing w:val="-2"/>
        </w:rPr>
        <w:t>participantes,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2"/>
        </w:rPr>
        <w:t>Poderes</w:t>
      </w:r>
      <w:r>
        <w:rPr>
          <w:spacing w:val="90"/>
        </w:rPr>
        <w:t> </w:t>
      </w:r>
      <w:r>
        <w:rPr>
          <w:spacing w:val="-1"/>
        </w:rPr>
        <w:t>Ejecutivo,</w:t>
      </w:r>
      <w:r>
        <w:rPr/>
        <w:t> </w:t>
      </w:r>
      <w:r>
        <w:rPr>
          <w:spacing w:val="-1"/>
        </w:rPr>
        <w:t>Legislativo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Judicial.</w:t>
      </w:r>
    </w:p>
    <w:p>
      <w:pPr>
        <w:spacing w:after="0" w:line="240" w:lineRule="auto"/>
        <w:jc w:val="left"/>
        <w:sectPr>
          <w:pgSz w:w="15840" w:h="12240" w:orient="landscape"/>
          <w:pgMar w:header="708" w:footer="1947" w:top="1500" w:bottom="21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 w:before="74"/>
        <w:ind w:left="2209" w:right="2326" w:hanging="1338"/>
        <w:jc w:val="left"/>
        <w:rPr>
          <w:b w:val="0"/>
          <w:bCs w:val="0"/>
        </w:rPr>
      </w:pPr>
      <w:r>
        <w:rPr/>
        <w:pict>
          <v:group style="position:absolute;margin-left:681.719971pt;margin-top:-14.460396pt;width:.1pt;height:396pt;mso-position-horizontal-relative:page;mso-position-vertical-relative:paragraph;z-index:2416" coordorigin="13634,-289" coordsize="2,7920">
            <v:shape style="position:absolute;left:13634;top:-289;width:2;height:7920" coordorigin="13634,-289" coordsize="0,7920" path="m13634,7631l13634,-289e" filled="false" stroked="true" strokeweight=".75pt" strokecolor="#969696">
              <v:path arrowok="t"/>
            </v:shape>
            <w10:wrap type="none"/>
          </v:group>
        </w:pict>
      </w:r>
      <w:r>
        <w:rPr>
          <w:spacing w:val="-1"/>
        </w:rPr>
        <w:t>Sistemas de</w:t>
      </w:r>
      <w:r>
        <w:rPr>
          <w:spacing w:val="-2"/>
        </w:rPr>
        <w:t> </w:t>
      </w:r>
      <w:r>
        <w:rPr>
          <w:spacing w:val="-1"/>
        </w:rPr>
        <w:t>comunicación, equipos de cómputo</w:t>
      </w:r>
      <w:r>
        <w:rPr/>
        <w:t> y</w:t>
      </w:r>
      <w:r>
        <w:rPr>
          <w:spacing w:val="-3"/>
        </w:rPr>
        <w:t> </w:t>
      </w:r>
      <w:r>
        <w:rPr>
          <w:spacing w:val="-1"/>
        </w:rPr>
        <w:t>desarrollo de sistemas atendidos por</w:t>
      </w:r>
      <w:r>
        <w:rPr>
          <w:spacing w:val="-2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spacing w:val="-1"/>
        </w:rPr>
        <w:t>Dirección de</w:t>
      </w:r>
      <w:r>
        <w:rPr>
          <w:spacing w:val="-2"/>
        </w:rPr>
        <w:t> </w:t>
      </w:r>
      <w:r>
        <w:rPr>
          <w:spacing w:val="-1"/>
        </w:rPr>
        <w:t>Informática</w:t>
      </w:r>
      <w:r>
        <w:rPr>
          <w:spacing w:val="-2"/>
        </w:rPr>
        <w:t> </w:t>
      </w:r>
      <w:r>
        <w:rPr>
          <w:spacing w:val="-1"/>
        </w:rPr>
        <w:t>de Gobierno</w:t>
      </w:r>
      <w:r>
        <w:rPr>
          <w:spacing w:val="-2"/>
        </w:rPr>
        <w:t> </w:t>
      </w:r>
      <w:r>
        <w:rPr>
          <w:spacing w:val="-1"/>
        </w:rPr>
        <w:t>del Estado</w:t>
      </w:r>
      <w:r>
        <w:rPr>
          <w:spacing w:val="-2"/>
        </w:rPr>
        <w:t> </w:t>
      </w:r>
      <w:r>
        <w:rPr>
          <w:spacing w:val="-1"/>
        </w:rPr>
        <w:t>en B.C.Sur,</w:t>
      </w:r>
      <w:r>
        <w:rPr>
          <w:b w:val="0"/>
        </w:rPr>
      </w:r>
    </w:p>
    <w:p>
      <w:pPr>
        <w:spacing w:before="0"/>
        <w:ind w:left="0" w:right="2431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2005-2007</w:t>
      </w:r>
      <w:r>
        <w:rPr>
          <w:rFonts w:asci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139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05"/>
        <w:gridCol w:w="697"/>
        <w:gridCol w:w="697"/>
        <w:gridCol w:w="690"/>
      </w:tblGrid>
      <w:tr>
        <w:trPr>
          <w:trHeight w:val="250" w:hRule="exact"/>
        </w:trPr>
        <w:tc>
          <w:tcPr>
            <w:tcW w:w="5305" w:type="dxa"/>
            <w:tcBorders>
              <w:top w:val="nil" w:sz="6" w:space="0" w:color="auto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6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Actividad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6"/>
              <w:ind w:left="1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6" w:hRule="exact"/>
        </w:trPr>
        <w:tc>
          <w:tcPr>
            <w:tcW w:w="530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Sistemas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1"/>
                <w:sz w:val="18"/>
              </w:rPr>
              <w:t> comunicación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530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Número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nodos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30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Número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enlaces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Inalámbricos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</w:t>
            </w:r>
          </w:p>
        </w:tc>
      </w:tr>
      <w:tr>
        <w:trPr>
          <w:trHeight w:val="217" w:hRule="exact"/>
        </w:trPr>
        <w:tc>
          <w:tcPr>
            <w:tcW w:w="530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Número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enlaces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alámbricos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5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530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Servicios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Internet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30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5" w:lineRule="exact"/>
              <w:ind w:left="2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i/>
                <w:spacing w:val="-1"/>
                <w:sz w:val="18"/>
              </w:rPr>
              <w:t>Servicios</w:t>
            </w:r>
            <w:r>
              <w:rPr>
                <w:rFonts w:ascii="Arial" w:hAnsi="Arial"/>
                <w:i/>
                <w:sz w:val="18"/>
              </w:rPr>
              <w:t> </w:t>
            </w:r>
            <w:r>
              <w:rPr>
                <w:rFonts w:ascii="Arial" w:hAnsi="Arial"/>
                <w:i/>
                <w:spacing w:val="-1"/>
                <w:sz w:val="18"/>
              </w:rPr>
              <w:t>técnicos</w:t>
            </w:r>
            <w:r>
              <w:rPr>
                <w:rFonts w:ascii="Arial" w:hAnsi="Arial"/>
                <w:i/>
                <w:sz w:val="18"/>
              </w:rPr>
              <w:t> </w:t>
            </w:r>
            <w:r>
              <w:rPr>
                <w:rFonts w:ascii="Arial" w:hAnsi="Arial"/>
                <w:i/>
                <w:spacing w:val="-1"/>
                <w:sz w:val="18"/>
              </w:rPr>
              <w:t>especializados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/>
          </w:p>
        </w:tc>
      </w:tr>
      <w:tr>
        <w:trPr>
          <w:trHeight w:val="217" w:hRule="exact"/>
        </w:trPr>
        <w:tc>
          <w:tcPr>
            <w:tcW w:w="530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8"/>
              </w:rPr>
              <w:t>En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servicios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z w:val="18"/>
              </w:rPr>
              <w:t>y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equipo de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comunicaciones</w:t>
            </w:r>
            <w:r>
              <w:rPr>
                <w:rFonts w:ascii="Arial"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2,750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3,200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2,750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530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En</w:t>
            </w:r>
            <w:r>
              <w:rPr>
                <w:rFonts w:ascii="Arial"/>
                <w:sz w:val="18"/>
              </w:rPr>
              <w:t>  </w:t>
            </w:r>
            <w:r>
              <w:rPr>
                <w:rFonts w:ascii="Arial"/>
                <w:spacing w:val="-1"/>
                <w:sz w:val="18"/>
              </w:rPr>
              <w:t>redes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30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Equipos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1"/>
                <w:sz w:val="18"/>
              </w:rPr>
              <w:t> cómputo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/>
          </w:p>
        </w:tc>
      </w:tr>
      <w:tr>
        <w:trPr>
          <w:trHeight w:val="217" w:hRule="exact"/>
        </w:trPr>
        <w:tc>
          <w:tcPr>
            <w:tcW w:w="530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5" w:lineRule="exact"/>
              <w:ind w:left="2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Servicio</w:t>
            </w:r>
            <w:r>
              <w:rPr>
                <w:rFonts w:ascii="Arial"/>
                <w:i/>
                <w:sz w:val="18"/>
              </w:rPr>
              <w:t> </w:t>
            </w:r>
            <w:r>
              <w:rPr>
                <w:rFonts w:ascii="Arial"/>
                <w:i/>
                <w:spacing w:val="-1"/>
                <w:sz w:val="18"/>
              </w:rPr>
              <w:t>de</w:t>
            </w:r>
            <w:r>
              <w:rPr>
                <w:rFonts w:ascii="Arial"/>
                <w:i/>
                <w:sz w:val="18"/>
              </w:rPr>
              <w:t> </w:t>
            </w:r>
            <w:r>
              <w:rPr>
                <w:rFonts w:ascii="Arial"/>
                <w:i/>
                <w:spacing w:val="-1"/>
                <w:sz w:val="18"/>
              </w:rPr>
              <w:t>mantenimiento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/>
          </w:p>
        </w:tc>
      </w:tr>
      <w:tr>
        <w:trPr>
          <w:trHeight w:val="217" w:hRule="exact"/>
        </w:trPr>
        <w:tc>
          <w:tcPr>
            <w:tcW w:w="530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8"/>
              </w:rPr>
              <w:t>Preventivo</w:t>
            </w:r>
            <w:r>
              <w:rPr>
                <w:rFonts w:ascii="Arial"/>
                <w:spacing w:val="-1"/>
                <w:position w:val="9"/>
                <w:sz w:val="12"/>
              </w:rPr>
              <w:t>2/</w:t>
            </w:r>
            <w:r>
              <w:rPr>
                <w:rFonts w:ascii="Arial"/>
                <w:sz w:val="12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474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30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8"/>
              </w:rPr>
              <w:t>Correctivo</w:t>
            </w:r>
            <w:r>
              <w:rPr>
                <w:rFonts w:ascii="Arial"/>
                <w:spacing w:val="-1"/>
                <w:position w:val="9"/>
                <w:sz w:val="12"/>
              </w:rPr>
              <w:t>2/</w:t>
            </w:r>
            <w:r>
              <w:rPr>
                <w:rFonts w:ascii="Arial"/>
                <w:sz w:val="12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1,178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678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1,010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530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i/>
                <w:spacing w:val="-1"/>
                <w:sz w:val="18"/>
              </w:rPr>
              <w:t>Instalación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126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30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5" w:lineRule="exact"/>
              <w:ind w:left="2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i/>
                <w:spacing w:val="-1"/>
                <w:sz w:val="18"/>
              </w:rPr>
              <w:t>Servicio</w:t>
            </w:r>
            <w:r>
              <w:rPr>
                <w:rFonts w:ascii="Arial" w:hAnsi="Arial"/>
                <w:i/>
                <w:sz w:val="18"/>
              </w:rPr>
              <w:t> </w:t>
            </w:r>
            <w:r>
              <w:rPr>
                <w:rFonts w:ascii="Arial" w:hAnsi="Arial"/>
                <w:i/>
                <w:spacing w:val="-1"/>
                <w:sz w:val="18"/>
              </w:rPr>
              <w:t>técnico</w:t>
            </w:r>
            <w:r>
              <w:rPr>
                <w:rFonts w:ascii="Arial" w:hAnsi="Arial"/>
                <w:i/>
                <w:sz w:val="18"/>
              </w:rPr>
              <w:t> </w:t>
            </w:r>
            <w:r>
              <w:rPr>
                <w:rFonts w:ascii="Arial" w:hAnsi="Arial"/>
                <w:i/>
                <w:spacing w:val="-1"/>
                <w:sz w:val="18"/>
              </w:rPr>
              <w:t>especializado</w:t>
            </w:r>
            <w:r>
              <w:rPr>
                <w:rFonts w:ascii="Arial" w:hAnsi="Arial"/>
                <w:i/>
                <w:sz w:val="18"/>
              </w:rPr>
              <w:t> en</w:t>
            </w:r>
            <w:r>
              <w:rPr>
                <w:rFonts w:ascii="Arial" w:hAnsi="Arial"/>
                <w:i/>
                <w:spacing w:val="-1"/>
                <w:sz w:val="18"/>
              </w:rPr>
              <w:t> equipos</w:t>
            </w:r>
            <w:r>
              <w:rPr>
                <w:rFonts w:ascii="Arial" w:hAnsi="Arial"/>
                <w:i/>
                <w:sz w:val="18"/>
              </w:rPr>
              <w:t> </w:t>
            </w:r>
            <w:r>
              <w:rPr>
                <w:rFonts w:ascii="Arial" w:hAnsi="Arial"/>
                <w:i/>
                <w:spacing w:val="-1"/>
                <w:sz w:val="18"/>
              </w:rPr>
              <w:t>de</w:t>
            </w:r>
            <w:r>
              <w:rPr>
                <w:rFonts w:ascii="Arial" w:hAnsi="Arial"/>
                <w:i/>
                <w:sz w:val="18"/>
              </w:rPr>
              <w:t> </w:t>
            </w:r>
            <w:r>
              <w:rPr>
                <w:rFonts w:ascii="Arial" w:hAnsi="Arial"/>
                <w:i/>
                <w:spacing w:val="-1"/>
                <w:sz w:val="18"/>
              </w:rPr>
              <w:t>cómputo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387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30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Desarrollo</w:t>
            </w:r>
            <w:r>
              <w:rPr>
                <w:rFonts w:ascii="Arial"/>
                <w:b/>
                <w:sz w:val="18"/>
              </w:rPr>
              <w:t> de</w:t>
            </w:r>
            <w:r>
              <w:rPr>
                <w:rFonts w:ascii="Arial"/>
                <w:b/>
                <w:spacing w:val="-2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sistemas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/>
          </w:p>
        </w:tc>
      </w:tr>
      <w:tr>
        <w:trPr>
          <w:trHeight w:val="217" w:hRule="exact"/>
        </w:trPr>
        <w:tc>
          <w:tcPr>
            <w:tcW w:w="530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Por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número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módulos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30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Independiente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</w:t>
            </w:r>
          </w:p>
        </w:tc>
      </w:tr>
      <w:tr>
        <w:trPr>
          <w:trHeight w:val="217" w:hRule="exact"/>
        </w:trPr>
        <w:tc>
          <w:tcPr>
            <w:tcW w:w="530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8"/>
              </w:rPr>
              <w:t>Servicio</w:t>
            </w:r>
            <w:r>
              <w:rPr>
                <w:rFonts w:ascii="Arial"/>
                <w:i/>
                <w:sz w:val="18"/>
              </w:rPr>
              <w:t> </w:t>
            </w:r>
            <w:r>
              <w:rPr>
                <w:rFonts w:ascii="Arial"/>
                <w:i/>
                <w:spacing w:val="-1"/>
                <w:sz w:val="18"/>
              </w:rPr>
              <w:t>de</w:t>
            </w:r>
            <w:r>
              <w:rPr>
                <w:rFonts w:ascii="Arial"/>
                <w:i/>
                <w:sz w:val="18"/>
              </w:rPr>
              <w:t> </w:t>
            </w:r>
            <w:r>
              <w:rPr>
                <w:rFonts w:ascii="Arial"/>
                <w:i/>
                <w:spacing w:val="-1"/>
                <w:sz w:val="18"/>
              </w:rPr>
              <w:t>soporte</w:t>
            </w:r>
            <w:r>
              <w:rPr>
                <w:rFonts w:ascii="Arial"/>
                <w:i/>
                <w:sz w:val="18"/>
              </w:rPr>
              <w:t> y</w:t>
            </w:r>
            <w:r>
              <w:rPr>
                <w:rFonts w:ascii="Arial"/>
                <w:i/>
                <w:spacing w:val="1"/>
                <w:sz w:val="18"/>
              </w:rPr>
              <w:t> </w:t>
            </w:r>
            <w:r>
              <w:rPr>
                <w:rFonts w:ascii="Arial"/>
                <w:i/>
                <w:spacing w:val="-1"/>
                <w:sz w:val="18"/>
              </w:rPr>
              <w:t>mantenimiento</w:t>
            </w:r>
            <w:r>
              <w:rPr>
                <w:rFonts w:ascii="Arial"/>
                <w:i/>
                <w:sz w:val="18"/>
              </w:rPr>
              <w:t> de</w:t>
            </w:r>
            <w:r>
              <w:rPr>
                <w:rFonts w:ascii="Arial"/>
                <w:i/>
                <w:spacing w:val="-1"/>
                <w:sz w:val="18"/>
              </w:rPr>
              <w:t> sistemas</w:t>
            </w:r>
            <w:r>
              <w:rPr>
                <w:rFonts w:ascii="Arial"/>
                <w:i/>
                <w:spacing w:val="-1"/>
                <w:position w:val="9"/>
                <w:sz w:val="12"/>
              </w:rPr>
              <w:t>3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/</w:t>
            </w:r>
            <w:r>
              <w:rPr>
                <w:rFonts w:ascii="Arial"/>
                <w:sz w:val="12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3,200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3,630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1,920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1" w:hRule="exact"/>
        </w:trPr>
        <w:tc>
          <w:tcPr>
            <w:tcW w:w="5305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5" w:lineRule="exact"/>
              <w:ind w:left="2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i/>
                <w:spacing w:val="-1"/>
                <w:sz w:val="18"/>
              </w:rPr>
              <w:t>Diseño</w:t>
            </w:r>
            <w:r>
              <w:rPr>
                <w:rFonts w:ascii="Arial" w:hAnsi="Arial"/>
                <w:i/>
                <w:sz w:val="18"/>
              </w:rPr>
              <w:t> </w:t>
            </w:r>
            <w:r>
              <w:rPr>
                <w:rFonts w:ascii="Arial" w:hAnsi="Arial"/>
                <w:i/>
                <w:spacing w:val="-1"/>
                <w:sz w:val="18"/>
              </w:rPr>
              <w:t>gráfico</w:t>
            </w:r>
            <w:r>
              <w:rPr>
                <w:rFonts w:ascii="Arial" w:hAnsi="Arial"/>
                <w:i/>
                <w:sz w:val="18"/>
              </w:rPr>
              <w:t> </w:t>
            </w:r>
            <w:r>
              <w:rPr>
                <w:rFonts w:ascii="Arial" w:hAnsi="Arial"/>
                <w:i/>
                <w:spacing w:val="-1"/>
                <w:sz w:val="18"/>
              </w:rPr>
              <w:t>digitalizado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106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1426" w:right="7603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2"/>
        </w:rPr>
        <w:t>Secretaría</w:t>
      </w:r>
      <w:r>
        <w:rPr>
          <w:spacing w:val="-1"/>
        </w:rPr>
        <w:t> de</w:t>
      </w:r>
      <w:r>
        <w:rPr/>
        <w:t> </w:t>
      </w:r>
      <w:r>
        <w:rPr>
          <w:spacing w:val="-1"/>
        </w:rPr>
        <w:t>Finanzas,</w:t>
      </w:r>
      <w:r>
        <w:rPr/>
        <w:t> </w:t>
      </w:r>
      <w:r>
        <w:rPr>
          <w:spacing w:val="-1"/>
        </w:rPr>
        <w:t>Dirección de </w:t>
      </w:r>
      <w:r>
        <w:rPr>
          <w:spacing w:val="-2"/>
        </w:rPr>
        <w:t>Informática.</w:t>
      </w:r>
      <w:r>
        <w:rPr>
          <w:spacing w:val="49"/>
        </w:rPr>
        <w:t> </w:t>
      </w:r>
      <w:r>
        <w:rPr/>
        <w:t>1/ </w:t>
      </w:r>
      <w:r>
        <w:rPr>
          <w:spacing w:val="-1"/>
        </w:rPr>
        <w:t>Medición </w:t>
      </w:r>
      <w:r>
        <w:rPr/>
        <w:t>en</w:t>
      </w:r>
      <w:r>
        <w:rPr>
          <w:spacing w:val="-1"/>
        </w:rPr>
        <w:t> horas</w:t>
      </w:r>
      <w:r>
        <w:rPr/>
        <w:t> </w:t>
      </w:r>
      <w:r>
        <w:rPr>
          <w:spacing w:val="-1"/>
        </w:rPr>
        <w:t>hombre.</w:t>
      </w:r>
    </w:p>
    <w:p>
      <w:pPr>
        <w:pStyle w:val="BodyText"/>
        <w:spacing w:line="240" w:lineRule="auto"/>
        <w:ind w:left="1426" w:right="0"/>
        <w:jc w:val="left"/>
      </w:pPr>
      <w:r>
        <w:rPr/>
        <w:t>2/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refiere</w:t>
      </w:r>
      <w:r>
        <w:rPr/>
        <w:t> al</w:t>
      </w:r>
      <w:r>
        <w:rPr>
          <w:spacing w:val="-1"/>
        </w:rPr>
        <w:t> hardware</w:t>
      </w:r>
      <w:r>
        <w:rPr/>
        <w:t> y</w:t>
      </w:r>
      <w:r>
        <w:rPr>
          <w:spacing w:val="-2"/>
        </w:rPr>
        <w:t> </w:t>
      </w:r>
      <w:r>
        <w:rPr/>
        <w:t>al </w:t>
      </w:r>
      <w:r>
        <w:rPr>
          <w:spacing w:val="-1"/>
        </w:rPr>
        <w:t>software.</w:t>
      </w:r>
    </w:p>
    <w:p>
      <w:pPr>
        <w:pStyle w:val="BodyText"/>
        <w:spacing w:line="240" w:lineRule="auto"/>
        <w:ind w:left="1426" w:right="0"/>
        <w:jc w:val="left"/>
      </w:pPr>
      <w:r>
        <w:rPr/>
        <w:t>3/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refiere</w:t>
      </w:r>
      <w:r>
        <w:rPr/>
        <w:t> a</w:t>
      </w:r>
      <w:r>
        <w:rPr>
          <w:spacing w:val="-1"/>
        </w:rPr>
        <w:t> los sistemas</w:t>
      </w:r>
      <w:r>
        <w:rPr/>
        <w:t> </w:t>
      </w:r>
      <w:r>
        <w:rPr>
          <w:spacing w:val="-1"/>
        </w:rPr>
        <w:t>propios</w:t>
      </w:r>
      <w:r>
        <w:rPr/>
        <w:t> </w:t>
      </w:r>
      <w:r>
        <w:rPr>
          <w:spacing w:val="-1"/>
        </w:rPr>
        <w:t>creados</w:t>
      </w:r>
      <w:r>
        <w:rPr/>
        <w:t> 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Gobierno</w:t>
      </w:r>
      <w:r>
        <w:rPr/>
        <w:t> del</w:t>
      </w:r>
      <w:r>
        <w:rPr>
          <w:spacing w:val="-1"/>
        </w:rPr>
        <w:t> Estado.</w:t>
      </w:r>
      <w:r>
        <w:rPr/>
        <w:t> </w:t>
      </w:r>
      <w:r>
        <w:rPr>
          <w:spacing w:val="-1"/>
        </w:rPr>
        <w:t>Medición </w:t>
      </w:r>
      <w:r>
        <w:rPr/>
        <w:t>en</w:t>
      </w:r>
      <w:r>
        <w:rPr>
          <w:spacing w:val="-1"/>
        </w:rPr>
        <w:t> horas</w:t>
      </w:r>
      <w:r>
        <w:rPr>
          <w:spacing w:val="1"/>
        </w:rPr>
        <w:t> </w:t>
      </w:r>
      <w:r>
        <w:rPr>
          <w:spacing w:val="-1"/>
        </w:rPr>
        <w:t>hombre.</w:t>
      </w:r>
    </w:p>
    <w:p>
      <w:pPr>
        <w:spacing w:after="0" w:line="240" w:lineRule="auto"/>
        <w:jc w:val="left"/>
        <w:sectPr>
          <w:pgSz w:w="15840" w:h="12240" w:orient="landscape"/>
          <w:pgMar w:header="708" w:footer="1717" w:top="1500" w:bottom="1900" w:left="2260" w:right="9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6.720001pt;margin-top:100.620003pt;width:.1pt;height:396pt;mso-position-horizontal-relative:page;mso-position-vertical-relative:page;z-index:2440" coordorigin="1934,2012" coordsize="2,7920">
            <v:shape style="position:absolute;left:1934;top:2012;width:2;height:7920" coordorigin="1934,2012" coordsize="0,7920" path="m1934,9932l1934,201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 w:before="74"/>
        <w:ind w:left="4517" w:right="1524"/>
        <w:jc w:val="center"/>
        <w:rPr>
          <w:b w:val="0"/>
          <w:bCs w:val="0"/>
        </w:rPr>
      </w:pPr>
      <w:r>
        <w:rPr>
          <w:spacing w:val="-1"/>
        </w:rPr>
        <w:t>Actividades realizadas por </w:t>
      </w:r>
      <w:r>
        <w:rPr/>
        <w:t>la</w:t>
      </w:r>
      <w:r>
        <w:rPr>
          <w:spacing w:val="-1"/>
        </w:rPr>
        <w:t> Dirección </w:t>
      </w:r>
      <w:r>
        <w:rPr/>
        <w:t>de</w:t>
      </w:r>
      <w:r>
        <w:rPr>
          <w:spacing w:val="-1"/>
        </w:rPr>
        <w:t> Recursos Materiales</w:t>
      </w:r>
      <w:r>
        <w:rPr/>
        <w:t> y</w:t>
      </w:r>
      <w:r>
        <w:rPr>
          <w:spacing w:val="-3"/>
        </w:rPr>
        <w:t> </w:t>
      </w:r>
      <w:r>
        <w:rPr/>
        <w:t>Dirección</w:t>
      </w:r>
      <w:r>
        <w:rPr>
          <w:spacing w:val="65"/>
        </w:rPr>
        <w:t> </w:t>
      </w:r>
      <w:r>
        <w:rPr>
          <w:spacing w:val="-1"/>
        </w:rPr>
        <w:t>de </w:t>
      </w:r>
      <w:r>
        <w:rPr>
          <w:spacing w:val="-2"/>
        </w:rPr>
        <w:t>Servicios</w:t>
      </w:r>
      <w:r>
        <w:rPr/>
        <w:t> </w:t>
      </w:r>
      <w:r>
        <w:rPr>
          <w:spacing w:val="-1"/>
        </w:rPr>
        <w:t>Generales </w:t>
      </w:r>
      <w:r>
        <w:rPr/>
        <w:t>e</w:t>
      </w:r>
      <w:r>
        <w:rPr>
          <w:spacing w:val="-1"/>
        </w:rPr>
        <w:t> Inventarios, de</w:t>
      </w:r>
      <w:r>
        <w:rPr/>
        <w:t> </w:t>
      </w:r>
      <w:r>
        <w:rPr>
          <w:spacing w:val="-1"/>
        </w:rPr>
        <w:t>Gobierno del Estado</w:t>
      </w:r>
      <w:r>
        <w:rPr>
          <w:spacing w:val="-2"/>
        </w:rPr>
        <w:t> </w:t>
      </w:r>
      <w:r>
        <w:rPr>
          <w:spacing w:val="-1"/>
        </w:rPr>
        <w:t>en B.C.Sur,</w:t>
      </w:r>
      <w:r>
        <w:rPr>
          <w:spacing w:val="32"/>
        </w:rPr>
        <w:t> </w:t>
      </w:r>
      <w:r>
        <w:rPr>
          <w:spacing w:val="-1"/>
        </w:rPr>
        <w:t>2005-2007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389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28"/>
        <w:gridCol w:w="752"/>
        <w:gridCol w:w="752"/>
        <w:gridCol w:w="744"/>
      </w:tblGrid>
      <w:tr>
        <w:trPr>
          <w:trHeight w:val="211" w:hRule="exact"/>
        </w:trPr>
        <w:tc>
          <w:tcPr>
            <w:tcW w:w="6128" w:type="dxa"/>
            <w:tcBorders>
              <w:top w:val="nil" w:sz="6" w:space="0" w:color="auto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Actividad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4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12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DIRECCIÓN DE RECURSOS</w:t>
            </w:r>
            <w:r>
              <w:rPr>
                <w:rFonts w:ascii="Arial" w:hAnsi="Arial"/>
                <w:b/>
                <w:spacing w:val="1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MATERIALES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7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/>
          </w:p>
        </w:tc>
      </w:tr>
      <w:tr>
        <w:trPr>
          <w:trHeight w:val="217" w:hRule="exact"/>
        </w:trPr>
        <w:tc>
          <w:tcPr>
            <w:tcW w:w="612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i/>
                <w:spacing w:val="-1"/>
                <w:sz w:val="18"/>
              </w:rPr>
              <w:t>Concursos por</w:t>
            </w:r>
            <w:r>
              <w:rPr>
                <w:rFonts w:ascii="Arial" w:hAnsi="Arial"/>
                <w:b/>
                <w:i/>
                <w:sz w:val="18"/>
              </w:rPr>
              <w:t> </w:t>
            </w:r>
            <w:r>
              <w:rPr>
                <w:rFonts w:ascii="Arial" w:hAnsi="Arial"/>
                <w:b/>
                <w:i/>
                <w:spacing w:val="-1"/>
                <w:sz w:val="18"/>
              </w:rPr>
              <w:t>invitación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12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Con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recursos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estatales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</w:t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7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</w:tr>
      <w:tr>
        <w:trPr>
          <w:trHeight w:val="217" w:hRule="exact"/>
        </w:trPr>
        <w:tc>
          <w:tcPr>
            <w:tcW w:w="612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Con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recursos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federales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5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6" w:hRule="exact"/>
        </w:trPr>
        <w:tc>
          <w:tcPr>
            <w:tcW w:w="612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b/>
                <w:i/>
                <w:spacing w:val="-1"/>
                <w:sz w:val="18"/>
              </w:rPr>
              <w:t>Licitaciones</w:t>
            </w:r>
            <w:r>
              <w:rPr>
                <w:rFonts w:ascii="Arial" w:hAnsi="Arial"/>
                <w:b/>
                <w:i/>
                <w:sz w:val="18"/>
              </w:rPr>
              <w:t> </w:t>
            </w:r>
            <w:r>
              <w:rPr>
                <w:rFonts w:ascii="Arial" w:hAnsi="Arial"/>
                <w:b/>
                <w:i/>
                <w:spacing w:val="-1"/>
                <w:sz w:val="18"/>
              </w:rPr>
              <w:t>públicas</w:t>
            </w:r>
            <w:r>
              <w:rPr>
                <w:rFonts w:ascii="Arial" w:hAnsi="Arial"/>
                <w:b/>
                <w:i/>
                <w:sz w:val="18"/>
              </w:rPr>
              <w:t> </w:t>
            </w:r>
            <w:r>
              <w:rPr>
                <w:rFonts w:ascii="Arial" w:hAnsi="Arial"/>
                <w:b/>
                <w:i/>
                <w:spacing w:val="-1"/>
                <w:sz w:val="18"/>
              </w:rPr>
              <w:t>estatales,</w:t>
            </w:r>
            <w:r>
              <w:rPr>
                <w:rFonts w:ascii="Arial" w:hAnsi="Arial"/>
                <w:b/>
                <w:i/>
                <w:spacing w:val="1"/>
                <w:sz w:val="18"/>
              </w:rPr>
              <w:t> </w:t>
            </w:r>
            <w:r>
              <w:rPr>
                <w:rFonts w:ascii="Arial" w:hAnsi="Arial"/>
                <w:b/>
                <w:i/>
                <w:spacing w:val="-1"/>
                <w:sz w:val="18"/>
              </w:rPr>
              <w:t>nacionales</w:t>
            </w:r>
            <w:r>
              <w:rPr>
                <w:rFonts w:ascii="Arial" w:hAnsi="Arial"/>
                <w:b/>
                <w:i/>
                <w:sz w:val="18"/>
              </w:rPr>
              <w:t> e </w:t>
            </w:r>
            <w:r>
              <w:rPr>
                <w:rFonts w:ascii="Arial" w:hAnsi="Arial"/>
                <w:b/>
                <w:i/>
                <w:spacing w:val="-1"/>
                <w:sz w:val="18"/>
              </w:rPr>
              <w:t>internacionales</w:t>
            </w:r>
            <w:r>
              <w:rPr>
                <w:rFonts w:ascii="Arial" w:hAnsi="Arial"/>
                <w:b/>
                <w:i/>
                <w:spacing w:val="-1"/>
                <w:position w:val="9"/>
                <w:sz w:val="12"/>
              </w:rPr>
              <w:t>1</w:t>
            </w:r>
            <w:r>
              <w:rPr>
                <w:rFonts w:ascii="Arial" w:hAnsi="Arial"/>
                <w:b/>
                <w:spacing w:val="-1"/>
                <w:position w:val="9"/>
                <w:sz w:val="12"/>
              </w:rPr>
              <w:t>/</w:t>
            </w:r>
            <w:r>
              <w:rPr>
                <w:rFonts w:ascii="Arial" w:hAnsi="Arial"/>
                <w:sz w:val="12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188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12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Vía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Compranet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estatal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12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Vía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Compranet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federal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12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i/>
                <w:spacing w:val="-1"/>
                <w:sz w:val="18"/>
              </w:rPr>
              <w:t>Validaciones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118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12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En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materia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obras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públicas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12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En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materia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adquisiciones</w:t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612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i/>
                <w:spacing w:val="-1"/>
                <w:sz w:val="18"/>
              </w:rPr>
              <w:t>Anuencias</w:t>
            </w:r>
            <w:r>
              <w:rPr>
                <w:rFonts w:ascii="Arial" w:hAnsi="Arial"/>
                <w:b/>
                <w:i/>
                <w:sz w:val="18"/>
              </w:rPr>
              <w:t> </w:t>
            </w:r>
            <w:r>
              <w:rPr>
                <w:rFonts w:ascii="Arial" w:hAnsi="Arial"/>
                <w:b/>
                <w:i/>
                <w:spacing w:val="-1"/>
                <w:sz w:val="18"/>
              </w:rPr>
              <w:t>(adjudicación</w:t>
            </w:r>
            <w:r>
              <w:rPr>
                <w:rFonts w:ascii="Arial" w:hAnsi="Arial"/>
                <w:b/>
                <w:i/>
                <w:sz w:val="18"/>
              </w:rPr>
              <w:t> </w:t>
            </w:r>
            <w:r>
              <w:rPr>
                <w:rFonts w:ascii="Arial" w:hAnsi="Arial"/>
                <w:b/>
                <w:i/>
                <w:spacing w:val="-1"/>
                <w:sz w:val="18"/>
              </w:rPr>
              <w:t>en</w:t>
            </w:r>
            <w:r>
              <w:rPr>
                <w:rFonts w:ascii="Arial" w:hAnsi="Arial"/>
                <w:b/>
                <w:i/>
                <w:sz w:val="18"/>
              </w:rPr>
              <w:t> </w:t>
            </w:r>
            <w:r>
              <w:rPr>
                <w:rFonts w:ascii="Arial" w:hAnsi="Arial"/>
                <w:b/>
                <w:i/>
                <w:spacing w:val="-1"/>
                <w:sz w:val="18"/>
              </w:rPr>
              <w:t>forma</w:t>
            </w:r>
            <w:r>
              <w:rPr>
                <w:rFonts w:ascii="Arial" w:hAnsi="Arial"/>
                <w:b/>
                <w:i/>
                <w:sz w:val="18"/>
              </w:rPr>
              <w:t> </w:t>
            </w:r>
            <w:r>
              <w:rPr>
                <w:rFonts w:ascii="Arial" w:hAnsi="Arial"/>
                <w:b/>
                <w:i/>
                <w:spacing w:val="-1"/>
                <w:sz w:val="18"/>
              </w:rPr>
              <w:t>directa)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2,301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3,636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*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12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DIRECCIÓN DE SERVICIOS</w:t>
            </w:r>
            <w:r>
              <w:rPr>
                <w:rFonts w:ascii="Arial" w:hAnsi="Arial"/>
                <w:b/>
                <w:spacing w:val="-1"/>
                <w:sz w:val="18"/>
              </w:rPr>
              <w:t> GENERALES</w:t>
            </w:r>
            <w:r>
              <w:rPr>
                <w:rFonts w:ascii="Arial" w:hAnsi="Arial"/>
                <w:b/>
                <w:spacing w:val="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E </w:t>
            </w:r>
            <w:r>
              <w:rPr>
                <w:rFonts w:ascii="Arial" w:hAnsi="Arial"/>
                <w:b/>
                <w:spacing w:val="-1"/>
                <w:sz w:val="18"/>
              </w:rPr>
              <w:t>INVENTARIOS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7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/>
          </w:p>
        </w:tc>
      </w:tr>
      <w:tr>
        <w:trPr>
          <w:trHeight w:val="217" w:hRule="exact"/>
        </w:trPr>
        <w:tc>
          <w:tcPr>
            <w:tcW w:w="612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i/>
                <w:spacing w:val="-1"/>
                <w:sz w:val="18"/>
              </w:rPr>
              <w:t>Vehículos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7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/>
          </w:p>
        </w:tc>
      </w:tr>
      <w:tr>
        <w:trPr>
          <w:trHeight w:val="217" w:hRule="exact"/>
        </w:trPr>
        <w:tc>
          <w:tcPr>
            <w:tcW w:w="612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Altas</w:t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12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Bajas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612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Donación</w:t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6128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2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spacing w:val="-1"/>
                <w:sz w:val="18"/>
              </w:rPr>
              <w:t>Préstamos</w:t>
            </w:r>
            <w:r>
              <w:rPr>
                <w:rFonts w:ascii="Arial" w:hAnsi="Arial"/>
                <w:sz w:val="18"/>
              </w:rPr>
              <w:t> a </w:t>
            </w:r>
            <w:r>
              <w:rPr>
                <w:rFonts w:ascii="Arial" w:hAnsi="Arial"/>
                <w:spacing w:val="-1"/>
                <w:sz w:val="18"/>
              </w:rPr>
              <w:t>dependencias</w:t>
            </w:r>
            <w:r>
              <w:rPr>
                <w:rFonts w:ascii="Arial" w:hAnsi="Arial"/>
                <w:b/>
                <w:spacing w:val="-1"/>
                <w:position w:val="9"/>
                <w:sz w:val="12"/>
              </w:rPr>
              <w:t>2/</w:t>
            </w:r>
            <w:r>
              <w:rPr>
                <w:rFonts w:ascii="Arial" w:hAnsi="Arial"/>
                <w:sz w:val="12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63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3994" w:right="0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Oficialía</w:t>
      </w:r>
      <w:r>
        <w:rPr/>
        <w:t> </w:t>
      </w:r>
      <w:r>
        <w:rPr>
          <w:spacing w:val="-2"/>
        </w:rPr>
        <w:t>Mayor,</w:t>
      </w:r>
      <w:r>
        <w:rPr/>
        <w:t> </w:t>
      </w:r>
      <w:r>
        <w:rPr>
          <w:spacing w:val="-1"/>
        </w:rPr>
        <w:t>Dirección de</w:t>
      </w:r>
      <w:r>
        <w:rPr>
          <w:spacing w:val="-2"/>
        </w:rPr>
        <w:t> </w:t>
      </w:r>
      <w:r>
        <w:rPr/>
        <w:t>Recursos </w:t>
      </w:r>
      <w:r>
        <w:rPr>
          <w:spacing w:val="-1"/>
        </w:rPr>
        <w:t>Materiales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/>
        <w:t>Dirección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Servicios</w:t>
      </w:r>
      <w:r>
        <w:rPr/>
        <w:t> </w:t>
      </w:r>
      <w:r>
        <w:rPr>
          <w:spacing w:val="-1"/>
        </w:rPr>
        <w:t>Generales</w:t>
      </w:r>
      <w:r>
        <w:rPr>
          <w:spacing w:val="1"/>
        </w:rPr>
        <w:t> </w:t>
      </w:r>
      <w:r>
        <w:rPr/>
        <w:t>e</w:t>
      </w:r>
      <w:r>
        <w:rPr>
          <w:spacing w:val="-1"/>
        </w:rPr>
        <w:t> Inventarios.</w:t>
      </w:r>
    </w:p>
    <w:p>
      <w:pPr>
        <w:pStyle w:val="BodyText"/>
        <w:spacing w:line="240" w:lineRule="auto" w:before="1"/>
        <w:ind w:left="3994" w:right="1687"/>
        <w:jc w:val="left"/>
      </w:pPr>
      <w:r>
        <w:rPr/>
        <w:t>1/</w:t>
      </w:r>
      <w:r>
        <w:rPr>
          <w:spacing w:val="18"/>
        </w:rPr>
        <w:t> </w:t>
      </w:r>
      <w:r>
        <w:rPr/>
        <w:t>Comprende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>
          <w:spacing w:val="-1"/>
        </w:rPr>
        <w:t>adquisición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equipo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cómputo,</w:t>
      </w:r>
      <w:r>
        <w:rPr>
          <w:spacing w:val="20"/>
        </w:rPr>
        <w:t> </w:t>
      </w:r>
      <w:r>
        <w:rPr>
          <w:spacing w:val="-1"/>
        </w:rPr>
        <w:t>radio</w:t>
      </w:r>
      <w:r>
        <w:rPr>
          <w:spacing w:val="19"/>
        </w:rPr>
        <w:t> </w:t>
      </w:r>
      <w:r>
        <w:rPr>
          <w:spacing w:val="-1"/>
        </w:rPr>
        <w:t>comunicación,</w:t>
      </w:r>
      <w:r>
        <w:rPr>
          <w:spacing w:val="18"/>
        </w:rPr>
        <w:t> </w:t>
      </w:r>
      <w:r>
        <w:rPr>
          <w:spacing w:val="-1"/>
        </w:rPr>
        <w:t>vehículos</w:t>
      </w:r>
      <w:r>
        <w:rPr>
          <w:spacing w:val="20"/>
        </w:rPr>
        <w:t> </w:t>
      </w:r>
      <w:r>
        <w:rPr>
          <w:spacing w:val="-1"/>
        </w:rPr>
        <w:t>usados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nuevos,</w:t>
      </w:r>
      <w:r>
        <w:rPr>
          <w:spacing w:val="19"/>
        </w:rPr>
        <w:t> </w:t>
      </w:r>
      <w:r>
        <w:rPr>
          <w:spacing w:val="-1"/>
        </w:rPr>
        <w:t>mobiliario</w:t>
      </w:r>
      <w:r>
        <w:rPr>
          <w:spacing w:val="22"/>
        </w:rPr>
        <w:t> </w:t>
      </w:r>
      <w:r>
        <w:rPr/>
        <w:t>y</w:t>
      </w:r>
      <w:r>
        <w:rPr>
          <w:spacing w:val="113"/>
        </w:rPr>
        <w:t> </w:t>
      </w:r>
      <w:r>
        <w:rPr/>
        <w:t>equipo de</w:t>
      </w:r>
      <w:r>
        <w:rPr>
          <w:spacing w:val="-1"/>
        </w:rPr>
        <w:t> oficina entre otros.</w:t>
      </w:r>
    </w:p>
    <w:p>
      <w:pPr>
        <w:pStyle w:val="BodyText"/>
        <w:spacing w:line="240" w:lineRule="auto"/>
        <w:ind w:left="3994" w:right="0"/>
        <w:jc w:val="left"/>
      </w:pPr>
      <w:r>
        <w:rPr>
          <w:spacing w:val="-1"/>
        </w:rPr>
        <w:t>2/</w:t>
      </w:r>
      <w:r>
        <w:rPr/>
        <w:t> </w:t>
      </w:r>
      <w:r>
        <w:rPr>
          <w:spacing w:val="-2"/>
        </w:rPr>
        <w:t>Corresponde</w:t>
      </w:r>
      <w:r>
        <w:rPr>
          <w:spacing w:val="-1"/>
        </w:rPr>
        <w:t> al Programa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2"/>
        </w:rPr>
        <w:t>Resguardo</w:t>
      </w:r>
      <w:r>
        <w:rPr/>
        <w:t> </w:t>
      </w:r>
      <w:r>
        <w:rPr>
          <w:spacing w:val="-1"/>
        </w:rPr>
        <w:t>Temporal por</w:t>
      </w:r>
      <w:r>
        <w:rPr/>
        <w:t> </w:t>
      </w:r>
      <w:r>
        <w:rPr>
          <w:spacing w:val="-1"/>
        </w:rPr>
        <w:t>Dependencia </w:t>
      </w:r>
      <w:r>
        <w:rPr>
          <w:spacing w:val="-2"/>
        </w:rPr>
        <w:t>(RETD).</w:t>
      </w:r>
      <w:r>
        <w:rPr/>
      </w:r>
    </w:p>
    <w:p>
      <w:pPr>
        <w:pStyle w:val="BodyText"/>
        <w:spacing w:line="240" w:lineRule="auto"/>
        <w:ind w:left="3994" w:right="0"/>
        <w:jc w:val="left"/>
      </w:pPr>
      <w:r>
        <w:rPr/>
        <w:t>* A</w:t>
      </w:r>
      <w:r>
        <w:rPr>
          <w:spacing w:val="-1"/>
        </w:rPr>
        <w:t> partir </w:t>
      </w:r>
      <w:r>
        <w:rPr/>
        <w:t>de</w:t>
      </w:r>
      <w:r>
        <w:rPr>
          <w:spacing w:val="-1"/>
        </w:rPr>
        <w:t> </w:t>
      </w:r>
      <w:r>
        <w:rPr/>
        <w:t>2007</w:t>
      </w:r>
      <w:r>
        <w:rPr>
          <w:spacing w:val="-1"/>
        </w:rPr>
        <w:t> la</w:t>
      </w:r>
      <w:r>
        <w:rPr/>
        <w:t> </w:t>
      </w:r>
      <w:r>
        <w:rPr>
          <w:spacing w:val="-1"/>
        </w:rPr>
        <w:t>dependencia</w:t>
      </w:r>
      <w:r>
        <w:rPr/>
        <w:t> no</w:t>
      </w:r>
      <w:r>
        <w:rPr>
          <w:spacing w:val="-1"/>
        </w:rPr>
        <w:t> reportará dicha información.</w:t>
      </w:r>
    </w:p>
    <w:p>
      <w:pPr>
        <w:spacing w:after="0" w:line="240" w:lineRule="auto"/>
        <w:jc w:val="left"/>
        <w:sectPr>
          <w:pgSz w:w="15840" w:h="12240" w:orient="landscape"/>
          <w:pgMar w:header="708" w:footer="1947" w:top="1500" w:bottom="21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1.719971pt;margin-top:105.120003pt;width:.1pt;height:396pt;mso-position-horizontal-relative:page;mso-position-vertical-relative:page;z-index:2464" coordorigin="13634,2102" coordsize="2,7920">
            <v:shape style="position:absolute;left:13634;top:2102;width:2;height:7920" coordorigin="13634,2102" coordsize="0,7920" path="m13634,10022l13634,210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spacing w:before="74"/>
        <w:ind w:left="2936" w:right="3957" w:hanging="1778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Actividades legislativas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atendidas por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1"/>
          <w:sz w:val="20"/>
        </w:rPr>
        <w:t> Dirección General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Asuntos Jurídicos</w:t>
      </w:r>
      <w:r>
        <w:rPr>
          <w:rFonts w:ascii="Arial" w:hAnsi="Arial"/>
          <w:b/>
          <w:sz w:val="20"/>
        </w:rPr>
        <w:t> y</w:t>
      </w:r>
      <w:r>
        <w:rPr>
          <w:rFonts w:ascii="Arial" w:hAnsi="Arial"/>
          <w:b/>
          <w:spacing w:val="93"/>
          <w:sz w:val="20"/>
        </w:rPr>
        <w:t> </w:t>
      </w:r>
      <w:r>
        <w:rPr>
          <w:rFonts w:ascii="Arial" w:hAnsi="Arial"/>
          <w:b/>
          <w:spacing w:val="-1"/>
          <w:sz w:val="20"/>
        </w:rPr>
        <w:t>Estudios </w:t>
      </w:r>
      <w:r>
        <w:rPr>
          <w:rFonts w:ascii="Arial" w:hAnsi="Arial"/>
          <w:b/>
          <w:spacing w:val="-2"/>
          <w:sz w:val="20"/>
        </w:rPr>
        <w:t>Legislativos</w:t>
      </w:r>
      <w:r>
        <w:rPr>
          <w:rFonts w:ascii="Arial" w:hAnsi="Arial"/>
          <w:b/>
          <w:spacing w:val="54"/>
          <w:sz w:val="20"/>
        </w:rPr>
        <w:t> </w:t>
      </w:r>
      <w:r>
        <w:rPr>
          <w:rFonts w:ascii="Arial" w:hAnsi="Arial"/>
          <w:b/>
          <w:sz w:val="20"/>
        </w:rPr>
        <w:t>en</w:t>
      </w:r>
      <w:r>
        <w:rPr>
          <w:rFonts w:ascii="Arial" w:hAnsi="Arial"/>
          <w:b/>
          <w:spacing w:val="-1"/>
          <w:sz w:val="20"/>
        </w:rPr>
        <w:t> B.C.Sur,</w:t>
      </w:r>
      <w:r>
        <w:rPr>
          <w:rFonts w:ascii="Arial" w:hAnsi="Arial"/>
          <w:b/>
          <w:spacing w:val="55"/>
          <w:sz w:val="20"/>
        </w:rPr>
        <w:t> </w:t>
      </w:r>
      <w:r>
        <w:rPr>
          <w:rFonts w:ascii="Arial" w:hAnsi="Arial"/>
          <w:b/>
          <w:spacing w:val="-1"/>
          <w:sz w:val="20"/>
        </w:rPr>
        <w:t>2005-2007</w:t>
      </w:r>
      <w:r>
        <w:rPr>
          <w:rFonts w:ascii="Arial" w:hAns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225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86"/>
        <w:gridCol w:w="696"/>
        <w:gridCol w:w="697"/>
        <w:gridCol w:w="690"/>
      </w:tblGrid>
      <w:tr>
        <w:trPr>
          <w:trHeight w:val="212" w:hRule="exact"/>
        </w:trPr>
        <w:tc>
          <w:tcPr>
            <w:tcW w:w="3586" w:type="dxa"/>
            <w:tcBorders>
              <w:top w:val="nil" w:sz="6" w:space="0" w:color="auto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Actividad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58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Asesorías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jurídicas</w:t>
            </w:r>
            <w:r>
              <w:rPr>
                <w:rFonts w:ascii="Arial" w:hAnsi="Arial"/>
                <w:sz w:val="18"/>
              </w:rPr>
              <w:t> a </w:t>
            </w:r>
            <w:r>
              <w:rPr>
                <w:rFonts w:ascii="Arial" w:hAnsi="Arial"/>
                <w:spacing w:val="-1"/>
                <w:sz w:val="18"/>
              </w:rPr>
              <w:t>dependencias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</w:tr>
      <w:tr>
        <w:trPr>
          <w:trHeight w:val="216" w:hRule="exact"/>
        </w:trPr>
        <w:tc>
          <w:tcPr>
            <w:tcW w:w="358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Acuerdos</w:t>
            </w:r>
          </w:p>
        </w:tc>
        <w:tc>
          <w:tcPr>
            <w:tcW w:w="69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</w:tr>
      <w:tr>
        <w:trPr>
          <w:trHeight w:val="217" w:hRule="exact"/>
        </w:trPr>
        <w:tc>
          <w:tcPr>
            <w:tcW w:w="358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Decretos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</w:tr>
      <w:tr>
        <w:trPr>
          <w:trHeight w:val="217" w:hRule="exact"/>
        </w:trPr>
        <w:tc>
          <w:tcPr>
            <w:tcW w:w="358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Iniciativas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</w:t>
            </w:r>
            <w:r>
              <w:rPr>
                <w:rFonts w:ascii="Arial"/>
                <w:sz w:val="18"/>
              </w:rPr>
              <w:t> ley</w:t>
            </w:r>
          </w:p>
        </w:tc>
        <w:tc>
          <w:tcPr>
            <w:tcW w:w="69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58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Solicitudes</w:t>
            </w:r>
            <w:r>
              <w:rPr>
                <w:rFonts w:ascii="Arial"/>
                <w:sz w:val="18"/>
              </w:rPr>
              <w:t> ante</w:t>
            </w:r>
            <w:r>
              <w:rPr>
                <w:rFonts w:ascii="Arial"/>
                <w:spacing w:val="-1"/>
                <w:sz w:val="18"/>
              </w:rPr>
              <w:t> el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Congreso</w:t>
            </w:r>
          </w:p>
        </w:tc>
        <w:tc>
          <w:tcPr>
            <w:tcW w:w="69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</w:tr>
      <w:tr>
        <w:trPr>
          <w:trHeight w:val="217" w:hRule="exact"/>
        </w:trPr>
        <w:tc>
          <w:tcPr>
            <w:tcW w:w="358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Reglamentos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358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Normas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</w:tr>
      <w:tr>
        <w:trPr>
          <w:trHeight w:val="217" w:hRule="exact"/>
        </w:trPr>
        <w:tc>
          <w:tcPr>
            <w:tcW w:w="358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Boletín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oficial</w:t>
            </w:r>
          </w:p>
        </w:tc>
        <w:tc>
          <w:tcPr>
            <w:tcW w:w="69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3586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Convenios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2277" w:right="5304"/>
        <w:jc w:val="left"/>
      </w:pPr>
      <w:r>
        <w:rPr/>
        <w:t>Fuente:</w:t>
      </w:r>
      <w:r>
        <w:rPr>
          <w:spacing w:val="7"/>
        </w:rPr>
        <w:t> </w:t>
      </w:r>
      <w:r>
        <w:rPr>
          <w:spacing w:val="-1"/>
        </w:rPr>
        <w:t>Secretaría</w:t>
      </w:r>
      <w:r>
        <w:rPr/>
        <w:t> </w:t>
      </w:r>
      <w:r>
        <w:rPr>
          <w:spacing w:val="13"/>
        </w:rPr>
        <w:t> </w:t>
      </w:r>
      <w:r>
        <w:rPr/>
        <w:t>General </w:t>
      </w:r>
      <w:r>
        <w:rPr>
          <w:spacing w:val="14"/>
        </w:rPr>
        <w:t> </w:t>
      </w:r>
      <w:r>
        <w:rPr/>
        <w:t>de </w:t>
      </w:r>
      <w:r>
        <w:rPr>
          <w:spacing w:val="14"/>
        </w:rPr>
        <w:t> </w:t>
      </w:r>
      <w:r>
        <w:rPr>
          <w:spacing w:val="-1"/>
        </w:rPr>
        <w:t>Gobierno,</w:t>
      </w:r>
      <w:r>
        <w:rPr/>
        <w:t> </w:t>
      </w:r>
      <w:r>
        <w:rPr>
          <w:spacing w:val="14"/>
        </w:rPr>
        <w:t> </w:t>
      </w:r>
      <w:r>
        <w:rPr/>
        <w:t>Dirección </w:t>
      </w:r>
      <w:r>
        <w:rPr>
          <w:spacing w:val="14"/>
        </w:rPr>
        <w:t> </w:t>
      </w:r>
      <w:r>
        <w:rPr>
          <w:spacing w:val="-1"/>
        </w:rPr>
        <w:t>General</w:t>
      </w:r>
      <w:r>
        <w:rPr/>
        <w:t>  </w:t>
      </w:r>
      <w:r>
        <w:rPr>
          <w:spacing w:val="21"/>
        </w:rPr>
        <w:t> </w:t>
      </w:r>
      <w:r>
        <w:rPr/>
        <w:t>de </w:t>
      </w:r>
      <w:r>
        <w:rPr>
          <w:spacing w:val="14"/>
        </w:rPr>
        <w:t> </w:t>
      </w:r>
      <w:r>
        <w:rPr>
          <w:spacing w:val="-1"/>
        </w:rPr>
        <w:t>Asuntos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Jurídicos</w:t>
      </w:r>
      <w:r>
        <w:rPr>
          <w:spacing w:val="57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Estudios</w:t>
      </w:r>
      <w:r>
        <w:rPr/>
        <w:t> </w:t>
      </w:r>
      <w:r>
        <w:rPr>
          <w:spacing w:val="-1"/>
        </w:rPr>
        <w:t>Legislativos,</w:t>
      </w:r>
      <w:r>
        <w:rPr/>
        <w:t> </w:t>
      </w:r>
      <w:r>
        <w:rPr>
          <w:spacing w:val="-1"/>
        </w:rPr>
        <w:t>Coordinación</w:t>
      </w:r>
      <w:r>
        <w:rPr>
          <w:spacing w:val="-2"/>
        </w:rPr>
        <w:t> </w:t>
      </w:r>
      <w:r>
        <w:rPr/>
        <w:t>de </w:t>
      </w:r>
      <w:r>
        <w:rPr>
          <w:spacing w:val="-1"/>
        </w:rPr>
        <w:t>Estudios</w:t>
      </w:r>
      <w:r>
        <w:rPr/>
        <w:t> </w:t>
      </w:r>
      <w:r>
        <w:rPr>
          <w:spacing w:val="-1"/>
        </w:rPr>
        <w:t>Legislativos.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"/>
        <w:rPr>
          <w:rFonts w:ascii="Arial" w:hAnsi="Arial" w:cs="Arial" w:eastAsia="Arial"/>
          <w:sz w:val="12"/>
          <w:szCs w:val="12"/>
        </w:rPr>
      </w:pPr>
    </w:p>
    <w:p>
      <w:pPr>
        <w:spacing w:before="0"/>
        <w:ind w:left="2407" w:right="4296" w:hanging="567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Actividades </w:t>
      </w:r>
      <w:r>
        <w:rPr>
          <w:rFonts w:ascii="Arial" w:hAnsi="Arial"/>
          <w:b/>
          <w:sz w:val="20"/>
        </w:rPr>
        <w:t>jurídicas</w:t>
      </w:r>
      <w:r>
        <w:rPr>
          <w:rFonts w:ascii="Arial" w:hAnsi="Arial"/>
          <w:b/>
          <w:spacing w:val="-1"/>
          <w:sz w:val="20"/>
        </w:rPr>
        <w:t> atendidas </w:t>
      </w:r>
      <w:r>
        <w:rPr>
          <w:rFonts w:ascii="Arial" w:hAnsi="Arial"/>
          <w:b/>
          <w:sz w:val="20"/>
        </w:rPr>
        <w:t>por</w:t>
      </w:r>
      <w:r>
        <w:rPr>
          <w:rFonts w:ascii="Arial" w:hAnsi="Arial"/>
          <w:b/>
          <w:spacing w:val="-1"/>
          <w:sz w:val="20"/>
        </w:rPr>
        <w:t> la Dirección General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Asuntos</w:t>
      </w:r>
      <w:r>
        <w:rPr>
          <w:rFonts w:ascii="Arial" w:hAnsi="Arial"/>
          <w:b/>
          <w:spacing w:val="63"/>
          <w:sz w:val="20"/>
        </w:rPr>
        <w:t> </w:t>
      </w:r>
      <w:r>
        <w:rPr>
          <w:rFonts w:ascii="Arial" w:hAnsi="Arial"/>
          <w:b/>
          <w:spacing w:val="-1"/>
          <w:sz w:val="20"/>
        </w:rPr>
        <w:t>Jurídicos</w:t>
      </w:r>
      <w:r>
        <w:rPr>
          <w:rFonts w:ascii="Arial" w:hAnsi="Arial"/>
          <w:b/>
          <w:sz w:val="20"/>
        </w:rPr>
        <w:t> y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pacing w:val="-1"/>
          <w:sz w:val="20"/>
        </w:rPr>
        <w:t>Estudios </w:t>
      </w:r>
      <w:r>
        <w:rPr>
          <w:rFonts w:ascii="Arial" w:hAnsi="Arial"/>
          <w:b/>
          <w:spacing w:val="-2"/>
          <w:sz w:val="20"/>
        </w:rPr>
        <w:t>Legislativos</w:t>
      </w:r>
      <w:r>
        <w:rPr>
          <w:rFonts w:ascii="Arial" w:hAnsi="Arial"/>
          <w:b/>
          <w:spacing w:val="-1"/>
          <w:sz w:val="20"/>
        </w:rPr>
        <w:t> en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B.C.Sur,</w:t>
      </w:r>
      <w:r>
        <w:rPr>
          <w:rFonts w:ascii="Arial" w:hAnsi="Arial"/>
          <w:b/>
          <w:spacing w:val="54"/>
          <w:sz w:val="20"/>
        </w:rPr>
        <w:t> </w:t>
      </w:r>
      <w:r>
        <w:rPr>
          <w:rFonts w:ascii="Arial" w:hAnsi="Arial"/>
          <w:b/>
          <w:spacing w:val="-2"/>
          <w:sz w:val="20"/>
        </w:rPr>
        <w:t>2005-2007</w:t>
      </w:r>
      <w:r>
        <w:rPr>
          <w:rFonts w:ascii="Arial" w:hAns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216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57"/>
        <w:gridCol w:w="697"/>
        <w:gridCol w:w="697"/>
        <w:gridCol w:w="690"/>
      </w:tblGrid>
      <w:tr>
        <w:trPr>
          <w:trHeight w:val="211" w:hRule="exact"/>
        </w:trPr>
        <w:tc>
          <w:tcPr>
            <w:tcW w:w="3757" w:type="dxa"/>
            <w:tcBorders>
              <w:top w:val="nil" w:sz="6" w:space="0" w:color="auto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Actividad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757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Asesorías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jurídicas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920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757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Convenios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z w:val="18"/>
              </w:rPr>
              <w:t>y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contratos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757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8"/>
              </w:rPr>
              <w:t>Licitaciones</w:t>
            </w:r>
            <w:r>
              <w:rPr>
                <w:rFonts w:ascii="Arial"/>
                <w:spacing w:val="-1"/>
                <w:position w:val="9"/>
                <w:sz w:val="12"/>
              </w:rPr>
              <w:t>1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/</w:t>
            </w:r>
            <w:r>
              <w:rPr>
                <w:rFonts w:ascii="Arial"/>
                <w:sz w:val="12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757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Acuerdos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revisados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757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Anexos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-1"/>
                <w:sz w:val="18"/>
              </w:rPr>
              <w:t> ejecución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revisados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3757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Juicios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amparo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295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757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Denuncias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querellas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</w:tr>
      <w:tr>
        <w:trPr>
          <w:trHeight w:val="217" w:hRule="exact"/>
        </w:trPr>
        <w:tc>
          <w:tcPr>
            <w:tcW w:w="3757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Demandas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3757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Giras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2277" w:right="5304"/>
        <w:jc w:val="left"/>
      </w:pPr>
      <w:r>
        <w:rPr/>
        <w:t>Fuente:</w:t>
      </w:r>
      <w:r>
        <w:rPr>
          <w:spacing w:val="33"/>
        </w:rPr>
        <w:t> </w:t>
      </w:r>
      <w:r>
        <w:rPr>
          <w:spacing w:val="-1"/>
        </w:rPr>
        <w:t>Secretaría</w:t>
      </w:r>
      <w:r>
        <w:rPr>
          <w:spacing w:val="33"/>
        </w:rPr>
        <w:t> </w:t>
      </w:r>
      <w:r>
        <w:rPr/>
        <w:t>General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>
          <w:spacing w:val="-1"/>
        </w:rPr>
        <w:t>Gobierno,</w:t>
      </w:r>
      <w:r>
        <w:rPr>
          <w:spacing w:val="34"/>
        </w:rPr>
        <w:t> </w:t>
      </w:r>
      <w:r>
        <w:rPr/>
        <w:t>Dirección</w:t>
      </w:r>
      <w:r>
        <w:rPr>
          <w:spacing w:val="34"/>
        </w:rPr>
        <w:t> </w:t>
      </w:r>
      <w:r>
        <w:rPr>
          <w:spacing w:val="-1"/>
        </w:rPr>
        <w:t>General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>
          <w:spacing w:val="-1"/>
        </w:rPr>
        <w:t>Asuntos</w:t>
      </w:r>
      <w:r>
        <w:rPr>
          <w:spacing w:val="34"/>
        </w:rPr>
        <w:t> </w:t>
      </w:r>
      <w:r>
        <w:rPr>
          <w:spacing w:val="-1"/>
        </w:rPr>
        <w:t>Jurídicos</w:t>
      </w:r>
      <w:r>
        <w:rPr>
          <w:spacing w:val="34"/>
        </w:rPr>
        <w:t> </w:t>
      </w:r>
      <w:r>
        <w:rPr/>
        <w:t>y</w:t>
      </w:r>
      <w:r>
        <w:rPr>
          <w:spacing w:val="49"/>
        </w:rPr>
        <w:t> </w:t>
      </w:r>
      <w:r>
        <w:rPr>
          <w:spacing w:val="-1"/>
        </w:rPr>
        <w:t>Estudios</w:t>
      </w:r>
      <w:r>
        <w:rPr>
          <w:spacing w:val="1"/>
        </w:rPr>
        <w:t> </w:t>
      </w:r>
      <w:r>
        <w:rPr>
          <w:spacing w:val="-1"/>
        </w:rPr>
        <w:t>Legislativos,</w:t>
      </w:r>
      <w:r>
        <w:rPr/>
        <w:t> </w:t>
      </w:r>
      <w:r>
        <w:rPr>
          <w:spacing w:val="-1"/>
        </w:rPr>
        <w:t>Coordinación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Estudios</w:t>
      </w:r>
      <w:r>
        <w:rPr/>
        <w:t> </w:t>
      </w:r>
      <w:r>
        <w:rPr>
          <w:spacing w:val="-1"/>
        </w:rPr>
        <w:t>Legislativos.</w:t>
      </w:r>
    </w:p>
    <w:p>
      <w:pPr>
        <w:pStyle w:val="BodyText"/>
        <w:spacing w:line="240" w:lineRule="auto"/>
        <w:ind w:left="2277" w:right="0"/>
        <w:jc w:val="left"/>
      </w:pPr>
      <w:r>
        <w:rPr/>
        <w:t>1/</w:t>
      </w:r>
      <w:r>
        <w:rPr>
          <w:spacing w:val="-1"/>
        </w:rPr>
        <w:t> Incluye</w:t>
      </w:r>
      <w:r>
        <w:rPr/>
        <w:t> obras y</w:t>
      </w:r>
      <w:r>
        <w:rPr>
          <w:spacing w:val="-2"/>
        </w:rPr>
        <w:t> </w:t>
      </w:r>
      <w:r>
        <w:rPr>
          <w:spacing w:val="-1"/>
        </w:rPr>
        <w:t>servicios.</w:t>
      </w:r>
    </w:p>
    <w:p>
      <w:pPr>
        <w:spacing w:after="0" w:line="240" w:lineRule="auto"/>
        <w:jc w:val="left"/>
        <w:sectPr>
          <w:footerReference w:type="default" r:id="rId18"/>
          <w:footerReference w:type="even" r:id="rId19"/>
          <w:pgSz w:w="15840" w:h="12240" w:orient="landscape"/>
          <w:pgMar w:footer="1887" w:header="708" w:top="1500" w:bottom="2080" w:left="2260" w:right="500"/>
          <w:pgNumType w:start="21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6.720001pt;margin-top:100.620003pt;width:.1pt;height:396pt;mso-position-horizontal-relative:page;mso-position-vertical-relative:page;z-index:2488" coordorigin="1934,2012" coordsize="2,7920">
            <v:shape style="position:absolute;left:1934;top:2012;width:2;height:7920" coordorigin="1934,2012" coordsize="0,7920" path="m1934,9932l1934,201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Heading4"/>
        <w:spacing w:line="240" w:lineRule="auto"/>
        <w:ind w:left="7040" w:right="1213" w:hanging="2800"/>
        <w:jc w:val="left"/>
        <w:rPr>
          <w:b w:val="0"/>
          <w:bCs w:val="0"/>
        </w:rPr>
      </w:pPr>
      <w:r>
        <w:rPr>
          <w:spacing w:val="-1"/>
        </w:rPr>
        <w:t>Auditorías</w:t>
      </w:r>
      <w:r>
        <w:rPr>
          <w:spacing w:val="54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recursos públicos</w:t>
      </w:r>
      <w:r>
        <w:rPr>
          <w:spacing w:val="-1"/>
          <w:position w:val="10"/>
          <w:sz w:val="13"/>
        </w:rPr>
        <w:t>1/ </w:t>
      </w:r>
      <w:r>
        <w:rPr>
          <w:spacing w:val="-1"/>
        </w:rPr>
        <w:t>realizadas por</w:t>
      </w:r>
      <w:r>
        <w:rPr>
          <w:spacing w:val="-2"/>
        </w:rPr>
        <w:t> </w:t>
      </w:r>
      <w:r>
        <w:rPr>
          <w:spacing w:val="-1"/>
        </w:rPr>
        <w:t>la Contraloría</w:t>
      </w:r>
      <w:r>
        <w:rPr>
          <w:spacing w:val="-2"/>
        </w:rPr>
        <w:t> </w:t>
      </w:r>
      <w:r>
        <w:rPr>
          <w:spacing w:val="-1"/>
        </w:rPr>
        <w:t>General del Estado</w:t>
      </w:r>
      <w:r>
        <w:rPr>
          <w:spacing w:val="20"/>
        </w:rPr>
        <w:t> </w:t>
      </w:r>
      <w:r>
        <w:rPr/>
        <w:t>en</w:t>
      </w:r>
      <w:r>
        <w:rPr>
          <w:spacing w:val="-1"/>
        </w:rPr>
        <w:t> </w:t>
      </w:r>
      <w:r>
        <w:rPr/>
        <w:t>B.C.Sur,</w:t>
      </w:r>
      <w:r>
        <w:rPr>
          <w:spacing w:val="-1"/>
        </w:rPr>
        <w:t> 2005-2007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413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9"/>
        <w:gridCol w:w="860"/>
        <w:gridCol w:w="791"/>
        <w:gridCol w:w="791"/>
        <w:gridCol w:w="809"/>
        <w:gridCol w:w="768"/>
        <w:gridCol w:w="768"/>
        <w:gridCol w:w="696"/>
        <w:gridCol w:w="697"/>
        <w:gridCol w:w="690"/>
      </w:tblGrid>
      <w:tr>
        <w:trPr>
          <w:trHeight w:val="211" w:hRule="exact"/>
        </w:trPr>
        <w:tc>
          <w:tcPr>
            <w:tcW w:w="1019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442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Concluídas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345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En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proceso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083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019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86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019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6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7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4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7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80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4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76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76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7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</w:tr>
      <w:tr>
        <w:trPr>
          <w:trHeight w:val="217" w:hRule="exact"/>
        </w:trPr>
        <w:tc>
          <w:tcPr>
            <w:tcW w:w="1019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4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4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8</w:t>
            </w:r>
          </w:p>
        </w:tc>
        <w:tc>
          <w:tcPr>
            <w:tcW w:w="76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</w:t>
            </w:r>
          </w:p>
        </w:tc>
        <w:tc>
          <w:tcPr>
            <w:tcW w:w="76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69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</w:t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40</w:t>
            </w:r>
          </w:p>
        </w:tc>
      </w:tr>
      <w:tr>
        <w:trPr>
          <w:trHeight w:val="217" w:hRule="exact"/>
        </w:trPr>
        <w:tc>
          <w:tcPr>
            <w:tcW w:w="1019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7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4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7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80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4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76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6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69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7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</w:tr>
      <w:tr>
        <w:trPr>
          <w:trHeight w:val="217" w:hRule="exact"/>
        </w:trPr>
        <w:tc>
          <w:tcPr>
            <w:tcW w:w="1019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1</w:t>
            </w:r>
          </w:p>
        </w:tc>
        <w:tc>
          <w:tcPr>
            <w:tcW w:w="7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4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80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4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76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6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7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</w:tr>
      <w:tr>
        <w:trPr>
          <w:trHeight w:val="211" w:hRule="exact"/>
        </w:trPr>
        <w:tc>
          <w:tcPr>
            <w:tcW w:w="1019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5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5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9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8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8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47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4136" w:right="0"/>
        <w:jc w:val="left"/>
      </w:pPr>
      <w:r>
        <w:rPr/>
        <w:t>Fuente: </w:t>
      </w:r>
      <w:r>
        <w:rPr>
          <w:spacing w:val="-1"/>
        </w:rPr>
        <w:t>Contraloría General</w:t>
      </w:r>
      <w:r>
        <w:rPr/>
        <w:t> del</w:t>
      </w:r>
      <w:r>
        <w:rPr>
          <w:spacing w:val="-1"/>
        </w:rPr>
        <w:t> Estado,</w:t>
      </w:r>
      <w:r>
        <w:rPr/>
        <w:t> </w:t>
      </w:r>
      <w:r>
        <w:rPr>
          <w:spacing w:val="-1"/>
        </w:rPr>
        <w:t>Dirección </w:t>
      </w:r>
      <w:r>
        <w:rPr/>
        <w:t>de</w:t>
      </w:r>
      <w:r>
        <w:rPr>
          <w:spacing w:val="-1"/>
        </w:rPr>
        <w:t> Auditoria Gubernamental.</w:t>
      </w:r>
    </w:p>
    <w:p>
      <w:pPr>
        <w:pStyle w:val="BodyText"/>
        <w:spacing w:line="240" w:lineRule="auto" w:before="1"/>
        <w:ind w:left="4136" w:right="362"/>
        <w:jc w:val="left"/>
      </w:pPr>
      <w:r>
        <w:rPr/>
        <w:t>1/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refiere</w:t>
      </w:r>
      <w:r>
        <w:rPr/>
        <w:t> a</w:t>
      </w:r>
      <w:r>
        <w:rPr>
          <w:spacing w:val="-1"/>
        </w:rPr>
        <w:t> auditorias</w:t>
      </w:r>
      <w:r>
        <w:rPr/>
        <w:t> </w:t>
      </w:r>
      <w:r>
        <w:rPr>
          <w:spacing w:val="-1"/>
        </w:rPr>
        <w:t>administrativas,</w:t>
      </w:r>
      <w:r>
        <w:rPr/>
        <w:t> </w:t>
      </w:r>
      <w:r>
        <w:rPr>
          <w:spacing w:val="-1"/>
        </w:rPr>
        <w:t>financieras, contables,</w:t>
      </w:r>
      <w:r>
        <w:rPr/>
        <w:t> </w:t>
      </w:r>
      <w:r>
        <w:rPr>
          <w:spacing w:val="-1"/>
        </w:rPr>
        <w:t>de control </w:t>
      </w:r>
      <w:r>
        <w:rPr/>
        <w:t>interno y</w:t>
      </w:r>
      <w:r>
        <w:rPr>
          <w:spacing w:val="-2"/>
        </w:rPr>
        <w:t> </w:t>
      </w:r>
      <w:r>
        <w:rPr>
          <w:spacing w:val="-1"/>
        </w:rPr>
        <w:t>normativa</w:t>
      </w:r>
      <w:r>
        <w:rPr/>
        <w:t> a</w:t>
      </w:r>
      <w:r>
        <w:rPr>
          <w:spacing w:val="-1"/>
        </w:rPr>
        <w:t> dependencias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organismos</w:t>
      </w:r>
      <w:r>
        <w:rPr>
          <w:spacing w:val="133"/>
        </w:rPr>
        <w:t> </w:t>
      </w:r>
      <w:r>
        <w:rPr>
          <w:spacing w:val="-2"/>
        </w:rPr>
        <w:t>descentralizados.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/>
        <w:ind w:left="6507" w:right="1687" w:hanging="1744"/>
        <w:jc w:val="left"/>
        <w:rPr>
          <w:b w:val="0"/>
          <w:bCs w:val="0"/>
        </w:rPr>
      </w:pPr>
      <w:r>
        <w:rPr>
          <w:spacing w:val="-2"/>
        </w:rPr>
        <w:t>Actividades</w:t>
      </w:r>
      <w:r>
        <w:rPr>
          <w:spacing w:val="-1"/>
        </w:rPr>
        <w:t> realizadas en Control de</w:t>
      </w:r>
      <w:r>
        <w:rPr>
          <w:spacing w:val="-2"/>
        </w:rPr>
        <w:t> </w:t>
      </w:r>
      <w:r>
        <w:rPr>
          <w:spacing w:val="-1"/>
        </w:rPr>
        <w:t>Obras por la Contraloría General</w:t>
      </w:r>
      <w:r>
        <w:rPr>
          <w:spacing w:val="31"/>
        </w:rPr>
        <w:t> </w:t>
      </w:r>
      <w:r>
        <w:rPr>
          <w:spacing w:val="-1"/>
        </w:rPr>
        <w:t>del Estado en B.C.Sur, 2005-2007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376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6"/>
        <w:gridCol w:w="1010"/>
        <w:gridCol w:w="1352"/>
        <w:gridCol w:w="1014"/>
        <w:gridCol w:w="1354"/>
        <w:gridCol w:w="1007"/>
        <w:gridCol w:w="1394"/>
      </w:tblGrid>
      <w:tr>
        <w:trPr>
          <w:trHeight w:val="211" w:hRule="exact"/>
        </w:trPr>
        <w:tc>
          <w:tcPr>
            <w:tcW w:w="1496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"/>
              <w:ind w:left="188" w:right="180" w:firstLine="18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Ejercicio</w:t>
            </w:r>
            <w:r>
              <w:rPr>
                <w:rFonts w:ascii="Arial"/>
                <w:b/>
                <w:spacing w:val="20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presupuestal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63" w:type="dxa"/>
            <w:gridSpan w:val="2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Verificación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368" w:type="dxa"/>
            <w:gridSpan w:val="2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Supervisión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401" w:type="dxa"/>
            <w:gridSpan w:val="2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8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Fiscalización</w:t>
            </w:r>
            <w:r>
              <w:rPr>
                <w:rFonts w:ascii="Arial" w:hAns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 w:hAnsi="Arial"/>
                <w:sz w:val="12"/>
              </w:rPr>
            </w:r>
          </w:p>
        </w:tc>
      </w:tr>
      <w:tr>
        <w:trPr>
          <w:trHeight w:val="217" w:hRule="exact"/>
        </w:trPr>
        <w:tc>
          <w:tcPr>
            <w:tcW w:w="1496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101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Obras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Importe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Obras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5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Importe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Obras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9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Importe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49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2005</w:t>
            </w:r>
          </w:p>
        </w:tc>
        <w:tc>
          <w:tcPr>
            <w:tcW w:w="101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186,921,538</w:t>
            </w:r>
          </w:p>
        </w:tc>
        <w:tc>
          <w:tcPr>
            <w:tcW w:w="101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5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240,694,318</w:t>
            </w:r>
          </w:p>
        </w:tc>
        <w:tc>
          <w:tcPr>
            <w:tcW w:w="100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9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237,425,670</w:t>
            </w:r>
          </w:p>
        </w:tc>
      </w:tr>
      <w:tr>
        <w:trPr>
          <w:trHeight w:val="217" w:hRule="exact"/>
        </w:trPr>
        <w:tc>
          <w:tcPr>
            <w:tcW w:w="149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2006</w:t>
            </w:r>
          </w:p>
        </w:tc>
        <w:tc>
          <w:tcPr>
            <w:tcW w:w="101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82,953,043</w:t>
            </w:r>
          </w:p>
        </w:tc>
        <w:tc>
          <w:tcPr>
            <w:tcW w:w="101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5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672,330,239</w:t>
            </w:r>
          </w:p>
        </w:tc>
        <w:tc>
          <w:tcPr>
            <w:tcW w:w="100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9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216,374,208</w:t>
            </w:r>
          </w:p>
        </w:tc>
      </w:tr>
      <w:tr>
        <w:trPr>
          <w:trHeight w:val="212" w:hRule="exact"/>
        </w:trPr>
        <w:tc>
          <w:tcPr>
            <w:tcW w:w="1496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2007</w:t>
            </w:r>
          </w:p>
        </w:tc>
        <w:tc>
          <w:tcPr>
            <w:tcW w:w="101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5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81,549,457</w:t>
            </w:r>
          </w:p>
        </w:tc>
        <w:tc>
          <w:tcPr>
            <w:tcW w:w="101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278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5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649,079,158</w:t>
            </w:r>
          </w:p>
        </w:tc>
        <w:tc>
          <w:tcPr>
            <w:tcW w:w="100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73</w:t>
            </w:r>
          </w:p>
        </w:tc>
        <w:tc>
          <w:tcPr>
            <w:tcW w:w="139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284,538,267</w:t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3994" w:right="3455"/>
        <w:jc w:val="left"/>
      </w:pPr>
      <w:r>
        <w:rPr/>
        <w:t>Fuente: </w:t>
      </w:r>
      <w:r>
        <w:rPr>
          <w:spacing w:val="-1"/>
        </w:rPr>
        <w:t>Contraloría General</w:t>
      </w:r>
      <w:r>
        <w:rPr/>
        <w:t> del</w:t>
      </w:r>
      <w:r>
        <w:rPr>
          <w:spacing w:val="-1"/>
        </w:rPr>
        <w:t> Estado,</w:t>
      </w:r>
      <w:r>
        <w:rPr/>
        <w:t> </w:t>
      </w:r>
      <w:r>
        <w:rPr>
          <w:spacing w:val="-1"/>
        </w:rPr>
        <w:t>Dirección </w:t>
      </w:r>
      <w:r>
        <w:rPr/>
        <w:t>de </w:t>
      </w:r>
      <w:r>
        <w:rPr>
          <w:spacing w:val="-1"/>
        </w:rPr>
        <w:t>Control </w:t>
      </w:r>
      <w:r>
        <w:rPr/>
        <w:t>de</w:t>
      </w:r>
      <w:r>
        <w:rPr>
          <w:spacing w:val="-1"/>
        </w:rPr>
        <w:t> Obras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Contraloría Social.</w:t>
      </w:r>
      <w:r>
        <w:rPr>
          <w:spacing w:val="87"/>
        </w:rPr>
        <w:t> </w:t>
      </w:r>
      <w:r>
        <w:rPr/>
        <w:t>1/ </w:t>
      </w:r>
      <w:r>
        <w:rPr>
          <w:spacing w:val="-1"/>
        </w:rPr>
        <w:t>La fiscalización de</w:t>
      </w:r>
      <w:r>
        <w:rPr/>
        <w:t> obra</w:t>
      </w:r>
      <w:r>
        <w:rPr>
          <w:spacing w:val="-1"/>
        </w:rPr>
        <w:t> </w:t>
      </w:r>
      <w:r>
        <w:rPr/>
        <w:t>se </w:t>
      </w:r>
      <w:r>
        <w:rPr>
          <w:spacing w:val="-1"/>
        </w:rPr>
        <w:t>realiza</w:t>
      </w:r>
      <w:r>
        <w:rPr/>
        <w:t> al</w:t>
      </w:r>
      <w:r>
        <w:rPr>
          <w:spacing w:val="-2"/>
        </w:rPr>
        <w:t> </w:t>
      </w:r>
      <w:r>
        <w:rPr/>
        <w:t>año</w:t>
      </w:r>
      <w:r>
        <w:rPr>
          <w:spacing w:val="-1"/>
        </w:rPr>
        <w:t> siguiente </w:t>
      </w:r>
      <w:r>
        <w:rPr/>
        <w:t>de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ejecución.</w:t>
      </w:r>
    </w:p>
    <w:p>
      <w:pPr>
        <w:pStyle w:val="BodyText"/>
        <w:spacing w:line="240" w:lineRule="auto"/>
        <w:ind w:left="3994" w:right="0"/>
        <w:jc w:val="left"/>
      </w:pPr>
      <w:r>
        <w:rPr/>
        <w:t>La </w:t>
      </w:r>
      <w:r>
        <w:rPr>
          <w:spacing w:val="-1"/>
        </w:rPr>
        <w:t>actividad</w:t>
      </w:r>
      <w:r>
        <w:rPr/>
        <w:t> de</w:t>
      </w:r>
      <w:r>
        <w:rPr>
          <w:spacing w:val="-1"/>
        </w:rPr>
        <w:t> verificación</w:t>
      </w:r>
      <w:r>
        <w:rPr>
          <w:spacing w:val="-2"/>
        </w:rPr>
        <w:t> </w:t>
      </w:r>
      <w:r>
        <w:rPr>
          <w:spacing w:val="-1"/>
        </w:rPr>
        <w:t>considera las realizadas</w:t>
      </w:r>
      <w:r>
        <w:rPr/>
        <w:t> </w:t>
      </w:r>
      <w:r>
        <w:rPr>
          <w:spacing w:val="-1"/>
        </w:rPr>
        <w:t>por</w:t>
      </w:r>
      <w:r>
        <w:rPr/>
        <w:t> la</w:t>
      </w:r>
      <w:r>
        <w:rPr>
          <w:spacing w:val="-1"/>
        </w:rPr>
        <w:t> dependencia </w:t>
      </w:r>
      <w:r>
        <w:rPr/>
        <w:t>en</w:t>
      </w:r>
      <w:r>
        <w:rPr>
          <w:spacing w:val="-1"/>
        </w:rPr>
        <w:t> forma</w:t>
      </w:r>
      <w:r>
        <w:rPr/>
        <w:t> </w:t>
      </w:r>
      <w:r>
        <w:rPr>
          <w:spacing w:val="-1"/>
        </w:rPr>
        <w:t>conjunta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Secretaría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Función</w:t>
      </w:r>
      <w:r>
        <w:rPr>
          <w:spacing w:val="-1"/>
        </w:rPr>
        <w:t> Pública.</w:t>
      </w:r>
      <w:r>
        <w:rPr/>
      </w:r>
    </w:p>
    <w:p>
      <w:pPr>
        <w:pStyle w:val="BodyText"/>
        <w:spacing w:line="240" w:lineRule="auto"/>
        <w:ind w:left="3994" w:right="362"/>
        <w:jc w:val="left"/>
      </w:pPr>
      <w:r>
        <w:rPr/>
        <w:t>La</w:t>
      </w:r>
      <w:r>
        <w:rPr>
          <w:spacing w:val="15"/>
        </w:rPr>
        <w:t> </w:t>
      </w:r>
      <w:r>
        <w:rPr>
          <w:spacing w:val="-1"/>
        </w:rPr>
        <w:t>actividad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supervisión</w:t>
      </w:r>
      <w:r>
        <w:rPr>
          <w:spacing w:val="15"/>
        </w:rPr>
        <w:t> </w:t>
      </w:r>
      <w:r>
        <w:rPr>
          <w:spacing w:val="-1"/>
        </w:rPr>
        <w:t>considera</w:t>
      </w:r>
      <w:r>
        <w:rPr>
          <w:spacing w:val="13"/>
        </w:rPr>
        <w:t> </w:t>
      </w:r>
      <w:r>
        <w:rPr>
          <w:spacing w:val="-1"/>
        </w:rPr>
        <w:t>revisiones</w:t>
      </w:r>
      <w:r>
        <w:rPr>
          <w:spacing w:val="15"/>
        </w:rPr>
        <w:t> </w:t>
      </w:r>
      <w:r>
        <w:rPr>
          <w:spacing w:val="-1"/>
        </w:rPr>
        <w:t>realizadas</w:t>
      </w:r>
      <w:r>
        <w:rPr>
          <w:spacing w:val="15"/>
        </w:rPr>
        <w:t> </w:t>
      </w:r>
      <w:r>
        <w:rPr/>
        <w:t>por</w:t>
      </w:r>
      <w:r>
        <w:rPr>
          <w:spacing w:val="13"/>
        </w:rPr>
        <w:t> </w:t>
      </w:r>
      <w:r>
        <w:rPr/>
        <w:t>la</w:t>
      </w:r>
      <w:r>
        <w:rPr>
          <w:spacing w:val="15"/>
        </w:rPr>
        <w:t> </w:t>
      </w:r>
      <w:r>
        <w:rPr>
          <w:spacing w:val="-2"/>
        </w:rPr>
        <w:t>dependencia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3"/>
        </w:rPr>
        <w:t> </w:t>
      </w:r>
      <w:r>
        <w:rPr>
          <w:spacing w:val="-1"/>
        </w:rPr>
        <w:t>forma</w:t>
      </w:r>
      <w:r>
        <w:rPr>
          <w:spacing w:val="13"/>
        </w:rPr>
        <w:t> </w:t>
      </w:r>
      <w:r>
        <w:rPr>
          <w:spacing w:val="-2"/>
        </w:rPr>
        <w:t>permanente.</w:t>
      </w:r>
      <w:r>
        <w:rPr>
          <w:spacing w:val="15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29"/>
        </w:rPr>
        <w:t> </w:t>
      </w:r>
      <w:r>
        <w:rPr>
          <w:spacing w:val="-1"/>
        </w:rPr>
        <w:t>actividad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fiscalización</w:t>
      </w:r>
      <w:r>
        <w:rPr>
          <w:spacing w:val="117"/>
        </w:rPr>
        <w:t> </w:t>
      </w:r>
      <w:r>
        <w:rPr>
          <w:spacing w:val="-1"/>
        </w:rPr>
        <w:t>considera las</w:t>
      </w:r>
      <w:r>
        <w:rPr/>
        <w:t> </w:t>
      </w:r>
      <w:r>
        <w:rPr>
          <w:spacing w:val="-1"/>
        </w:rPr>
        <w:t>realizadas</w:t>
      </w:r>
      <w:r>
        <w:rPr/>
        <w:t> por</w:t>
      </w:r>
      <w:r>
        <w:rPr>
          <w:spacing w:val="-1"/>
        </w:rPr>
        <w:t> </w:t>
      </w:r>
      <w:r>
        <w:rPr/>
        <w:t>la </w:t>
      </w:r>
      <w:r>
        <w:rPr>
          <w:spacing w:val="-1"/>
        </w:rPr>
        <w:t>dependencia </w:t>
      </w:r>
      <w:r>
        <w:rPr/>
        <w:t>y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realizadas</w:t>
      </w:r>
      <w:r>
        <w:rPr/>
        <w:t> </w:t>
      </w:r>
      <w:r>
        <w:rPr>
          <w:spacing w:val="-1"/>
        </w:rPr>
        <w:t>en</w:t>
      </w:r>
      <w:r>
        <w:rPr>
          <w:spacing w:val="-3"/>
        </w:rPr>
        <w:t> </w:t>
      </w:r>
      <w:r>
        <w:rPr/>
        <w:t>forma</w:t>
      </w:r>
      <w:r>
        <w:rPr>
          <w:spacing w:val="-1"/>
        </w:rPr>
        <w:t> conjunta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Secretaría </w:t>
      </w:r>
      <w:r>
        <w:rPr/>
        <w:t>de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Función Pública.</w:t>
      </w:r>
    </w:p>
    <w:p>
      <w:pPr>
        <w:spacing w:after="0" w:line="240" w:lineRule="auto"/>
        <w:jc w:val="left"/>
        <w:sectPr>
          <w:pgSz w:w="15840" w:h="12240" w:orient="landscape"/>
          <w:pgMar w:header="708" w:footer="1947" w:top="1500" w:bottom="21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1.719971pt;margin-top:105.120003pt;width:.1pt;height:396pt;mso-position-horizontal-relative:page;mso-position-vertical-relative:page;z-index:2512" coordorigin="13634,2102" coordsize="2,7920">
            <v:shape style="position:absolute;left:13634;top:2102;width:2;height:7920" coordorigin="13634,2102" coordsize="0,7920" path="m13634,10022l13634,210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 w:before="74"/>
        <w:ind w:left="1842" w:right="4734"/>
        <w:jc w:val="center"/>
        <w:rPr>
          <w:b w:val="0"/>
          <w:bCs w:val="0"/>
        </w:rPr>
      </w:pPr>
      <w:r>
        <w:rPr>
          <w:spacing w:val="-2"/>
        </w:rPr>
        <w:t>Actividades</w:t>
      </w:r>
      <w:r>
        <w:rPr>
          <w:spacing w:val="-1"/>
        </w:rPr>
        <w:t> realizadas en Normatividad</w:t>
      </w:r>
      <w:r>
        <w:rPr/>
        <w:t> y</w:t>
      </w:r>
      <w:r>
        <w:rPr>
          <w:spacing w:val="-3"/>
        </w:rPr>
        <w:t> </w:t>
      </w:r>
      <w:r>
        <w:rPr>
          <w:spacing w:val="-1"/>
        </w:rPr>
        <w:t>Contraloría Social por la</w:t>
      </w:r>
      <w:r>
        <w:rPr>
          <w:spacing w:val="28"/>
        </w:rPr>
        <w:t> </w:t>
      </w:r>
      <w:r>
        <w:rPr>
          <w:spacing w:val="-1"/>
        </w:rPr>
        <w:t>Contraloría</w:t>
      </w:r>
      <w:r>
        <w:rPr>
          <w:spacing w:val="-2"/>
        </w:rPr>
        <w:t> </w:t>
      </w:r>
      <w:r>
        <w:rPr>
          <w:spacing w:val="-1"/>
        </w:rPr>
        <w:t>General del Estado en </w:t>
      </w:r>
      <w:r>
        <w:rPr>
          <w:spacing w:val="-2"/>
        </w:rPr>
        <w:t>B.C.Sur,</w:t>
      </w:r>
      <w:r>
        <w:rPr>
          <w:b w:val="0"/>
        </w:rPr>
      </w:r>
    </w:p>
    <w:p>
      <w:pPr>
        <w:spacing w:before="0"/>
        <w:ind w:left="1842" w:right="4678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2005-2007</w:t>
      </w:r>
      <w:r>
        <w:rPr>
          <w:rFonts w:asci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92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13"/>
        <w:gridCol w:w="1440"/>
        <w:gridCol w:w="1440"/>
        <w:gridCol w:w="1433"/>
      </w:tblGrid>
      <w:tr>
        <w:trPr>
          <w:trHeight w:val="212" w:hRule="exact"/>
        </w:trPr>
        <w:tc>
          <w:tcPr>
            <w:tcW w:w="4013" w:type="dxa"/>
            <w:tcBorders>
              <w:top w:val="nil" w:sz="6" w:space="0" w:color="auto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Actividad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0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0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33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01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Normatividad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14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143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401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i/>
                <w:spacing w:val="-1"/>
                <w:sz w:val="18"/>
              </w:rPr>
              <w:t>Licitación</w:t>
            </w:r>
            <w:r>
              <w:rPr>
                <w:rFonts w:ascii="Arial" w:hAnsi="Arial"/>
                <w:i/>
                <w:sz w:val="18"/>
              </w:rPr>
              <w:t> y </w:t>
            </w:r>
            <w:r>
              <w:rPr>
                <w:rFonts w:ascii="Arial" w:hAnsi="Arial"/>
                <w:i/>
                <w:spacing w:val="-1"/>
                <w:sz w:val="18"/>
              </w:rPr>
              <w:t>Concurso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14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143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/>
          </w:p>
        </w:tc>
      </w:tr>
      <w:tr>
        <w:trPr>
          <w:trHeight w:val="217" w:hRule="exact"/>
        </w:trPr>
        <w:tc>
          <w:tcPr>
            <w:tcW w:w="401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Asistencia</w:t>
            </w:r>
            <w:r>
              <w:rPr>
                <w:rFonts w:ascii="Arial"/>
                <w:sz w:val="18"/>
              </w:rPr>
              <w:t> a </w:t>
            </w:r>
            <w:r>
              <w:rPr>
                <w:rFonts w:ascii="Arial"/>
                <w:spacing w:val="-1"/>
                <w:sz w:val="18"/>
              </w:rPr>
              <w:t>concursos</w:t>
            </w:r>
          </w:p>
        </w:tc>
        <w:tc>
          <w:tcPr>
            <w:tcW w:w="14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573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3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516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01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Inversión</w:t>
            </w:r>
            <w:r>
              <w:rPr>
                <w:rFonts w:ascii="Arial" w:hAnsi="Arial"/>
                <w:spacing w:val="-1"/>
                <w:position w:val="9"/>
                <w:sz w:val="12"/>
              </w:rPr>
              <w:t>1/</w:t>
            </w:r>
            <w:r>
              <w:rPr>
                <w:rFonts w:ascii="Arial" w:hAnsi="Arial"/>
                <w:position w:val="9"/>
                <w:sz w:val="12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(pesos</w:t>
            </w:r>
            <w:r>
              <w:rPr>
                <w:rFonts w:ascii="Arial" w:hAnsi="Arial"/>
                <w:b/>
                <w:spacing w:val="-1"/>
                <w:sz w:val="18"/>
              </w:rPr>
              <w:t>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557,142,154</w:t>
            </w:r>
          </w:p>
        </w:tc>
        <w:tc>
          <w:tcPr>
            <w:tcW w:w="14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1,071,838,931</w:t>
            </w:r>
          </w:p>
        </w:tc>
        <w:tc>
          <w:tcPr>
            <w:tcW w:w="143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1,283,990,685</w:t>
            </w:r>
          </w:p>
        </w:tc>
      </w:tr>
      <w:tr>
        <w:trPr>
          <w:trHeight w:val="217" w:hRule="exact"/>
        </w:trPr>
        <w:tc>
          <w:tcPr>
            <w:tcW w:w="401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Asesorías</w:t>
            </w:r>
            <w:r>
              <w:rPr>
                <w:rFonts w:ascii="Arial" w:hAnsi="Arial"/>
                <w:sz w:val="18"/>
              </w:rPr>
              <w:t> a </w:t>
            </w:r>
            <w:r>
              <w:rPr>
                <w:rFonts w:ascii="Arial" w:hAnsi="Arial"/>
                <w:spacing w:val="-1"/>
                <w:sz w:val="18"/>
              </w:rPr>
              <w:t>dependencias</w:t>
            </w:r>
          </w:p>
        </w:tc>
        <w:tc>
          <w:tcPr>
            <w:tcW w:w="14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3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01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5" w:lineRule="exact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i/>
                <w:spacing w:val="-1"/>
                <w:sz w:val="18"/>
              </w:rPr>
              <w:t>Trámites</w:t>
            </w:r>
            <w:r>
              <w:rPr>
                <w:rFonts w:ascii="Arial" w:hAnsi="Arial"/>
                <w:i/>
                <w:sz w:val="18"/>
              </w:rPr>
              <w:t> de</w:t>
            </w:r>
            <w:r>
              <w:rPr>
                <w:rFonts w:ascii="Arial" w:hAnsi="Arial"/>
                <w:i/>
                <w:spacing w:val="-1"/>
                <w:sz w:val="18"/>
              </w:rPr>
              <w:t> compranet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3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401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Comprante estatal</w:t>
            </w:r>
          </w:p>
        </w:tc>
        <w:tc>
          <w:tcPr>
            <w:tcW w:w="14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48</w:t>
            </w:r>
          </w:p>
        </w:tc>
        <w:tc>
          <w:tcPr>
            <w:tcW w:w="14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4</w:t>
            </w:r>
          </w:p>
        </w:tc>
        <w:tc>
          <w:tcPr>
            <w:tcW w:w="143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1</w:t>
            </w:r>
          </w:p>
        </w:tc>
      </w:tr>
      <w:tr>
        <w:trPr>
          <w:trHeight w:val="217" w:hRule="exact"/>
        </w:trPr>
        <w:tc>
          <w:tcPr>
            <w:tcW w:w="401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Comprante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federal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3</w:t>
            </w:r>
          </w:p>
        </w:tc>
        <w:tc>
          <w:tcPr>
            <w:tcW w:w="14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4</w:t>
            </w:r>
          </w:p>
        </w:tc>
        <w:tc>
          <w:tcPr>
            <w:tcW w:w="143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1</w:t>
            </w:r>
          </w:p>
        </w:tc>
      </w:tr>
      <w:tr>
        <w:trPr>
          <w:trHeight w:val="217" w:hRule="exact"/>
        </w:trPr>
        <w:tc>
          <w:tcPr>
            <w:tcW w:w="401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5" w:lineRule="exact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i/>
                <w:spacing w:val="-1"/>
                <w:sz w:val="18"/>
              </w:rPr>
              <w:t>Cursos</w:t>
            </w:r>
            <w:r>
              <w:rPr>
                <w:rFonts w:ascii="Arial" w:hAnsi="Arial"/>
                <w:i/>
                <w:sz w:val="18"/>
              </w:rPr>
              <w:t> </w:t>
            </w:r>
            <w:r>
              <w:rPr>
                <w:rFonts w:ascii="Arial" w:hAnsi="Arial"/>
                <w:i/>
                <w:spacing w:val="-1"/>
                <w:sz w:val="18"/>
              </w:rPr>
              <w:t>de</w:t>
            </w:r>
            <w:r>
              <w:rPr>
                <w:rFonts w:ascii="Arial" w:hAnsi="Arial"/>
                <w:i/>
                <w:sz w:val="18"/>
              </w:rPr>
              <w:t> </w:t>
            </w:r>
            <w:r>
              <w:rPr>
                <w:rFonts w:ascii="Arial" w:hAnsi="Arial"/>
                <w:i/>
                <w:spacing w:val="-1"/>
                <w:sz w:val="18"/>
              </w:rPr>
              <w:t>capacitación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14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143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/>
          </w:p>
        </w:tc>
      </w:tr>
      <w:tr>
        <w:trPr>
          <w:trHeight w:val="217" w:hRule="exact"/>
        </w:trPr>
        <w:tc>
          <w:tcPr>
            <w:tcW w:w="401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Asistencia</w:t>
            </w:r>
          </w:p>
        </w:tc>
        <w:tc>
          <w:tcPr>
            <w:tcW w:w="14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3</w:t>
            </w:r>
          </w:p>
        </w:tc>
        <w:tc>
          <w:tcPr>
            <w:tcW w:w="14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</w:t>
            </w:r>
          </w:p>
        </w:tc>
        <w:tc>
          <w:tcPr>
            <w:tcW w:w="143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</w:t>
            </w:r>
          </w:p>
        </w:tc>
      </w:tr>
      <w:tr>
        <w:trPr>
          <w:trHeight w:val="217" w:hRule="exact"/>
        </w:trPr>
        <w:tc>
          <w:tcPr>
            <w:tcW w:w="401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Impartidos</w:t>
            </w:r>
          </w:p>
        </w:tc>
        <w:tc>
          <w:tcPr>
            <w:tcW w:w="14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4</w:t>
            </w:r>
          </w:p>
        </w:tc>
        <w:tc>
          <w:tcPr>
            <w:tcW w:w="14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43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2</w:t>
            </w:r>
          </w:p>
        </w:tc>
      </w:tr>
      <w:tr>
        <w:trPr>
          <w:trHeight w:val="217" w:hRule="exact"/>
        </w:trPr>
        <w:tc>
          <w:tcPr>
            <w:tcW w:w="401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Contraloría</w:t>
            </w:r>
            <w:r>
              <w:rPr>
                <w:rFonts w:ascii="Arial" w:hAnsi="Arial"/>
                <w:b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Social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14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143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401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i/>
                <w:spacing w:val="-1"/>
                <w:sz w:val="18"/>
              </w:rPr>
              <w:t>Capacitación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14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143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/>
          </w:p>
        </w:tc>
      </w:tr>
      <w:tr>
        <w:trPr>
          <w:trHeight w:val="217" w:hRule="exact"/>
        </w:trPr>
        <w:tc>
          <w:tcPr>
            <w:tcW w:w="401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Cursos</w:t>
            </w:r>
          </w:p>
        </w:tc>
        <w:tc>
          <w:tcPr>
            <w:tcW w:w="14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5</w:t>
            </w:r>
          </w:p>
        </w:tc>
        <w:tc>
          <w:tcPr>
            <w:tcW w:w="14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65</w:t>
            </w:r>
          </w:p>
        </w:tc>
        <w:tc>
          <w:tcPr>
            <w:tcW w:w="143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48</w:t>
            </w:r>
          </w:p>
        </w:tc>
      </w:tr>
      <w:tr>
        <w:trPr>
          <w:trHeight w:val="217" w:hRule="exact"/>
        </w:trPr>
        <w:tc>
          <w:tcPr>
            <w:tcW w:w="401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Capacitados</w:t>
            </w:r>
          </w:p>
        </w:tc>
        <w:tc>
          <w:tcPr>
            <w:tcW w:w="14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3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01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Difusión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14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143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/>
          </w:p>
        </w:tc>
      </w:tr>
      <w:tr>
        <w:trPr>
          <w:trHeight w:val="217" w:hRule="exact"/>
        </w:trPr>
        <w:tc>
          <w:tcPr>
            <w:tcW w:w="401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Material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informativo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distribuido</w:t>
            </w:r>
          </w:p>
        </w:tc>
        <w:tc>
          <w:tcPr>
            <w:tcW w:w="14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329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3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9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2,197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1" w:hRule="exact"/>
        </w:trPr>
        <w:tc>
          <w:tcPr>
            <w:tcW w:w="4013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Recepción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de</w:t>
            </w:r>
            <w:r>
              <w:rPr>
                <w:rFonts w:ascii="Arial" w:hAnsi="Arial"/>
                <w:spacing w:val="-1"/>
                <w:sz w:val="18"/>
              </w:rPr>
              <w:t> peticiones,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quejas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pacing w:val="-2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denuncias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4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33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159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9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1115" w:right="6234"/>
        <w:jc w:val="left"/>
      </w:pPr>
      <w:r>
        <w:rPr/>
        <w:t>Fuente: </w:t>
      </w:r>
      <w:r>
        <w:rPr>
          <w:spacing w:val="-1"/>
        </w:rPr>
        <w:t>Contraloría General</w:t>
      </w:r>
      <w:r>
        <w:rPr/>
        <w:t> del</w:t>
      </w:r>
      <w:r>
        <w:rPr>
          <w:spacing w:val="-1"/>
        </w:rPr>
        <w:t> Estado,</w:t>
      </w:r>
      <w:r>
        <w:rPr/>
        <w:t> </w:t>
      </w:r>
      <w:r>
        <w:rPr>
          <w:spacing w:val="-1"/>
        </w:rPr>
        <w:t>Dirección </w:t>
      </w:r>
      <w:r>
        <w:rPr/>
        <w:t>de </w:t>
      </w:r>
      <w:r>
        <w:rPr>
          <w:spacing w:val="-1"/>
        </w:rPr>
        <w:t>Control </w:t>
      </w:r>
      <w:r>
        <w:rPr/>
        <w:t>de</w:t>
      </w:r>
      <w:r>
        <w:rPr>
          <w:spacing w:val="-1"/>
        </w:rPr>
        <w:t> Obras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Contraloría Social.</w:t>
      </w:r>
      <w:r>
        <w:rPr>
          <w:spacing w:val="87"/>
        </w:rPr>
        <w:t> </w:t>
      </w:r>
      <w:r>
        <w:rPr/>
        <w:t>1/ </w:t>
      </w:r>
      <w:r>
        <w:rPr>
          <w:spacing w:val="-1"/>
        </w:rPr>
        <w:t>Distribuidos </w:t>
      </w:r>
      <w:r>
        <w:rPr/>
        <w:t>en </w:t>
      </w:r>
      <w:r>
        <w:rPr>
          <w:spacing w:val="-1"/>
        </w:rPr>
        <w:t>adquisiciones,</w:t>
      </w:r>
      <w:r>
        <w:rPr/>
        <w:t> </w:t>
      </w:r>
      <w:r>
        <w:rPr>
          <w:spacing w:val="-1"/>
        </w:rPr>
        <w:t>obra </w:t>
      </w:r>
      <w:r>
        <w:rPr/>
        <w:t>pública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servicios, </w:t>
      </w:r>
      <w:r>
        <w:rPr/>
        <w:t>en la</w:t>
      </w:r>
      <w:r>
        <w:rPr>
          <w:spacing w:val="-1"/>
        </w:rPr>
        <w:t> presencia</w:t>
      </w:r>
      <w:r>
        <w:rPr/>
        <w:t> </w:t>
      </w:r>
      <w:r>
        <w:rPr>
          <w:spacing w:val="-1"/>
        </w:rPr>
        <w:t>en concursos.</w:t>
      </w:r>
    </w:p>
    <w:p>
      <w:pPr>
        <w:spacing w:after="0" w:line="240" w:lineRule="auto"/>
        <w:jc w:val="left"/>
        <w:sectPr>
          <w:pgSz w:w="15840" w:h="12240" w:orient="landscape"/>
          <w:pgMar w:header="708" w:footer="1887" w:top="1500" w:bottom="20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6.720001pt;margin-top:100.620003pt;width:.1pt;height:396pt;mso-position-horizontal-relative:page;mso-position-vertical-relative:page;z-index:2536" coordorigin="1934,2012" coordsize="2,7920">
            <v:shape style="position:absolute;left:1934;top:2012;width:2;height:7920" coordorigin="1934,2012" coordsize="0,7920" path="m1934,9932l1934,201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 w:before="74"/>
        <w:ind w:left="5518" w:right="1649" w:hanging="128"/>
        <w:jc w:val="left"/>
        <w:rPr>
          <w:b w:val="0"/>
          <w:bCs w:val="0"/>
        </w:rPr>
      </w:pPr>
      <w:r>
        <w:rPr>
          <w:spacing w:val="-1"/>
        </w:rPr>
        <w:t>Actividades atendidas por </w:t>
      </w:r>
      <w:r>
        <w:rPr/>
        <w:t>la</w:t>
      </w:r>
      <w:r>
        <w:rPr>
          <w:spacing w:val="-1"/>
        </w:rPr>
        <w:t> Coordinación Jurídica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59"/>
        </w:rPr>
        <w:t> </w:t>
      </w:r>
      <w:r>
        <w:rPr>
          <w:spacing w:val="-1"/>
        </w:rPr>
        <w:t>Contraloría</w:t>
      </w:r>
      <w:r>
        <w:rPr>
          <w:spacing w:val="-2"/>
        </w:rPr>
        <w:t> </w:t>
      </w:r>
      <w:r>
        <w:rPr>
          <w:spacing w:val="-1"/>
        </w:rPr>
        <w:t>General del Estado en B.C.Sur,</w:t>
      </w:r>
      <w:r>
        <w:rPr>
          <w:spacing w:val="54"/>
        </w:rPr>
        <w:t> </w:t>
      </w:r>
      <w:r>
        <w:rPr>
          <w:spacing w:val="-1"/>
        </w:rPr>
        <w:t>2005-2007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378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6"/>
        <w:gridCol w:w="1080"/>
        <w:gridCol w:w="1080"/>
        <w:gridCol w:w="1073"/>
      </w:tblGrid>
      <w:tr>
        <w:trPr>
          <w:trHeight w:val="212" w:hRule="exact"/>
        </w:trPr>
        <w:tc>
          <w:tcPr>
            <w:tcW w:w="5366" w:type="dxa"/>
            <w:tcBorders>
              <w:top w:val="nil" w:sz="6" w:space="0" w:color="auto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Actividad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3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36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Denuncias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7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137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7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142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536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Procedimientos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en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trámite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8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36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Procedimientos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en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archivo</w:t>
            </w:r>
          </w:p>
        </w:tc>
        <w:tc>
          <w:tcPr>
            <w:tcW w:w="108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36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Servidores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públicos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involucrados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8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7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36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Servidores</w:t>
            </w:r>
            <w:r>
              <w:rPr>
                <w:rFonts w:ascii="Arial" w:hAnsi="Arial"/>
                <w:b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públicos sancionados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8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36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Apercibimiento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5</w:t>
            </w:r>
          </w:p>
        </w:tc>
        <w:tc>
          <w:tcPr>
            <w:tcW w:w="108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5</w:t>
            </w:r>
          </w:p>
        </w:tc>
        <w:tc>
          <w:tcPr>
            <w:tcW w:w="107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5</w:t>
            </w:r>
          </w:p>
        </w:tc>
      </w:tr>
      <w:tr>
        <w:trPr>
          <w:trHeight w:val="216" w:hRule="exact"/>
        </w:trPr>
        <w:tc>
          <w:tcPr>
            <w:tcW w:w="536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Amonestaciones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8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2</w:t>
            </w:r>
          </w:p>
        </w:tc>
        <w:tc>
          <w:tcPr>
            <w:tcW w:w="107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5</w:t>
            </w:r>
          </w:p>
        </w:tc>
      </w:tr>
      <w:tr>
        <w:trPr>
          <w:trHeight w:val="217" w:hRule="exact"/>
        </w:trPr>
        <w:tc>
          <w:tcPr>
            <w:tcW w:w="536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Suspensión</w:t>
            </w:r>
          </w:p>
        </w:tc>
        <w:tc>
          <w:tcPr>
            <w:tcW w:w="108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4</w:t>
            </w:r>
          </w:p>
        </w:tc>
        <w:tc>
          <w:tcPr>
            <w:tcW w:w="108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4</w:t>
            </w:r>
          </w:p>
        </w:tc>
        <w:tc>
          <w:tcPr>
            <w:tcW w:w="107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3</w:t>
            </w:r>
          </w:p>
        </w:tc>
      </w:tr>
      <w:tr>
        <w:trPr>
          <w:trHeight w:val="217" w:hRule="exact"/>
        </w:trPr>
        <w:tc>
          <w:tcPr>
            <w:tcW w:w="536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Destitución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8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8</w:t>
            </w:r>
          </w:p>
        </w:tc>
        <w:tc>
          <w:tcPr>
            <w:tcW w:w="108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5</w:t>
            </w:r>
          </w:p>
        </w:tc>
        <w:tc>
          <w:tcPr>
            <w:tcW w:w="107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4</w:t>
            </w:r>
          </w:p>
        </w:tc>
      </w:tr>
      <w:tr>
        <w:trPr>
          <w:trHeight w:val="217" w:hRule="exact"/>
        </w:trPr>
        <w:tc>
          <w:tcPr>
            <w:tcW w:w="536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Sanción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económica</w:t>
            </w:r>
          </w:p>
        </w:tc>
        <w:tc>
          <w:tcPr>
            <w:tcW w:w="108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1</w:t>
            </w:r>
          </w:p>
        </w:tc>
        <w:tc>
          <w:tcPr>
            <w:tcW w:w="108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</w:t>
            </w:r>
          </w:p>
        </w:tc>
        <w:tc>
          <w:tcPr>
            <w:tcW w:w="107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</w:t>
            </w:r>
          </w:p>
        </w:tc>
      </w:tr>
      <w:tr>
        <w:trPr>
          <w:trHeight w:val="217" w:hRule="exact"/>
        </w:trPr>
        <w:tc>
          <w:tcPr>
            <w:tcW w:w="536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Destitución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con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inhabilitación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8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4</w:t>
            </w:r>
          </w:p>
        </w:tc>
        <w:tc>
          <w:tcPr>
            <w:tcW w:w="108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</w:t>
            </w:r>
          </w:p>
        </w:tc>
        <w:tc>
          <w:tcPr>
            <w:tcW w:w="107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5</w:t>
            </w:r>
          </w:p>
        </w:tc>
      </w:tr>
      <w:tr>
        <w:trPr>
          <w:trHeight w:val="217" w:hRule="exact"/>
        </w:trPr>
        <w:tc>
          <w:tcPr>
            <w:tcW w:w="536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Sugerencias</w:t>
            </w:r>
          </w:p>
        </w:tc>
        <w:tc>
          <w:tcPr>
            <w:tcW w:w="108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2</w:t>
            </w:r>
          </w:p>
        </w:tc>
        <w:tc>
          <w:tcPr>
            <w:tcW w:w="108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7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6" w:hRule="exact"/>
        </w:trPr>
        <w:tc>
          <w:tcPr>
            <w:tcW w:w="536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spacing w:val="-1"/>
                <w:sz w:val="18"/>
              </w:rPr>
              <w:t>Asesorías</w:t>
            </w:r>
            <w:r>
              <w:rPr>
                <w:rFonts w:ascii="Arial" w:hAnsi="Arial"/>
                <w:spacing w:val="-1"/>
                <w:position w:val="9"/>
                <w:sz w:val="12"/>
              </w:rPr>
              <w:t>1/</w:t>
            </w:r>
            <w:r>
              <w:rPr>
                <w:rFonts w:ascii="Arial" w:hAnsi="Arial"/>
                <w:sz w:val="12"/>
              </w:rPr>
            </w:r>
          </w:p>
        </w:tc>
        <w:tc>
          <w:tcPr>
            <w:tcW w:w="108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92</w:t>
            </w:r>
          </w:p>
        </w:tc>
        <w:tc>
          <w:tcPr>
            <w:tcW w:w="108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7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536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spacing w:val="-1"/>
                <w:sz w:val="18"/>
              </w:rPr>
              <w:t>Declaraciones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patrimoniales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-1"/>
                <w:sz w:val="18"/>
              </w:rPr>
              <w:t> servidores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públicos</w:t>
            </w:r>
            <w:r>
              <w:rPr>
                <w:rFonts w:ascii="Arial" w:hAnsi="Arial"/>
                <w:spacing w:val="-1"/>
                <w:position w:val="9"/>
                <w:sz w:val="12"/>
              </w:rPr>
              <w:t>2/</w:t>
            </w:r>
            <w:r>
              <w:rPr>
                <w:rFonts w:ascii="Arial" w:hAnsi="Arial"/>
                <w:sz w:val="12"/>
              </w:rPr>
            </w:r>
          </w:p>
        </w:tc>
        <w:tc>
          <w:tcPr>
            <w:tcW w:w="108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2,354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2,021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2,344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36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Constancias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-1"/>
                <w:sz w:val="18"/>
              </w:rPr>
              <w:t> no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inhabilitación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8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5</w:t>
            </w:r>
          </w:p>
        </w:tc>
        <w:tc>
          <w:tcPr>
            <w:tcW w:w="107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7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5366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Resoluciones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z w:val="18"/>
              </w:rPr>
              <w:t>a </w:t>
            </w:r>
            <w:r>
              <w:rPr>
                <w:rFonts w:ascii="Arial"/>
                <w:spacing w:val="-1"/>
                <w:sz w:val="18"/>
              </w:rPr>
              <w:t>recursos</w:t>
            </w:r>
            <w:r>
              <w:rPr>
                <w:rFonts w:ascii="Arial"/>
                <w:sz w:val="18"/>
              </w:rPr>
              <w:t> de</w:t>
            </w:r>
            <w:r>
              <w:rPr>
                <w:rFonts w:ascii="Arial"/>
                <w:spacing w:val="-1"/>
                <w:sz w:val="18"/>
              </w:rPr>
              <w:t> inconformidad</w:t>
            </w:r>
          </w:p>
        </w:tc>
        <w:tc>
          <w:tcPr>
            <w:tcW w:w="108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3</w:t>
            </w:r>
          </w:p>
        </w:tc>
        <w:tc>
          <w:tcPr>
            <w:tcW w:w="108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6</w:t>
            </w:r>
          </w:p>
        </w:tc>
        <w:tc>
          <w:tcPr>
            <w:tcW w:w="1073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3</w:t>
            </w:r>
          </w:p>
        </w:tc>
      </w:tr>
    </w:tbl>
    <w:p>
      <w:pPr>
        <w:pStyle w:val="BodyText"/>
        <w:spacing w:line="240" w:lineRule="auto" w:before="66"/>
        <w:ind w:left="4136" w:right="0"/>
        <w:jc w:val="both"/>
      </w:pPr>
      <w:r>
        <w:rPr/>
        <w:t>Fuente: </w:t>
      </w:r>
      <w:r>
        <w:rPr>
          <w:spacing w:val="-1"/>
        </w:rPr>
        <w:t>Contraloría General</w:t>
      </w:r>
      <w:r>
        <w:rPr/>
        <w:t> del</w:t>
      </w:r>
      <w:r>
        <w:rPr>
          <w:spacing w:val="-1"/>
        </w:rPr>
        <w:t> Estado,</w:t>
      </w:r>
      <w:r>
        <w:rPr/>
        <w:t> </w:t>
      </w:r>
      <w:r>
        <w:rPr>
          <w:spacing w:val="-1"/>
        </w:rPr>
        <w:t>Coordinación Jurídica.</w:t>
      </w:r>
    </w:p>
    <w:p>
      <w:pPr>
        <w:pStyle w:val="BodyText"/>
        <w:spacing w:line="240" w:lineRule="auto"/>
        <w:ind w:left="4136" w:right="1660"/>
        <w:jc w:val="both"/>
      </w:pPr>
      <w:r>
        <w:rPr/>
        <w:t>1/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refiere</w:t>
      </w:r>
      <w:r>
        <w:rPr/>
        <w:t> de</w:t>
      </w:r>
      <w:r>
        <w:rPr>
          <w:spacing w:val="-1"/>
        </w:rPr>
        <w:t> licitaciones, contratos, </w:t>
      </w:r>
      <w:r>
        <w:rPr/>
        <w:t>obra </w:t>
      </w:r>
      <w:r>
        <w:rPr>
          <w:spacing w:val="-1"/>
        </w:rPr>
        <w:t>pública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adquisiciones,</w:t>
      </w:r>
      <w:r>
        <w:rPr/>
        <w:t> </w:t>
      </w:r>
      <w:r>
        <w:rPr>
          <w:spacing w:val="-1"/>
        </w:rPr>
        <w:t>dentro del</w:t>
      </w:r>
      <w:r>
        <w:rPr/>
        <w:t> marco </w:t>
      </w:r>
      <w:r>
        <w:rPr>
          <w:spacing w:val="-1"/>
        </w:rPr>
        <w:t>legal federal,</w:t>
      </w:r>
      <w:r>
        <w:rPr/>
        <w:t> </w:t>
      </w:r>
      <w:r>
        <w:rPr>
          <w:spacing w:val="-1"/>
        </w:rPr>
        <w:t>estatal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municipal.</w:t>
      </w:r>
      <w:r>
        <w:rPr>
          <w:spacing w:val="119"/>
        </w:rPr>
        <w:t> </w:t>
      </w:r>
      <w:r>
        <w:rPr/>
        <w:t>2/ </w:t>
      </w:r>
      <w:r>
        <w:rPr>
          <w:spacing w:val="-1"/>
        </w:rPr>
        <w:t>Representa </w:t>
      </w:r>
      <w:r>
        <w:rPr/>
        <w:t>el</w:t>
      </w:r>
      <w:r>
        <w:rPr>
          <w:spacing w:val="-1"/>
        </w:rPr>
        <w:t> número</w:t>
      </w:r>
      <w:r>
        <w:rPr/>
        <w:t> de</w:t>
      </w:r>
      <w:r>
        <w:rPr>
          <w:spacing w:val="-1"/>
        </w:rPr>
        <w:t> movimientos capturados</w:t>
      </w:r>
      <w:r>
        <w:rPr/>
        <w:t> en</w:t>
      </w:r>
      <w:r>
        <w:rPr>
          <w:spacing w:val="-1"/>
        </w:rPr>
        <w:t> sistema,</w:t>
      </w:r>
      <w:r>
        <w:rPr/>
        <w:t> no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número</w:t>
      </w:r>
      <w:r>
        <w:rPr/>
        <w:t> de</w:t>
      </w:r>
      <w:r>
        <w:rPr>
          <w:spacing w:val="-1"/>
        </w:rPr>
        <w:t> funcionarios</w:t>
      </w:r>
      <w:r>
        <w:rPr/>
        <w:t> </w:t>
      </w:r>
      <w:r>
        <w:rPr>
          <w:spacing w:val="-1"/>
        </w:rPr>
        <w:t>obligados</w:t>
      </w:r>
      <w:r>
        <w:rPr/>
        <w:t> por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Ley</w:t>
      </w:r>
      <w:r>
        <w:rPr>
          <w:spacing w:val="-2"/>
        </w:rPr>
        <w:t> </w:t>
      </w:r>
      <w:r>
        <w:rPr/>
        <w:t>de</w:t>
      </w:r>
      <w:r>
        <w:rPr>
          <w:spacing w:val="93"/>
        </w:rPr>
        <w:t> </w:t>
      </w:r>
      <w:r>
        <w:rPr>
          <w:spacing w:val="-1"/>
        </w:rPr>
        <w:t>Responsabilidades </w:t>
      </w:r>
      <w:r>
        <w:rPr/>
        <w:t>de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Servidores</w:t>
      </w:r>
      <w:r>
        <w:rPr>
          <w:spacing w:val="1"/>
        </w:rPr>
        <w:t> </w:t>
      </w:r>
      <w:r>
        <w:rPr>
          <w:spacing w:val="-2"/>
        </w:rPr>
        <w:t>Públicos</w:t>
      </w:r>
      <w:r>
        <w:rPr/>
        <w:t> </w:t>
      </w:r>
      <w:r>
        <w:rPr>
          <w:spacing w:val="-1"/>
        </w:rPr>
        <w:t>del Estado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Municipios.</w:t>
      </w:r>
      <w:r>
        <w:rPr/>
      </w:r>
    </w:p>
    <w:p>
      <w:pPr>
        <w:pStyle w:val="BodyText"/>
        <w:spacing w:line="240" w:lineRule="auto"/>
        <w:ind w:left="4136" w:right="0"/>
        <w:jc w:val="both"/>
      </w:pPr>
      <w:r>
        <w:rPr/>
        <w:t>n.d. No</w:t>
      </w:r>
      <w:r>
        <w:rPr>
          <w:spacing w:val="-1"/>
        </w:rPr>
        <w:t> disponible</w:t>
      </w:r>
    </w:p>
    <w:p>
      <w:pPr>
        <w:spacing w:after="0" w:line="240" w:lineRule="auto"/>
        <w:jc w:val="both"/>
        <w:sectPr>
          <w:pgSz w:w="15840" w:h="12240" w:orient="landscape"/>
          <w:pgMar w:header="708" w:footer="1947" w:top="1500" w:bottom="21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1.719971pt;margin-top:105.120003pt;width:.1pt;height:396pt;mso-position-horizontal-relative:page;mso-position-vertical-relative:page;z-index:2560" coordorigin="13634,2102" coordsize="2,7920">
            <v:shape style="position:absolute;left:13634;top:2102;width:2;height:7920" coordorigin="13634,2102" coordsize="0,7920" path="m13634,10022l13634,210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 w:before="74"/>
        <w:ind w:left="2353" w:right="5246"/>
        <w:jc w:val="center"/>
        <w:rPr>
          <w:b w:val="0"/>
          <w:bCs w:val="0"/>
        </w:rPr>
      </w:pPr>
      <w:r>
        <w:rPr>
          <w:spacing w:val="-1"/>
        </w:rPr>
        <w:t>Actas del Registro </w:t>
      </w:r>
      <w:r>
        <w:rPr>
          <w:spacing w:val="-2"/>
        </w:rPr>
        <w:t>Civil</w:t>
      </w:r>
      <w:r>
        <w:rPr>
          <w:spacing w:val="-1"/>
        </w:rPr>
        <w:t> inscritas en el Estado de</w:t>
      </w:r>
      <w:r>
        <w:rPr>
          <w:spacing w:val="-2"/>
        </w:rPr>
        <w:t> </w:t>
      </w:r>
      <w:r>
        <w:rPr>
          <w:spacing w:val="-1"/>
        </w:rPr>
        <w:t>B.C.Sur,</w:t>
      </w:r>
      <w:r>
        <w:rPr>
          <w:spacing w:val="29"/>
        </w:rPr>
        <w:t> </w:t>
      </w:r>
      <w:r>
        <w:rPr>
          <w:spacing w:val="-1"/>
        </w:rPr>
        <w:t>2005-2007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44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791"/>
        <w:gridCol w:w="791"/>
        <w:gridCol w:w="760"/>
        <w:gridCol w:w="566"/>
        <w:gridCol w:w="598"/>
        <w:gridCol w:w="641"/>
        <w:gridCol w:w="641"/>
        <w:gridCol w:w="641"/>
        <w:gridCol w:w="691"/>
        <w:gridCol w:w="691"/>
        <w:gridCol w:w="691"/>
        <w:gridCol w:w="684"/>
      </w:tblGrid>
      <w:tr>
        <w:trPr>
          <w:trHeight w:val="419" w:hRule="exact"/>
        </w:trPr>
        <w:tc>
          <w:tcPr>
            <w:tcW w:w="1102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41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Nacimientos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05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/>
              <w:ind w:left="579" w:right="144" w:hanging="43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Reconocimientos</w:t>
            </w:r>
            <w:r>
              <w:rPr>
                <w:rFonts w:ascii="Arial"/>
                <w:b/>
                <w:spacing w:val="25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> hijos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73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Adopciones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066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Matrimonios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02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7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5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75" w:type="dxa"/>
            <w:gridSpan w:val="2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tabs>
                <w:tab w:pos="828" w:val="left" w:leader="none"/>
              </w:tabs>
              <w:spacing w:line="203" w:lineRule="exact"/>
              <w:ind w:left="1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  <w:tab/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0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1,529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1,712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1,473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59</w:t>
            </w:r>
            <w:r>
              <w:rPr>
                <w:rFonts w:ascii="Arial"/>
                <w:sz w:val="18"/>
              </w:rPr>
            </w:r>
          </w:p>
        </w:tc>
        <w:tc>
          <w:tcPr>
            <w:tcW w:w="5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277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325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0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1,262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1,326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5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404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338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10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4,327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4,338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4,759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5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1,108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1,068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1,092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0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4,264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4,528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5,418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5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1,692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1,873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2,003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0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5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63</w:t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79</w:t>
            </w:r>
          </w:p>
        </w:tc>
        <w:tc>
          <w:tcPr>
            <w:tcW w:w="68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82</w:t>
            </w:r>
          </w:p>
        </w:tc>
      </w:tr>
      <w:tr>
        <w:trPr>
          <w:trHeight w:val="212" w:hRule="exact"/>
        </w:trPr>
        <w:tc>
          <w:tcPr>
            <w:tcW w:w="1102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11,523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12,143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13,306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6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388</w:t>
            </w:r>
            <w:r>
              <w:rPr>
                <w:rFonts w:ascii="Arial"/>
                <w:sz w:val="18"/>
              </w:rPr>
            </w:r>
          </w:p>
        </w:tc>
        <w:tc>
          <w:tcPr>
            <w:tcW w:w="598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383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399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3,581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3,701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3,840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Heading5"/>
        <w:spacing w:line="240" w:lineRule="auto" w:before="0"/>
        <w:ind w:left="8323" w:right="0"/>
        <w:jc w:val="left"/>
        <w:rPr>
          <w:b w:val="0"/>
          <w:bCs w:val="0"/>
          <w:i w:val="0"/>
        </w:rPr>
      </w:pPr>
      <w:r>
        <w:rPr>
          <w:i/>
          <w:spacing w:val="-1"/>
        </w:rPr>
        <w:t>...Continuación</w:t>
      </w:r>
      <w:r>
        <w:rPr>
          <w:b w:val="0"/>
          <w:i w:val="0"/>
        </w:rPr>
      </w:r>
    </w:p>
    <w:tbl>
      <w:tblPr>
        <w:tblW w:w="0" w:type="auto"/>
        <w:jc w:val="left"/>
        <w:tblInd w:w="32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641"/>
        <w:gridCol w:w="641"/>
        <w:gridCol w:w="691"/>
        <w:gridCol w:w="691"/>
        <w:gridCol w:w="691"/>
        <w:gridCol w:w="641"/>
        <w:gridCol w:w="641"/>
        <w:gridCol w:w="641"/>
        <w:gridCol w:w="791"/>
        <w:gridCol w:w="792"/>
        <w:gridCol w:w="791"/>
        <w:gridCol w:w="784"/>
      </w:tblGrid>
      <w:tr>
        <w:trPr>
          <w:trHeight w:val="211" w:hRule="exact"/>
        </w:trPr>
        <w:tc>
          <w:tcPr>
            <w:tcW w:w="1102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04"/>
              <w:ind w:left="1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73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Divorcios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023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Defunciones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072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Inscripciones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66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02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0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2,289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2,412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2,249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10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1,850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1,988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2,086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0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291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1,200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1,247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1,345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</w:t>
            </w:r>
          </w:p>
        </w:tc>
        <w:tc>
          <w:tcPr>
            <w:tcW w:w="79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7,076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7,073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7,671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0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6,601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7,128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8,195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0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  <w:tc>
          <w:tcPr>
            <w:tcW w:w="79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382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493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1102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509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591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2,071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2,209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2,343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193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18,198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19,072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20,694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i/>
          <w:sz w:val="6"/>
          <w:szCs w:val="6"/>
        </w:rPr>
      </w:pPr>
    </w:p>
    <w:p>
      <w:pPr>
        <w:pStyle w:val="BodyText"/>
        <w:spacing w:line="240" w:lineRule="auto" w:before="82"/>
        <w:ind w:left="575" w:right="3523"/>
        <w:jc w:val="left"/>
      </w:pPr>
      <w:r>
        <w:rPr/>
        <w:t>Fuente:</w:t>
      </w:r>
      <w:r>
        <w:rPr>
          <w:spacing w:val="16"/>
        </w:rPr>
        <w:t> </w:t>
      </w:r>
      <w:r>
        <w:rPr>
          <w:spacing w:val="-1"/>
        </w:rPr>
        <w:t>Secretaría</w:t>
      </w:r>
      <w:r>
        <w:rPr/>
        <w:t> </w:t>
      </w:r>
      <w:r>
        <w:rPr>
          <w:spacing w:val="30"/>
        </w:rPr>
        <w:t> </w:t>
      </w:r>
      <w:r>
        <w:rPr/>
        <w:t>General </w:t>
      </w:r>
      <w:r>
        <w:rPr>
          <w:spacing w:val="32"/>
        </w:rPr>
        <w:t> </w:t>
      </w:r>
      <w:r>
        <w:rPr/>
        <w:t>de </w:t>
      </w:r>
      <w:r>
        <w:rPr>
          <w:spacing w:val="32"/>
        </w:rPr>
        <w:t> </w:t>
      </w:r>
      <w:r>
        <w:rPr/>
        <w:t>Gobierno,</w:t>
      </w:r>
      <w:r>
        <w:rPr>
          <w:spacing w:val="16"/>
        </w:rPr>
        <w:t> </w:t>
      </w:r>
      <w:r>
        <w:rPr>
          <w:spacing w:val="-1"/>
        </w:rPr>
        <w:t>Dirección</w:t>
      </w:r>
      <w:r>
        <w:rPr/>
        <w:t> </w:t>
      </w:r>
      <w:r>
        <w:rPr>
          <w:spacing w:val="32"/>
        </w:rPr>
        <w:t> </w:t>
      </w:r>
      <w:r>
        <w:rPr/>
        <w:t>Estatal </w:t>
      </w:r>
      <w:r>
        <w:rPr>
          <w:spacing w:val="32"/>
        </w:rPr>
        <w:t> </w:t>
      </w:r>
      <w:r>
        <w:rPr/>
        <w:t>del </w:t>
      </w:r>
      <w:r>
        <w:rPr>
          <w:spacing w:val="32"/>
        </w:rPr>
        <w:t> </w:t>
      </w:r>
      <w:r>
        <w:rPr>
          <w:spacing w:val="-1"/>
        </w:rPr>
        <w:t>Registro</w:t>
      </w:r>
      <w:r>
        <w:rPr/>
        <w:t> </w:t>
      </w:r>
      <w:r>
        <w:rPr>
          <w:spacing w:val="32"/>
        </w:rPr>
        <w:t> </w:t>
      </w:r>
      <w:r>
        <w:rPr>
          <w:spacing w:val="-1"/>
        </w:rPr>
        <w:t>Público</w:t>
      </w:r>
      <w:r>
        <w:rPr/>
        <w:t> </w:t>
      </w:r>
      <w:r>
        <w:rPr>
          <w:spacing w:val="3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Propiedad</w:t>
      </w:r>
      <w:r>
        <w:rPr/>
        <w:t> </w:t>
      </w:r>
      <w:r>
        <w:rPr>
          <w:spacing w:val="32"/>
        </w:rPr>
        <w:t> </w:t>
      </w:r>
      <w:r>
        <w:rPr/>
        <w:t>y </w:t>
      </w:r>
      <w:r>
        <w:rPr>
          <w:spacing w:val="32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32"/>
        </w:rPr>
        <w:t> </w:t>
      </w:r>
      <w:r>
        <w:rPr>
          <w:spacing w:val="-1"/>
        </w:rPr>
        <w:t>Comercio,</w:t>
      </w:r>
      <w:r>
        <w:rPr/>
        <w:t> </w:t>
      </w:r>
      <w:r>
        <w:rPr>
          <w:spacing w:val="31"/>
        </w:rPr>
        <w:t> </w:t>
      </w:r>
      <w:r>
        <w:rPr>
          <w:spacing w:val="-1"/>
        </w:rPr>
        <w:t>Registro</w:t>
      </w:r>
      <w:r>
        <w:rPr>
          <w:spacing w:val="16"/>
        </w:rPr>
        <w:t> </w:t>
      </w:r>
      <w:r>
        <w:rPr>
          <w:spacing w:val="-1"/>
        </w:rPr>
        <w:t>Civil</w:t>
      </w:r>
      <w:r>
        <w:rPr/>
        <w:t> </w:t>
      </w:r>
      <w:r>
        <w:rPr>
          <w:spacing w:val="36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Archivo</w:t>
      </w:r>
      <w:r>
        <w:rPr/>
        <w:t> </w:t>
      </w:r>
      <w:r>
        <w:rPr>
          <w:spacing w:val="-1"/>
        </w:rPr>
        <w:t>General</w:t>
      </w:r>
      <w:r>
        <w:rPr/>
        <w:t> de</w:t>
      </w:r>
      <w:r>
        <w:rPr>
          <w:spacing w:val="-1"/>
        </w:rPr>
        <w:t> Notarias.</w:t>
      </w:r>
    </w:p>
    <w:p>
      <w:pPr>
        <w:spacing w:after="0" w:line="240" w:lineRule="auto"/>
        <w:jc w:val="left"/>
        <w:sectPr>
          <w:pgSz w:w="15840" w:h="12240" w:orient="landscape"/>
          <w:pgMar w:header="708" w:footer="1887" w:top="1500" w:bottom="20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spacing w:before="84"/>
        <w:ind w:left="7301" w:right="1649" w:hanging="2679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6.720001pt;margin-top:2.987938pt;width:.1pt;height:396pt;mso-position-horizontal-relative:page;mso-position-vertical-relative:paragraph;z-index:2608" coordorigin="1934,60" coordsize="2,7920">
            <v:shape style="position:absolute;left:1934;top:60;width:2;height:7920" coordorigin="1934,60" coordsize="0,7920" path="m1934,7980l1934,60e" filled="false" stroked="true" strokeweight=".75pt" strokecolor="#969696">
              <v:path arrowok="t"/>
            </v:shape>
            <w10:wrap type="none"/>
          </v:group>
        </w:pict>
      </w:r>
      <w:r>
        <w:rPr>
          <w:rFonts w:ascii="Arial" w:hAnsi="Arial"/>
          <w:b/>
          <w:spacing w:val="-1"/>
          <w:sz w:val="20"/>
        </w:rPr>
        <w:t>Recursos aplicados</w:t>
      </w:r>
      <w:r>
        <w:rPr>
          <w:rFonts w:ascii="Arial" w:hAnsi="Arial"/>
          <w:b/>
          <w:spacing w:val="-1"/>
          <w:position w:val="9"/>
          <w:sz w:val="12"/>
        </w:rPr>
        <w:t>1/</w:t>
      </w:r>
      <w:r>
        <w:rPr>
          <w:rFonts w:ascii="Arial" w:hAnsi="Arial"/>
          <w:b/>
          <w:spacing w:val="21"/>
          <w:position w:val="9"/>
          <w:sz w:val="12"/>
        </w:rPr>
        <w:t> </w:t>
      </w:r>
      <w:r>
        <w:rPr>
          <w:rFonts w:ascii="Arial" w:hAnsi="Arial"/>
          <w:b/>
          <w:spacing w:val="-1"/>
          <w:sz w:val="20"/>
        </w:rPr>
        <w:t>en Educación por modalidad en B.C.Sur, </w:t>
      </w:r>
      <w:r>
        <w:rPr>
          <w:rFonts w:ascii="Arial" w:hAnsi="Arial"/>
          <w:b/>
          <w:spacing w:val="-2"/>
          <w:sz w:val="20"/>
        </w:rPr>
        <w:t>2005-2007</w:t>
      </w:r>
      <w:r>
        <w:rPr>
          <w:rFonts w:ascii="Arial" w:hAnsi="Arial"/>
          <w:b/>
          <w:spacing w:val="48"/>
          <w:sz w:val="20"/>
        </w:rPr>
        <w:t> </w:t>
      </w:r>
      <w:r>
        <w:rPr>
          <w:rFonts w:ascii="Arial" w:hAnsi="Arial"/>
          <w:b/>
          <w:spacing w:val="-1"/>
          <w:sz w:val="20"/>
        </w:rPr>
        <w:t>(miles de </w:t>
      </w:r>
      <w:r>
        <w:rPr>
          <w:rFonts w:ascii="Arial" w:hAnsi="Arial"/>
          <w:b/>
          <w:spacing w:val="-2"/>
          <w:sz w:val="20"/>
        </w:rPr>
        <w:t>pesos)</w:t>
      </w:r>
      <w:r>
        <w:rPr>
          <w:rFonts w:ascii="Arial" w:hAnsi="Arial"/>
          <w:sz w:val="20"/>
        </w:rPr>
      </w:r>
    </w:p>
    <w:tbl>
      <w:tblPr>
        <w:tblW w:w="0" w:type="auto"/>
        <w:jc w:val="left"/>
        <w:tblInd w:w="344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94"/>
        <w:gridCol w:w="1264"/>
        <w:gridCol w:w="1262"/>
        <w:gridCol w:w="1256"/>
      </w:tblGrid>
      <w:tr>
        <w:trPr>
          <w:trHeight w:val="211" w:hRule="exact"/>
        </w:trPr>
        <w:tc>
          <w:tcPr>
            <w:tcW w:w="5494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Modalidad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4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2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49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Normal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Federal</w:t>
            </w:r>
          </w:p>
        </w:tc>
        <w:tc>
          <w:tcPr>
            <w:tcW w:w="126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260,136.4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599,939.3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591,423.4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49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Ramo</w:t>
            </w:r>
            <w:r>
              <w:rPr>
                <w:rFonts w:ascii="Arial"/>
                <w:sz w:val="18"/>
              </w:rPr>
              <w:t> 11</w:t>
            </w:r>
          </w:p>
        </w:tc>
        <w:tc>
          <w:tcPr>
            <w:tcW w:w="126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421,126.9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150,167.0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81,836.7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49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Ramo</w:t>
            </w:r>
            <w:r>
              <w:rPr>
                <w:rFonts w:ascii="Arial"/>
                <w:sz w:val="18"/>
              </w:rPr>
              <w:t> 20</w:t>
            </w:r>
          </w:p>
        </w:tc>
        <w:tc>
          <w:tcPr>
            <w:tcW w:w="126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3,867.9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5,082.7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975.2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549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Ramo</w:t>
            </w:r>
            <w:r>
              <w:rPr>
                <w:rFonts w:ascii="Arial"/>
                <w:sz w:val="18"/>
              </w:rPr>
              <w:t> 23</w:t>
            </w:r>
          </w:p>
        </w:tc>
        <w:tc>
          <w:tcPr>
            <w:tcW w:w="126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910.8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3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2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3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549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Ramo</w:t>
            </w:r>
            <w:r>
              <w:rPr>
                <w:rFonts w:ascii="Arial"/>
                <w:sz w:val="18"/>
              </w:rPr>
              <w:t> 33</w:t>
            </w:r>
          </w:p>
        </w:tc>
        <w:tc>
          <w:tcPr>
            <w:tcW w:w="126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1,944,297.9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2,194,812.1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2,233,363.3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49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Ramo</w:t>
            </w:r>
            <w:r>
              <w:rPr>
                <w:rFonts w:ascii="Arial"/>
                <w:sz w:val="18"/>
              </w:rPr>
              <w:t> 39</w:t>
            </w:r>
          </w:p>
        </w:tc>
        <w:tc>
          <w:tcPr>
            <w:tcW w:w="126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3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26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43,281.3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3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549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Fideicomiso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Inversión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 </w:t>
            </w:r>
            <w:r>
              <w:rPr>
                <w:rFonts w:ascii="Arial" w:hAnsi="Arial"/>
                <w:spacing w:val="-1"/>
                <w:sz w:val="18"/>
              </w:rPr>
              <w:t>Administración</w:t>
            </w:r>
            <w:r>
              <w:rPr>
                <w:rFonts w:ascii="Arial" w:hAnsi="Arial"/>
                <w:sz w:val="18"/>
              </w:rPr>
              <w:t> del </w:t>
            </w:r>
            <w:r>
              <w:rPr>
                <w:rFonts w:ascii="Arial" w:hAnsi="Arial"/>
                <w:spacing w:val="-1"/>
                <w:sz w:val="18"/>
              </w:rPr>
              <w:t>2.5%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sobre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nómina</w:t>
            </w:r>
          </w:p>
        </w:tc>
        <w:tc>
          <w:tcPr>
            <w:tcW w:w="126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2,026.7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3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2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3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549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Fideicomiso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Infraestructura</w:t>
            </w:r>
            <w:r>
              <w:rPr>
                <w:rFonts w:ascii="Arial"/>
                <w:sz w:val="18"/>
              </w:rPr>
              <w:t> de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Estados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(FIES)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2,335.4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3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2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3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549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Oferta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Complementaria (Peso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z w:val="18"/>
              </w:rPr>
              <w:t>a </w:t>
            </w:r>
            <w:r>
              <w:rPr>
                <w:rFonts w:ascii="Arial"/>
                <w:spacing w:val="-1"/>
                <w:sz w:val="18"/>
              </w:rPr>
              <w:t>Peso)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3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26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3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2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8,656.9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549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Recursos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Propios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75,592.6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105,173.0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352,703.7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49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Programas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Desarrollo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Regional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4,108.0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17,927.0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3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549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Recursos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Extraordinarios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8,450.2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17,186.6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3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88" w:hRule="exact"/>
        </w:trPr>
        <w:tc>
          <w:tcPr>
            <w:tcW w:w="5494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4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2,722,852.7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2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3,133,568.9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6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3,268,959.2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10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3568" w:right="967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2"/>
        </w:rPr>
        <w:t>Secretaría</w:t>
      </w:r>
      <w:r>
        <w:rPr>
          <w:spacing w:val="-1"/>
        </w:rPr>
        <w:t> de</w:t>
      </w:r>
      <w:r>
        <w:rPr/>
        <w:t> </w:t>
      </w:r>
      <w:r>
        <w:rPr>
          <w:spacing w:val="-1"/>
        </w:rPr>
        <w:t>Promoción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Desarrollo Económico,</w:t>
      </w:r>
      <w:r>
        <w:rPr>
          <w:spacing w:val="1"/>
        </w:rPr>
        <w:t> </w:t>
      </w:r>
      <w:r>
        <w:rPr>
          <w:spacing w:val="-1"/>
        </w:rPr>
        <w:t>Dirección </w:t>
      </w:r>
      <w:r>
        <w:rPr/>
        <w:t>de</w:t>
      </w:r>
      <w:r>
        <w:rPr>
          <w:spacing w:val="-1"/>
        </w:rPr>
        <w:t> Planeación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Financiamiento </w:t>
      </w:r>
      <w:r>
        <w:rPr/>
        <w:t>para</w:t>
      </w:r>
      <w:r>
        <w:rPr>
          <w:spacing w:val="-1"/>
        </w:rPr>
        <w:t> </w:t>
      </w:r>
      <w:r>
        <w:rPr/>
        <w:t>el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Social.</w:t>
      </w:r>
      <w:r>
        <w:rPr>
          <w:spacing w:val="105"/>
        </w:rPr>
        <w:t> </w:t>
      </w:r>
      <w:r>
        <w:rPr/>
        <w:t>1/</w:t>
      </w:r>
      <w:r>
        <w:rPr>
          <w:spacing w:val="-1"/>
        </w:rPr>
        <w:t> Incluye</w:t>
      </w:r>
      <w:r>
        <w:rPr/>
        <w:t> gasto</w:t>
      </w:r>
      <w:r>
        <w:rPr>
          <w:spacing w:val="-1"/>
        </w:rPr>
        <w:t> corriente,</w:t>
      </w:r>
      <w:r>
        <w:rPr>
          <w:spacing w:val="1"/>
        </w:rPr>
        <w:t> </w:t>
      </w:r>
      <w:r>
        <w:rPr>
          <w:spacing w:val="-1"/>
        </w:rPr>
        <w:t>gasto </w:t>
      </w:r>
      <w:r>
        <w:rPr/>
        <w:t>de </w:t>
      </w:r>
      <w:r>
        <w:rPr>
          <w:spacing w:val="-2"/>
        </w:rPr>
        <w:t>operación,</w:t>
      </w:r>
      <w:r>
        <w:rPr/>
        <w:t> </w:t>
      </w:r>
      <w:r>
        <w:rPr>
          <w:spacing w:val="-1"/>
        </w:rPr>
        <w:t>inversión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obras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servicios.</w:t>
      </w:r>
      <w:r>
        <w:rPr/>
      </w:r>
    </w:p>
    <w:p>
      <w:pPr>
        <w:pStyle w:val="BodyText"/>
        <w:spacing w:line="240" w:lineRule="auto" w:before="1"/>
        <w:ind w:left="3568" w:right="0"/>
        <w:jc w:val="left"/>
      </w:pPr>
      <w:r>
        <w:rPr>
          <w:spacing w:val="-1"/>
        </w:rPr>
        <w:t>Observaciones:</w:t>
      </w:r>
    </w:p>
    <w:p>
      <w:pPr>
        <w:pStyle w:val="BodyText"/>
        <w:spacing w:line="240" w:lineRule="auto"/>
        <w:ind w:left="3568" w:right="0"/>
        <w:jc w:val="left"/>
      </w:pPr>
      <w:r>
        <w:rPr/>
        <w:t>La suma de</w:t>
      </w:r>
      <w:r>
        <w:rPr>
          <w:spacing w:val="-1"/>
        </w:rPr>
        <w:t> parciales</w:t>
      </w:r>
      <w:r>
        <w:rPr/>
        <w:t> </w:t>
      </w:r>
      <w:r>
        <w:rPr>
          <w:spacing w:val="-1"/>
        </w:rPr>
        <w:t>puede </w:t>
      </w:r>
      <w:r>
        <w:rPr/>
        <w:t>no</w:t>
      </w:r>
      <w:r>
        <w:rPr>
          <w:spacing w:val="-1"/>
        </w:rPr>
        <w:t> coincidir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total,</w:t>
      </w:r>
      <w:r>
        <w:rPr/>
        <w:t> </w:t>
      </w:r>
      <w:r>
        <w:rPr>
          <w:spacing w:val="-1"/>
        </w:rPr>
        <w:t>debido</w:t>
      </w:r>
      <w:r>
        <w:rPr/>
        <w:t> al</w:t>
      </w:r>
      <w:r>
        <w:rPr>
          <w:spacing w:val="-1"/>
        </w:rPr>
        <w:t> redondeo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cifras.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1"/>
          <w:szCs w:val="11"/>
        </w:rPr>
      </w:pPr>
    </w:p>
    <w:p>
      <w:pPr>
        <w:pStyle w:val="Heading4"/>
        <w:spacing w:line="240" w:lineRule="auto"/>
        <w:ind w:left="5542" w:right="0"/>
        <w:jc w:val="left"/>
        <w:rPr>
          <w:b w:val="0"/>
          <w:bCs w:val="0"/>
        </w:rPr>
      </w:pPr>
      <w:r>
        <w:rPr>
          <w:spacing w:val="-1"/>
        </w:rPr>
        <w:t>Recursos </w:t>
      </w:r>
      <w:r>
        <w:rPr>
          <w:spacing w:val="-2"/>
        </w:rPr>
        <w:t>aplicados</w:t>
      </w:r>
      <w:r>
        <w:rPr>
          <w:spacing w:val="-1"/>
        </w:rPr>
        <w:t> en Educación en B.C.Sur,</w:t>
      </w:r>
      <w:r>
        <w:rPr>
          <w:spacing w:val="54"/>
        </w:rPr>
        <w:t> </w:t>
      </w:r>
      <w:r>
        <w:rPr>
          <w:spacing w:val="-2"/>
        </w:rPr>
        <w:t>2005-2007</w:t>
      </w:r>
      <w:r>
        <w:rPr>
          <w:b w:val="0"/>
        </w:rPr>
      </w:r>
    </w:p>
    <w:p>
      <w:pPr>
        <w:spacing w:before="0"/>
        <w:ind w:left="730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(miles de </w:t>
      </w:r>
      <w:r>
        <w:rPr>
          <w:rFonts w:ascii="Arial"/>
          <w:b/>
          <w:spacing w:val="-2"/>
          <w:sz w:val="20"/>
        </w:rPr>
        <w:t>pesos)</w:t>
      </w:r>
      <w:r>
        <w:rPr>
          <w:rFonts w:ascii="Arial"/>
          <w:sz w:val="2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before="80"/>
        <w:ind w:left="3166" w:right="5011" w:firstLine="0"/>
        <w:jc w:val="center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329.821014pt;margin-top:7.694441pt;width:233.8pt;height:98.05pt;mso-position-horizontal-relative:page;mso-position-vertical-relative:paragraph;z-index:2704" coordorigin="6596,154" coordsize="4676,1961">
            <v:group style="position:absolute;left:6942;top:781;width:959;height:1276" coordorigin="6942,781" coordsize="959,1276">
              <v:shape style="position:absolute;left:6942;top:781;width:959;height:1276" coordorigin="6942,781" coordsize="959,1276" path="m6942,781l6942,2056,7901,2056,7901,781,6942,781xe" filled="true" fillcolor="#ffffc0" stroked="false">
                <v:path arrowok="t"/>
                <v:fill type="solid"/>
              </v:shape>
            </v:group>
            <v:group style="position:absolute;left:8477;top:586;width:963;height:1470" coordorigin="8477,586" coordsize="963,1470">
              <v:shape style="position:absolute;left:8477;top:586;width:963;height:1470" coordorigin="8477,586" coordsize="963,1470" path="m8477,586l8477,2056,9439,2056,9439,586,8477,586xe" filled="true" fillcolor="#ffffc0" stroked="false">
                <v:path arrowok="t"/>
                <v:fill type="solid"/>
              </v:shape>
            </v:group>
            <v:group style="position:absolute;left:10015;top:524;width:959;height:1533" coordorigin="10015,524" coordsize="959,1533">
              <v:shape style="position:absolute;left:10015;top:524;width:959;height:1533" coordorigin="10015,524" coordsize="959,1533" path="m10015,524l10015,2056,10974,2056,10974,524,10015,524xe" filled="true" fillcolor="#ffffc0" stroked="false">
                <v:path arrowok="t"/>
                <v:fill type="solid"/>
              </v:shape>
            </v:group>
            <v:group style="position:absolute;left:6654;top:182;width:2;height:1923" coordorigin="6654,182" coordsize="2,1923">
              <v:shape style="position:absolute;left:6654;top:182;width:2;height:1923" coordorigin="6654,182" coordsize="0,1923" path="m6654,182l6654,2104e" filled="false" stroked="true" strokeweight=".958pt" strokecolor="#000000">
                <v:path arrowok="t"/>
              </v:shape>
            </v:group>
            <v:group style="position:absolute;left:6606;top:2056;width:4656;height:2" coordorigin="6606,2056" coordsize="4656,2">
              <v:shape style="position:absolute;left:6606;top:2056;width:4656;height:2" coordorigin="6606,2056" coordsize="4656,0" path="m11262,2056l6606,2056e" filled="false" stroked="true" strokeweight=".958pt" strokecolor="#000000">
                <v:path arrowok="t"/>
              </v:shape>
            </v:group>
            <v:group style="position:absolute;left:6606;top:1590;width:48;height:2" coordorigin="6606,1590" coordsize="48,2">
              <v:shape style="position:absolute;left:6606;top:1590;width:48;height:2" coordorigin="6606,1590" coordsize="48,0" path="m6606,1590l6654,1590e" filled="false" stroked="true" strokeweight=".958pt" strokecolor="#000000">
                <v:path arrowok="t"/>
              </v:shape>
            </v:group>
            <v:group style="position:absolute;left:6606;top:1119;width:48;height:2" coordorigin="6606,1119" coordsize="48,2">
              <v:shape style="position:absolute;left:6606;top:1119;width:48;height:2" coordorigin="6606,1119" coordsize="48,0" path="m6606,1119l6654,1119e" filled="false" stroked="true" strokeweight=".958pt" strokecolor="#000000">
                <v:path arrowok="t"/>
              </v:shape>
            </v:group>
            <v:group style="position:absolute;left:6606;top:651;width:48;height:2" coordorigin="6606,651" coordsize="48,2">
              <v:shape style="position:absolute;left:6606;top:651;width:48;height:2" coordorigin="6606,651" coordsize="48,0" path="m6606,651l6654,651e" filled="false" stroked="true" strokeweight=".958pt" strokecolor="#000000">
                <v:path arrowok="t"/>
              </v:shape>
            </v:group>
            <v:group style="position:absolute;left:6606;top:182;width:48;height:2" coordorigin="6606,182" coordsize="48,2">
              <v:shape style="position:absolute;left:6606;top:182;width:48;height:2" coordorigin="6606,182" coordsize="48,0" path="m6606,182l6654,182e" filled="false" stroked="true" strokeweight=".958pt" strokecolor="#000000">
                <v:path arrowok="t"/>
              </v:shape>
            </v:group>
            <v:group style="position:absolute;left:8189;top:2056;width:2;height:48" coordorigin="8189,2056" coordsize="2,48">
              <v:shape style="position:absolute;left:8189;top:2056;width:2;height:48" coordorigin="8189,2056" coordsize="0,48" path="m8189,2104l8189,2056e" filled="false" stroked="true" strokeweight=".958pt" strokecolor="#000000">
                <v:path arrowok="t"/>
              </v:shape>
            </v:group>
            <v:group style="position:absolute;left:9727;top:2056;width:2;height:48" coordorigin="9727,2056" coordsize="2,48">
              <v:shape style="position:absolute;left:9727;top:2056;width:2;height:48" coordorigin="9727,2056" coordsize="0,48" path="m9727,2104l9727,2056e" filled="false" stroked="true" strokeweight=".958pt" strokecolor="#000000">
                <v:path arrowok="t"/>
              </v:shape>
            </v:group>
            <v:group style="position:absolute;left:11262;top:2056;width:2;height:48" coordorigin="11262,2056" coordsize="2,48">
              <v:shape style="position:absolute;left:11262;top:2056;width:2;height:48" coordorigin="11262,2056" coordsize="0,48" path="m11262,2104l11262,2056e" filled="false" stroked="true" strokeweight=".958pt" strokecolor="#000000">
                <v:path arrowok="t"/>
              </v:shape>
              <v:shape style="position:absolute;left:8695;top:216;width:848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3,133,568.9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0102;top:154;width:847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3,268,959.2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118;top:418;width:848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2,722,852.7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spacing w:val="-1"/>
          <w:sz w:val="16"/>
        </w:rPr>
        <w:t>4,000,000.00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p>
      <w:pPr>
        <w:spacing w:before="80"/>
        <w:ind w:left="3166" w:right="5011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2,000,000.00</w:t>
      </w: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spacing w:before="80"/>
        <w:ind w:left="3166" w:right="5011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1,000,000.00</w:t>
      </w:r>
    </w:p>
    <w:p>
      <w:pPr>
        <w:spacing w:line="240" w:lineRule="auto" w:before="8"/>
        <w:rPr>
          <w:rFonts w:ascii="Arial" w:hAnsi="Arial" w:cs="Arial" w:eastAsia="Arial"/>
          <w:sz w:val="17"/>
          <w:szCs w:val="17"/>
        </w:rPr>
      </w:pPr>
    </w:p>
    <w:p>
      <w:pPr>
        <w:spacing w:after="0" w:line="240" w:lineRule="auto"/>
        <w:rPr>
          <w:rFonts w:ascii="Arial" w:hAnsi="Arial" w:cs="Arial" w:eastAsia="Arial"/>
          <w:sz w:val="17"/>
          <w:szCs w:val="17"/>
        </w:rPr>
        <w:sectPr>
          <w:footerReference w:type="default" r:id="rId20"/>
          <w:footerReference w:type="even" r:id="rId21"/>
          <w:pgSz w:w="15840" w:h="12240" w:orient="landscape"/>
          <w:pgMar w:footer="1286" w:header="708" w:top="1500" w:bottom="1480" w:left="400" w:right="2260"/>
        </w:sectPr>
      </w:pPr>
    </w:p>
    <w:p>
      <w:pPr>
        <w:spacing w:before="8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w w:val="95"/>
          <w:sz w:val="16"/>
        </w:rPr>
        <w:t>0.00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tabs>
          <w:tab w:pos="2207" w:val="left" w:leader="none"/>
          <w:tab w:pos="3742" w:val="left" w:leader="none"/>
        </w:tabs>
        <w:spacing w:before="127"/>
        <w:ind w:left="66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2005</w:t>
        <w:tab/>
      </w:r>
      <w:r>
        <w:rPr>
          <w:rFonts w:ascii="Arial"/>
          <w:spacing w:val="-1"/>
          <w:w w:val="95"/>
          <w:sz w:val="16"/>
        </w:rPr>
        <w:t>2006</w:t>
        <w:tab/>
      </w:r>
      <w:r>
        <w:rPr>
          <w:rFonts w:ascii="Arial"/>
          <w:spacing w:val="-1"/>
          <w:sz w:val="16"/>
        </w:rPr>
        <w:t>2007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1140" w:bottom="280" w:left="400" w:right="2260"/>
          <w:cols w:num="2" w:equalWidth="0">
            <w:col w:w="6134" w:space="40"/>
            <w:col w:w="7006"/>
          </w:cols>
        </w:sectPr>
      </w:pP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spacing w:line="20" w:lineRule="atLeast"/>
        <w:ind w:left="11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59.75pt;height:.75pt;mso-position-horizontal-relative:char;mso-position-vertical-relative:line" coordorigin="0,0" coordsize="3195,15">
            <v:group style="position:absolute;left:8;top:8;width:3180;height:2" coordorigin="8,8" coordsize="3180,2">
              <v:shape style="position:absolute;left:8;top:8;width:3180;height:2" coordorigin="8,8" coordsize="3180,0" path="m3188,8l8,8e" filled="false" stroked="true" strokeweight=".75pt" strokecolor="#969696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130" w:lineRule="exact"/>
        <w:ind w:left="5008" w:right="0"/>
        <w:jc w:val="left"/>
      </w:pPr>
      <w:r>
        <w:rPr>
          <w:spacing w:val="-1"/>
        </w:rPr>
        <w:t>Fuente:</w:t>
      </w:r>
      <w:r>
        <w:rPr/>
        <w:t>  </w:t>
      </w:r>
      <w:r>
        <w:rPr>
          <w:spacing w:val="6"/>
        </w:rPr>
        <w:t> </w:t>
      </w:r>
      <w:r>
        <w:rPr>
          <w:spacing w:val="-1"/>
        </w:rPr>
        <w:t>Secretaría</w:t>
      </w:r>
      <w:r>
        <w:rPr/>
        <w:t>  </w:t>
      </w:r>
      <w:r>
        <w:rPr>
          <w:spacing w:val="6"/>
        </w:rPr>
        <w:t> </w:t>
      </w:r>
      <w:r>
        <w:rPr>
          <w:spacing w:val="-1"/>
        </w:rPr>
        <w:t>de</w:t>
      </w:r>
      <w:r>
        <w:rPr/>
        <w:t>  </w:t>
      </w:r>
      <w:r>
        <w:rPr>
          <w:spacing w:val="6"/>
        </w:rPr>
        <w:t> </w:t>
      </w:r>
      <w:r>
        <w:rPr>
          <w:spacing w:val="-1"/>
        </w:rPr>
        <w:t>Promoción</w:t>
      </w:r>
      <w:r>
        <w:rPr/>
        <w:t>  </w:t>
      </w:r>
      <w:r>
        <w:rPr>
          <w:spacing w:val="5"/>
        </w:rPr>
        <w:t> </w:t>
      </w:r>
      <w:r>
        <w:rPr/>
        <w:t>y  </w:t>
      </w:r>
      <w:r>
        <w:rPr>
          <w:spacing w:val="5"/>
        </w:rPr>
        <w:t> </w:t>
      </w:r>
      <w:r>
        <w:rPr>
          <w:spacing w:val="-1"/>
        </w:rPr>
        <w:t>Desarrollo</w:t>
      </w:r>
      <w:r>
        <w:rPr/>
        <w:t>  </w:t>
      </w:r>
      <w:r>
        <w:rPr>
          <w:spacing w:val="6"/>
        </w:rPr>
        <w:t> </w:t>
      </w:r>
      <w:r>
        <w:rPr>
          <w:spacing w:val="-1"/>
        </w:rPr>
        <w:t>Económico,</w:t>
      </w:r>
      <w:r>
        <w:rPr/>
        <w:t>  </w:t>
      </w:r>
      <w:r>
        <w:rPr>
          <w:spacing w:val="6"/>
        </w:rPr>
        <w:t> </w:t>
      </w:r>
      <w:r>
        <w:rPr>
          <w:spacing w:val="-1"/>
        </w:rPr>
        <w:t>Dirección</w:t>
      </w:r>
      <w:r>
        <w:rPr/>
        <w:t>  </w:t>
      </w:r>
      <w:r>
        <w:rPr>
          <w:spacing w:val="6"/>
        </w:rPr>
        <w:t> </w:t>
      </w:r>
      <w:r>
        <w:rPr>
          <w:spacing w:val="-1"/>
        </w:rPr>
        <w:t>de</w:t>
      </w:r>
      <w:r>
        <w:rPr/>
        <w:t>  </w:t>
      </w:r>
      <w:r>
        <w:rPr>
          <w:spacing w:val="6"/>
        </w:rPr>
        <w:t> </w:t>
      </w:r>
      <w:r>
        <w:rPr>
          <w:spacing w:val="-2"/>
        </w:rPr>
        <w:t>Planeación</w:t>
      </w:r>
      <w:r>
        <w:rPr/>
        <w:t>  </w:t>
      </w:r>
      <w:r>
        <w:rPr>
          <w:spacing w:val="6"/>
        </w:rPr>
        <w:t> </w:t>
      </w:r>
      <w:r>
        <w:rPr/>
        <w:t>y</w:t>
      </w:r>
    </w:p>
    <w:p>
      <w:pPr>
        <w:pStyle w:val="BodyText"/>
        <w:tabs>
          <w:tab w:pos="5008" w:val="left" w:leader="none"/>
        </w:tabs>
        <w:spacing w:line="362" w:lineRule="exact"/>
        <w:ind w:left="1402" w:right="0"/>
        <w:jc w:val="left"/>
      </w:pPr>
      <w:r>
        <w:rPr>
          <w:rFonts w:ascii="Trebuchet MS" w:hAnsi="Trebuchet MS"/>
          <w:color w:val="999999"/>
          <w:spacing w:val="-1"/>
          <w:position w:val="-14"/>
          <w:sz w:val="32"/>
        </w:rPr>
        <w:t>26</w:t>
        <w:tab/>
      </w:r>
      <w:r>
        <w:rPr>
          <w:spacing w:val="-1"/>
        </w:rPr>
        <w:t>Financiamiento para</w:t>
      </w:r>
      <w:r>
        <w:rPr/>
        <w:t> el </w:t>
      </w:r>
      <w:r>
        <w:rPr>
          <w:spacing w:val="-1"/>
        </w:rPr>
        <w:t>Desarrollo Económico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Social.</w:t>
      </w:r>
    </w:p>
    <w:p>
      <w:pPr>
        <w:spacing w:after="0" w:line="362" w:lineRule="exact"/>
        <w:jc w:val="left"/>
        <w:sectPr>
          <w:type w:val="continuous"/>
          <w:pgSz w:w="15840" w:h="12240" w:orient="landscape"/>
          <w:pgMar w:top="1140" w:bottom="280" w:left="400" w:right="2260"/>
        </w:sectPr>
      </w:pPr>
    </w:p>
    <w:p>
      <w:pPr>
        <w:spacing w:line="240" w:lineRule="auto" w:before="2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681.719971pt;margin-top:105.120003pt;width:.1pt;height:396pt;mso-position-horizontal-relative:page;mso-position-vertical-relative:page;z-index:2728" coordorigin="13634,2102" coordsize="2,7920">
            <v:shape style="position:absolute;left:13634;top:2102;width:2;height:7920" coordorigin="13634,2102" coordsize="0,7920" path="m13634,10022l13634,2102e" filled="false" stroked="true" strokeweight=".75pt" strokecolor="#969696">
              <v:path arrowok="t"/>
            </v:shape>
            <w10:wrap type="none"/>
          </v:group>
        </w:pict>
      </w:r>
    </w:p>
    <w:p>
      <w:pPr>
        <w:pStyle w:val="Heading4"/>
        <w:spacing w:line="240" w:lineRule="auto" w:before="84"/>
        <w:ind w:left="4308" w:right="4296" w:hanging="2789"/>
        <w:jc w:val="left"/>
        <w:rPr>
          <w:b w:val="0"/>
          <w:bCs w:val="0"/>
        </w:rPr>
      </w:pPr>
      <w:r>
        <w:rPr>
          <w:spacing w:val="-1"/>
        </w:rPr>
        <w:t>Recursos aplicados</w:t>
      </w:r>
      <w:r>
        <w:rPr>
          <w:spacing w:val="-1"/>
          <w:position w:val="9"/>
          <w:sz w:val="12"/>
        </w:rPr>
        <w:t>1/</w:t>
      </w:r>
      <w:r>
        <w:rPr>
          <w:spacing w:val="21"/>
          <w:position w:val="9"/>
          <w:sz w:val="12"/>
        </w:rPr>
        <w:t> </w:t>
      </w:r>
      <w:r>
        <w:rPr>
          <w:spacing w:val="-1"/>
        </w:rPr>
        <w:t>en Educación por </w:t>
      </w:r>
      <w:r>
        <w:rPr>
          <w:spacing w:val="-2"/>
        </w:rPr>
        <w:t>dependencia</w:t>
      </w:r>
      <w:r>
        <w:rPr>
          <w:spacing w:val="-1"/>
        </w:rPr>
        <w:t> en B.C.Sur, 2005-2007</w:t>
      </w:r>
      <w:r>
        <w:rPr>
          <w:spacing w:val="51"/>
        </w:rPr>
        <w:t> </w:t>
      </w:r>
      <w:r>
        <w:rPr>
          <w:spacing w:val="-1"/>
        </w:rPr>
        <w:t>(miles de </w:t>
      </w:r>
      <w:r>
        <w:rPr>
          <w:spacing w:val="-2"/>
        </w:rPr>
        <w:t>pesos)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73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5"/>
        <w:gridCol w:w="1340"/>
        <w:gridCol w:w="1339"/>
        <w:gridCol w:w="1333"/>
      </w:tblGrid>
      <w:tr>
        <w:trPr>
          <w:trHeight w:val="212" w:hRule="exact"/>
        </w:trPr>
        <w:tc>
          <w:tcPr>
            <w:tcW w:w="4705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Dependencia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40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3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9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3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705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Coordinación Federal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SEP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34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627,603.9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772,905.0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622,939.6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4705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SEDESOL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4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3,867.9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2,468.6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7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975.2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705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SEP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Estatal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4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2,076,855.4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2,358,195.3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2,639,527.8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705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SEPUIE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4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8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33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7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33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4705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Secretaría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Finanzas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34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8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33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7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33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4,133.2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705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Patronato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del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Estudiante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Sudcaliforniano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4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14,525.6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7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33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1,383.4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4705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right="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4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2,722,852.7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9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3,133,568.9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3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3,268,959.2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935" w:right="3523"/>
        <w:jc w:val="left"/>
      </w:pPr>
      <w:r>
        <w:rPr>
          <w:spacing w:val="-1"/>
        </w:rPr>
        <w:t>Fuente:</w:t>
      </w:r>
      <w:r>
        <w:rPr>
          <w:spacing w:val="10"/>
        </w:rPr>
        <w:t> </w:t>
      </w:r>
      <w:r>
        <w:rPr>
          <w:spacing w:val="-1"/>
        </w:rPr>
        <w:t>Secretaría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Promoción</w:t>
      </w:r>
      <w:r>
        <w:rPr>
          <w:spacing w:val="10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Desarrollo</w:t>
      </w:r>
      <w:r>
        <w:rPr>
          <w:spacing w:val="9"/>
        </w:rPr>
        <w:t> </w:t>
      </w:r>
      <w:r>
        <w:rPr>
          <w:spacing w:val="-1"/>
        </w:rPr>
        <w:t>Económico,</w:t>
      </w:r>
      <w:r>
        <w:rPr/>
        <w:t> </w:t>
      </w:r>
      <w:r>
        <w:rPr>
          <w:spacing w:val="20"/>
        </w:rPr>
        <w:t> </w:t>
      </w:r>
      <w:r>
        <w:rPr>
          <w:spacing w:val="-2"/>
        </w:rPr>
        <w:t>Dirección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Planeación</w:t>
      </w:r>
      <w:r>
        <w:rPr>
          <w:spacing w:val="10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Financiamiento</w:t>
      </w:r>
      <w:r>
        <w:rPr>
          <w:spacing w:val="10"/>
        </w:rPr>
        <w:t> </w:t>
      </w:r>
      <w:r>
        <w:rPr>
          <w:spacing w:val="-1"/>
        </w:rPr>
        <w:t>para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>
          <w:spacing w:val="-1"/>
        </w:rPr>
        <w:t>Desarrollo</w:t>
      </w:r>
      <w:r>
        <w:rPr>
          <w:spacing w:val="10"/>
        </w:rPr>
        <w:t> </w:t>
      </w:r>
      <w:r>
        <w:rPr>
          <w:spacing w:val="-1"/>
        </w:rPr>
        <w:t>Económico</w:t>
      </w:r>
      <w:r>
        <w:rPr>
          <w:spacing w:val="9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Social.</w:t>
      </w:r>
    </w:p>
    <w:p>
      <w:pPr>
        <w:pStyle w:val="BodyText"/>
        <w:spacing w:line="240" w:lineRule="auto"/>
        <w:ind w:left="935" w:right="6499"/>
        <w:jc w:val="left"/>
      </w:pPr>
      <w:r>
        <w:rPr/>
        <w:t>1/</w:t>
      </w:r>
      <w:r>
        <w:rPr>
          <w:spacing w:val="-1"/>
        </w:rPr>
        <w:t> Incluye</w:t>
      </w:r>
      <w:r>
        <w:rPr/>
        <w:t> gasto</w:t>
      </w:r>
      <w:r>
        <w:rPr>
          <w:spacing w:val="-1"/>
        </w:rPr>
        <w:t> corriente,</w:t>
      </w:r>
      <w:r>
        <w:rPr>
          <w:spacing w:val="1"/>
        </w:rPr>
        <w:t> </w:t>
      </w:r>
      <w:r>
        <w:rPr>
          <w:spacing w:val="-1"/>
        </w:rPr>
        <w:t>gasto </w:t>
      </w:r>
      <w:r>
        <w:rPr/>
        <w:t>de </w:t>
      </w:r>
      <w:r>
        <w:rPr>
          <w:spacing w:val="-2"/>
        </w:rPr>
        <w:t>operación,</w:t>
      </w:r>
      <w:r>
        <w:rPr/>
        <w:t> </w:t>
      </w:r>
      <w:r>
        <w:rPr>
          <w:spacing w:val="-1"/>
        </w:rPr>
        <w:t>inversión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obras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servicios.</w:t>
      </w:r>
      <w:r>
        <w:rPr>
          <w:spacing w:val="58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935" w:right="0"/>
        <w:jc w:val="left"/>
      </w:pPr>
      <w:r>
        <w:rPr/>
        <w:t>La suma de</w:t>
      </w:r>
      <w:r>
        <w:rPr>
          <w:spacing w:val="-1"/>
        </w:rPr>
        <w:t> parciales</w:t>
      </w:r>
      <w:r>
        <w:rPr/>
        <w:t> </w:t>
      </w:r>
      <w:r>
        <w:rPr>
          <w:spacing w:val="-1"/>
        </w:rPr>
        <w:t>puede </w:t>
      </w:r>
      <w:r>
        <w:rPr/>
        <w:t>no</w:t>
      </w:r>
      <w:r>
        <w:rPr>
          <w:spacing w:val="-1"/>
        </w:rPr>
        <w:t> coincidir</w:t>
      </w:r>
      <w:r>
        <w:rPr>
          <w:spacing w:val="38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total,</w:t>
      </w:r>
      <w:r>
        <w:rPr/>
        <w:t> </w:t>
      </w:r>
      <w:r>
        <w:rPr>
          <w:spacing w:val="-1"/>
        </w:rPr>
        <w:t>debido</w:t>
      </w:r>
      <w:r>
        <w:rPr/>
        <w:t> al</w:t>
      </w:r>
      <w:r>
        <w:rPr>
          <w:spacing w:val="-1"/>
        </w:rPr>
        <w:t> redondeo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cifras.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/>
        <w:ind w:left="2282" w:right="5175"/>
        <w:jc w:val="center"/>
        <w:rPr>
          <w:b w:val="0"/>
          <w:bCs w:val="0"/>
        </w:rPr>
      </w:pPr>
      <w:r>
        <w:rPr>
          <w:spacing w:val="-1"/>
        </w:rPr>
        <w:t>Datos</w:t>
      </w:r>
      <w:r>
        <w:rPr>
          <w:spacing w:val="-2"/>
        </w:rPr>
        <w:t> </w:t>
      </w:r>
      <w:r>
        <w:rPr>
          <w:spacing w:val="-1"/>
        </w:rPr>
        <w:t>básicos de educación</w:t>
      </w:r>
      <w:r>
        <w:rPr>
          <w:spacing w:val="-1"/>
          <w:position w:val="10"/>
          <w:sz w:val="13"/>
        </w:rPr>
        <w:t>1/</w:t>
      </w:r>
      <w:r>
        <w:rPr>
          <w:spacing w:val="18"/>
          <w:position w:val="10"/>
          <w:sz w:val="13"/>
        </w:rPr>
        <w:t> </w:t>
      </w:r>
      <w:r>
        <w:rPr>
          <w:spacing w:val="-1"/>
        </w:rPr>
        <w:t>al inicio de curso en B.C.Sur,</w:t>
      </w:r>
      <w:r>
        <w:rPr>
          <w:spacing w:val="29"/>
        </w:rPr>
        <w:t> </w:t>
      </w:r>
      <w:r>
        <w:rPr>
          <w:spacing w:val="-1"/>
        </w:rPr>
        <w:t>2005-2007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23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8"/>
        <w:gridCol w:w="1106"/>
        <w:gridCol w:w="1130"/>
        <w:gridCol w:w="1120"/>
        <w:gridCol w:w="853"/>
      </w:tblGrid>
      <w:tr>
        <w:trPr>
          <w:trHeight w:val="211" w:hRule="exact"/>
        </w:trPr>
        <w:tc>
          <w:tcPr>
            <w:tcW w:w="1208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Ciclo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6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Alumnos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0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Maestros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0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Escuelas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3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Aulas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208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2005-2006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167,445</w:t>
            </w:r>
          </w:p>
        </w:tc>
        <w:tc>
          <w:tcPr>
            <w:tcW w:w="113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9,223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6,241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208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2006-2007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174,164</w:t>
            </w:r>
          </w:p>
        </w:tc>
        <w:tc>
          <w:tcPr>
            <w:tcW w:w="113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9,687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6,470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1" w:hRule="exact"/>
        </w:trPr>
        <w:tc>
          <w:tcPr>
            <w:tcW w:w="1208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8"/>
              </w:rPr>
              <w:t>2007-2008</w:t>
            </w:r>
            <w:r>
              <w:rPr>
                <w:rFonts w:ascii="Arial"/>
                <w:spacing w:val="-1"/>
                <w:position w:val="9"/>
                <w:sz w:val="12"/>
              </w:rPr>
              <w:t>/2</w:t>
            </w:r>
            <w:r>
              <w:rPr>
                <w:rFonts w:ascii="Arial"/>
                <w:sz w:val="12"/>
              </w:rPr>
            </w:r>
          </w:p>
        </w:tc>
        <w:tc>
          <w:tcPr>
            <w:tcW w:w="1106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178,579</w:t>
            </w:r>
          </w:p>
        </w:tc>
        <w:tc>
          <w:tcPr>
            <w:tcW w:w="113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9,914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1,074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3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6,145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9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2375" w:right="4734"/>
        <w:jc w:val="left"/>
      </w:pPr>
      <w:r>
        <w:rPr/>
        <w:t>Fuente: </w:t>
      </w:r>
      <w:r>
        <w:rPr>
          <w:spacing w:val="18"/>
        </w:rPr>
        <w:t> </w:t>
      </w:r>
      <w:r>
        <w:rPr>
          <w:spacing w:val="-1"/>
        </w:rPr>
        <w:t>Secretaría</w:t>
      </w:r>
      <w:r>
        <w:rPr/>
        <w:t> </w:t>
      </w:r>
      <w:r>
        <w:rPr>
          <w:spacing w:val="18"/>
        </w:rPr>
        <w:t> </w:t>
      </w:r>
      <w:r>
        <w:rPr/>
        <w:t>de </w:t>
      </w:r>
      <w:r>
        <w:rPr>
          <w:spacing w:val="19"/>
        </w:rPr>
        <w:t> </w:t>
      </w:r>
      <w:r>
        <w:rPr>
          <w:spacing w:val="-1"/>
        </w:rPr>
        <w:t>Educación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Pública</w:t>
      </w:r>
      <w:r>
        <w:rPr/>
        <w:t>   </w:t>
      </w:r>
      <w:r>
        <w:rPr>
          <w:spacing w:val="37"/>
        </w:rPr>
        <w:t> </w:t>
      </w:r>
      <w:r>
        <w:rPr>
          <w:spacing w:val="-1"/>
        </w:rPr>
        <w:t>(SEP)</w:t>
      </w:r>
      <w:r>
        <w:rPr/>
        <w:t> </w:t>
      </w:r>
      <w:r>
        <w:rPr>
          <w:spacing w:val="19"/>
        </w:rPr>
        <w:t> </w:t>
      </w:r>
      <w:r>
        <w:rPr/>
        <w:t>en </w:t>
      </w:r>
      <w:r>
        <w:rPr>
          <w:spacing w:val="18"/>
        </w:rPr>
        <w:t> </w:t>
      </w:r>
      <w:r>
        <w:rPr>
          <w:spacing w:val="-1"/>
        </w:rPr>
        <w:t>B.C.Sur,</w:t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Coordinación</w:t>
      </w:r>
      <w:r>
        <w:rPr/>
        <w:t> </w:t>
      </w:r>
      <w:r>
        <w:rPr>
          <w:spacing w:val="19"/>
        </w:rPr>
        <w:t> </w:t>
      </w:r>
      <w:r>
        <w:rPr/>
        <w:t>de</w:t>
      </w:r>
      <w:r>
        <w:rPr>
          <w:spacing w:val="73"/>
        </w:rPr>
        <w:t> </w:t>
      </w:r>
      <w:r>
        <w:rPr>
          <w:spacing w:val="-1"/>
        </w:rPr>
        <w:t>Estadísticas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áreas</w:t>
      </w:r>
      <w:r>
        <w:rPr/>
        <w:t> </w:t>
      </w:r>
      <w:r>
        <w:rPr>
          <w:spacing w:val="-1"/>
        </w:rPr>
        <w:t>educativas.</w:t>
      </w:r>
    </w:p>
    <w:p>
      <w:pPr>
        <w:pStyle w:val="BodyText"/>
        <w:spacing w:line="240" w:lineRule="auto"/>
        <w:ind w:left="2375" w:right="5304"/>
        <w:jc w:val="left"/>
      </w:pPr>
      <w:r>
        <w:rPr/>
        <w:t>1/ </w:t>
      </w:r>
      <w:r>
        <w:rPr>
          <w:spacing w:val="8"/>
        </w:rPr>
        <w:t> </w:t>
      </w:r>
      <w:r>
        <w:rPr>
          <w:spacing w:val="-1"/>
        </w:rPr>
        <w:t>Para</w:t>
      </w:r>
      <w:r>
        <w:rPr>
          <w:spacing w:val="4"/>
        </w:rPr>
        <w:t> </w:t>
      </w:r>
      <w:r>
        <w:rPr>
          <w:spacing w:val="-1"/>
        </w:rPr>
        <w:t>alumnos,</w:t>
      </w:r>
      <w:r>
        <w:rPr>
          <w:spacing w:val="3"/>
        </w:rPr>
        <w:t> </w:t>
      </w:r>
      <w:r>
        <w:rPr>
          <w:spacing w:val="-1"/>
        </w:rPr>
        <w:t>maestros</w:t>
      </w:r>
      <w:r>
        <w:rPr>
          <w:spacing w:val="4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escuelas</w:t>
      </w:r>
      <w:r>
        <w:rPr>
          <w:spacing w:val="4"/>
        </w:rPr>
        <w:t> </w:t>
      </w:r>
      <w:r>
        <w:rPr>
          <w:spacing w:val="-1"/>
        </w:rPr>
        <w:t>se</w:t>
      </w:r>
      <w:r>
        <w:rPr>
          <w:spacing w:val="4"/>
        </w:rPr>
        <w:t> </w:t>
      </w:r>
      <w:r>
        <w:rPr>
          <w:spacing w:val="-1"/>
        </w:rPr>
        <w:t>consideran</w:t>
      </w:r>
      <w:r>
        <w:rPr>
          <w:spacing w:val="4"/>
        </w:rPr>
        <w:t> </w:t>
      </w:r>
      <w:r>
        <w:rPr>
          <w:spacing w:val="-1"/>
        </w:rPr>
        <w:t>datos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educación</w:t>
      </w:r>
      <w:r>
        <w:rPr>
          <w:spacing w:val="3"/>
        </w:rPr>
        <w:t> </w:t>
      </w:r>
      <w:r>
        <w:rPr>
          <w:spacing w:val="-1"/>
        </w:rPr>
        <w:t>inicial</w:t>
      </w:r>
      <w:r>
        <w:rPr>
          <w:spacing w:val="4"/>
        </w:rPr>
        <w:t> </w:t>
      </w:r>
      <w:r>
        <w:rPr>
          <w:spacing w:val="-2"/>
        </w:rPr>
        <w:t>hasta</w:t>
      </w:r>
      <w:r>
        <w:rPr>
          <w:spacing w:val="42"/>
        </w:rPr>
        <w:t> </w:t>
      </w:r>
      <w:r>
        <w:rPr>
          <w:spacing w:val="-1"/>
        </w:rPr>
        <w:t>superior.</w:t>
      </w:r>
      <w:r>
        <w:rPr>
          <w:spacing w:val="18"/>
        </w:rPr>
        <w:t> </w:t>
      </w:r>
      <w:r>
        <w:rPr/>
        <w:t>Para</w:t>
      </w:r>
      <w:r>
        <w:rPr>
          <w:spacing w:val="18"/>
        </w:rPr>
        <w:t> </w:t>
      </w:r>
      <w:r>
        <w:rPr>
          <w:spacing w:val="-1"/>
        </w:rPr>
        <w:t>maestros</w:t>
      </w:r>
      <w:r>
        <w:rPr>
          <w:spacing w:val="17"/>
        </w:rPr>
        <w:t> </w:t>
      </w:r>
      <w:r>
        <w:rPr/>
        <w:t>se</w:t>
      </w:r>
      <w:r>
        <w:rPr>
          <w:spacing w:val="18"/>
        </w:rPr>
        <w:t> </w:t>
      </w:r>
      <w:r>
        <w:rPr/>
        <w:t>tomaron</w:t>
      </w:r>
      <w:r>
        <w:rPr>
          <w:spacing w:val="17"/>
        </w:rPr>
        <w:t> </w:t>
      </w:r>
      <w:r>
        <w:rPr/>
        <w:t>en</w:t>
      </w:r>
      <w:r>
        <w:rPr>
          <w:spacing w:val="18"/>
        </w:rPr>
        <w:t> </w:t>
      </w:r>
      <w:r>
        <w:rPr/>
        <w:t>cuenta</w:t>
      </w:r>
      <w:r>
        <w:rPr>
          <w:spacing w:val="18"/>
        </w:rPr>
        <w:t> </w:t>
      </w:r>
      <w:r>
        <w:rPr>
          <w:spacing w:val="-1"/>
        </w:rPr>
        <w:t>directivos</w:t>
      </w:r>
      <w:r>
        <w:rPr>
          <w:spacing w:val="18"/>
        </w:rPr>
        <w:t> </w:t>
      </w:r>
      <w:r>
        <w:rPr/>
        <w:t>con</w:t>
      </w:r>
      <w:r>
        <w:rPr>
          <w:spacing w:val="18"/>
        </w:rPr>
        <w:t> </w:t>
      </w:r>
      <w:r>
        <w:rPr/>
        <w:t>y</w:t>
      </w:r>
      <w:r>
        <w:rPr>
          <w:spacing w:val="16"/>
        </w:rPr>
        <w:t> </w:t>
      </w:r>
      <w:r>
        <w:rPr/>
        <w:t>sin</w:t>
      </w:r>
      <w:r>
        <w:rPr>
          <w:spacing w:val="18"/>
        </w:rPr>
        <w:t> </w:t>
      </w:r>
      <w:r>
        <w:rPr/>
        <w:t>grupo,</w:t>
      </w:r>
      <w:r>
        <w:rPr>
          <w:spacing w:val="18"/>
        </w:rPr>
        <w:t> </w:t>
      </w:r>
      <w:r>
        <w:rPr/>
        <w:t>así</w:t>
      </w:r>
      <w:r>
        <w:rPr>
          <w:spacing w:val="18"/>
        </w:rPr>
        <w:t> </w:t>
      </w:r>
      <w:r>
        <w:rPr/>
        <w:t>como</w:t>
      </w:r>
      <w:r>
        <w:rPr>
          <w:spacing w:val="43"/>
        </w:rPr>
        <w:t> </w:t>
      </w:r>
      <w:r>
        <w:rPr/>
        <w:t>personal</w:t>
      </w:r>
      <w:r>
        <w:rPr>
          <w:spacing w:val="15"/>
        </w:rPr>
        <w:t> </w:t>
      </w:r>
      <w:r>
        <w:rPr>
          <w:spacing w:val="-1"/>
        </w:rPr>
        <w:t>docente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docente</w:t>
      </w:r>
      <w:r>
        <w:rPr>
          <w:spacing w:val="15"/>
        </w:rPr>
        <w:t> </w:t>
      </w:r>
      <w:r>
        <w:rPr>
          <w:spacing w:val="-1"/>
        </w:rPr>
        <w:t>especial.</w:t>
      </w:r>
      <w:r>
        <w:rPr>
          <w:spacing w:val="13"/>
        </w:rPr>
        <w:t> </w:t>
      </w:r>
      <w:r>
        <w:rPr/>
        <w:t>En</w:t>
      </w:r>
      <w:r>
        <w:rPr>
          <w:spacing w:val="15"/>
        </w:rPr>
        <w:t> </w:t>
      </w:r>
      <w:r>
        <w:rPr>
          <w:spacing w:val="-1"/>
        </w:rPr>
        <w:t>escuelas</w:t>
      </w:r>
      <w:r>
        <w:rPr>
          <w:spacing w:val="15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1"/>
        </w:rPr>
        <w:t>consideraron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ambos</w:t>
      </w:r>
      <w:r>
        <w:rPr>
          <w:spacing w:val="15"/>
        </w:rPr>
        <w:t> </w:t>
      </w:r>
      <w:r>
        <w:rPr>
          <w:spacing w:val="-2"/>
        </w:rPr>
        <w:t>turnos</w:t>
      </w:r>
      <w:r>
        <w:rPr>
          <w:spacing w:val="38"/>
        </w:rPr>
        <w:t> </w:t>
      </w:r>
      <w:r>
        <w:rPr/>
        <w:t>así</w:t>
      </w:r>
      <w:r>
        <w:rPr>
          <w:spacing w:val="1"/>
        </w:rPr>
        <w:t> </w:t>
      </w:r>
      <w:r>
        <w:rPr/>
        <w:t>como 29</w:t>
      </w:r>
      <w:r>
        <w:rPr>
          <w:spacing w:val="1"/>
        </w:rPr>
        <w:t> </w:t>
      </w:r>
      <w:r>
        <w:rPr>
          <w:spacing w:val="-1"/>
        </w:rPr>
        <w:t>planteles</w:t>
      </w:r>
      <w:r>
        <w:rPr>
          <w:spacing w:val="1"/>
        </w:rPr>
        <w:t> </w:t>
      </w:r>
      <w:r>
        <w:rPr/>
        <w:t>de </w:t>
      </w:r>
      <w:r>
        <w:rPr>
          <w:spacing w:val="-1"/>
        </w:rPr>
        <w:t>capacitación</w:t>
      </w:r>
      <w:r>
        <w:rPr/>
        <w:t> para</w:t>
      </w:r>
      <w:r>
        <w:rPr>
          <w:spacing w:val="1"/>
        </w:rPr>
        <w:t> </w:t>
      </w:r>
      <w:r>
        <w:rPr/>
        <w:t>el </w:t>
      </w:r>
      <w:r>
        <w:rPr>
          <w:spacing w:val="-1"/>
        </w:rPr>
        <w:t>trabajo.</w:t>
      </w:r>
      <w:r>
        <w:rPr/>
        <w:t> </w:t>
      </w:r>
      <w:r>
        <w:rPr>
          <w:spacing w:val="-1"/>
        </w:rPr>
        <w:t>Para</w:t>
      </w:r>
      <w:r>
        <w:rPr>
          <w:spacing w:val="1"/>
        </w:rPr>
        <w:t> </w:t>
      </w:r>
      <w:r>
        <w:rPr/>
        <w:t>aulas</w:t>
      </w:r>
      <w:r>
        <w:rPr>
          <w:spacing w:val="1"/>
        </w:rPr>
        <w:t> </w:t>
      </w:r>
      <w:r>
        <w:rPr/>
        <w:t>no se </w:t>
      </w:r>
      <w:r>
        <w:rPr>
          <w:spacing w:val="-1"/>
        </w:rPr>
        <w:t>consideran</w:t>
      </w:r>
      <w:r>
        <w:rPr>
          <w:spacing w:val="1"/>
        </w:rPr>
        <w:t> </w:t>
      </w:r>
      <w:r>
        <w:rPr>
          <w:spacing w:val="-1"/>
        </w:rPr>
        <w:t>las</w:t>
      </w:r>
      <w:r>
        <w:rPr>
          <w:spacing w:val="47"/>
        </w:rPr>
        <w:t> </w:t>
      </w:r>
      <w:r>
        <w:rPr/>
        <w:t>de </w:t>
      </w:r>
      <w:r>
        <w:rPr>
          <w:spacing w:val="-1"/>
        </w:rPr>
        <w:t>educación </w:t>
      </w:r>
      <w:r>
        <w:rPr/>
        <w:t>inicial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escolarizado,</w:t>
      </w:r>
      <w:r>
        <w:rPr/>
        <w:t> ya que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son</w:t>
      </w:r>
      <w:r>
        <w:rPr>
          <w:spacing w:val="-1"/>
        </w:rPr>
        <w:t> aulas,</w:t>
      </w:r>
      <w:r>
        <w:rPr/>
        <w:t> </w:t>
      </w:r>
      <w:r>
        <w:rPr>
          <w:spacing w:val="-1"/>
        </w:rPr>
        <w:t>sino</w:t>
      </w:r>
      <w:r>
        <w:rPr/>
        <w:t> </w:t>
      </w:r>
      <w:r>
        <w:rPr>
          <w:spacing w:val="-1"/>
        </w:rPr>
        <w:t>espacios</w:t>
      </w:r>
      <w:r>
        <w:rPr>
          <w:spacing w:val="1"/>
        </w:rPr>
        <w:t> </w:t>
      </w:r>
      <w:r>
        <w:rPr>
          <w:spacing w:val="-1"/>
        </w:rPr>
        <w:t>educativos.</w:t>
      </w:r>
      <w:r>
        <w:rPr/>
        <w:t> </w:t>
      </w:r>
      <w:r>
        <w:rPr/>
      </w:r>
      <w:r>
        <w:rPr/>
        <w:t>2/</w:t>
      </w:r>
      <w:r>
        <w:rPr>
          <w:spacing w:val="64"/>
        </w:rPr>
        <w:t> </w:t>
      </w:r>
      <w:r>
        <w:rPr>
          <w:spacing w:val="-1"/>
        </w:rPr>
        <w:t>Para</w:t>
      </w:r>
      <w:r>
        <w:rPr>
          <w:spacing w:val="11"/>
        </w:rPr>
        <w:t> </w:t>
      </w:r>
      <w:r>
        <w:rPr/>
        <w:t>el</w:t>
      </w:r>
      <w:r>
        <w:rPr>
          <w:spacing w:val="9"/>
        </w:rPr>
        <w:t> </w:t>
      </w:r>
      <w:r>
        <w:rPr>
          <w:spacing w:val="-1"/>
        </w:rPr>
        <w:t>ciclo</w:t>
      </w:r>
      <w:r>
        <w:rPr>
          <w:spacing w:val="11"/>
        </w:rPr>
        <w:t> </w:t>
      </w:r>
      <w:r>
        <w:rPr>
          <w:spacing w:val="-1"/>
        </w:rPr>
        <w:t>2007-2008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>
          <w:spacing w:val="-1"/>
        </w:rPr>
        <w:t>consideraron</w:t>
      </w:r>
      <w:r>
        <w:rPr>
          <w:spacing w:val="11"/>
        </w:rPr>
        <w:t> </w:t>
      </w:r>
      <w:r>
        <w:rPr>
          <w:spacing w:val="-1"/>
        </w:rPr>
        <w:t>datos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educación</w:t>
      </w:r>
      <w:r>
        <w:rPr>
          <w:spacing w:val="11"/>
        </w:rPr>
        <w:t> </w:t>
      </w:r>
      <w:r>
        <w:rPr>
          <w:spacing w:val="-1"/>
        </w:rPr>
        <w:t>inicial</w:t>
      </w:r>
      <w:r>
        <w:rPr>
          <w:spacing w:val="11"/>
        </w:rPr>
        <w:t> </w:t>
      </w:r>
      <w:r>
        <w:rPr>
          <w:spacing w:val="-1"/>
        </w:rPr>
        <w:t>hasta</w:t>
      </w:r>
      <w:r>
        <w:rPr>
          <w:spacing w:val="11"/>
        </w:rPr>
        <w:t> </w:t>
      </w:r>
      <w:r>
        <w:rPr>
          <w:spacing w:val="-1"/>
        </w:rPr>
        <w:t>superior,</w:t>
      </w:r>
      <w:r>
        <w:rPr>
          <w:spacing w:val="71"/>
        </w:rPr>
        <w:t> </w:t>
      </w:r>
      <w:r>
        <w:rPr>
          <w:spacing w:val="-1"/>
        </w:rPr>
        <w:t>excluyendo</w:t>
      </w:r>
      <w:r>
        <w:rPr>
          <w:spacing w:val="33"/>
        </w:rPr>
        <w:t> </w:t>
      </w:r>
      <w:r>
        <w:rPr>
          <w:spacing w:val="-1"/>
        </w:rPr>
        <w:t>educación</w:t>
      </w:r>
      <w:r>
        <w:rPr>
          <w:spacing w:val="34"/>
        </w:rPr>
        <w:t> </w:t>
      </w:r>
      <w:r>
        <w:rPr>
          <w:spacing w:val="-1"/>
        </w:rPr>
        <w:t>inicial</w:t>
      </w:r>
      <w:r>
        <w:rPr>
          <w:spacing w:val="34"/>
        </w:rPr>
        <w:t> </w:t>
      </w:r>
      <w:r>
        <w:rPr/>
        <w:t>no</w:t>
      </w:r>
      <w:r>
        <w:rPr>
          <w:spacing w:val="34"/>
        </w:rPr>
        <w:t> </w:t>
      </w:r>
      <w:r>
        <w:rPr>
          <w:spacing w:val="-1"/>
        </w:rPr>
        <w:t>escolarizado</w:t>
      </w:r>
      <w:r>
        <w:rPr>
          <w:spacing w:val="34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educación</w:t>
      </w:r>
      <w:r>
        <w:rPr>
          <w:spacing w:val="34"/>
        </w:rPr>
        <w:t> </w:t>
      </w:r>
      <w:r>
        <w:rPr>
          <w:spacing w:val="-2"/>
        </w:rPr>
        <w:t>inicial</w:t>
      </w:r>
      <w:r>
        <w:rPr>
          <w:spacing w:val="34"/>
        </w:rPr>
        <w:t> </w:t>
      </w:r>
      <w:r>
        <w:rPr>
          <w:spacing w:val="-2"/>
        </w:rPr>
        <w:t>semiescolarizado.</w:t>
      </w:r>
      <w:r>
        <w:rPr>
          <w:spacing w:val="97"/>
        </w:rPr>
        <w:t> </w:t>
      </w:r>
      <w:r>
        <w:rPr/>
        <w:t>Para </w:t>
      </w:r>
      <w:r>
        <w:rPr>
          <w:spacing w:val="6"/>
        </w:rPr>
        <w:t> </w:t>
      </w:r>
      <w:r>
        <w:rPr>
          <w:spacing w:val="-1"/>
        </w:rPr>
        <w:t>maestros</w:t>
      </w:r>
      <w:r>
        <w:rPr/>
        <w:t> </w:t>
      </w:r>
      <w:r>
        <w:rPr>
          <w:spacing w:val="6"/>
        </w:rPr>
        <w:t> </w:t>
      </w:r>
      <w:r>
        <w:rPr/>
        <w:t>se </w:t>
      </w:r>
      <w:r>
        <w:rPr>
          <w:spacing w:val="4"/>
        </w:rPr>
        <w:t> </w:t>
      </w:r>
      <w:r>
        <w:rPr/>
        <w:t>consideraron </w:t>
      </w:r>
      <w:r>
        <w:rPr>
          <w:spacing w:val="6"/>
        </w:rPr>
        <w:t> </w:t>
      </w:r>
      <w:r>
        <w:rPr>
          <w:spacing w:val="-1"/>
        </w:rPr>
        <w:t>docentes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frente</w:t>
      </w:r>
      <w:r>
        <w:rPr/>
        <w:t> </w:t>
      </w:r>
      <w:r>
        <w:rPr>
          <w:spacing w:val="6"/>
        </w:rPr>
        <w:t> </w:t>
      </w:r>
      <w:r>
        <w:rPr/>
        <w:t>a </w:t>
      </w:r>
      <w:r>
        <w:rPr>
          <w:spacing w:val="6"/>
        </w:rPr>
        <w:t> </w:t>
      </w:r>
      <w:r>
        <w:rPr>
          <w:spacing w:val="-1"/>
        </w:rPr>
        <w:t>grupo,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directivos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6"/>
        </w:rPr>
        <w:t> </w:t>
      </w:r>
      <w:r>
        <w:rPr/>
        <w:t>grupo </w:t>
      </w:r>
      <w:r>
        <w:rPr>
          <w:spacing w:val="6"/>
        </w:rPr>
        <w:t> </w:t>
      </w:r>
      <w:r>
        <w:rPr/>
        <w:t>y</w:t>
      </w:r>
      <w:r>
        <w:rPr>
          <w:spacing w:val="49"/>
        </w:rPr>
        <w:t> </w:t>
      </w:r>
      <w:r>
        <w:rPr>
          <w:spacing w:val="-1"/>
        </w:rPr>
        <w:t>maestro</w:t>
      </w:r>
      <w:r>
        <w:rPr/>
        <w:t>  </w:t>
      </w:r>
      <w:r>
        <w:rPr>
          <w:spacing w:val="2"/>
        </w:rPr>
        <w:t> </w:t>
      </w:r>
      <w:r>
        <w:rPr/>
        <w:t>de  </w:t>
      </w:r>
      <w:r>
        <w:rPr>
          <w:spacing w:val="2"/>
        </w:rPr>
        <w:t> </w:t>
      </w:r>
      <w:r>
        <w:rPr>
          <w:spacing w:val="-1"/>
        </w:rPr>
        <w:t>educación</w:t>
      </w:r>
      <w:r>
        <w:rPr/>
        <w:t>  </w:t>
      </w:r>
      <w:r>
        <w:rPr>
          <w:spacing w:val="1"/>
        </w:rPr>
        <w:t> </w:t>
      </w:r>
      <w:r>
        <w:rPr>
          <w:spacing w:val="-1"/>
        </w:rPr>
        <w:t>física.</w:t>
      </w:r>
      <w:r>
        <w:rPr/>
        <w:t>  </w:t>
      </w:r>
      <w:r>
        <w:rPr>
          <w:spacing w:val="2"/>
        </w:rPr>
        <w:t> </w:t>
      </w:r>
      <w:r>
        <w:rPr>
          <w:spacing w:val="-1"/>
        </w:rPr>
        <w:t>Además</w:t>
      </w:r>
      <w:r>
        <w:rPr/>
        <w:t>  </w:t>
      </w:r>
      <w:r>
        <w:rPr>
          <w:spacing w:val="2"/>
        </w:rPr>
        <w:t> </w:t>
      </w:r>
      <w:r>
        <w:rPr/>
        <w:t>se  </w:t>
      </w:r>
      <w:r>
        <w:rPr>
          <w:spacing w:val="1"/>
        </w:rPr>
        <w:t> </w:t>
      </w:r>
      <w:r>
        <w:rPr>
          <w:spacing w:val="-1"/>
        </w:rPr>
        <w:t>incluyeron</w:t>
      </w:r>
      <w:r>
        <w:rPr/>
        <w:t>  </w:t>
      </w:r>
      <w:r>
        <w:rPr>
          <w:spacing w:val="2"/>
        </w:rPr>
        <w:t> </w:t>
      </w:r>
      <w:r>
        <w:rPr/>
        <w:t>para  </w:t>
      </w:r>
      <w:r>
        <w:rPr>
          <w:spacing w:val="2"/>
        </w:rPr>
        <w:t> </w:t>
      </w:r>
      <w:r>
        <w:rPr/>
        <w:t>los  </w:t>
      </w:r>
      <w:r>
        <w:rPr>
          <w:spacing w:val="2"/>
        </w:rPr>
        <w:t> </w:t>
      </w:r>
      <w:r>
        <w:rPr>
          <w:spacing w:val="-1"/>
        </w:rPr>
        <w:t>niveles</w:t>
      </w:r>
      <w:r>
        <w:rPr/>
        <w:t>  </w:t>
      </w:r>
      <w:r>
        <w:rPr>
          <w:spacing w:val="2"/>
        </w:rPr>
        <w:t> </w:t>
      </w:r>
      <w:r>
        <w:rPr>
          <w:spacing w:val="-1"/>
        </w:rPr>
        <w:t>inicial</w:t>
      </w:r>
      <w:r>
        <w:rPr>
          <w:spacing w:val="67"/>
        </w:rPr>
        <w:t> </w:t>
      </w:r>
      <w:r>
        <w:rPr>
          <w:spacing w:val="-1"/>
        </w:rPr>
        <w:t>escolarizado:</w:t>
      </w:r>
      <w:r>
        <w:rPr>
          <w:spacing w:val="27"/>
        </w:rPr>
        <w:t> </w:t>
      </w:r>
      <w:r>
        <w:rPr>
          <w:spacing w:val="-1"/>
        </w:rPr>
        <w:t>directoras</w:t>
      </w:r>
      <w:r>
        <w:rPr>
          <w:spacing w:val="29"/>
        </w:rPr>
        <w:t> </w:t>
      </w:r>
      <w:r>
        <w:rPr/>
        <w:t>y</w:t>
      </w:r>
      <w:r>
        <w:rPr>
          <w:spacing w:val="26"/>
        </w:rPr>
        <w:t> </w:t>
      </w:r>
      <w:r>
        <w:rPr/>
        <w:t>jefas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>
          <w:spacing w:val="-1"/>
        </w:rPr>
        <w:t>área</w:t>
      </w:r>
      <w:r>
        <w:rPr>
          <w:spacing w:val="28"/>
        </w:rPr>
        <w:t> </w:t>
      </w:r>
      <w:r>
        <w:rPr>
          <w:spacing w:val="-1"/>
        </w:rPr>
        <w:t>pedagógica.</w:t>
      </w:r>
      <w:r>
        <w:rPr>
          <w:spacing w:val="28"/>
        </w:rPr>
        <w:t> </w:t>
      </w:r>
      <w:r>
        <w:rPr>
          <w:spacing w:val="-2"/>
        </w:rPr>
        <w:t>Especial:</w:t>
      </w:r>
      <w:r>
        <w:rPr>
          <w:spacing w:val="28"/>
        </w:rPr>
        <w:t> </w:t>
      </w:r>
      <w:r>
        <w:rPr>
          <w:spacing w:val="-1"/>
        </w:rPr>
        <w:t>maestros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2"/>
        </w:rPr>
        <w:t>apoyo.</w:t>
      </w:r>
      <w:r>
        <w:rPr>
          <w:spacing w:val="68"/>
        </w:rPr>
        <w:t> </w:t>
      </w:r>
      <w:r>
        <w:rPr>
          <w:spacing w:val="-1"/>
        </w:rPr>
        <w:t>Preescolar:</w:t>
      </w:r>
      <w:r>
        <w:rPr>
          <w:spacing w:val="20"/>
        </w:rPr>
        <w:t> </w:t>
      </w:r>
      <w:r>
        <w:rPr>
          <w:spacing w:val="-1"/>
        </w:rPr>
        <w:t>jefas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1"/>
        </w:rPr>
        <w:t>sector,</w:t>
      </w:r>
      <w:r>
        <w:rPr>
          <w:spacing w:val="21"/>
        </w:rPr>
        <w:t> </w:t>
      </w:r>
      <w:r>
        <w:rPr>
          <w:spacing w:val="-1"/>
        </w:rPr>
        <w:t>supervisoras,</w:t>
      </w:r>
      <w:r>
        <w:rPr>
          <w:spacing w:val="19"/>
        </w:rPr>
        <w:t> </w:t>
      </w:r>
      <w:r>
        <w:rPr>
          <w:spacing w:val="-1"/>
        </w:rPr>
        <w:t>directoras,</w:t>
      </w:r>
      <w:r>
        <w:rPr>
          <w:spacing w:val="21"/>
        </w:rPr>
        <w:t> </w:t>
      </w:r>
      <w:r>
        <w:rPr>
          <w:spacing w:val="-1"/>
        </w:rPr>
        <w:t>maestros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música,</w:t>
      </w:r>
      <w:r>
        <w:rPr>
          <w:spacing w:val="21"/>
        </w:rPr>
        <w:t> </w:t>
      </w:r>
      <w:r>
        <w:rPr>
          <w:spacing w:val="-1"/>
        </w:rPr>
        <w:t>maestros</w:t>
      </w:r>
      <w:r>
        <w:rPr>
          <w:spacing w:val="101"/>
        </w:rPr>
        <w:t> </w:t>
      </w:r>
      <w:r>
        <w:rPr>
          <w:spacing w:val="-1"/>
        </w:rPr>
        <w:t>comisionados.</w:t>
      </w:r>
      <w:r>
        <w:rPr/>
        <w:t> </w:t>
      </w:r>
      <w:r>
        <w:rPr>
          <w:spacing w:val="-1"/>
        </w:rPr>
        <w:t>Primaria:</w:t>
      </w:r>
      <w:r>
        <w:rPr/>
        <w:t> </w:t>
      </w:r>
      <w:r>
        <w:rPr>
          <w:spacing w:val="-1"/>
        </w:rPr>
        <w:t>directores,</w:t>
      </w:r>
      <w:r>
        <w:rPr/>
        <w:t> jefes </w:t>
      </w:r>
      <w:r>
        <w:rPr>
          <w:spacing w:val="-1"/>
        </w:rPr>
        <w:t>de sector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supervisores.</w:t>
      </w:r>
    </w:p>
    <w:p>
      <w:pPr>
        <w:spacing w:after="0" w:line="240" w:lineRule="auto"/>
        <w:jc w:val="left"/>
        <w:sectPr>
          <w:pgSz w:w="15840" w:h="12240" w:orient="landscape"/>
          <w:pgMar w:header="708" w:footer="1887" w:top="1500" w:bottom="20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spacing w:before="74"/>
        <w:ind w:left="7607" w:right="2675" w:hanging="1938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Población estudiantil al inicio de curso en </w:t>
      </w:r>
      <w:r>
        <w:rPr>
          <w:rFonts w:ascii="Arial" w:hAnsi="Arial"/>
          <w:b/>
          <w:spacing w:val="-2"/>
          <w:sz w:val="20"/>
        </w:rPr>
        <w:t>B.C.Sur,</w:t>
      </w:r>
      <w:r>
        <w:rPr>
          <w:rFonts w:ascii="Arial" w:hAnsi="Arial"/>
          <w:b/>
          <w:spacing w:val="26"/>
          <w:sz w:val="20"/>
        </w:rPr>
        <w:t> </w:t>
      </w:r>
      <w:r>
        <w:rPr>
          <w:rFonts w:ascii="Arial" w:hAnsi="Arial"/>
          <w:b/>
          <w:spacing w:val="-1"/>
          <w:sz w:val="20"/>
        </w:rPr>
        <w:t>2005-2007</w:t>
      </w:r>
      <w:r>
        <w:rPr>
          <w:rFonts w:ascii="Arial" w:hAnsi="Arial"/>
          <w:sz w:val="2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after="0" w:line="240" w:lineRule="auto"/>
        <w:rPr>
          <w:rFonts w:ascii="Arial" w:hAnsi="Arial" w:cs="Arial" w:eastAsia="Arial"/>
          <w:sz w:val="28"/>
          <w:szCs w:val="28"/>
        </w:rPr>
        <w:sectPr>
          <w:footerReference w:type="even" r:id="rId22"/>
          <w:footerReference w:type="default" r:id="rId23"/>
          <w:pgSz w:w="15840" w:h="12240" w:orient="landscape"/>
          <w:pgMar w:footer="1758" w:header="708" w:top="1500" w:bottom="1940" w:left="400" w:right="2260"/>
          <w:pgNumType w:start="28"/>
        </w:sectPr>
      </w:pPr>
    </w:p>
    <w:p>
      <w:pPr>
        <w:spacing w:before="78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323.339996pt;margin-top:9.123534pt;width:2.4pt;height:.1pt;mso-position-horizontal-relative:page;mso-position-vertical-relative:paragraph;z-index:2800" coordorigin="6467,182" coordsize="48,2">
            <v:shape style="position:absolute;left:6467;top:182;width:48;height:2" coordorigin="6467,182" coordsize="48,0" path="m6467,182l6515,182e" filled="false" stroked="true" strokeweight=".959pt" strokecolor="#000000">
              <v:path arrowok="t"/>
            </v:shape>
            <w10:wrap type="none"/>
          </v:group>
        </w:pict>
      </w:r>
      <w:r>
        <w:rPr>
          <w:rFonts w:ascii="Arial"/>
          <w:spacing w:val="-2"/>
          <w:w w:val="95"/>
          <w:sz w:val="16"/>
        </w:rPr>
        <w:t>180,000</w:t>
      </w:r>
      <w:r>
        <w:rPr>
          <w:rFonts w:ascii="Arial"/>
          <w:sz w:val="16"/>
        </w:rPr>
      </w:r>
    </w:p>
    <w:p>
      <w:pPr>
        <w:spacing w:line="240" w:lineRule="auto" w:before="6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2"/>
          <w:w w:val="95"/>
          <w:sz w:val="16"/>
        </w:rPr>
        <w:t>175,000</w:t>
      </w:r>
      <w:r>
        <w:rPr>
          <w:rFonts w:ascii="Arial"/>
          <w:sz w:val="16"/>
        </w:rPr>
      </w:r>
    </w:p>
    <w:p>
      <w:pPr>
        <w:spacing w:before="102"/>
        <w:ind w:left="818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b/>
          <w:spacing w:val="-3"/>
          <w:sz w:val="16"/>
        </w:rPr>
        <w:t>178,579</w:t>
      </w:r>
      <w:r>
        <w:rPr>
          <w:rFonts w:ascii="Arial"/>
          <w:sz w:val="16"/>
        </w:rPr>
      </w:r>
    </w:p>
    <w:p>
      <w:pPr>
        <w:spacing w:after="0"/>
        <w:jc w:val="center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1140" w:bottom="280" w:left="400" w:right="2260"/>
          <w:cols w:num="2" w:equalWidth="0">
            <w:col w:w="5996" w:space="40"/>
            <w:col w:w="7144"/>
          </w:cols>
        </w:sect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before="78"/>
        <w:ind w:left="3264" w:right="5011" w:firstLine="0"/>
        <w:jc w:val="center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325.260498pt;margin-top:-30.175987pt;width:234.8pt;height:85.1pt;mso-position-horizontal-relative:page;mso-position-vertical-relative:paragraph;z-index:29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89"/>
                    <w:gridCol w:w="782"/>
                    <w:gridCol w:w="781"/>
                    <w:gridCol w:w="776"/>
                    <w:gridCol w:w="782"/>
                    <w:gridCol w:w="781"/>
                    <w:gridCol w:w="394"/>
                  </w:tblGrid>
                  <w:tr>
                    <w:trPr>
                      <w:trHeight w:val="370" w:hRule="exact"/>
                    </w:trPr>
                    <w:tc>
                      <w:tcPr>
                        <w:tcW w:w="3511" w:type="dxa"/>
                        <w:gridSpan w:val="5"/>
                        <w:tcBorders>
                          <w:top w:val="nil" w:sz="6" w:space="0" w:color="auto"/>
                          <w:left w:val="single" w:sz="8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03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3"/>
                            <w:sz w:val="16"/>
                          </w:rPr>
                          <w:t>174,487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781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FFFFC0"/>
                      </w:tcPr>
                      <w:p>
                        <w:pPr/>
                      </w:p>
                    </w:tc>
                    <w:tc>
                      <w:tcPr>
                        <w:tcW w:w="394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37" w:hRule="exact"/>
                    </w:trPr>
                    <w:tc>
                      <w:tcPr>
                        <w:tcW w:w="1952" w:type="dxa"/>
                        <w:gridSpan w:val="3"/>
                        <w:tcBorders>
                          <w:top w:val="nil" w:sz="6" w:space="0" w:color="auto"/>
                          <w:left w:val="single" w:sz="8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8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3"/>
                            <w:sz w:val="16"/>
                          </w:rPr>
                          <w:t>167,445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FFFFC0"/>
                      </w:tcPr>
                      <w:p>
                        <w:pPr/>
                      </w:p>
                    </w:tc>
                    <w:tc>
                      <w:tcPr>
                        <w:tcW w:w="782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81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FFFFC0"/>
                      </w:tcPr>
                      <w:p>
                        <w:pPr/>
                      </w:p>
                    </w:tc>
                    <w:tc>
                      <w:tcPr>
                        <w:tcW w:w="394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76" w:hRule="exact"/>
                    </w:trPr>
                    <w:tc>
                      <w:tcPr>
                        <w:tcW w:w="389" w:type="dxa"/>
                        <w:tcBorders>
                          <w:top w:val="nil" w:sz="6" w:space="0" w:color="auto"/>
                          <w:left w:val="single" w:sz="8" w:space="0" w:color="000000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8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  <w:shd w:val="clear" w:color="auto" w:fill="FFFFC0"/>
                      </w:tcPr>
                      <w:p>
                        <w:pPr/>
                      </w:p>
                    </w:tc>
                    <w:tc>
                      <w:tcPr>
                        <w:tcW w:w="78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76" w:type="dxa"/>
                        <w:vMerge/>
                        <w:tcBorders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  <w:shd w:val="clear" w:color="auto" w:fill="FFFFC0"/>
                      </w:tcPr>
                      <w:p>
                        <w:pPr/>
                      </w:p>
                    </w:tc>
                    <w:tc>
                      <w:tcPr>
                        <w:tcW w:w="782" w:type="dxa"/>
                        <w:vMerge/>
                        <w:tcBorders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81" w:type="dxa"/>
                        <w:vMerge/>
                        <w:tcBorders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  <w:shd w:val="clear" w:color="auto" w:fill="FFFFC0"/>
                      </w:tcPr>
                      <w:p>
                        <w:pPr/>
                      </w:p>
                    </w:tc>
                    <w:tc>
                      <w:tcPr>
                        <w:tcW w:w="394" w:type="dxa"/>
                        <w:vMerge/>
                        <w:tcBorders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spacing w:val="-3"/>
          <w:sz w:val="16"/>
        </w:rPr>
        <w:t>170,000</w:t>
      </w:r>
      <w:r>
        <w:rPr>
          <w:rFonts w:ascii="Arial"/>
          <w:sz w:val="16"/>
        </w:rPr>
      </w:r>
    </w:p>
    <w:p>
      <w:pPr>
        <w:spacing w:line="240" w:lineRule="auto" w:before="10"/>
        <w:rPr>
          <w:rFonts w:ascii="Arial" w:hAnsi="Arial" w:cs="Arial" w:eastAsia="Arial"/>
          <w:sz w:val="16"/>
          <w:szCs w:val="16"/>
        </w:rPr>
      </w:pPr>
    </w:p>
    <w:p>
      <w:pPr>
        <w:spacing w:before="78"/>
        <w:ind w:left="3264" w:right="5011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3"/>
          <w:sz w:val="16"/>
        </w:rPr>
        <w:t>165,000</w:t>
      </w:r>
      <w:r>
        <w:rPr>
          <w:rFonts w:ascii="Arial"/>
          <w:sz w:val="16"/>
        </w:rPr>
      </w:r>
    </w:p>
    <w:p>
      <w:pPr>
        <w:spacing w:line="240" w:lineRule="auto" w:before="4"/>
        <w:rPr>
          <w:rFonts w:ascii="Arial" w:hAnsi="Arial" w:cs="Arial" w:eastAsia="Arial"/>
          <w:sz w:val="16"/>
          <w:szCs w:val="16"/>
        </w:rPr>
      </w:pPr>
    </w:p>
    <w:p>
      <w:pPr>
        <w:spacing w:after="0" w:line="240" w:lineRule="auto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1140" w:bottom="280" w:left="400" w:right="2260"/>
        </w:sectPr>
      </w:pPr>
    </w:p>
    <w:p>
      <w:pPr>
        <w:spacing w:before="78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2"/>
          <w:w w:val="95"/>
          <w:sz w:val="16"/>
        </w:rPr>
        <w:t>160,000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9"/>
        <w:rPr>
          <w:rFonts w:ascii="Arial" w:hAnsi="Arial" w:cs="Arial" w:eastAsia="Arial"/>
          <w:sz w:val="11"/>
          <w:szCs w:val="11"/>
        </w:rPr>
      </w:pPr>
    </w:p>
    <w:p>
      <w:pPr>
        <w:pStyle w:val="BodyText"/>
        <w:tabs>
          <w:tab w:pos="2093" w:val="left" w:leader="none"/>
          <w:tab w:pos="3652" w:val="left" w:leader="none"/>
        </w:tabs>
        <w:spacing w:line="240" w:lineRule="auto"/>
        <w:ind w:left="530" w:right="0"/>
        <w:jc w:val="left"/>
      </w:pPr>
      <w:r>
        <w:rPr>
          <w:spacing w:val="-1"/>
          <w:w w:val="95"/>
        </w:rPr>
        <w:t>2005-2006</w:t>
        <w:tab/>
        <w:t>2006-2007</w:t>
        <w:tab/>
      </w:r>
      <w:r>
        <w:rPr>
          <w:spacing w:val="-1"/>
        </w:rPr>
        <w:t>2007-2008</w:t>
      </w:r>
      <w:r>
        <w:rPr/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1140" w:bottom="280" w:left="400" w:right="2260"/>
          <w:cols w:num="2" w:equalWidth="0">
            <w:col w:w="5996" w:space="40"/>
            <w:col w:w="7144"/>
          </w:cols>
        </w:sect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 w:before="82"/>
        <w:ind w:left="5368" w:right="2065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Secretaría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Educación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Pública</w:t>
      </w:r>
      <w:r>
        <w:rPr/>
        <w:t>   </w:t>
      </w:r>
      <w:r>
        <w:rPr>
          <w:spacing w:val="15"/>
        </w:rPr>
        <w:t> </w:t>
      </w:r>
      <w:r>
        <w:rPr>
          <w:spacing w:val="-1"/>
        </w:rPr>
        <w:t>(SEP)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B.C.Sur,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Coordinación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Estadísticas.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1"/>
          <w:szCs w:val="11"/>
        </w:rPr>
      </w:pPr>
    </w:p>
    <w:p>
      <w:pPr>
        <w:spacing w:before="0"/>
        <w:ind w:left="7607" w:right="3242" w:hanging="1372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Maestros al inicio de curso en </w:t>
      </w:r>
      <w:r>
        <w:rPr>
          <w:rFonts w:ascii="Arial"/>
          <w:b/>
          <w:spacing w:val="-2"/>
          <w:sz w:val="20"/>
        </w:rPr>
        <w:t>B.C.Sur,</w:t>
      </w:r>
      <w:r>
        <w:rPr>
          <w:rFonts w:ascii="Arial"/>
          <w:b/>
          <w:spacing w:val="26"/>
          <w:sz w:val="20"/>
        </w:rPr>
        <w:t> </w:t>
      </w:r>
      <w:r>
        <w:rPr>
          <w:rFonts w:ascii="Arial"/>
          <w:b/>
          <w:spacing w:val="-1"/>
          <w:sz w:val="20"/>
        </w:rPr>
        <w:t>2005-2007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after="0" w:line="240" w:lineRule="auto"/>
        <w:rPr>
          <w:rFonts w:ascii="Arial" w:hAnsi="Arial" w:cs="Arial" w:eastAsia="Arial"/>
          <w:sz w:val="26"/>
          <w:szCs w:val="26"/>
        </w:rPr>
        <w:sectPr>
          <w:type w:val="continuous"/>
          <w:pgSz w:w="15840" w:h="12240" w:orient="landscape"/>
          <w:pgMar w:top="1140" w:bottom="280" w:left="400" w:right="2260"/>
        </w:sectPr>
      </w:pPr>
    </w:p>
    <w:p>
      <w:pPr>
        <w:spacing w:before="8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322.260986pt;margin-top:-1.426935pt;width:232.9pt;height:102.85pt;mso-position-horizontal-relative:page;mso-position-vertical-relative:paragraph;z-index:2896" coordorigin="6445,-29" coordsize="4658,2057">
            <v:group style="position:absolute;left:6884;top:334;width:766;height:1636" coordorigin="6884,334" coordsize="766,1636">
              <v:shape style="position:absolute;left:6884;top:334;width:766;height:1636" coordorigin="6884,334" coordsize="766,1636" path="m6884,334l6884,1970,7650,1970,7650,334,6884,334xe" filled="true" fillcolor="#ccffcc" stroked="false">
                <v:path arrowok="t"/>
                <v:fill type="solid"/>
              </v:shape>
            </v:group>
            <v:group style="position:absolute;left:8416;top:244;width:762;height:1726" coordorigin="8416,244" coordsize="762,1726">
              <v:shape style="position:absolute;left:8416;top:244;width:762;height:1726" coordorigin="8416,244" coordsize="762,1726" path="m8416,244l8416,1970,9178,1970,9178,244,8416,244xe" filled="true" fillcolor="#ccffcc" stroked="false">
                <v:path arrowok="t"/>
                <v:fill type="solid"/>
              </v:shape>
            </v:group>
            <v:group style="position:absolute;left:9943;top:199;width:766;height:1772" coordorigin="9943,199" coordsize="766,1772">
              <v:shape style="position:absolute;left:9943;top:199;width:766;height:1772" coordorigin="9943,199" coordsize="766,1772" path="m9943,199l9943,1970,10709,1970,10709,199,9943,199xe" filled="true" fillcolor="#ccffcc" stroked="false">
                <v:path arrowok="t"/>
                <v:fill type="solid"/>
              </v:shape>
            </v:group>
            <v:group style="position:absolute;left:6503;top:182;width:2;height:1836" coordorigin="6503,182" coordsize="2,1836">
              <v:shape style="position:absolute;left:6503;top:182;width:2;height:1836" coordorigin="6503,182" coordsize="0,1836" path="m6503,182l6503,2018e" filled="false" stroked="true" strokeweight=".958pt" strokecolor="#000000">
                <v:path arrowok="t"/>
              </v:shape>
            </v:group>
            <v:group style="position:absolute;left:6455;top:1970;width:4638;height:2" coordorigin="6455,1970" coordsize="4638,2">
              <v:shape style="position:absolute;left:6455;top:1970;width:4638;height:2" coordorigin="6455,1970" coordsize="4638,0" path="m11093,1970l6455,1970e" filled="false" stroked="true" strokeweight=".958pt" strokecolor="#000000">
                <v:path arrowok="t"/>
              </v:shape>
            </v:group>
            <v:group style="position:absolute;left:6455;top:1771;width:48;height:2" coordorigin="6455,1771" coordsize="48,2">
              <v:shape style="position:absolute;left:6455;top:1771;width:48;height:2" coordorigin="6455,1771" coordsize="48,0" path="m6455,1771l6503,1771e" filled="false" stroked="true" strokeweight=".958pt" strokecolor="#000000">
                <v:path arrowok="t"/>
              </v:shape>
            </v:group>
            <v:group style="position:absolute;left:6455;top:1573;width:48;height:2" coordorigin="6455,1573" coordsize="48,2">
              <v:shape style="position:absolute;left:6455;top:1573;width:48;height:2" coordorigin="6455,1573" coordsize="48,0" path="m6455,1573l6503,1573e" filled="false" stroked="true" strokeweight=".958pt" strokecolor="#000000">
                <v:path arrowok="t"/>
              </v:shape>
            </v:group>
            <v:group style="position:absolute;left:6455;top:1374;width:48;height:2" coordorigin="6455,1374" coordsize="48,2">
              <v:shape style="position:absolute;left:6455;top:1374;width:48;height:2" coordorigin="6455,1374" coordsize="48,0" path="m6455,1374l6503,1374e" filled="false" stroked="true" strokeweight=".958pt" strokecolor="#000000">
                <v:path arrowok="t"/>
              </v:shape>
            </v:group>
            <v:group style="position:absolute;left:6455;top:1174;width:48;height:2" coordorigin="6455,1174" coordsize="48,2">
              <v:shape style="position:absolute;left:6455;top:1174;width:48;height:2" coordorigin="6455,1174" coordsize="48,0" path="m6455,1174l6503,1174e" filled="false" stroked="true" strokeweight=".958pt" strokecolor="#000000">
                <v:path arrowok="t"/>
              </v:shape>
            </v:group>
            <v:group style="position:absolute;left:6455;top:978;width:48;height:2" coordorigin="6455,978" coordsize="48,2">
              <v:shape style="position:absolute;left:6455;top:978;width:48;height:2" coordorigin="6455,978" coordsize="48,0" path="m6455,978l6503,978e" filled="false" stroked="true" strokeweight=".958pt" strokecolor="#000000">
                <v:path arrowok="t"/>
              </v:shape>
            </v:group>
            <v:group style="position:absolute;left:6455;top:778;width:48;height:2" coordorigin="6455,778" coordsize="48,2">
              <v:shape style="position:absolute;left:6455;top:778;width:48;height:2" coordorigin="6455,778" coordsize="48,0" path="m6455,778l6503,778e" filled="false" stroked="true" strokeweight=".958pt" strokecolor="#000000">
                <v:path arrowok="t"/>
              </v:shape>
            </v:group>
            <v:group style="position:absolute;left:6455;top:579;width:48;height:2" coordorigin="6455,579" coordsize="48,2">
              <v:shape style="position:absolute;left:6455;top:579;width:48;height:2" coordorigin="6455,579" coordsize="48,0" path="m6455,579l6503,579e" filled="false" stroked="true" strokeweight=".958pt" strokecolor="#000000">
                <v:path arrowok="t"/>
              </v:shape>
            </v:group>
            <v:group style="position:absolute;left:6455;top:380;width:48;height:2" coordorigin="6455,380" coordsize="48,2">
              <v:shape style="position:absolute;left:6455;top:380;width:48;height:2" coordorigin="6455,380" coordsize="48,0" path="m6455,380l6503,380e" filled="false" stroked="true" strokeweight=".958pt" strokecolor="#000000">
                <v:path arrowok="t"/>
              </v:shape>
            </v:group>
            <v:group style="position:absolute;left:6455;top:182;width:48;height:2" coordorigin="6455,182" coordsize="48,2">
              <v:shape style="position:absolute;left:6455;top:182;width:48;height:2" coordorigin="6455,182" coordsize="48,0" path="m6455,182l6503,182e" filled="false" stroked="true" strokeweight=".958pt" strokecolor="#000000">
                <v:path arrowok="t"/>
              </v:shape>
            </v:group>
            <v:group style="position:absolute;left:8034;top:1970;width:2;height:48" coordorigin="8034,1970" coordsize="2,48">
              <v:shape style="position:absolute;left:8034;top:1970;width:2;height:48" coordorigin="8034,1970" coordsize="0,48" path="m8034,2018l8034,1970e" filled="false" stroked="true" strokeweight=".958pt" strokecolor="#000000">
                <v:path arrowok="t"/>
              </v:shape>
            </v:group>
            <v:group style="position:absolute;left:9562;top:1970;width:2;height:48" coordorigin="9562,1970" coordsize="2,48">
              <v:shape style="position:absolute;left:9562;top:1970;width:2;height:48" coordorigin="9562,1970" coordsize="0,48" path="m9562,2018l9562,1970e" filled="false" stroked="true" strokeweight=".958pt" strokecolor="#000000">
                <v:path arrowok="t"/>
              </v:shape>
            </v:group>
            <v:group style="position:absolute;left:11093;top:1970;width:2;height:48" coordorigin="11093,1970" coordsize="2,48">
              <v:shape style="position:absolute;left:11093;top:1970;width:2;height:48" coordorigin="11093,1970" coordsize="0,48" path="m11093,2018l11093,1970e" filled="false" stroked="true" strokeweight=".958pt" strokecolor="#000000">
                <v:path arrowok="t"/>
              </v:shape>
              <v:shape style="position:absolute;left:7081;top:125;width:401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9,223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8584;top:34;width:401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9,687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0126;top:-29;width:401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9,914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spacing w:val="-1"/>
          <w:w w:val="95"/>
          <w:sz w:val="16"/>
        </w:rPr>
        <w:t>10,000</w:t>
      </w:r>
      <w:r>
        <w:rPr>
          <w:rFonts w:ascii="Arial"/>
          <w:sz w:val="16"/>
        </w:rPr>
      </w:r>
    </w:p>
    <w:p>
      <w:pPr>
        <w:spacing w:before="14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9,000</w:t>
      </w:r>
      <w:r>
        <w:rPr>
          <w:rFonts w:ascii="Arial"/>
          <w:sz w:val="16"/>
        </w:rPr>
      </w:r>
    </w:p>
    <w:p>
      <w:pPr>
        <w:spacing w:before="15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8,000</w:t>
      </w:r>
      <w:r>
        <w:rPr>
          <w:rFonts w:ascii="Arial"/>
          <w:sz w:val="16"/>
        </w:rPr>
      </w:r>
    </w:p>
    <w:p>
      <w:pPr>
        <w:spacing w:before="15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7,000</w:t>
      </w:r>
      <w:r>
        <w:rPr>
          <w:rFonts w:ascii="Arial"/>
          <w:sz w:val="16"/>
        </w:rPr>
      </w:r>
    </w:p>
    <w:p>
      <w:pPr>
        <w:spacing w:before="15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6,000</w:t>
      </w:r>
      <w:r>
        <w:rPr>
          <w:rFonts w:ascii="Arial"/>
          <w:sz w:val="16"/>
        </w:rPr>
      </w:r>
    </w:p>
    <w:p>
      <w:pPr>
        <w:spacing w:before="13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5,000</w:t>
      </w:r>
      <w:r>
        <w:rPr>
          <w:rFonts w:ascii="Arial"/>
          <w:sz w:val="16"/>
        </w:rPr>
      </w:r>
    </w:p>
    <w:p>
      <w:pPr>
        <w:spacing w:before="15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4,000</w:t>
      </w:r>
      <w:r>
        <w:rPr>
          <w:rFonts w:ascii="Arial"/>
          <w:sz w:val="16"/>
        </w:rPr>
      </w:r>
    </w:p>
    <w:p>
      <w:pPr>
        <w:spacing w:before="15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3,000</w:t>
      </w:r>
      <w:r>
        <w:rPr>
          <w:rFonts w:ascii="Arial"/>
          <w:sz w:val="16"/>
        </w:rPr>
      </w:r>
    </w:p>
    <w:p>
      <w:pPr>
        <w:spacing w:before="15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2,000</w:t>
      </w:r>
      <w:r>
        <w:rPr>
          <w:rFonts w:ascii="Arial"/>
          <w:sz w:val="16"/>
        </w:rPr>
      </w:r>
    </w:p>
    <w:p>
      <w:pPr>
        <w:spacing w:before="14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1,000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8"/>
        <w:rPr>
          <w:rFonts w:ascii="Arial" w:hAnsi="Arial" w:cs="Arial" w:eastAsia="Arial"/>
          <w:sz w:val="22"/>
          <w:szCs w:val="22"/>
        </w:rPr>
      </w:pPr>
    </w:p>
    <w:p>
      <w:pPr>
        <w:tabs>
          <w:tab w:pos="1995" w:val="left" w:leader="none"/>
          <w:tab w:pos="3522" w:val="left" w:leader="none"/>
        </w:tabs>
        <w:spacing w:before="0"/>
        <w:ind w:left="46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2005-2006</w:t>
        <w:tab/>
        <w:t>2006-2007</w:t>
        <w:tab/>
        <w:t>2007-2008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1140" w:bottom="280" w:left="400" w:right="2260"/>
          <w:cols w:num="2" w:equalWidth="0">
            <w:col w:w="5983" w:space="40"/>
            <w:col w:w="7157"/>
          </w:cols>
        </w:sectPr>
      </w:pPr>
    </w:p>
    <w:p>
      <w:pPr>
        <w:spacing w:line="240" w:lineRule="auto" w:before="2"/>
        <w:rPr>
          <w:rFonts w:ascii="Arial" w:hAnsi="Arial" w:cs="Arial" w:eastAsia="Arial"/>
          <w:sz w:val="13"/>
          <w:szCs w:val="13"/>
        </w:rPr>
      </w:pPr>
      <w:r>
        <w:rPr/>
        <w:pict>
          <v:group style="position:absolute;margin-left:96.720001pt;margin-top:100.620003pt;width:.1pt;height:396pt;mso-position-horizontal-relative:page;mso-position-vertical-relative:page;z-index:2776" coordorigin="1934,2012" coordsize="2,7920">
            <v:shape style="position:absolute;left:1934;top:2012;width:2;height:7920" coordorigin="1934,2012" coordsize="0,7920" path="m1934,9932l1934,2012e" filled="false" stroked="true" strokeweight=".75pt" strokecolor="#969696">
              <v:path arrowok="t"/>
            </v:shape>
            <w10:wrap type="none"/>
          </v:group>
        </w:pict>
      </w:r>
    </w:p>
    <w:p>
      <w:pPr>
        <w:pStyle w:val="BodyText"/>
        <w:spacing w:line="240" w:lineRule="auto"/>
        <w:ind w:left="5368" w:right="2675"/>
        <w:jc w:val="left"/>
      </w:pPr>
      <w:r>
        <w:rPr/>
        <w:t>Fuente: </w:t>
      </w:r>
      <w:r>
        <w:rPr>
          <w:spacing w:val="-1"/>
        </w:rPr>
        <w:t>Secretaría </w:t>
      </w:r>
      <w:r>
        <w:rPr/>
        <w:t>de </w:t>
      </w:r>
      <w:r>
        <w:rPr>
          <w:spacing w:val="-1"/>
        </w:rPr>
        <w:t>Educación Pública</w:t>
      </w:r>
      <w:r>
        <w:rPr>
          <w:spacing w:val="38"/>
        </w:rPr>
        <w:t> </w:t>
      </w:r>
      <w:r>
        <w:rPr>
          <w:spacing w:val="-1"/>
        </w:rPr>
        <w:t>(SEP) </w:t>
      </w:r>
      <w:r>
        <w:rPr/>
        <w:t>en </w:t>
      </w:r>
      <w:r>
        <w:rPr>
          <w:spacing w:val="-1"/>
        </w:rPr>
        <w:t>B.C.Sur,</w:t>
      </w:r>
      <w:r>
        <w:rPr/>
        <w:t> </w:t>
      </w:r>
      <w:r>
        <w:rPr>
          <w:spacing w:val="-1"/>
        </w:rPr>
        <w:t>Coordinación </w:t>
      </w:r>
      <w:r>
        <w:rPr/>
        <w:t>de</w:t>
      </w:r>
      <w:r>
        <w:rPr>
          <w:spacing w:val="55"/>
        </w:rPr>
        <w:t> </w:t>
      </w:r>
      <w:r>
        <w:rPr>
          <w:spacing w:val="-1"/>
        </w:rPr>
        <w:t>Estadísticas.</w:t>
      </w:r>
      <w:r>
        <w:rPr/>
      </w:r>
    </w:p>
    <w:p>
      <w:pPr>
        <w:spacing w:line="20" w:lineRule="atLeast"/>
        <w:ind w:left="11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59.75pt;height:.75pt;mso-position-horizontal-relative:char;mso-position-vertical-relative:line" coordorigin="0,0" coordsize="3195,15">
            <v:group style="position:absolute;left:8;top:8;width:3180;height:2" coordorigin="8,8" coordsize="3180,2">
              <v:shape style="position:absolute;left:8;top:8;width:3180;height:2" coordorigin="8,8" coordsize="3180,0" path="m3188,8l8,8e" filled="false" stroked="true" strokeweight=".75pt" strokecolor="#969696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5840" w:h="12240" w:orient="landscape"/>
          <w:pgMar w:top="1140" w:bottom="28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 w:before="74"/>
        <w:ind w:left="3248" w:right="6141"/>
        <w:jc w:val="center"/>
        <w:rPr>
          <w:b w:val="0"/>
          <w:bCs w:val="0"/>
        </w:rPr>
      </w:pPr>
      <w:r>
        <w:rPr>
          <w:spacing w:val="-1"/>
        </w:rPr>
        <w:t>Escuelas al inicio de curso en </w:t>
      </w:r>
      <w:r>
        <w:rPr>
          <w:spacing w:val="-2"/>
        </w:rPr>
        <w:t>B.C.Sur,</w:t>
      </w:r>
      <w:r>
        <w:rPr>
          <w:spacing w:val="26"/>
        </w:rPr>
        <w:t> </w:t>
      </w:r>
      <w:r>
        <w:rPr>
          <w:spacing w:val="-1"/>
        </w:rPr>
        <w:t>2005-2007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9"/>
          <w:szCs w:val="9"/>
        </w:rPr>
      </w:pPr>
    </w:p>
    <w:p>
      <w:pPr>
        <w:spacing w:before="80"/>
        <w:ind w:left="222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47.320999pt;margin-top:8.625418pt;width:263.9pt;height:97.95pt;mso-position-horizontal-relative:page;mso-position-vertical-relative:paragraph;z-index:3040" coordorigin="4946,173" coordsize="5278,1959">
            <v:group style="position:absolute;left:5438;top:1062;width:868;height:1012" coordorigin="5438,1062" coordsize="868,1012">
              <v:shape style="position:absolute;left:5438;top:1062;width:868;height:1012" coordorigin="5438,1062" coordsize="868,1012" path="m5438,1062l5438,2073,6306,2073,6306,1062,5438,1062xe" filled="true" fillcolor="#ffffc0" stroked="false">
                <v:path arrowok="t"/>
                <v:fill type="solid"/>
              </v:shape>
            </v:group>
            <v:group style="position:absolute;left:7175;top:834;width:869;height:1240" coordorigin="7175,834" coordsize="869,1240">
              <v:shape style="position:absolute;left:7175;top:834;width:869;height:1240" coordorigin="7175,834" coordsize="869,1240" path="m7175,834l7175,2073,8044,2073,8044,834,7175,834xe" filled="true" fillcolor="#ffffc0" stroked="false">
                <v:path arrowok="t"/>
                <v:fill type="solid"/>
              </v:shape>
            </v:group>
            <v:group style="position:absolute;left:8912;top:1374;width:868;height:700" coordorigin="8912,1374" coordsize="868,700">
              <v:shape style="position:absolute;left:8912;top:1374;width:868;height:700" coordorigin="8912,1374" coordsize="868,700" path="m8912,1374l8912,2073,9780,2073,9780,1374,8912,1374xe" filled="true" fillcolor="#ffffc0" stroked="false">
                <v:path arrowok="t"/>
                <v:fill type="solid"/>
              </v:shape>
            </v:group>
            <v:group style="position:absolute;left:5004;top:182;width:2;height:1940" coordorigin="5004,182" coordsize="2,1940">
              <v:shape style="position:absolute;left:5004;top:182;width:2;height:1940" coordorigin="5004,182" coordsize="0,1940" path="m5004,182l5004,2121e" filled="false" stroked="true" strokeweight=".958pt" strokecolor="#000000">
                <v:path arrowok="t"/>
              </v:shape>
            </v:group>
            <v:group style="position:absolute;left:4956;top:2073;width:5259;height:2" coordorigin="4956,2073" coordsize="5259,2">
              <v:shape style="position:absolute;left:4956;top:2073;width:5259;height:2" coordorigin="4956,2073" coordsize="5259,0" path="m10214,2073l4956,2073e" filled="false" stroked="true" strokeweight=".958pt" strokecolor="#000000">
                <v:path arrowok="t"/>
              </v:shape>
            </v:group>
            <v:group style="position:absolute;left:4956;top:1129;width:48;height:2" coordorigin="4956,1129" coordsize="48,2">
              <v:shape style="position:absolute;left:4956;top:1129;width:48;height:2" coordorigin="4956,1129" coordsize="48,0" path="m4956,1129l5004,1129e" filled="false" stroked="true" strokeweight=".958pt" strokecolor="#000000">
                <v:path arrowok="t"/>
              </v:shape>
            </v:group>
            <v:group style="position:absolute;left:4956;top:182;width:48;height:2" coordorigin="4956,182" coordsize="48,2">
              <v:shape style="position:absolute;left:4956;top:182;width:48;height:2" coordorigin="4956,182" coordsize="48,0" path="m4956,182l5004,182e" filled="false" stroked="true" strokeweight=".958pt" strokecolor="#000000">
                <v:path arrowok="t"/>
              </v:shape>
            </v:group>
            <v:group style="position:absolute;left:6740;top:2073;width:2;height:48" coordorigin="6740,2073" coordsize="2,48">
              <v:shape style="position:absolute;left:6740;top:2073;width:2;height:48" coordorigin="6740,2073" coordsize="0,48" path="m6740,2121l6740,2073e" filled="false" stroked="true" strokeweight=".958pt" strokecolor="#000000">
                <v:path arrowok="t"/>
              </v:shape>
            </v:group>
            <v:group style="position:absolute;left:8478;top:2073;width:2;height:48" coordorigin="8478,2073" coordsize="2,48">
              <v:shape style="position:absolute;left:8478;top:2073;width:2;height:48" coordorigin="8478,2073" coordsize="0,48" path="m8478,2121l8478,2073e" filled="false" stroked="true" strokeweight=".958pt" strokecolor="#000000">
                <v:path arrowok="t"/>
              </v:shape>
            </v:group>
            <v:group style="position:absolute;left:10214;top:2073;width:2;height:48" coordorigin="10214,2073" coordsize="2,48">
              <v:shape style="position:absolute;left:10214;top:2073;width:2;height:48" coordorigin="10214,2073" coordsize="0,48" path="m10214,2121l10214,2073e" filled="false" stroked="true" strokeweight=".958pt" strokecolor="#000000">
                <v:path arrowok="t"/>
              </v:shape>
              <v:shape style="position:absolute;left:7410;top:627;width:401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1,131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657;top:873;width:401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1,107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9178;top:1190;width:401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1,074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spacing w:val="-1"/>
          <w:sz w:val="16"/>
        </w:rPr>
        <w:t>1,200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1"/>
          <w:szCs w:val="21"/>
        </w:rPr>
      </w:pPr>
    </w:p>
    <w:p>
      <w:pPr>
        <w:spacing w:after="0" w:line="240" w:lineRule="auto"/>
        <w:rPr>
          <w:rFonts w:ascii="Arial" w:hAnsi="Arial" w:cs="Arial" w:eastAsia="Arial"/>
          <w:sz w:val="21"/>
          <w:szCs w:val="21"/>
        </w:rPr>
        <w:sectPr>
          <w:pgSz w:w="15840" w:h="12240" w:orient="landscape"/>
          <w:pgMar w:header="708" w:footer="1887" w:top="1500" w:bottom="2080" w:left="2260" w:right="500"/>
        </w:sectPr>
      </w:pPr>
    </w:p>
    <w:p>
      <w:pPr>
        <w:spacing w:before="8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1,000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tabs>
          <w:tab w:pos="2303" w:val="left" w:leader="none"/>
          <w:tab w:pos="4040" w:val="left" w:leader="none"/>
        </w:tabs>
        <w:spacing w:before="127"/>
        <w:ind w:left="56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2005-2006</w:t>
        <w:tab/>
        <w:t>2006-2007</w:t>
        <w:tab/>
      </w:r>
      <w:r>
        <w:rPr>
          <w:rFonts w:ascii="Arial"/>
          <w:spacing w:val="-2"/>
          <w:sz w:val="16"/>
        </w:rPr>
        <w:t>2007-2008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1140" w:bottom="280" w:left="2260" w:right="500"/>
          <w:cols w:num="2" w:equalWidth="0">
            <w:col w:w="2624" w:space="40"/>
            <w:col w:w="10416"/>
          </w:cols>
        </w:sectPr>
      </w:pPr>
    </w:p>
    <w:p>
      <w:pPr>
        <w:spacing w:line="240" w:lineRule="auto" w:before="10"/>
        <w:rPr>
          <w:rFonts w:ascii="Arial" w:hAnsi="Arial" w:cs="Arial" w:eastAsia="Arial"/>
          <w:sz w:val="12"/>
          <w:szCs w:val="12"/>
        </w:rPr>
      </w:pPr>
      <w:r>
        <w:rPr/>
        <w:pict>
          <v:group style="position:absolute;margin-left:681.719971pt;margin-top:105.120003pt;width:.1pt;height:396pt;mso-position-horizontal-relative:page;mso-position-vertical-relative:page;z-index:2944" coordorigin="13634,2102" coordsize="2,7920">
            <v:shape style="position:absolute;left:13634;top:2102;width:2;height:7920" coordorigin="13634,2102" coordsize="0,7920" path="m13634,10022l13634,2102e" filled="false" stroked="true" strokeweight=".75pt" strokecolor="#969696">
              <v:path arrowok="t"/>
            </v:shape>
            <w10:wrap type="none"/>
          </v:group>
        </w:pict>
      </w:r>
    </w:p>
    <w:p>
      <w:pPr>
        <w:pStyle w:val="BodyText"/>
        <w:spacing w:line="240" w:lineRule="auto" w:before="82"/>
        <w:ind w:left="2015" w:right="0"/>
        <w:jc w:val="left"/>
      </w:pPr>
      <w:r>
        <w:rPr/>
        <w:t>Fuente: </w:t>
      </w:r>
      <w:r>
        <w:rPr>
          <w:spacing w:val="-1"/>
        </w:rPr>
        <w:t>Secretaría </w:t>
      </w:r>
      <w:r>
        <w:rPr/>
        <w:t>de </w:t>
      </w:r>
      <w:r>
        <w:rPr>
          <w:spacing w:val="-1"/>
        </w:rPr>
        <w:t>Educación Pública</w:t>
      </w:r>
      <w:r>
        <w:rPr>
          <w:spacing w:val="38"/>
        </w:rPr>
        <w:t> </w:t>
      </w:r>
      <w:r>
        <w:rPr>
          <w:spacing w:val="-1"/>
        </w:rPr>
        <w:t>(SEP) </w:t>
      </w:r>
      <w:r>
        <w:rPr/>
        <w:t>en </w:t>
      </w:r>
      <w:r>
        <w:rPr>
          <w:spacing w:val="-1"/>
        </w:rPr>
        <w:t>B.C.Sur,</w:t>
      </w:r>
      <w:r>
        <w:rPr/>
        <w:t> </w:t>
      </w:r>
      <w:r>
        <w:rPr>
          <w:spacing w:val="-1"/>
        </w:rPr>
        <w:t>Coordinación </w:t>
      </w:r>
      <w:r>
        <w:rPr/>
        <w:t>de</w:t>
      </w:r>
      <w:r>
        <w:rPr>
          <w:spacing w:val="-1"/>
        </w:rPr>
        <w:t> Estadísticas.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pStyle w:val="Heading4"/>
        <w:spacing w:line="240" w:lineRule="auto"/>
        <w:ind w:left="1842" w:right="4736"/>
        <w:jc w:val="center"/>
        <w:rPr>
          <w:b w:val="0"/>
          <w:bCs w:val="0"/>
        </w:rPr>
      </w:pPr>
      <w:r>
        <w:rPr>
          <w:spacing w:val="-1"/>
        </w:rPr>
        <w:t>Alumnos inscritos por nivel educativo al inicio</w:t>
      </w:r>
      <w:r>
        <w:rPr>
          <w:spacing w:val="54"/>
        </w:rPr>
        <w:t> </w:t>
      </w:r>
      <w:r>
        <w:rPr/>
        <w:t>de</w:t>
      </w:r>
      <w:r>
        <w:rPr>
          <w:spacing w:val="-1"/>
        </w:rPr>
        <w:t> curso en</w:t>
      </w:r>
      <w:r>
        <w:rPr>
          <w:spacing w:val="-2"/>
        </w:rPr>
        <w:t> </w:t>
      </w:r>
      <w:r>
        <w:rPr>
          <w:spacing w:val="-1"/>
        </w:rPr>
        <w:t>B.C.Sur,</w:t>
      </w:r>
      <w:r>
        <w:rPr>
          <w:spacing w:val="29"/>
        </w:rPr>
        <w:t> </w:t>
      </w:r>
      <w:r>
        <w:rPr>
          <w:spacing w:val="-1"/>
        </w:rPr>
        <w:t>2005-2007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2"/>
          <w:szCs w:val="22"/>
        </w:rPr>
      </w:pPr>
    </w:p>
    <w:tbl>
      <w:tblPr>
        <w:tblW w:w="0" w:type="auto"/>
        <w:jc w:val="left"/>
        <w:tblInd w:w="166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28"/>
        <w:gridCol w:w="1328"/>
        <w:gridCol w:w="1332"/>
        <w:gridCol w:w="1258"/>
      </w:tblGrid>
      <w:tr>
        <w:trPr>
          <w:trHeight w:val="212" w:hRule="exact"/>
        </w:trPr>
        <w:tc>
          <w:tcPr>
            <w:tcW w:w="2928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04"/>
              <w:ind w:left="7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Nivel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Educativo</w:t>
            </w:r>
            <w:r>
              <w:rPr>
                <w:rFonts w:ascii="Arial"/>
                <w:sz w:val="18"/>
              </w:rPr>
            </w:r>
          </w:p>
        </w:tc>
        <w:tc>
          <w:tcPr>
            <w:tcW w:w="3918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Alumnos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2928" w:type="dxa"/>
            <w:vMerge/>
            <w:tcBorders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132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2005-2006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2006-2007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2007-2008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928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Preescolar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20,064</w:t>
            </w:r>
          </w:p>
        </w:tc>
        <w:tc>
          <w:tcPr>
            <w:tcW w:w="133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23,421</w:t>
            </w:r>
          </w:p>
        </w:tc>
        <w:tc>
          <w:tcPr>
            <w:tcW w:w="125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22,777</w:t>
            </w:r>
          </w:p>
        </w:tc>
      </w:tr>
      <w:tr>
        <w:trPr>
          <w:trHeight w:val="217" w:hRule="exact"/>
        </w:trPr>
        <w:tc>
          <w:tcPr>
            <w:tcW w:w="2928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Primaria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67,711</w:t>
            </w:r>
          </w:p>
        </w:tc>
        <w:tc>
          <w:tcPr>
            <w:tcW w:w="133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70,782</w:t>
            </w:r>
          </w:p>
        </w:tc>
        <w:tc>
          <w:tcPr>
            <w:tcW w:w="125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75,457</w:t>
            </w:r>
          </w:p>
        </w:tc>
      </w:tr>
      <w:tr>
        <w:trPr>
          <w:trHeight w:val="217" w:hRule="exact"/>
        </w:trPr>
        <w:tc>
          <w:tcPr>
            <w:tcW w:w="2928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Secundaria</w:t>
            </w:r>
          </w:p>
        </w:tc>
        <w:tc>
          <w:tcPr>
            <w:tcW w:w="132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27,779</w:t>
            </w:r>
          </w:p>
        </w:tc>
        <w:tc>
          <w:tcPr>
            <w:tcW w:w="133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29,307</w:t>
            </w:r>
          </w:p>
        </w:tc>
        <w:tc>
          <w:tcPr>
            <w:tcW w:w="125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30,663</w:t>
            </w:r>
          </w:p>
        </w:tc>
      </w:tr>
      <w:tr>
        <w:trPr>
          <w:trHeight w:val="217" w:hRule="exact"/>
        </w:trPr>
        <w:tc>
          <w:tcPr>
            <w:tcW w:w="2928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Profesional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Medio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Técnico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32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1,883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1,810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1,930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928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Bachillerato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19,043</w:t>
            </w:r>
          </w:p>
        </w:tc>
        <w:tc>
          <w:tcPr>
            <w:tcW w:w="133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19,324</w:t>
            </w:r>
          </w:p>
        </w:tc>
        <w:tc>
          <w:tcPr>
            <w:tcW w:w="125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19,726</w:t>
            </w:r>
          </w:p>
        </w:tc>
      </w:tr>
      <w:tr>
        <w:trPr>
          <w:trHeight w:val="216" w:hRule="exact"/>
        </w:trPr>
        <w:tc>
          <w:tcPr>
            <w:tcW w:w="2928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Educación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Normal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32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1,126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2928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8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5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137,649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2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5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145,813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8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4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151,679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1875" w:right="0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Secretaría </w:t>
      </w:r>
      <w:r>
        <w:rPr/>
        <w:t>de</w:t>
      </w:r>
      <w:r>
        <w:rPr>
          <w:spacing w:val="-1"/>
        </w:rPr>
        <w:t> Educación</w:t>
      </w:r>
      <w:r>
        <w:rPr/>
        <w:t> </w:t>
      </w:r>
      <w:r>
        <w:rPr>
          <w:spacing w:val="-1"/>
        </w:rPr>
        <w:t>Pública</w:t>
      </w:r>
      <w:r>
        <w:rPr>
          <w:spacing w:val="38"/>
        </w:rPr>
        <w:t> </w:t>
      </w:r>
      <w:r>
        <w:rPr>
          <w:spacing w:val="-1"/>
        </w:rPr>
        <w:t>(SEP) en B.C.Sur,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Coordinación </w:t>
      </w:r>
      <w:r>
        <w:rPr/>
        <w:t>de </w:t>
      </w:r>
      <w:r>
        <w:rPr>
          <w:spacing w:val="-1"/>
        </w:rPr>
        <w:t>Estadísticas.</w:t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1140" w:bottom="2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6.720001pt;margin-top:100.620003pt;width:.1pt;height:396pt;mso-position-horizontal-relative:page;mso-position-vertical-relative:page;z-index:3064" coordorigin="1934,2012" coordsize="2,7920">
            <v:shape style="position:absolute;left:1934;top:2012;width:2;height:7920" coordorigin="1934,2012" coordsize="0,7920" path="m1934,9932l1934,201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 w:before="74"/>
        <w:ind w:left="6767" w:right="1927" w:hanging="2690"/>
        <w:jc w:val="left"/>
        <w:rPr>
          <w:b w:val="0"/>
          <w:bCs w:val="0"/>
        </w:rPr>
      </w:pPr>
      <w:r>
        <w:rPr>
          <w:spacing w:val="-1"/>
        </w:rPr>
        <w:t>Alumnos </w:t>
      </w:r>
      <w:r>
        <w:rPr>
          <w:spacing w:val="-2"/>
        </w:rPr>
        <w:t>egresados</w:t>
      </w:r>
      <w:r>
        <w:rPr>
          <w:spacing w:val="-1"/>
        </w:rPr>
        <w:t> por</w:t>
      </w:r>
      <w:r>
        <w:rPr>
          <w:spacing w:val="-2"/>
        </w:rPr>
        <w:t> </w:t>
      </w:r>
      <w:r>
        <w:rPr>
          <w:spacing w:val="-1"/>
        </w:rPr>
        <w:t>nivel </w:t>
      </w:r>
      <w:r>
        <w:rPr>
          <w:spacing w:val="-2"/>
        </w:rPr>
        <w:t>educativo</w:t>
      </w:r>
      <w:r>
        <w:rPr/>
        <w:t> </w:t>
      </w:r>
      <w:r>
        <w:rPr>
          <w:spacing w:val="-1"/>
        </w:rPr>
        <w:t>al fin de curso en </w:t>
      </w:r>
      <w:r>
        <w:rPr>
          <w:spacing w:val="-2"/>
        </w:rPr>
        <w:t>B.C.Sur,</w:t>
      </w:r>
      <w:r>
        <w:rPr>
          <w:spacing w:val="60"/>
        </w:rPr>
        <w:t> </w:t>
      </w:r>
      <w:r>
        <w:rPr>
          <w:spacing w:val="-1"/>
        </w:rPr>
        <w:t>2004-2006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396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83"/>
        <w:gridCol w:w="1284"/>
        <w:gridCol w:w="1284"/>
        <w:gridCol w:w="1310"/>
      </w:tblGrid>
      <w:tr>
        <w:trPr>
          <w:trHeight w:val="211" w:hRule="exact"/>
        </w:trPr>
        <w:tc>
          <w:tcPr>
            <w:tcW w:w="2683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04"/>
              <w:ind w:left="6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Nivel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Educativo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78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Alumnos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683" w:type="dxa"/>
            <w:vMerge/>
            <w:tcBorders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128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2004-2005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8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2005-2006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1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2006-2007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683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Preescolar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8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9,695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8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9,645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1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12,774</w:t>
            </w:r>
          </w:p>
        </w:tc>
      </w:tr>
      <w:tr>
        <w:trPr>
          <w:trHeight w:val="217" w:hRule="exact"/>
        </w:trPr>
        <w:tc>
          <w:tcPr>
            <w:tcW w:w="2683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Primaria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8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10,015</w:t>
            </w:r>
          </w:p>
        </w:tc>
        <w:tc>
          <w:tcPr>
            <w:tcW w:w="128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10,612</w:t>
            </w:r>
          </w:p>
        </w:tc>
        <w:tc>
          <w:tcPr>
            <w:tcW w:w="131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10,766</w:t>
            </w:r>
          </w:p>
        </w:tc>
      </w:tr>
      <w:tr>
        <w:trPr>
          <w:trHeight w:val="216" w:hRule="exact"/>
        </w:trPr>
        <w:tc>
          <w:tcPr>
            <w:tcW w:w="2683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Secundaria</w:t>
            </w:r>
          </w:p>
        </w:tc>
        <w:tc>
          <w:tcPr>
            <w:tcW w:w="128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7,121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8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7,265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1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7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9,258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683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Profesional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Medio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Técnico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28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8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409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1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3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381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683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Bachillerato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8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3,423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8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3,433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1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7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3,538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683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Educación Normal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28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8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1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3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2683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84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6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30,820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84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6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31,617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1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6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36,936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4168" w:right="0"/>
        <w:jc w:val="left"/>
      </w:pPr>
      <w:r>
        <w:rPr/>
        <w:t>Fuente: </w:t>
      </w:r>
      <w:r>
        <w:rPr>
          <w:spacing w:val="-1"/>
        </w:rPr>
        <w:t>Secretaría </w:t>
      </w:r>
      <w:r>
        <w:rPr/>
        <w:t>de </w:t>
      </w:r>
      <w:r>
        <w:rPr>
          <w:spacing w:val="-1"/>
        </w:rPr>
        <w:t>Educación Pública </w:t>
      </w:r>
      <w:r>
        <w:rPr/>
        <w:t>(SEP)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B.C.Sur,</w:t>
      </w:r>
      <w:r>
        <w:rPr/>
        <w:t> </w:t>
      </w:r>
      <w:r>
        <w:rPr>
          <w:spacing w:val="-1"/>
        </w:rPr>
        <w:t>Coordinación </w:t>
      </w:r>
      <w:r>
        <w:rPr/>
        <w:t>de</w:t>
      </w:r>
      <w:r>
        <w:rPr>
          <w:spacing w:val="-1"/>
        </w:rPr>
        <w:t> Estadísticas.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/>
        <w:ind w:left="5421" w:right="519" w:hanging="1918"/>
        <w:jc w:val="left"/>
        <w:rPr>
          <w:b w:val="0"/>
          <w:bCs w:val="0"/>
        </w:rPr>
      </w:pPr>
      <w:r>
        <w:rPr>
          <w:spacing w:val="-1"/>
        </w:rPr>
        <w:t>Matrícula escolar, egresados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titulados</w:t>
      </w:r>
      <w:r>
        <w:rPr>
          <w:spacing w:val="54"/>
        </w:rPr>
        <w:t> </w:t>
      </w:r>
      <w:r>
        <w:rPr>
          <w:spacing w:val="-2"/>
        </w:rPr>
        <w:t>registrados</w:t>
      </w:r>
      <w:r>
        <w:rPr>
          <w:spacing w:val="-1"/>
        </w:rPr>
        <w:t> por </w:t>
      </w:r>
      <w:r>
        <w:rPr>
          <w:spacing w:val="-2"/>
        </w:rPr>
        <w:t>semestre</w:t>
      </w:r>
      <w:r>
        <w:rPr>
          <w:spacing w:val="-1"/>
        </w:rPr>
        <w:t> en la </w:t>
      </w:r>
      <w:r>
        <w:rPr>
          <w:spacing w:val="-2"/>
        </w:rPr>
        <w:t>Universidad</w:t>
      </w:r>
      <w:r>
        <w:rPr>
          <w:spacing w:val="64"/>
        </w:rPr>
        <w:t> </w:t>
      </w:r>
      <w:r>
        <w:rPr>
          <w:spacing w:val="-1"/>
        </w:rPr>
        <w:t>Autónoma de Baja California Sur, </w:t>
      </w:r>
      <w:r>
        <w:rPr>
          <w:spacing w:val="-2"/>
        </w:rPr>
        <w:t>2005-2007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444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8"/>
        <w:gridCol w:w="652"/>
        <w:gridCol w:w="701"/>
        <w:gridCol w:w="650"/>
        <w:gridCol w:w="701"/>
        <w:gridCol w:w="652"/>
        <w:gridCol w:w="694"/>
      </w:tblGrid>
      <w:tr>
        <w:trPr>
          <w:trHeight w:val="212" w:hRule="exact"/>
        </w:trPr>
        <w:tc>
          <w:tcPr>
            <w:tcW w:w="1548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652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2005-I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1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2005-II</w:t>
            </w:r>
            <w:r>
              <w:rPr>
                <w:rFonts w:ascii="Arial"/>
                <w:sz w:val="18"/>
              </w:rPr>
            </w:r>
          </w:p>
        </w:tc>
        <w:tc>
          <w:tcPr>
            <w:tcW w:w="650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2006-I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1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2006-II</w:t>
            </w:r>
            <w:r>
              <w:rPr>
                <w:rFonts w:ascii="Arial"/>
                <w:sz w:val="18"/>
              </w:rPr>
            </w:r>
          </w:p>
        </w:tc>
        <w:tc>
          <w:tcPr>
            <w:tcW w:w="652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2007-I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4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2007-II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548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Matrícula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5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5,082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5,939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5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5,197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5,338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5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4,685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4,901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548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Egresados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65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5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5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1548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Titulados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652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5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52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4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4348" w:right="1454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2"/>
        </w:rPr>
        <w:t>Universidad</w:t>
      </w:r>
      <w:r>
        <w:rPr/>
        <w:t> </w:t>
      </w:r>
      <w:r>
        <w:rPr>
          <w:spacing w:val="-1"/>
        </w:rPr>
        <w:t>Autónoma</w:t>
      </w:r>
      <w:r>
        <w:rPr/>
        <w:t> </w:t>
      </w:r>
      <w:r>
        <w:rPr>
          <w:spacing w:val="-1"/>
        </w:rPr>
        <w:t>de Baja</w:t>
      </w:r>
      <w:r>
        <w:rPr/>
        <w:t> </w:t>
      </w:r>
      <w:r>
        <w:rPr>
          <w:spacing w:val="-2"/>
        </w:rPr>
        <w:t>California</w:t>
      </w:r>
      <w:r>
        <w:rPr/>
        <w:t> </w:t>
      </w:r>
      <w:r>
        <w:rPr>
          <w:spacing w:val="-1"/>
        </w:rPr>
        <w:t>Sur,</w:t>
      </w:r>
      <w:r>
        <w:rPr/>
        <w:t> </w:t>
      </w:r>
      <w:r>
        <w:rPr>
          <w:spacing w:val="-1"/>
        </w:rPr>
        <w:t>Dirección</w:t>
      </w:r>
      <w:r>
        <w:rPr/>
        <w:t> </w:t>
      </w:r>
      <w:r>
        <w:rPr>
          <w:spacing w:val="-1"/>
        </w:rPr>
        <w:t>de </w:t>
      </w:r>
      <w:r>
        <w:rPr>
          <w:spacing w:val="-2"/>
        </w:rPr>
        <w:t>Planeación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Programación</w:t>
      </w:r>
      <w:r>
        <w:rPr>
          <w:spacing w:val="64"/>
        </w:rPr>
        <w:t> </w:t>
      </w:r>
      <w:r>
        <w:rPr>
          <w:spacing w:val="-1"/>
        </w:rPr>
        <w:t>Universitaria.</w:t>
      </w:r>
    </w:p>
    <w:p>
      <w:pPr>
        <w:pStyle w:val="BodyText"/>
        <w:spacing w:line="240" w:lineRule="auto" w:before="1"/>
        <w:ind w:left="4348" w:right="5903"/>
        <w:jc w:val="left"/>
      </w:pPr>
      <w:r>
        <w:rPr/>
        <w:t>n.d. No</w:t>
      </w:r>
      <w:r>
        <w:rPr>
          <w:spacing w:val="-1"/>
        </w:rPr>
        <w:t> disponible.</w:t>
      </w:r>
      <w:r>
        <w:rPr>
          <w:spacing w:val="27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3017" w:right="4696"/>
        <w:jc w:val="center"/>
      </w:pPr>
      <w:r>
        <w:rPr>
          <w:spacing w:val="-1"/>
        </w:rPr>
        <w:t>Incluye</w:t>
      </w:r>
      <w:r>
        <w:rPr/>
        <w:t> </w:t>
      </w:r>
      <w:r>
        <w:rPr>
          <w:spacing w:val="-1"/>
        </w:rPr>
        <w:t>licenciatura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posgrado.</w:t>
      </w:r>
    </w:p>
    <w:p>
      <w:pPr>
        <w:pStyle w:val="BodyText"/>
        <w:spacing w:line="240" w:lineRule="auto"/>
        <w:ind w:left="4348" w:right="2236"/>
        <w:jc w:val="both"/>
      </w:pPr>
      <w:r>
        <w:rPr/>
        <w:t>Para</w:t>
      </w:r>
      <w:r>
        <w:rPr>
          <w:spacing w:val="25"/>
        </w:rPr>
        <w:t> </w:t>
      </w:r>
      <w:r>
        <w:rPr/>
        <w:t>2007</w:t>
      </w:r>
      <w:r>
        <w:rPr>
          <w:spacing w:val="24"/>
        </w:rPr>
        <w:t> </w:t>
      </w:r>
      <w:r>
        <w:rPr/>
        <w:t>en</w:t>
      </w:r>
      <w:r>
        <w:rPr>
          <w:spacing w:val="26"/>
        </w:rPr>
        <w:t> </w:t>
      </w:r>
      <w:r>
        <w:rPr/>
        <w:t>lo</w:t>
      </w:r>
      <w:r>
        <w:rPr>
          <w:spacing w:val="24"/>
        </w:rPr>
        <w:t> </w:t>
      </w:r>
      <w:r>
        <w:rPr>
          <w:spacing w:val="-1"/>
        </w:rPr>
        <w:t>que</w:t>
      </w:r>
      <w:r>
        <w:rPr>
          <w:spacing w:val="26"/>
        </w:rPr>
        <w:t> </w:t>
      </w:r>
      <w:r>
        <w:rPr/>
        <w:t>respecta</w:t>
      </w:r>
      <w:r>
        <w:rPr>
          <w:spacing w:val="24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1"/>
        </w:rPr>
        <w:t>egresados</w:t>
      </w:r>
      <w:r>
        <w:rPr>
          <w:spacing w:val="26"/>
        </w:rPr>
        <w:t> </w:t>
      </w:r>
      <w:r>
        <w:rPr/>
        <w:t>y</w:t>
      </w:r>
      <w:r>
        <w:rPr>
          <w:spacing w:val="24"/>
        </w:rPr>
        <w:t> </w:t>
      </w:r>
      <w:r>
        <w:rPr>
          <w:spacing w:val="-1"/>
        </w:rPr>
        <w:t>titulados</w:t>
      </w:r>
      <w:r>
        <w:rPr>
          <w:spacing w:val="25"/>
        </w:rPr>
        <w:t> </w:t>
      </w:r>
      <w:r>
        <w:rPr>
          <w:spacing w:val="-1"/>
        </w:rPr>
        <w:t>la</w:t>
      </w:r>
      <w:r>
        <w:rPr>
          <w:spacing w:val="25"/>
        </w:rPr>
        <w:t> </w:t>
      </w:r>
      <w:r>
        <w:rPr>
          <w:spacing w:val="-1"/>
        </w:rPr>
        <w:t>información</w:t>
      </w:r>
      <w:r>
        <w:rPr>
          <w:spacing w:val="25"/>
        </w:rPr>
        <w:t> </w:t>
      </w:r>
      <w:r>
        <w:rPr>
          <w:spacing w:val="-1"/>
        </w:rPr>
        <w:t>no</w:t>
      </w:r>
      <w:r>
        <w:rPr>
          <w:spacing w:val="23"/>
        </w:rPr>
        <w:t> </w:t>
      </w:r>
      <w:r>
        <w:rPr>
          <w:spacing w:val="-1"/>
        </w:rPr>
        <w:t>está</w:t>
      </w:r>
      <w:r>
        <w:rPr>
          <w:spacing w:val="25"/>
        </w:rPr>
        <w:t> </w:t>
      </w:r>
      <w:r>
        <w:rPr>
          <w:spacing w:val="-2"/>
        </w:rPr>
        <w:t>disponible</w:t>
      </w:r>
      <w:r>
        <w:rPr>
          <w:spacing w:val="34"/>
        </w:rPr>
        <w:t> </w:t>
      </w:r>
      <w:r>
        <w:rPr/>
        <w:t>debido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que</w:t>
      </w:r>
      <w:r>
        <w:rPr>
          <w:spacing w:val="1"/>
        </w:rPr>
        <w:t> </w:t>
      </w:r>
      <w:r>
        <w:rPr/>
        <w:t>se</w:t>
      </w:r>
      <w:r>
        <w:rPr>
          <w:spacing w:val="3"/>
        </w:rPr>
        <w:t> </w:t>
      </w:r>
      <w:r>
        <w:rPr>
          <w:spacing w:val="-1"/>
        </w:rPr>
        <w:t>recorrieron</w:t>
      </w:r>
      <w:r>
        <w:rPr>
          <w:spacing w:val="3"/>
        </w:rPr>
        <w:t> </w:t>
      </w:r>
      <w:r>
        <w:rPr>
          <w:spacing w:val="-1"/>
        </w:rPr>
        <w:t>las</w:t>
      </w:r>
      <w:r>
        <w:rPr>
          <w:spacing w:val="1"/>
        </w:rPr>
        <w:t> </w:t>
      </w:r>
      <w:r>
        <w:rPr/>
        <w:t>fechas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trámites</w:t>
      </w:r>
      <w:r>
        <w:rPr>
          <w:spacing w:val="3"/>
        </w:rPr>
        <w:t> </w:t>
      </w:r>
      <w:r>
        <w:rPr/>
        <w:t>y</w:t>
      </w:r>
      <w:r>
        <w:rPr>
          <w:spacing w:val="1"/>
        </w:rPr>
        <w:t> </w:t>
      </w:r>
      <w:r>
        <w:rPr/>
        <w:t>no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>
          <w:spacing w:val="-1"/>
        </w:rPr>
        <w:t>cuenta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>
          <w:spacing w:val="-1"/>
        </w:rPr>
        <w:t>cierre</w:t>
      </w:r>
      <w:r>
        <w:rPr>
          <w:spacing w:val="3"/>
        </w:rPr>
        <w:t> </w:t>
      </w:r>
      <w:r>
        <w:rPr/>
        <w:t>del</w:t>
      </w:r>
      <w:r>
        <w:rPr>
          <w:spacing w:val="1"/>
        </w:rPr>
        <w:t> </w:t>
      </w:r>
      <w:r>
        <w:rPr>
          <w:spacing w:val="-1"/>
        </w:rPr>
        <w:t>semestre</w:t>
      </w:r>
      <w:r>
        <w:rPr>
          <w:spacing w:val="59"/>
        </w:rPr>
        <w:t> </w:t>
      </w:r>
      <w:r>
        <w:rPr>
          <w:spacing w:val="-1"/>
        </w:rPr>
        <w:t>2007-II.</w:t>
      </w:r>
      <w:r>
        <w:rPr/>
      </w:r>
    </w:p>
    <w:p>
      <w:pPr>
        <w:pStyle w:val="BodyText"/>
        <w:spacing w:line="240" w:lineRule="auto" w:before="1"/>
        <w:ind w:left="4348" w:right="0"/>
        <w:jc w:val="both"/>
      </w:pPr>
      <w:r>
        <w:rPr/>
        <w:t>La </w:t>
      </w:r>
      <w:r>
        <w:rPr>
          <w:spacing w:val="-1"/>
        </w:rPr>
        <w:t>dependencia</w:t>
      </w:r>
      <w:r>
        <w:rPr/>
        <w:t> </w:t>
      </w:r>
      <w:r>
        <w:rPr>
          <w:spacing w:val="-1"/>
        </w:rPr>
        <w:t>revisó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actualizó </w:t>
      </w:r>
      <w:r>
        <w:rPr/>
        <w:t>las</w:t>
      </w:r>
      <w:r>
        <w:rPr>
          <w:spacing w:val="-1"/>
        </w:rPr>
        <w:t> cifras correspondientes</w:t>
      </w:r>
      <w:r>
        <w:rPr/>
        <w:t> </w:t>
      </w:r>
      <w:r>
        <w:rPr>
          <w:spacing w:val="-1"/>
        </w:rPr>
        <w:t>2005</w:t>
      </w:r>
      <w:r>
        <w:rPr/>
        <w:t> y</w:t>
      </w:r>
      <w:r>
        <w:rPr>
          <w:spacing w:val="-2"/>
        </w:rPr>
        <w:t> </w:t>
      </w:r>
      <w:r>
        <w:rPr/>
        <w:t>2006.</w:t>
      </w:r>
    </w:p>
    <w:p>
      <w:pPr>
        <w:spacing w:after="0" w:line="240" w:lineRule="auto"/>
        <w:jc w:val="both"/>
        <w:sectPr>
          <w:pgSz w:w="15840" w:h="12240" w:orient="landscape"/>
          <w:pgMar w:header="708" w:footer="1758" w:top="1500" w:bottom="1940" w:left="124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1.719971pt;margin-top:105.120003pt;width:.1pt;height:396pt;mso-position-horizontal-relative:page;mso-position-vertical-relative:page;z-index:3088" coordorigin="13634,2102" coordsize="2,7920">
            <v:shape style="position:absolute;left:13634;top:2102;width:2;height:7920" coordorigin="13634,2102" coordsize="0,7920" path="m13634,10022l13634,210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9"/>
          <w:szCs w:val="19"/>
        </w:rPr>
      </w:pPr>
    </w:p>
    <w:p>
      <w:pPr>
        <w:pStyle w:val="Heading4"/>
        <w:spacing w:line="240" w:lineRule="auto" w:before="74"/>
        <w:ind w:left="2398" w:right="4734" w:firstLine="177"/>
        <w:jc w:val="left"/>
        <w:rPr>
          <w:b w:val="0"/>
          <w:bCs w:val="0"/>
        </w:rPr>
      </w:pPr>
      <w:r>
        <w:rPr>
          <w:spacing w:val="-1"/>
        </w:rPr>
        <w:t>Becas </w:t>
      </w:r>
      <w:r>
        <w:rPr/>
        <w:t>a</w:t>
      </w:r>
      <w:r>
        <w:rPr>
          <w:spacing w:val="-1"/>
        </w:rPr>
        <w:t> estudiantes </w:t>
      </w:r>
      <w:r>
        <w:rPr/>
        <w:t>de</w:t>
      </w:r>
      <w:r>
        <w:rPr>
          <w:spacing w:val="-1"/>
        </w:rPr>
        <w:t> licenciatura registrados en </w:t>
      </w:r>
      <w:r>
        <w:rPr/>
        <w:t>la</w:t>
      </w:r>
      <w:r>
        <w:rPr>
          <w:spacing w:val="51"/>
        </w:rPr>
        <w:t> </w:t>
      </w:r>
      <w:r>
        <w:rPr>
          <w:spacing w:val="-2"/>
        </w:rPr>
        <w:t>Universidad</w:t>
      </w:r>
      <w:r>
        <w:rPr>
          <w:spacing w:val="-1"/>
        </w:rPr>
        <w:t> Autónoma de Baja California Sur, </w:t>
      </w:r>
      <w:r>
        <w:rPr>
          <w:spacing w:val="-2"/>
        </w:rPr>
        <w:t>2005-2007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251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5"/>
        <w:gridCol w:w="948"/>
        <w:gridCol w:w="949"/>
        <w:gridCol w:w="942"/>
      </w:tblGrid>
      <w:tr>
        <w:trPr>
          <w:trHeight w:val="211" w:hRule="exact"/>
        </w:trPr>
        <w:tc>
          <w:tcPr>
            <w:tcW w:w="2315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Becas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8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2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315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Pronabes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573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644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315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Socioeconómica</w:t>
            </w:r>
          </w:p>
        </w:tc>
        <w:tc>
          <w:tcPr>
            <w:tcW w:w="94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315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Excelencia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315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Deportiva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8</w:t>
            </w:r>
          </w:p>
        </w:tc>
        <w:tc>
          <w:tcPr>
            <w:tcW w:w="94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45</w:t>
            </w:r>
          </w:p>
        </w:tc>
        <w:tc>
          <w:tcPr>
            <w:tcW w:w="94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59</w:t>
            </w:r>
          </w:p>
        </w:tc>
      </w:tr>
      <w:tr>
        <w:trPr>
          <w:trHeight w:val="211" w:hRule="exact"/>
        </w:trPr>
        <w:tc>
          <w:tcPr>
            <w:tcW w:w="2315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Alimenticia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8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9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2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172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9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2555" w:right="4734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2"/>
        </w:rPr>
        <w:t>Universidad</w:t>
      </w:r>
      <w:r>
        <w:rPr/>
        <w:t> </w:t>
      </w:r>
      <w:r>
        <w:rPr>
          <w:spacing w:val="-1"/>
        </w:rPr>
        <w:t>Autónoma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Baja</w:t>
      </w:r>
      <w:r>
        <w:rPr/>
        <w:t> </w:t>
      </w:r>
      <w:r>
        <w:rPr>
          <w:spacing w:val="-1"/>
        </w:rPr>
        <w:t>California</w:t>
      </w:r>
      <w:r>
        <w:rPr/>
        <w:t> </w:t>
      </w:r>
      <w:r>
        <w:rPr>
          <w:spacing w:val="-1"/>
        </w:rPr>
        <w:t>Sur,</w:t>
      </w:r>
      <w:r>
        <w:rPr/>
        <w:t> </w:t>
      </w:r>
      <w:r>
        <w:rPr>
          <w:spacing w:val="-1"/>
        </w:rPr>
        <w:t>Dirección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</w:t>
      </w:r>
      <w:r>
        <w:rPr>
          <w:spacing w:val="1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1"/>
        </w:rPr>
        <w:t>Programación</w:t>
      </w:r>
      <w:r>
        <w:rPr/>
        <w:t> </w:t>
      </w:r>
      <w:r>
        <w:rPr>
          <w:spacing w:val="-2"/>
        </w:rPr>
        <w:t>Universitaria.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pStyle w:val="Heading4"/>
        <w:spacing w:line="240" w:lineRule="auto"/>
        <w:ind w:left="2513" w:right="0"/>
        <w:jc w:val="left"/>
        <w:rPr>
          <w:b w:val="0"/>
          <w:bCs w:val="0"/>
        </w:rPr>
      </w:pPr>
      <w:r>
        <w:rPr>
          <w:spacing w:val="-1"/>
        </w:rPr>
        <w:t>Grado promedio de escolaridad en B.C.Sur, </w:t>
      </w:r>
      <w:r>
        <w:rPr>
          <w:spacing w:val="-2"/>
        </w:rPr>
        <w:t>2005-2007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Heading8"/>
        <w:spacing w:line="240" w:lineRule="auto" w:before="0"/>
        <w:ind w:left="3352" w:right="0"/>
        <w:jc w:val="left"/>
      </w:pPr>
      <w:r>
        <w:rPr/>
        <w:pict>
          <v:shape style="position:absolute;margin-left:243.839996pt;margin-top:-24.138103pt;width:247.35pt;height:35.1pt;mso-position-horizontal-relative:page;mso-position-vertical-relative:paragraph;z-index:31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02"/>
                    <w:gridCol w:w="950"/>
                    <w:gridCol w:w="950"/>
                    <w:gridCol w:w="943"/>
                  </w:tblGrid>
                  <w:tr>
                    <w:trPr>
                      <w:trHeight w:val="272" w:hRule="exact"/>
                    </w:trPr>
                    <w:tc>
                      <w:tcPr>
                        <w:tcW w:w="210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5"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Estado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844" w:type="dxa"/>
                        <w:gridSpan w:val="3"/>
                        <w:tcBorders>
                          <w:top w:val="nil" w:sz="6" w:space="0" w:color="auto"/>
                          <w:left w:val="single" w:sz="5" w:space="0" w:color="7F7F7F"/>
                          <w:bottom w:val="single" w:sz="5" w:space="0" w:color="7F7F7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6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Grado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promedio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 escolaridad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2102" w:type="dxa"/>
                        <w:vMerge w:val="restart"/>
                        <w:tcBorders>
                          <w:top w:val="single" w:sz="5" w:space="0" w:color="7F7F7F"/>
                          <w:left w:val="nil" w:sz="6" w:space="0" w:color="auto"/>
                          <w:right w:val="single" w:sz="5" w:space="0" w:color="7F7F7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5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26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2005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26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2006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26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2007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2" w:hRule="exact"/>
                    </w:trPr>
                    <w:tc>
                      <w:tcPr>
                        <w:tcW w:w="2102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single" w:sz="5" w:space="0" w:color="7F7F7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50" w:type="dxa"/>
                        <w:tcBorders>
                          <w:top w:val="single" w:sz="5" w:space="0" w:color="7F7F7F"/>
                          <w:left w:val="single" w:sz="5" w:space="0" w:color="7F7F7F"/>
                          <w:bottom w:val="nil" w:sz="6" w:space="0" w:color="auto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52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8.97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single" w:sz="5" w:space="0" w:color="7F7F7F"/>
                          <w:left w:val="single" w:sz="5" w:space="0" w:color="7F7F7F"/>
                          <w:bottom w:val="nil" w:sz="6" w:space="0" w:color="auto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62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8.9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5" w:space="0" w:color="7F7F7F"/>
                          <w:left w:val="single" w:sz="5" w:space="0" w:color="7F7F7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62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9.4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t>B.C.Sur</w:t>
      </w:r>
    </w:p>
    <w:p>
      <w:pPr>
        <w:spacing w:line="240" w:lineRule="auto" w:before="1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/>
        <w:ind w:left="2915" w:right="0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2"/>
        </w:rPr>
        <w:t>Secretaría</w:t>
      </w:r>
      <w:r>
        <w:rPr>
          <w:spacing w:val="-1"/>
        </w:rPr>
        <w:t> de</w:t>
      </w:r>
      <w:r>
        <w:rPr/>
        <w:t> </w:t>
      </w:r>
      <w:r>
        <w:rPr>
          <w:spacing w:val="-1"/>
        </w:rPr>
        <w:t>Educación Pública</w:t>
      </w:r>
      <w:r>
        <w:rPr>
          <w:spacing w:val="38"/>
        </w:rPr>
        <w:t> </w:t>
      </w:r>
      <w:r>
        <w:rPr>
          <w:spacing w:val="-1"/>
        </w:rPr>
        <w:t>(SEP) en</w:t>
      </w:r>
      <w:r>
        <w:rPr/>
        <w:t> </w:t>
      </w:r>
      <w:r>
        <w:rPr>
          <w:spacing w:val="-2"/>
        </w:rPr>
        <w:t>B.C.Sur.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pStyle w:val="Heading4"/>
        <w:spacing w:line="240" w:lineRule="auto"/>
        <w:ind w:left="2641" w:right="0"/>
        <w:jc w:val="left"/>
        <w:rPr>
          <w:b w:val="0"/>
          <w:bCs w:val="0"/>
        </w:rPr>
      </w:pPr>
      <w:r>
        <w:rPr>
          <w:spacing w:val="-1"/>
        </w:rPr>
        <w:t>Reprobación </w:t>
      </w:r>
      <w:r>
        <w:rPr/>
        <w:t>y</w:t>
      </w:r>
      <w:r>
        <w:rPr>
          <w:spacing w:val="-3"/>
        </w:rPr>
        <w:t> </w:t>
      </w:r>
      <w:r>
        <w:rPr>
          <w:spacing w:val="-1"/>
        </w:rPr>
        <w:t>deserción en B.C.Sur, </w:t>
      </w:r>
      <w:r>
        <w:rPr>
          <w:spacing w:val="-2"/>
        </w:rPr>
        <w:t>2004-2006</w:t>
      </w:r>
      <w:r>
        <w:rPr>
          <w:spacing w:val="-1"/>
        </w:rPr>
        <w:t> </w:t>
      </w:r>
      <w:r>
        <w:rPr>
          <w:spacing w:val="-2"/>
        </w:rPr>
        <w:t>(%)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135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2"/>
        <w:gridCol w:w="1001"/>
        <w:gridCol w:w="1001"/>
        <w:gridCol w:w="1001"/>
        <w:gridCol w:w="1002"/>
        <w:gridCol w:w="1001"/>
        <w:gridCol w:w="994"/>
      </w:tblGrid>
      <w:tr>
        <w:trPr>
          <w:trHeight w:val="212" w:hRule="exact"/>
        </w:trPr>
        <w:tc>
          <w:tcPr>
            <w:tcW w:w="1462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04"/>
              <w:ind w:left="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Nivel</w:t>
            </w:r>
            <w:r>
              <w:rPr>
                <w:rFonts w:ascii="Arial"/>
                <w:sz w:val="18"/>
              </w:rPr>
            </w:r>
          </w:p>
        </w:tc>
        <w:tc>
          <w:tcPr>
            <w:tcW w:w="3002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9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Reprobación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996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Deserción</w:t>
            </w:r>
            <w:r>
              <w:rPr>
                <w:rFonts w:ascii="Arial" w:hAns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462" w:type="dxa"/>
            <w:vMerge/>
            <w:tcBorders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10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2004-2005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2005-2006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2006-2007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2004-2005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2005-2006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2006-2007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462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Primaria</w:t>
            </w:r>
          </w:p>
        </w:tc>
        <w:tc>
          <w:tcPr>
            <w:tcW w:w="10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2.9</w:t>
            </w:r>
          </w:p>
        </w:tc>
        <w:tc>
          <w:tcPr>
            <w:tcW w:w="10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2.7</w:t>
            </w:r>
          </w:p>
        </w:tc>
        <w:tc>
          <w:tcPr>
            <w:tcW w:w="10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2.6</w:t>
            </w:r>
          </w:p>
        </w:tc>
        <w:tc>
          <w:tcPr>
            <w:tcW w:w="100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0.2</w:t>
            </w:r>
          </w:p>
        </w:tc>
        <w:tc>
          <w:tcPr>
            <w:tcW w:w="10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0.3</w:t>
            </w:r>
          </w:p>
        </w:tc>
        <w:tc>
          <w:tcPr>
            <w:tcW w:w="99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5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0.3</w:t>
            </w:r>
          </w:p>
        </w:tc>
      </w:tr>
      <w:tr>
        <w:trPr>
          <w:trHeight w:val="216" w:hRule="exact"/>
        </w:trPr>
        <w:tc>
          <w:tcPr>
            <w:tcW w:w="1462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Secundaria</w:t>
            </w:r>
          </w:p>
        </w:tc>
        <w:tc>
          <w:tcPr>
            <w:tcW w:w="10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4.7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3.5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4.1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1462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8"/>
              </w:rPr>
              <w:t>Media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Superior</w:t>
            </w:r>
            <w:r>
              <w:rPr>
                <w:rFonts w:ascii="Arial"/>
                <w:spacing w:val="-1"/>
                <w:position w:val="9"/>
                <w:sz w:val="12"/>
              </w:rPr>
              <w:t>/1</w:t>
            </w:r>
            <w:r>
              <w:rPr>
                <w:rFonts w:ascii="Arial"/>
                <w:sz w:val="12"/>
              </w:rPr>
            </w:r>
          </w:p>
        </w:tc>
        <w:tc>
          <w:tcPr>
            <w:tcW w:w="100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38.73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24.40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2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12.94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4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20.7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1505" w:right="0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Educación</w:t>
      </w:r>
      <w:r>
        <w:rPr/>
        <w:t> </w:t>
      </w:r>
      <w:r>
        <w:rPr>
          <w:spacing w:val="-1"/>
        </w:rPr>
        <w:t>Pública</w:t>
      </w:r>
      <w:r>
        <w:rPr>
          <w:spacing w:val="38"/>
        </w:rPr>
        <w:t> </w:t>
      </w:r>
      <w:r>
        <w:rPr>
          <w:spacing w:val="-1"/>
        </w:rPr>
        <w:t>(SEP) </w:t>
      </w:r>
      <w:r>
        <w:rPr/>
        <w:t>en</w:t>
      </w:r>
      <w:r>
        <w:rPr>
          <w:spacing w:val="-1"/>
        </w:rPr>
        <w:t> B.C.Sur.</w:t>
      </w:r>
    </w:p>
    <w:p>
      <w:pPr>
        <w:pStyle w:val="BodyText"/>
        <w:spacing w:line="240" w:lineRule="auto" w:before="1"/>
        <w:ind w:left="1480" w:right="0"/>
        <w:jc w:val="left"/>
      </w:pPr>
      <w:r>
        <w:rPr>
          <w:spacing w:val="-1"/>
        </w:rPr>
        <w:t>1/</w:t>
      </w:r>
      <w:r>
        <w:rPr>
          <w:spacing w:val="1"/>
        </w:rPr>
        <w:t> </w:t>
      </w:r>
      <w:r>
        <w:rPr>
          <w:spacing w:val="-1"/>
        </w:rPr>
        <w:t>Para </w:t>
      </w:r>
      <w:r>
        <w:rPr/>
        <w:t>el</w:t>
      </w:r>
      <w:r>
        <w:rPr>
          <w:spacing w:val="-1"/>
        </w:rPr>
        <w:t> cálculo</w:t>
      </w:r>
      <w:r>
        <w:rPr/>
        <w:t> de</w:t>
      </w:r>
      <w:r>
        <w:rPr>
          <w:spacing w:val="-1"/>
        </w:rPr>
        <w:t> </w:t>
      </w:r>
      <w:r>
        <w:rPr/>
        <w:t>la </w:t>
      </w:r>
      <w:r>
        <w:rPr>
          <w:spacing w:val="-1"/>
        </w:rPr>
        <w:t>deserción 2006-2007, </w:t>
      </w:r>
      <w:r>
        <w:rPr/>
        <w:t>se</w:t>
      </w:r>
      <w:r>
        <w:rPr>
          <w:spacing w:val="-1"/>
        </w:rPr>
        <w:t> promedió</w:t>
      </w:r>
      <w:r>
        <w:rPr/>
        <w:t> la</w:t>
      </w:r>
      <w:r>
        <w:rPr>
          <w:spacing w:val="-1"/>
        </w:rPr>
        <w:t> deserción de</w:t>
      </w:r>
      <w:r>
        <w:rPr/>
        <w:t> </w:t>
      </w:r>
      <w:r>
        <w:rPr>
          <w:spacing w:val="-1"/>
        </w:rPr>
        <w:t>los tres</w:t>
      </w:r>
      <w:r>
        <w:rPr>
          <w:spacing w:val="1"/>
        </w:rPr>
        <w:t> </w:t>
      </w:r>
      <w:r>
        <w:rPr>
          <w:spacing w:val="-1"/>
        </w:rPr>
        <w:t>niveles</w:t>
      </w:r>
      <w:r>
        <w:rPr/>
        <w:t> </w:t>
      </w:r>
      <w:r>
        <w:rPr>
          <w:spacing w:val="-1"/>
        </w:rPr>
        <w:t>de</w:t>
      </w:r>
      <w:r>
        <w:rPr/>
        <w:t> media</w:t>
      </w:r>
      <w:r>
        <w:rPr>
          <w:spacing w:val="-1"/>
        </w:rPr>
        <w:t> superior.</w:t>
      </w:r>
    </w:p>
    <w:p>
      <w:pPr>
        <w:spacing w:after="0" w:line="240" w:lineRule="auto"/>
        <w:jc w:val="left"/>
        <w:sectPr>
          <w:pgSz w:w="15840" w:h="12240" w:orient="landscape"/>
          <w:pgMar w:header="708" w:footer="1887" w:top="1500" w:bottom="20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547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Asignación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becas educativas </w:t>
      </w:r>
      <w:r>
        <w:rPr>
          <w:rFonts w:ascii="Arial" w:hAnsi="Arial"/>
          <w:b/>
          <w:sz w:val="20"/>
        </w:rPr>
        <w:t>en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B.C.Sur,</w:t>
      </w:r>
      <w:r>
        <w:rPr>
          <w:rFonts w:ascii="Arial" w:hAnsi="Arial"/>
          <w:b/>
          <w:spacing w:val="-1"/>
          <w:sz w:val="20"/>
        </w:rPr>
        <w:t> 2005-2007</w:t>
      </w:r>
      <w:r>
        <w:rPr>
          <w:rFonts w:ascii="Arial" w:hAns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546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2"/>
        <w:gridCol w:w="1252"/>
        <w:gridCol w:w="1241"/>
        <w:gridCol w:w="1260"/>
      </w:tblGrid>
      <w:tr>
        <w:trPr>
          <w:trHeight w:val="212" w:hRule="exact"/>
        </w:trPr>
        <w:tc>
          <w:tcPr>
            <w:tcW w:w="1492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04"/>
              <w:ind w:left="4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Estado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52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0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Alumnos becados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492" w:type="dxa"/>
            <w:vMerge/>
            <w:tcBorders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125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right="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right="1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1" w:hRule="exact"/>
        </w:trPr>
        <w:tc>
          <w:tcPr>
            <w:tcW w:w="1492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2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28,481</w:t>
            </w:r>
          </w:p>
        </w:tc>
        <w:tc>
          <w:tcPr>
            <w:tcW w:w="124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26,383</w:t>
            </w:r>
          </w:p>
        </w:tc>
        <w:tc>
          <w:tcPr>
            <w:tcW w:w="1260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15,167</w:t>
            </w:r>
          </w:p>
        </w:tc>
      </w:tr>
    </w:tbl>
    <w:p>
      <w:pPr>
        <w:spacing w:line="240" w:lineRule="auto" w:before="9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5548" w:right="3455"/>
        <w:jc w:val="left"/>
      </w:pPr>
      <w:r>
        <w:rPr/>
        <w:pict>
          <v:shape style="position:absolute;margin-left:491.999969pt;margin-top:-25.093779pt;width:.48136pt;height:21.24pt;mso-position-horizontal-relative:page;mso-position-vertical-relative:paragraph;z-index:-1343128" type="#_x0000_t75" stroked="false">
            <v:imagedata r:id="rId26" o:title=""/>
          </v:shape>
        </w:pict>
      </w:r>
      <w:r>
        <w:rPr>
          <w:spacing w:val="-1"/>
        </w:rPr>
        <w:t>Fuente:</w:t>
      </w:r>
      <w:r>
        <w:rPr/>
        <w:t> </w:t>
      </w:r>
      <w:r>
        <w:rPr>
          <w:spacing w:val="-2"/>
        </w:rPr>
        <w:t>Secretaría</w:t>
      </w:r>
      <w:r>
        <w:rPr>
          <w:spacing w:val="-1"/>
        </w:rPr>
        <w:t> de</w:t>
      </w:r>
      <w:r>
        <w:rPr/>
        <w:t> </w:t>
      </w:r>
      <w:r>
        <w:rPr>
          <w:spacing w:val="-1"/>
        </w:rPr>
        <w:t>Educación Pública</w:t>
      </w:r>
      <w:r>
        <w:rPr>
          <w:spacing w:val="38"/>
        </w:rPr>
        <w:t> </w:t>
      </w:r>
      <w:r>
        <w:rPr>
          <w:spacing w:val="-1"/>
        </w:rPr>
        <w:t>(SEP) en</w:t>
      </w:r>
      <w:r>
        <w:rPr/>
        <w:t> </w:t>
      </w:r>
      <w:r>
        <w:rPr>
          <w:spacing w:val="-2"/>
        </w:rPr>
        <w:t>B.C.Sur.</w:t>
      </w:r>
      <w:r>
        <w:rPr>
          <w:spacing w:val="42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5548" w:right="2587"/>
        <w:jc w:val="both"/>
      </w:pPr>
      <w:r>
        <w:rPr/>
        <w:t>Se</w:t>
      </w:r>
      <w:r>
        <w:rPr>
          <w:spacing w:val="5"/>
        </w:rPr>
        <w:t> </w:t>
      </w:r>
      <w:r>
        <w:rPr/>
        <w:t>refiere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becas</w:t>
      </w:r>
      <w:r>
        <w:rPr>
          <w:spacing w:val="4"/>
        </w:rPr>
        <w:t> </w:t>
      </w:r>
      <w:r>
        <w:rPr>
          <w:spacing w:val="-1"/>
        </w:rPr>
        <w:t>otorgadas</w:t>
      </w:r>
      <w:r>
        <w:rPr>
          <w:spacing w:val="5"/>
        </w:rPr>
        <w:t> </w:t>
      </w:r>
      <w:r>
        <w:rPr>
          <w:spacing w:val="-1"/>
        </w:rPr>
        <w:t>por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SEP,</w:t>
      </w:r>
      <w:r>
        <w:rPr>
          <w:spacing w:val="5"/>
        </w:rPr>
        <w:t> </w:t>
      </w:r>
      <w:r>
        <w:rPr>
          <w:spacing w:val="-1"/>
        </w:rPr>
        <w:t>Programa</w:t>
      </w:r>
      <w:r>
        <w:rPr>
          <w:spacing w:val="4"/>
        </w:rPr>
        <w:t> </w:t>
      </w:r>
      <w:r>
        <w:rPr>
          <w:spacing w:val="-1"/>
        </w:rPr>
        <w:t>Oportunidades</w:t>
      </w:r>
      <w:r>
        <w:rPr>
          <w:spacing w:val="4"/>
        </w:rPr>
        <w:t> </w:t>
      </w:r>
      <w:r>
        <w:rPr>
          <w:spacing w:val="-2"/>
        </w:rPr>
        <w:t>(SEDESOL),</w:t>
      </w:r>
      <w:r>
        <w:rPr>
          <w:spacing w:val="34"/>
        </w:rPr>
        <w:t> </w:t>
      </w:r>
      <w:r>
        <w:rPr>
          <w:spacing w:val="-1"/>
        </w:rPr>
        <w:t>PRONABE,</w:t>
      </w:r>
      <w:r>
        <w:rPr>
          <w:spacing w:val="7"/>
        </w:rPr>
        <w:t> </w:t>
      </w:r>
      <w:r>
        <w:rPr>
          <w:spacing w:val="-1"/>
        </w:rPr>
        <w:t>CONACYT,</w:t>
      </w:r>
      <w:r>
        <w:rPr>
          <w:spacing w:val="7"/>
        </w:rPr>
        <w:t> </w:t>
      </w:r>
      <w:r>
        <w:rPr>
          <w:spacing w:val="-1"/>
        </w:rPr>
        <w:t>Patronato</w:t>
      </w:r>
      <w:r>
        <w:rPr>
          <w:spacing w:val="7"/>
        </w:rPr>
        <w:t> </w:t>
      </w:r>
      <w:r>
        <w:rPr>
          <w:spacing w:val="-1"/>
        </w:rPr>
        <w:t>del</w:t>
      </w:r>
      <w:r>
        <w:rPr>
          <w:spacing w:val="6"/>
        </w:rPr>
        <w:t> </w:t>
      </w:r>
      <w:r>
        <w:rPr>
          <w:spacing w:val="-1"/>
        </w:rPr>
        <w:t>Estudiante</w:t>
      </w:r>
      <w:r>
        <w:rPr>
          <w:spacing w:val="6"/>
        </w:rPr>
        <w:t> </w:t>
      </w:r>
      <w:r>
        <w:rPr>
          <w:spacing w:val="-1"/>
        </w:rPr>
        <w:t>Sudcaliforniano</w:t>
      </w:r>
      <w:r>
        <w:rPr>
          <w:spacing w:val="6"/>
        </w:rPr>
        <w:t> </w:t>
      </w:r>
      <w:r>
        <w:rPr/>
        <w:t>e</w:t>
      </w:r>
      <w:r>
        <w:rPr>
          <w:spacing w:val="7"/>
        </w:rPr>
        <w:t> </w:t>
      </w:r>
      <w:r>
        <w:rPr>
          <w:spacing w:val="-2"/>
        </w:rPr>
        <w:t>instituciones</w:t>
      </w:r>
      <w:r>
        <w:rPr>
          <w:spacing w:val="31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1"/>
        </w:rPr>
        <w:t>educación</w:t>
      </w:r>
      <w:r>
        <w:rPr>
          <w:spacing w:val="13"/>
        </w:rPr>
        <w:t> </w:t>
      </w:r>
      <w:r>
        <w:rPr>
          <w:spacing w:val="-1"/>
        </w:rPr>
        <w:t>media</w:t>
      </w:r>
      <w:r>
        <w:rPr>
          <w:spacing w:val="13"/>
        </w:rPr>
        <w:t> </w:t>
      </w:r>
      <w:r>
        <w:rPr>
          <w:spacing w:val="-1"/>
        </w:rPr>
        <w:t>superior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>
          <w:spacing w:val="-1"/>
        </w:rPr>
        <w:t>superior.</w:t>
      </w:r>
      <w:r>
        <w:rPr>
          <w:spacing w:val="13"/>
        </w:rPr>
        <w:t> </w:t>
      </w:r>
      <w:r>
        <w:rPr/>
        <w:t>Para</w:t>
      </w:r>
      <w:r>
        <w:rPr>
          <w:spacing w:val="12"/>
        </w:rPr>
        <w:t> </w:t>
      </w:r>
      <w:r>
        <w:rPr>
          <w:spacing w:val="-1"/>
        </w:rPr>
        <w:t>2005,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>
          <w:spacing w:val="-1"/>
        </w:rPr>
        <w:t>consideran</w:t>
      </w:r>
      <w:r>
        <w:rPr>
          <w:spacing w:val="12"/>
        </w:rPr>
        <w:t> </w:t>
      </w:r>
      <w:r>
        <w:rPr>
          <w:spacing w:val="-1"/>
        </w:rPr>
        <w:t>también</w:t>
      </w:r>
      <w:r>
        <w:rPr>
          <w:spacing w:val="13"/>
        </w:rPr>
        <w:t> </w:t>
      </w:r>
      <w:r>
        <w:rPr/>
        <w:t>del</w:t>
      </w:r>
      <w:r>
        <w:rPr>
          <w:spacing w:val="71"/>
        </w:rPr>
        <w:t> </w:t>
      </w:r>
      <w:r>
        <w:rPr/>
        <w:t>DIF</w:t>
      </w:r>
      <w:r>
        <w:rPr>
          <w:spacing w:val="18"/>
        </w:rPr>
        <w:t> </w:t>
      </w:r>
      <w:r>
        <w:rPr/>
        <w:t>estatal,</w:t>
      </w:r>
      <w:r>
        <w:rPr>
          <w:spacing w:val="18"/>
        </w:rPr>
        <w:t> </w:t>
      </w:r>
      <w:r>
        <w:rPr>
          <w:spacing w:val="-1"/>
        </w:rPr>
        <w:t>municipal</w:t>
      </w:r>
      <w:r>
        <w:rPr>
          <w:spacing w:val="18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escuelas</w:t>
      </w:r>
      <w:r>
        <w:rPr>
          <w:spacing w:val="19"/>
        </w:rPr>
        <w:t> </w:t>
      </w:r>
      <w:r>
        <w:rPr>
          <w:spacing w:val="-1"/>
        </w:rPr>
        <w:t>particulares.</w:t>
      </w:r>
      <w:r>
        <w:rPr>
          <w:spacing w:val="18"/>
        </w:rPr>
        <w:t> </w:t>
      </w:r>
      <w:r>
        <w:rPr/>
        <w:t>Para</w:t>
      </w:r>
      <w:r>
        <w:rPr>
          <w:spacing w:val="17"/>
        </w:rPr>
        <w:t> </w:t>
      </w:r>
      <w:r>
        <w:rPr>
          <w:spacing w:val="-1"/>
        </w:rPr>
        <w:t>2006</w:t>
      </w:r>
      <w:r>
        <w:rPr>
          <w:spacing w:val="18"/>
        </w:rPr>
        <w:t> </w:t>
      </w:r>
      <w:r>
        <w:rPr/>
        <w:t>se</w:t>
      </w:r>
      <w:r>
        <w:rPr>
          <w:spacing w:val="17"/>
        </w:rPr>
        <w:t> </w:t>
      </w:r>
      <w:r>
        <w:rPr>
          <w:spacing w:val="-1"/>
        </w:rPr>
        <w:t>consideran</w:t>
      </w:r>
      <w:r>
        <w:rPr>
          <w:spacing w:val="18"/>
        </w:rPr>
        <w:t> </w:t>
      </w:r>
      <w:r>
        <w:rPr>
          <w:spacing w:val="-1"/>
        </w:rPr>
        <w:t>becas</w:t>
      </w:r>
      <w:r>
        <w:rPr>
          <w:spacing w:val="53"/>
        </w:rPr>
        <w:t> </w:t>
      </w:r>
      <w:r>
        <w:rPr>
          <w:spacing w:val="-1"/>
        </w:rPr>
        <w:t>otorgadas</w:t>
      </w:r>
      <w:r>
        <w:rPr>
          <w:spacing w:val="1"/>
        </w:rPr>
        <w:t> </w:t>
      </w:r>
      <w:r>
        <w:rPr/>
        <w:t>por</w:t>
      </w:r>
      <w:r>
        <w:rPr>
          <w:spacing w:val="38"/>
        </w:rPr>
        <w:t> </w:t>
      </w:r>
      <w:r>
        <w:rPr/>
        <w:t>la  SEP,</w:t>
      </w:r>
      <w:r>
        <w:rPr>
          <w:spacing w:val="1"/>
        </w:rPr>
        <w:t> </w:t>
      </w:r>
      <w:r>
        <w:rPr>
          <w:spacing w:val="-1"/>
        </w:rPr>
        <w:t>Programa</w:t>
      </w:r>
      <w:r>
        <w:rPr>
          <w:spacing w:val="1"/>
        </w:rPr>
        <w:t> </w:t>
      </w:r>
      <w:r>
        <w:rPr>
          <w:spacing w:val="-1"/>
        </w:rPr>
        <w:t>Oportunidades</w:t>
      </w:r>
      <w:r>
        <w:rPr/>
        <w:t>  </w:t>
      </w:r>
      <w:r>
        <w:rPr>
          <w:spacing w:val="-1"/>
        </w:rPr>
        <w:t>(educación</w:t>
      </w:r>
      <w:r>
        <w:rPr>
          <w:spacing w:val="1"/>
        </w:rPr>
        <w:t> </w:t>
      </w:r>
      <w:r>
        <w:rPr>
          <w:spacing w:val="-1"/>
        </w:rPr>
        <w:t>básica</w:t>
      </w:r>
      <w:r>
        <w:rPr>
          <w:spacing w:val="1"/>
        </w:rPr>
        <w:t> </w:t>
      </w:r>
      <w:r>
        <w:rPr/>
        <w:t>y  media</w:t>
      </w:r>
      <w:r>
        <w:rPr>
          <w:spacing w:val="69"/>
        </w:rPr>
        <w:t> </w:t>
      </w:r>
      <w:r>
        <w:rPr>
          <w:spacing w:val="-1"/>
        </w:rPr>
        <w:t>superior),</w:t>
      </w:r>
      <w:r>
        <w:rPr>
          <w:spacing w:val="37"/>
        </w:rPr>
        <w:t> </w:t>
      </w:r>
      <w:r>
        <w:rPr>
          <w:spacing w:val="-1"/>
        </w:rPr>
        <w:t>madres</w:t>
      </w:r>
      <w:r>
        <w:rPr>
          <w:spacing w:val="37"/>
        </w:rPr>
        <w:t> </w:t>
      </w:r>
      <w:r>
        <w:rPr>
          <w:spacing w:val="-1"/>
        </w:rPr>
        <w:t>jóvenes</w:t>
      </w:r>
      <w:r>
        <w:rPr/>
        <w:t>  y</w:t>
      </w:r>
      <w:r>
        <w:rPr>
          <w:spacing w:val="38"/>
        </w:rPr>
        <w:t> </w:t>
      </w:r>
      <w:r>
        <w:rPr>
          <w:spacing w:val="-1"/>
        </w:rPr>
        <w:t>embarazadas,</w:t>
      </w:r>
      <w:r>
        <w:rPr>
          <w:spacing w:val="38"/>
        </w:rPr>
        <w:t> </w:t>
      </w:r>
      <w:r>
        <w:rPr>
          <w:spacing w:val="-1"/>
        </w:rPr>
        <w:t>Patronato</w:t>
      </w:r>
      <w:r>
        <w:rPr>
          <w:spacing w:val="38"/>
        </w:rPr>
        <w:t> </w:t>
      </w:r>
      <w:r>
        <w:rPr/>
        <w:t>del</w:t>
      </w:r>
      <w:r>
        <w:rPr>
          <w:spacing w:val="38"/>
        </w:rPr>
        <w:t> </w:t>
      </w:r>
      <w:r>
        <w:rPr>
          <w:spacing w:val="-1"/>
        </w:rPr>
        <w:t>Estudiante</w:t>
      </w:r>
      <w:r>
        <w:rPr>
          <w:spacing w:val="41"/>
        </w:rPr>
        <w:t> </w:t>
      </w:r>
      <w:r>
        <w:rPr>
          <w:spacing w:val="-1"/>
        </w:rPr>
        <w:t>Sudcaliforniano</w:t>
      </w:r>
      <w:r>
        <w:rPr>
          <w:spacing w:val="5"/>
        </w:rPr>
        <w:t> </w:t>
      </w:r>
      <w:r>
        <w:rPr/>
        <w:t>y</w:t>
      </w:r>
      <w:r>
        <w:rPr>
          <w:spacing w:val="3"/>
        </w:rPr>
        <w:t> </w:t>
      </w:r>
      <w:r>
        <w:rPr/>
        <w:t>PRONABES.</w:t>
      </w:r>
      <w:r>
        <w:rPr>
          <w:spacing w:val="4"/>
        </w:rPr>
        <w:t> </w:t>
      </w:r>
      <w:r>
        <w:rPr/>
        <w:t>Para</w:t>
      </w:r>
      <w:r>
        <w:rPr>
          <w:spacing w:val="5"/>
        </w:rPr>
        <w:t> </w:t>
      </w:r>
      <w:r>
        <w:rPr>
          <w:spacing w:val="-1"/>
        </w:rPr>
        <w:t>2007</w:t>
      </w:r>
      <w:r>
        <w:rPr>
          <w:spacing w:val="5"/>
        </w:rPr>
        <w:t> </w:t>
      </w:r>
      <w:r>
        <w:rPr/>
        <w:t>se</w:t>
      </w:r>
      <w:r>
        <w:rPr>
          <w:spacing w:val="4"/>
        </w:rPr>
        <w:t> </w:t>
      </w:r>
      <w:r>
        <w:rPr>
          <w:spacing w:val="-1"/>
        </w:rPr>
        <w:t>consideran</w:t>
      </w:r>
      <w:r>
        <w:rPr>
          <w:spacing w:val="4"/>
        </w:rPr>
        <w:t> </w:t>
      </w:r>
      <w:r>
        <w:rPr>
          <w:spacing w:val="-1"/>
        </w:rPr>
        <w:t>becas</w:t>
      </w:r>
      <w:r>
        <w:rPr>
          <w:spacing w:val="6"/>
        </w:rPr>
        <w:t> </w:t>
      </w:r>
      <w:r>
        <w:rPr>
          <w:spacing w:val="-1"/>
        </w:rPr>
        <w:t>otorgadas</w:t>
      </w:r>
      <w:r>
        <w:rPr>
          <w:spacing w:val="4"/>
        </w:rPr>
        <w:t> </w:t>
      </w:r>
      <w:r>
        <w:rPr>
          <w:spacing w:val="-1"/>
        </w:rPr>
        <w:t>por</w:t>
      </w:r>
      <w:r>
        <w:rPr>
          <w:spacing w:val="5"/>
        </w:rPr>
        <w:t> </w:t>
      </w:r>
      <w:r>
        <w:rPr/>
        <w:t>la</w:t>
      </w:r>
      <w:r>
        <w:rPr>
          <w:spacing w:val="59"/>
        </w:rPr>
        <w:t> </w:t>
      </w:r>
      <w:r>
        <w:rPr/>
        <w:t>SEP,</w:t>
      </w:r>
      <w:r>
        <w:rPr>
          <w:spacing w:val="30"/>
        </w:rPr>
        <w:t> </w:t>
      </w:r>
      <w:r>
        <w:rPr>
          <w:spacing w:val="-1"/>
        </w:rPr>
        <w:t>madres</w:t>
      </w:r>
      <w:r>
        <w:rPr>
          <w:spacing w:val="32"/>
        </w:rPr>
        <w:t> </w:t>
      </w:r>
      <w:r>
        <w:rPr/>
        <w:t>jóvenes</w:t>
      </w:r>
      <w:r>
        <w:rPr>
          <w:spacing w:val="31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1"/>
        </w:rPr>
        <w:t>jóvenes</w:t>
      </w:r>
      <w:r>
        <w:rPr>
          <w:spacing w:val="31"/>
        </w:rPr>
        <w:t> </w:t>
      </w:r>
      <w:r>
        <w:rPr>
          <w:spacing w:val="-1"/>
        </w:rPr>
        <w:t>embarazadas,</w:t>
      </w:r>
      <w:r>
        <w:rPr>
          <w:spacing w:val="31"/>
        </w:rPr>
        <w:t> </w:t>
      </w:r>
      <w:r>
        <w:rPr>
          <w:spacing w:val="-1"/>
        </w:rPr>
        <w:t>Patronato</w:t>
      </w:r>
      <w:r>
        <w:rPr>
          <w:spacing w:val="31"/>
        </w:rPr>
        <w:t> </w:t>
      </w:r>
      <w:r>
        <w:rPr>
          <w:spacing w:val="-1"/>
        </w:rPr>
        <w:t>del</w:t>
      </w:r>
      <w:r>
        <w:rPr>
          <w:spacing w:val="31"/>
        </w:rPr>
        <w:t> </w:t>
      </w:r>
      <w:r>
        <w:rPr>
          <w:spacing w:val="-2"/>
        </w:rPr>
        <w:t>Estudiante</w:t>
      </w:r>
      <w:r>
        <w:rPr>
          <w:spacing w:val="44"/>
        </w:rPr>
        <w:t> </w:t>
      </w:r>
      <w:r>
        <w:rPr>
          <w:spacing w:val="-1"/>
        </w:rPr>
        <w:t>Sudcaliforniano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PRONABES.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5472" w:right="0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Asignación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becas educativas </w:t>
      </w:r>
      <w:r>
        <w:rPr>
          <w:rFonts w:ascii="Arial" w:hAnsi="Arial"/>
          <w:b/>
          <w:sz w:val="20"/>
        </w:rPr>
        <w:t>en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B.C.Sur,</w:t>
      </w:r>
      <w:r>
        <w:rPr>
          <w:rFonts w:ascii="Arial" w:hAnsi="Arial"/>
          <w:b/>
          <w:spacing w:val="-1"/>
          <w:sz w:val="20"/>
        </w:rPr>
        <w:t> 2005-2007</w:t>
      </w:r>
      <w:r>
        <w:rPr>
          <w:rFonts w:ascii="Arial" w:hAnsi="Arial"/>
          <w:sz w:val="2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spacing w:after="0" w:line="240" w:lineRule="auto"/>
        <w:rPr>
          <w:rFonts w:ascii="Arial" w:hAnsi="Arial" w:cs="Arial" w:eastAsia="Arial"/>
          <w:sz w:val="25"/>
          <w:szCs w:val="25"/>
        </w:rPr>
        <w:sectPr>
          <w:footerReference w:type="even" r:id="rId24"/>
          <w:footerReference w:type="default" r:id="rId25"/>
          <w:pgSz w:w="15840" w:h="12240" w:orient="landscape"/>
          <w:pgMar w:footer="1947" w:header="708" w:top="1500" w:bottom="2140" w:left="400" w:right="2260"/>
          <w:pgNumType w:start="32"/>
        </w:sectPr>
      </w:pPr>
    </w:p>
    <w:p>
      <w:pPr>
        <w:spacing w:before="8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100,000</w:t>
      </w:r>
      <w:r>
        <w:rPr>
          <w:rFonts w:ascii="Arial"/>
          <w:sz w:val="16"/>
        </w:rPr>
      </w:r>
    </w:p>
    <w:p>
      <w:pPr>
        <w:spacing w:before="123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w w:val="95"/>
          <w:sz w:val="16"/>
        </w:rPr>
        <w:t>80,000</w:t>
      </w:r>
      <w:r>
        <w:rPr>
          <w:rFonts w:ascii="Arial"/>
          <w:sz w:val="16"/>
        </w:rPr>
      </w:r>
    </w:p>
    <w:p>
      <w:pPr>
        <w:spacing w:before="122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w w:val="95"/>
          <w:sz w:val="16"/>
        </w:rPr>
        <w:t>60,000</w:t>
      </w:r>
      <w:r>
        <w:rPr>
          <w:rFonts w:ascii="Arial"/>
          <w:sz w:val="16"/>
        </w:rPr>
      </w:r>
    </w:p>
    <w:p>
      <w:pPr>
        <w:spacing w:before="125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w w:val="95"/>
          <w:sz w:val="16"/>
        </w:rPr>
        <w:t>40,000</w:t>
      </w:r>
      <w:r>
        <w:rPr>
          <w:rFonts w:ascii="Arial"/>
          <w:sz w:val="16"/>
        </w:rPr>
      </w:r>
    </w:p>
    <w:p>
      <w:pPr>
        <w:spacing w:before="123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w w:val="95"/>
          <w:sz w:val="16"/>
        </w:rPr>
        <w:t>20,000</w:t>
      </w:r>
      <w:r>
        <w:rPr>
          <w:rFonts w:ascii="Arial"/>
          <w:sz w:val="16"/>
        </w:rPr>
      </w:r>
    </w:p>
    <w:p>
      <w:pPr>
        <w:spacing w:before="123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w w:val="95"/>
          <w:sz w:val="16"/>
        </w:rPr>
        <w:t>0</w:t>
      </w:r>
    </w:p>
    <w:p>
      <w:pPr>
        <w:spacing w:line="240" w:lineRule="auto" w:before="0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/>
          <w:sz w:val="15"/>
        </w:rPr>
      </w:r>
    </w:p>
    <w:p>
      <w:pPr>
        <w:spacing w:line="200" w:lineRule="atLeast"/>
        <w:ind w:left="2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188.2pt;height:80.25pt;mso-position-horizontal-relative:char;mso-position-vertical-relative:line" coordorigin="0,0" coordsize="3764,1605">
            <v:group style="position:absolute;left:365;top:1108;width:616;height:440" coordorigin="365,1108" coordsize="616,440">
              <v:shape style="position:absolute;left:365;top:1108;width:616;height:440" coordorigin="365,1108" coordsize="616,440" path="m365,1108l365,1547,980,1547,980,1108,365,1108xe" filled="true" fillcolor="#ffcc00" stroked="false">
                <v:path arrowok="t"/>
                <v:fill type="solid"/>
              </v:shape>
            </v:group>
            <v:group style="position:absolute;left:1597;top:1141;width:615;height:406" coordorigin="1597,1141" coordsize="615,406">
              <v:shape style="position:absolute;left:1597;top:1141;width:615;height:406" coordorigin="1597,1141" coordsize="615,406" path="m1597,1141l1597,1547,2212,1547,2212,1141,1597,1141xe" filled="true" fillcolor="#ffcc00" stroked="false">
                <v:path arrowok="t"/>
                <v:fill type="solid"/>
              </v:shape>
            </v:group>
            <v:group style="position:absolute;left:2828;top:1314;width:616;height:233" coordorigin="2828,1314" coordsize="616,233">
              <v:shape style="position:absolute;left:2828;top:1314;width:616;height:233" coordorigin="2828,1314" coordsize="616,233" path="m2828,1314l2828,1547,3444,1547,3444,1314,2828,1314xe" filled="true" fillcolor="#ffcc00" stroked="false">
                <v:path arrowok="t"/>
                <v:fill type="solid"/>
              </v:shape>
            </v:group>
            <v:group style="position:absolute;left:58;top:10;width:2;height:1586" coordorigin="58,10" coordsize="2,1586">
              <v:shape style="position:absolute;left:58;top:10;width:2;height:1586" coordorigin="58,10" coordsize="0,1586" path="m58,10l58,1595e" filled="false" stroked="true" strokeweight=".958pt" strokecolor="#000000">
                <v:path arrowok="t"/>
              </v:shape>
            </v:group>
            <v:group style="position:absolute;left:10;top:1547;width:3744;height:2" coordorigin="10,1547" coordsize="3744,2">
              <v:shape style="position:absolute;left:10;top:1547;width:3744;height:2" coordorigin="10,1547" coordsize="3744,0" path="m3754,1547l10,1547e" filled="false" stroked="true" strokeweight=".958pt" strokecolor="#000000">
                <v:path arrowok="t"/>
              </v:shape>
            </v:group>
            <v:group style="position:absolute;left:10;top:1240;width:48;height:2" coordorigin="10,1240" coordsize="48,2">
              <v:shape style="position:absolute;left:10;top:1240;width:48;height:2" coordorigin="10,1240" coordsize="48,0" path="m10,1240l58,1240e" filled="false" stroked="true" strokeweight=".958pt" strokecolor="#000000">
                <v:path arrowok="t"/>
              </v:shape>
            </v:group>
            <v:group style="position:absolute;left:10;top:932;width:48;height:2" coordorigin="10,932" coordsize="48,2">
              <v:shape style="position:absolute;left:10;top:932;width:48;height:2" coordorigin="10,932" coordsize="48,0" path="m10,932l58,932e" filled="false" stroked="true" strokeweight=".958pt" strokecolor="#000000">
                <v:path arrowok="t"/>
              </v:shape>
            </v:group>
            <v:group style="position:absolute;left:10;top:623;width:48;height:2" coordorigin="10,623" coordsize="48,2">
              <v:shape style="position:absolute;left:10;top:623;width:48;height:2" coordorigin="10,623" coordsize="48,0" path="m10,623l58,623e" filled="false" stroked="true" strokeweight=".958pt" strokecolor="#000000">
                <v:path arrowok="t"/>
              </v:shape>
            </v:group>
            <v:group style="position:absolute;left:10;top:317;width:48;height:2" coordorigin="10,317" coordsize="48,2">
              <v:shape style="position:absolute;left:10;top:317;width:48;height:2" coordorigin="10,317" coordsize="48,0" path="m10,317l58,317e" filled="false" stroked="true" strokeweight=".958pt" strokecolor="#000000">
                <v:path arrowok="t"/>
              </v:shape>
            </v:group>
            <v:group style="position:absolute;left:10;top:10;width:48;height:2" coordorigin="10,10" coordsize="48,2">
              <v:shape style="position:absolute;left:10;top:10;width:48;height:2" coordorigin="10,10" coordsize="48,0" path="m10,10l58,10e" filled="false" stroked="true" strokeweight=".958pt" strokecolor="#000000">
                <v:path arrowok="t"/>
              </v:shape>
            </v:group>
            <v:group style="position:absolute;left:1290;top:1547;width:2;height:48" coordorigin="1290,1547" coordsize="2,48">
              <v:shape style="position:absolute;left:1290;top:1547;width:2;height:48" coordorigin="1290,1547" coordsize="0,48" path="m1290,1595l1290,1547e" filled="false" stroked="true" strokeweight=".958pt" strokecolor="#000000">
                <v:path arrowok="t"/>
              </v:shape>
            </v:group>
            <v:group style="position:absolute;left:2521;top:1547;width:2;height:48" coordorigin="2521,1547" coordsize="2,48">
              <v:shape style="position:absolute;left:2521;top:1547;width:2;height:48" coordorigin="2521,1547" coordsize="0,48" path="m2521,1595l2521,1547e" filled="false" stroked="true" strokeweight=".958pt" strokecolor="#000000">
                <v:path arrowok="t"/>
              </v:shape>
            </v:group>
            <v:group style="position:absolute;left:3754;top:1547;width:2;height:48" coordorigin="3754,1547" coordsize="2,48">
              <v:shape style="position:absolute;left:3754;top:1547;width:2;height:48" coordorigin="3754,1547" coordsize="0,48" path="m3754,1595l3754,1547e" filled="false" stroked="true" strokeweight=".958pt" strokecolor="#000000">
                <v:path arrowok="t"/>
              </v:shape>
              <v:shape style="position:absolute;left:426;top:844;width:490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28,481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660;top:878;width:490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26,383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2890;top:1051;width:490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15,167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tabs>
          <w:tab w:pos="1750" w:val="left" w:leader="none"/>
          <w:tab w:pos="2980" w:val="left" w:leader="none"/>
        </w:tabs>
        <w:spacing w:before="73"/>
        <w:ind w:left="51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2005</w:t>
        <w:tab/>
        <w:t>2006</w:t>
        <w:tab/>
        <w:t>2007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1140" w:bottom="280" w:left="400" w:right="2260"/>
          <w:cols w:num="2" w:equalWidth="0">
            <w:col w:w="6457" w:space="40"/>
            <w:col w:w="6683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6.720001pt;margin-top:100.620003pt;width:.1pt;height:396pt;mso-position-horizontal-relative:page;mso-position-vertical-relative:page;z-index:3232" coordorigin="1934,2012" coordsize="2,7920">
            <v:shape style="position:absolute;left:1934;top:2012;width:2;height:7920" coordorigin="1934,2012" coordsize="0,7920" path="m1934,9932l1934,201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/>
        <w:ind w:left="5728" w:right="0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2"/>
        </w:rPr>
        <w:t>Secretaría</w:t>
      </w:r>
      <w:r>
        <w:rPr>
          <w:spacing w:val="-1"/>
        </w:rPr>
        <w:t> de</w:t>
      </w:r>
      <w:r>
        <w:rPr/>
        <w:t> </w:t>
      </w:r>
      <w:r>
        <w:rPr>
          <w:spacing w:val="-1"/>
        </w:rPr>
        <w:t>Educación Pública</w:t>
      </w:r>
      <w:r>
        <w:rPr>
          <w:spacing w:val="38"/>
        </w:rPr>
        <w:t> </w:t>
      </w:r>
      <w:r>
        <w:rPr>
          <w:spacing w:val="-1"/>
        </w:rPr>
        <w:t>(SEP) en</w:t>
      </w:r>
      <w:r>
        <w:rPr/>
        <w:t> </w:t>
      </w:r>
      <w:r>
        <w:rPr>
          <w:spacing w:val="-2"/>
        </w:rPr>
        <w:t>B.C.Sur.</w:t>
      </w:r>
      <w:r>
        <w:rPr/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1140" w:bottom="28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Heading4"/>
        <w:spacing w:line="240" w:lineRule="auto"/>
        <w:ind w:left="3264" w:right="3668" w:hanging="1083"/>
        <w:jc w:val="left"/>
        <w:rPr>
          <w:b w:val="0"/>
          <w:bCs w:val="0"/>
        </w:rPr>
      </w:pPr>
      <w:r>
        <w:rPr>
          <w:spacing w:val="-1"/>
        </w:rPr>
        <w:t>Total</w:t>
      </w:r>
      <w:r>
        <w:rPr>
          <w:spacing w:val="-2"/>
        </w:rPr>
        <w:t> </w:t>
      </w:r>
      <w:r>
        <w:rPr>
          <w:spacing w:val="-1"/>
        </w:rPr>
        <w:t>de becarios registrados</w:t>
      </w:r>
      <w:r>
        <w:rPr>
          <w:spacing w:val="-1"/>
          <w:position w:val="10"/>
          <w:sz w:val="13"/>
        </w:rPr>
        <w:t>1/</w:t>
      </w:r>
      <w:r>
        <w:rPr>
          <w:spacing w:val="18"/>
          <w:position w:val="10"/>
          <w:sz w:val="13"/>
        </w:rPr>
        <w:t> </w:t>
      </w:r>
      <w:r>
        <w:rPr>
          <w:spacing w:val="-1"/>
        </w:rPr>
        <w:t>en el Patronato del Estudiante</w:t>
      </w:r>
      <w:r>
        <w:rPr>
          <w:spacing w:val="27"/>
        </w:rPr>
        <w:t> </w:t>
      </w:r>
      <w:r>
        <w:rPr>
          <w:spacing w:val="-1"/>
        </w:rPr>
        <w:t>Sudcaliforniano en B.C.Sur, </w:t>
      </w:r>
      <w:r>
        <w:rPr>
          <w:spacing w:val="-2"/>
        </w:rPr>
        <w:t>2005-2007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after="0" w:line="240" w:lineRule="auto"/>
        <w:rPr>
          <w:rFonts w:ascii="Arial" w:hAnsi="Arial" w:cs="Arial" w:eastAsia="Arial"/>
          <w:sz w:val="23"/>
          <w:szCs w:val="23"/>
        </w:rPr>
        <w:sectPr>
          <w:pgSz w:w="15840" w:h="12240" w:orient="landscape"/>
          <w:pgMar w:header="708" w:footer="1887" w:top="1500" w:bottom="2080" w:left="2260" w:right="500"/>
        </w:sectPr>
      </w:pPr>
    </w:p>
    <w:p>
      <w:pPr>
        <w:spacing w:before="8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46.240005pt;margin-top:9.104295pt;width:2.4pt;height:.1pt;mso-position-horizontal-relative:page;mso-position-vertical-relative:paragraph;z-index:3304" coordorigin="4925,182" coordsize="48,2">
            <v:shape style="position:absolute;left:4925;top:182;width:48;height:2" coordorigin="4925,182" coordsize="48,0" path="m4925,182l4973,182e" filled="false" stroked="true" strokeweight=".958pt" strokecolor="#000000">
              <v:path arrowok="t"/>
            </v:shape>
            <w10:wrap type="none"/>
          </v:group>
        </w:pict>
      </w:r>
      <w:r>
        <w:rPr/>
        <w:pict>
          <v:shape style="position:absolute;margin-left:248.160995pt;margin-top:12.585295pt;width:262.95pt;height:76.8pt;mso-position-horizontal-relative:page;mso-position-vertical-relative:paragraph;z-index:33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37"/>
                    <w:gridCol w:w="872"/>
                    <w:gridCol w:w="876"/>
                    <w:gridCol w:w="876"/>
                    <w:gridCol w:w="876"/>
                    <w:gridCol w:w="872"/>
                    <w:gridCol w:w="439"/>
                  </w:tblGrid>
                  <w:tr>
                    <w:trPr>
                      <w:trHeight w:val="293" w:hRule="exact"/>
                    </w:trPr>
                    <w:tc>
                      <w:tcPr>
                        <w:tcW w:w="3937" w:type="dxa"/>
                        <w:gridSpan w:val="5"/>
                        <w:tcBorders>
                          <w:top w:val="nil" w:sz="6" w:space="0" w:color="auto"/>
                          <w:left w:val="single" w:sz="8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66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6"/>
                          </w:rPr>
                          <w:t>5,767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872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8080"/>
                      </w:tcPr>
                      <w:p>
                        <w:pPr/>
                      </w:p>
                    </w:tc>
                    <w:tc>
                      <w:tcPr>
                        <w:tcW w:w="439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16" w:hRule="exact"/>
                    </w:trPr>
                    <w:tc>
                      <w:tcPr>
                        <w:tcW w:w="437" w:type="dxa"/>
                        <w:vMerge w:val="restart"/>
                        <w:tcBorders>
                          <w:top w:val="nil" w:sz="6" w:space="0" w:color="auto"/>
                          <w:left w:val="single" w:sz="8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72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8080"/>
                      </w:tcPr>
                      <w:p>
                        <w:pPr/>
                      </w:p>
                    </w:tc>
                    <w:tc>
                      <w:tcPr>
                        <w:tcW w:w="2628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6"/>
                          </w:rPr>
                          <w:t>5,382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872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8080"/>
                      </w:tcPr>
                      <w:p>
                        <w:pPr/>
                      </w:p>
                    </w:tc>
                    <w:tc>
                      <w:tcPr>
                        <w:tcW w:w="439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08" w:hRule="exact"/>
                    </w:trPr>
                    <w:tc>
                      <w:tcPr>
                        <w:tcW w:w="437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72" w:type="dxa"/>
                        <w:vMerge/>
                        <w:tcBorders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  <w:shd w:val="clear" w:color="auto" w:fill="008080"/>
                      </w:tcPr>
                      <w:p>
                        <w:pPr/>
                      </w:p>
                    </w:tc>
                    <w:tc>
                      <w:tcPr>
                        <w:tcW w:w="87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7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  <w:shd w:val="clear" w:color="auto" w:fill="008080"/>
                      </w:tcPr>
                      <w:p>
                        <w:pPr/>
                      </w:p>
                    </w:tc>
                    <w:tc>
                      <w:tcPr>
                        <w:tcW w:w="87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72" w:type="dxa"/>
                        <w:vMerge/>
                        <w:tcBorders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  <w:shd w:val="clear" w:color="auto" w:fill="008080"/>
                      </w:tcPr>
                      <w:p>
                        <w:pPr/>
                      </w:p>
                    </w:tc>
                    <w:tc>
                      <w:tcPr>
                        <w:tcW w:w="439" w:type="dxa"/>
                        <w:vMerge/>
                        <w:tcBorders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spacing w:val="-1"/>
          <w:sz w:val="16"/>
        </w:rPr>
        <w:t>6,000</w:t>
      </w:r>
      <w:r>
        <w:rPr>
          <w:rFonts w:ascii="Arial"/>
          <w:sz w:val="16"/>
        </w:rPr>
      </w:r>
    </w:p>
    <w:p>
      <w:pPr>
        <w:spacing w:before="135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5,800</w:t>
      </w:r>
      <w:r>
        <w:rPr>
          <w:rFonts w:ascii="Arial"/>
          <w:sz w:val="16"/>
        </w:rPr>
      </w:r>
    </w:p>
    <w:p>
      <w:pPr>
        <w:spacing w:before="134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5,600</w:t>
      </w:r>
      <w:r>
        <w:rPr>
          <w:rFonts w:ascii="Arial"/>
          <w:sz w:val="16"/>
        </w:rPr>
      </w:r>
    </w:p>
    <w:p>
      <w:pPr>
        <w:spacing w:before="88"/>
        <w:ind w:left="219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b/>
          <w:spacing w:val="-1"/>
          <w:sz w:val="16"/>
        </w:rPr>
        <w:t>5,950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1140" w:bottom="280" w:left="2260" w:right="500"/>
          <w:cols w:num="2" w:equalWidth="0">
            <w:col w:w="2593" w:space="2101"/>
            <w:col w:w="8386"/>
          </w:cols>
        </w:sectPr>
      </w:pPr>
    </w:p>
    <w:p>
      <w:pPr>
        <w:spacing w:before="137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5,400</w:t>
      </w:r>
      <w:r>
        <w:rPr>
          <w:rFonts w:ascii="Arial"/>
          <w:sz w:val="16"/>
        </w:rPr>
      </w:r>
    </w:p>
    <w:p>
      <w:pPr>
        <w:spacing w:before="135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5,200</w:t>
      </w:r>
      <w:r>
        <w:rPr>
          <w:rFonts w:ascii="Arial"/>
          <w:sz w:val="16"/>
        </w:rPr>
      </w:r>
    </w:p>
    <w:p>
      <w:pPr>
        <w:spacing w:before="135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5,000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7"/>
        <w:rPr>
          <w:rFonts w:ascii="Arial" w:hAnsi="Arial" w:cs="Arial" w:eastAsia="Arial"/>
          <w:sz w:val="23"/>
          <w:szCs w:val="23"/>
        </w:rPr>
      </w:pPr>
    </w:p>
    <w:p>
      <w:pPr>
        <w:tabs>
          <w:tab w:pos="2526" w:val="left" w:leader="none"/>
          <w:tab w:pos="4274" w:val="left" w:leader="none"/>
        </w:tabs>
        <w:spacing w:before="0"/>
        <w:ind w:left="77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2005</w:t>
        <w:tab/>
      </w:r>
      <w:r>
        <w:rPr>
          <w:rFonts w:ascii="Arial"/>
          <w:spacing w:val="-1"/>
          <w:w w:val="95"/>
          <w:sz w:val="16"/>
        </w:rPr>
        <w:t>2006</w:t>
        <w:tab/>
      </w:r>
      <w:r>
        <w:rPr>
          <w:rFonts w:ascii="Arial"/>
          <w:spacing w:val="-1"/>
          <w:sz w:val="16"/>
        </w:rPr>
        <w:t>2007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1140" w:bottom="280" w:left="2260" w:right="500"/>
          <w:cols w:num="2" w:equalWidth="0">
            <w:col w:w="2593" w:space="40"/>
            <w:col w:w="10447"/>
          </w:cols>
        </w:sectPr>
      </w:pPr>
    </w:p>
    <w:p>
      <w:pPr>
        <w:spacing w:line="240" w:lineRule="auto" w:before="11"/>
        <w:rPr>
          <w:rFonts w:ascii="Arial" w:hAnsi="Arial" w:cs="Arial" w:eastAsia="Arial"/>
          <w:sz w:val="11"/>
          <w:szCs w:val="11"/>
        </w:rPr>
      </w:pPr>
      <w:r>
        <w:rPr/>
        <w:pict>
          <v:group style="position:absolute;margin-left:681.719971pt;margin-top:105.120003pt;width:.1pt;height:396pt;mso-position-horizontal-relative:page;mso-position-vertical-relative:page;z-index:3280" coordorigin="13634,2102" coordsize="2,7920">
            <v:shape style="position:absolute;left:13634;top:2102;width:2;height:7920" coordorigin="13634,2102" coordsize="0,7920" path="m13634,10022l13634,2102e" filled="false" stroked="true" strokeweight=".75pt" strokecolor="#969696">
              <v:path arrowok="t"/>
            </v:shape>
            <w10:wrap type="none"/>
          </v:group>
        </w:pict>
      </w:r>
    </w:p>
    <w:p>
      <w:pPr>
        <w:pStyle w:val="BodyText"/>
        <w:spacing w:line="240" w:lineRule="auto"/>
        <w:ind w:left="2015" w:right="5122"/>
        <w:jc w:val="left"/>
      </w:pPr>
      <w:r>
        <w:rPr/>
        <w:t>Fuente: </w:t>
      </w:r>
      <w:r>
        <w:rPr>
          <w:spacing w:val="-1"/>
        </w:rPr>
        <w:t>Patronato</w:t>
      </w:r>
      <w:r>
        <w:rPr>
          <w:spacing w:val="-2"/>
        </w:rPr>
        <w:t> </w:t>
      </w:r>
      <w:r>
        <w:rPr/>
        <w:t>del </w:t>
      </w:r>
      <w:r>
        <w:rPr>
          <w:spacing w:val="-1"/>
        </w:rPr>
        <w:t>Estudiante</w:t>
      </w:r>
      <w:r>
        <w:rPr/>
        <w:t> </w:t>
      </w:r>
      <w:r>
        <w:rPr>
          <w:spacing w:val="-1"/>
        </w:rPr>
        <w:t>Sudcaliforniano,</w:t>
      </w:r>
      <w:r>
        <w:rPr/>
        <w:t> </w:t>
      </w:r>
      <w:r>
        <w:rPr>
          <w:spacing w:val="-1"/>
        </w:rPr>
        <w:t>Departamento de</w:t>
      </w:r>
      <w:r>
        <w:rPr/>
        <w:t> </w:t>
      </w:r>
      <w:r>
        <w:rPr>
          <w:spacing w:val="-1"/>
        </w:rPr>
        <w:t>Planeación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Estadística.</w:t>
      </w:r>
      <w:r>
        <w:rPr>
          <w:spacing w:val="-1"/>
        </w:rPr>
        <w:t> </w:t>
      </w:r>
      <w:r>
        <w:rPr>
          <w:spacing w:val="34"/>
        </w:rPr>
        <w:t> </w:t>
      </w:r>
      <w:r>
        <w:rPr/>
        <w:t>1/</w:t>
      </w:r>
      <w:r>
        <w:rPr>
          <w:spacing w:val="14"/>
        </w:rPr>
        <w:t> </w:t>
      </w:r>
      <w:r>
        <w:rPr>
          <w:spacing w:val="-1"/>
        </w:rPr>
        <w:t>Corresponde</w:t>
      </w:r>
      <w:r>
        <w:rPr>
          <w:spacing w:val="14"/>
        </w:rPr>
        <w:t> </w:t>
      </w:r>
      <w:r>
        <w:rPr/>
        <w:t>al </w:t>
      </w:r>
      <w:r>
        <w:rPr>
          <w:spacing w:val="24"/>
        </w:rPr>
        <w:t> </w:t>
      </w:r>
      <w:r>
        <w:rPr>
          <w:spacing w:val="-1"/>
        </w:rPr>
        <w:t>total</w:t>
      </w:r>
      <w:r>
        <w:rPr>
          <w:spacing w:val="12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-1"/>
        </w:rPr>
        <w:t>becas</w:t>
      </w:r>
      <w:r>
        <w:rPr>
          <w:spacing w:val="14"/>
        </w:rPr>
        <w:t> </w:t>
      </w:r>
      <w:r>
        <w:rPr>
          <w:spacing w:val="-1"/>
        </w:rPr>
        <w:t>registradas</w:t>
      </w:r>
      <w:r>
        <w:rPr>
          <w:spacing w:val="12"/>
        </w:rPr>
        <w:t> </w:t>
      </w:r>
      <w:r>
        <w:rPr/>
        <w:t>con</w:t>
      </w:r>
      <w:r>
        <w:rPr>
          <w:spacing w:val="13"/>
        </w:rPr>
        <w:t> </w:t>
      </w:r>
      <w:r>
        <w:rPr>
          <w:spacing w:val="-1"/>
        </w:rPr>
        <w:t>subsidio</w:t>
      </w:r>
      <w:r>
        <w:rPr>
          <w:spacing w:val="13"/>
        </w:rPr>
        <w:t> </w:t>
      </w:r>
      <w:r>
        <w:rPr>
          <w:spacing w:val="-1"/>
        </w:rPr>
        <w:t>estatal,</w:t>
      </w:r>
      <w:r>
        <w:rPr>
          <w:spacing w:val="14"/>
        </w:rPr>
        <w:t> </w:t>
      </w:r>
      <w:r>
        <w:rPr>
          <w:spacing w:val="-1"/>
        </w:rPr>
        <w:t>recursos</w:t>
      </w:r>
      <w:r>
        <w:rPr>
          <w:spacing w:val="13"/>
        </w:rPr>
        <w:t> </w:t>
      </w:r>
      <w:r>
        <w:rPr>
          <w:spacing w:val="-1"/>
        </w:rPr>
        <w:t>propios,</w:t>
      </w:r>
      <w:r>
        <w:rPr>
          <w:spacing w:val="12"/>
        </w:rPr>
        <w:t> </w:t>
      </w:r>
      <w:r>
        <w:rPr/>
        <w:t>subsidio</w:t>
      </w:r>
      <w:r>
        <w:rPr>
          <w:spacing w:val="59"/>
        </w:rPr>
        <w:t> </w:t>
      </w:r>
      <w:r>
        <w:rPr>
          <w:spacing w:val="-1"/>
        </w:rPr>
        <w:t>federal; </w:t>
      </w:r>
      <w:r>
        <w:rPr/>
        <w:t>en </w:t>
      </w:r>
      <w:r>
        <w:rPr>
          <w:spacing w:val="-1"/>
        </w:rPr>
        <w:t>2005 </w:t>
      </w:r>
      <w:r>
        <w:rPr/>
        <w:t>se</w:t>
      </w:r>
      <w:r>
        <w:rPr>
          <w:spacing w:val="-1"/>
        </w:rPr>
        <w:t> incluye</w:t>
      </w:r>
      <w:r>
        <w:rPr/>
        <w:t> además </w:t>
      </w:r>
      <w:r>
        <w:rPr>
          <w:spacing w:val="-1"/>
        </w:rPr>
        <w:t>PRONABES.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Heading4"/>
        <w:spacing w:line="240" w:lineRule="auto" w:before="115"/>
        <w:ind w:left="3148" w:right="4734" w:hanging="1295"/>
        <w:jc w:val="left"/>
        <w:rPr>
          <w:b w:val="0"/>
          <w:bCs w:val="0"/>
        </w:rPr>
      </w:pPr>
      <w:r>
        <w:rPr>
          <w:spacing w:val="-1"/>
        </w:rPr>
        <w:t>Becarios </w:t>
      </w:r>
      <w:r>
        <w:rPr>
          <w:spacing w:val="-2"/>
        </w:rPr>
        <w:t>registrados</w:t>
      </w:r>
      <w:r>
        <w:rPr>
          <w:spacing w:val="-1"/>
        </w:rPr>
        <w:t> en</w:t>
      </w:r>
      <w:r>
        <w:rPr>
          <w:spacing w:val="-2"/>
        </w:rPr>
        <w:t> </w:t>
      </w:r>
      <w:r>
        <w:rPr>
          <w:spacing w:val="-1"/>
        </w:rPr>
        <w:t>el Patronato</w:t>
      </w:r>
      <w:r>
        <w:rPr>
          <w:spacing w:val="-2"/>
        </w:rPr>
        <w:t> </w:t>
      </w:r>
      <w:r>
        <w:rPr>
          <w:spacing w:val="-1"/>
        </w:rPr>
        <w:t>del Estudiante </w:t>
      </w:r>
      <w:r>
        <w:rPr>
          <w:spacing w:val="-2"/>
        </w:rPr>
        <w:t>Sudcaliforniano</w:t>
      </w:r>
      <w:r>
        <w:rPr>
          <w:spacing w:val="54"/>
        </w:rPr>
        <w:t> </w:t>
      </w:r>
      <w:r>
        <w:rPr/>
        <w:t>con</w:t>
      </w:r>
      <w:r>
        <w:rPr>
          <w:spacing w:val="-1"/>
        </w:rPr>
        <w:t> subsidio estatal </w:t>
      </w:r>
      <w:r>
        <w:rPr/>
        <w:t>en</w:t>
      </w:r>
      <w:r>
        <w:rPr>
          <w:spacing w:val="-2"/>
        </w:rPr>
        <w:t> </w:t>
      </w:r>
      <w:r>
        <w:rPr/>
        <w:t>B.C.Sur,</w:t>
      </w:r>
      <w:r>
        <w:rPr>
          <w:spacing w:val="-1"/>
        </w:rPr>
        <w:t> 2005-2007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110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5"/>
        <w:gridCol w:w="752"/>
        <w:gridCol w:w="776"/>
        <w:gridCol w:w="791"/>
        <w:gridCol w:w="697"/>
        <w:gridCol w:w="640"/>
        <w:gridCol w:w="672"/>
        <w:gridCol w:w="697"/>
        <w:gridCol w:w="683"/>
        <w:gridCol w:w="730"/>
      </w:tblGrid>
      <w:tr>
        <w:trPr>
          <w:trHeight w:val="212" w:hRule="exact"/>
        </w:trPr>
        <w:tc>
          <w:tcPr>
            <w:tcW w:w="1525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04"/>
              <w:ind w:left="3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20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Secundaria</w:t>
            </w:r>
            <w:r>
              <w:rPr>
                <w:rFonts w:ascii="Arial"/>
                <w:sz w:val="18"/>
              </w:rPr>
            </w:r>
          </w:p>
        </w:tc>
        <w:tc>
          <w:tcPr>
            <w:tcW w:w="2009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Preparatoria</w:t>
            </w:r>
            <w:r>
              <w:rPr>
                <w:rFonts w:ascii="Arial"/>
                <w:sz w:val="18"/>
              </w:rPr>
            </w:r>
          </w:p>
        </w:tc>
        <w:tc>
          <w:tcPr>
            <w:tcW w:w="2110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Profesional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525" w:type="dxa"/>
            <w:vMerge/>
            <w:tcBorders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75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525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446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0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</w:tr>
      <w:tr>
        <w:trPr>
          <w:trHeight w:val="217" w:hRule="exact"/>
        </w:trPr>
        <w:tc>
          <w:tcPr>
            <w:tcW w:w="1525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68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73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0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</w:tr>
      <w:tr>
        <w:trPr>
          <w:trHeight w:val="217" w:hRule="exact"/>
        </w:trPr>
        <w:tc>
          <w:tcPr>
            <w:tcW w:w="1525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77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476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64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70</w:t>
            </w:r>
          </w:p>
        </w:tc>
        <w:tc>
          <w:tcPr>
            <w:tcW w:w="67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525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 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68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73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0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</w:tr>
      <w:tr>
        <w:trPr>
          <w:trHeight w:val="217" w:hRule="exact"/>
        </w:trPr>
        <w:tc>
          <w:tcPr>
            <w:tcW w:w="1525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1" w:hRule="exact"/>
        </w:trPr>
        <w:tc>
          <w:tcPr>
            <w:tcW w:w="1525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4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1,535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6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1,511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1,456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673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2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3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331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9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right="0"/>
        <w:jc w:val="left"/>
      </w:pPr>
      <w:r>
        <w:rPr/>
        <w:t>Fuente: </w:t>
      </w:r>
      <w:r>
        <w:rPr>
          <w:spacing w:val="-1"/>
        </w:rPr>
        <w:t>Patronato</w:t>
      </w:r>
      <w:r>
        <w:rPr>
          <w:spacing w:val="-2"/>
        </w:rPr>
        <w:t> </w:t>
      </w:r>
      <w:r>
        <w:rPr/>
        <w:t>del </w:t>
      </w:r>
      <w:r>
        <w:rPr>
          <w:spacing w:val="-1"/>
        </w:rPr>
        <w:t>Estudiante</w:t>
      </w:r>
      <w:r>
        <w:rPr/>
        <w:t> </w:t>
      </w:r>
      <w:r>
        <w:rPr>
          <w:spacing w:val="-1"/>
        </w:rPr>
        <w:t>Sudcaliforniano,</w:t>
      </w:r>
      <w:r>
        <w:rPr/>
        <w:t> </w:t>
      </w:r>
      <w:r>
        <w:rPr>
          <w:spacing w:val="-1"/>
        </w:rPr>
        <w:t>Departamento de</w:t>
      </w:r>
      <w:r>
        <w:rPr/>
        <w:t> </w:t>
      </w:r>
      <w:r>
        <w:rPr>
          <w:spacing w:val="-1"/>
        </w:rPr>
        <w:t>Planeación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Estadística.</w:t>
      </w:r>
      <w:r>
        <w:rPr/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1140" w:bottom="2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6.720001pt;margin-top:100.620003pt;width:.1pt;height:396pt;mso-position-horizontal-relative:page;mso-position-vertical-relative:page;z-index:3352" coordorigin="1934,2012" coordsize="2,7920">
            <v:shape style="position:absolute;left:1934;top:2012;width:2;height:7920" coordorigin="1934,2012" coordsize="0,7920" path="m1934,9932l1934,201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9"/>
          <w:szCs w:val="29"/>
        </w:rPr>
      </w:pPr>
    </w:p>
    <w:p>
      <w:pPr>
        <w:pStyle w:val="Heading4"/>
        <w:spacing w:line="240" w:lineRule="auto" w:before="74"/>
        <w:ind w:left="6080" w:right="1687" w:hanging="1234"/>
        <w:jc w:val="left"/>
        <w:rPr>
          <w:b w:val="0"/>
          <w:bCs w:val="0"/>
        </w:rPr>
      </w:pPr>
      <w:r>
        <w:rPr>
          <w:spacing w:val="-1"/>
        </w:rPr>
        <w:t>Becarios </w:t>
      </w:r>
      <w:r>
        <w:rPr>
          <w:spacing w:val="-2"/>
        </w:rPr>
        <w:t>registrados</w:t>
      </w:r>
      <w:r>
        <w:rPr>
          <w:spacing w:val="-1"/>
        </w:rPr>
        <w:t> en</w:t>
      </w:r>
      <w:r>
        <w:rPr>
          <w:spacing w:val="-2"/>
        </w:rPr>
        <w:t> </w:t>
      </w:r>
      <w:r>
        <w:rPr>
          <w:spacing w:val="-1"/>
        </w:rPr>
        <w:t>el Patronato</w:t>
      </w:r>
      <w:r>
        <w:rPr>
          <w:spacing w:val="-2"/>
        </w:rPr>
        <w:t> </w:t>
      </w:r>
      <w:r>
        <w:rPr>
          <w:spacing w:val="-1"/>
        </w:rPr>
        <w:t>del Estudiante </w:t>
      </w:r>
      <w:r>
        <w:rPr>
          <w:spacing w:val="-2"/>
        </w:rPr>
        <w:t>Sudcaliforniano</w:t>
      </w:r>
      <w:r>
        <w:rPr>
          <w:spacing w:val="54"/>
        </w:rPr>
        <w:t> </w:t>
      </w:r>
      <w:r>
        <w:rPr>
          <w:spacing w:val="-1"/>
        </w:rPr>
        <w:t>con </w:t>
      </w:r>
      <w:r>
        <w:rPr>
          <w:spacing w:val="-2"/>
        </w:rPr>
        <w:t>recursos</w:t>
      </w:r>
      <w:r>
        <w:rPr>
          <w:spacing w:val="-1"/>
        </w:rPr>
        <w:t> propios en</w:t>
      </w:r>
      <w:r>
        <w:rPr>
          <w:spacing w:val="-2"/>
        </w:rPr>
        <w:t> </w:t>
      </w:r>
      <w:r>
        <w:rPr>
          <w:spacing w:val="-1"/>
        </w:rPr>
        <w:t>B.C.Sur, </w:t>
      </w:r>
      <w:r>
        <w:rPr>
          <w:spacing w:val="-2"/>
        </w:rPr>
        <w:t>2005-2007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436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9"/>
        <w:gridCol w:w="697"/>
        <w:gridCol w:w="786"/>
        <w:gridCol w:w="812"/>
        <w:gridCol w:w="696"/>
        <w:gridCol w:w="624"/>
        <w:gridCol w:w="668"/>
        <w:gridCol w:w="697"/>
        <w:gridCol w:w="665"/>
        <w:gridCol w:w="690"/>
      </w:tblGrid>
      <w:tr>
        <w:trPr>
          <w:trHeight w:val="212" w:hRule="exact"/>
        </w:trPr>
        <w:tc>
          <w:tcPr>
            <w:tcW w:w="1099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04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96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Secundaria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88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Preparatoria</w:t>
            </w:r>
            <w:r>
              <w:rPr>
                <w:rFonts w:ascii="Arial"/>
                <w:sz w:val="18"/>
              </w:rPr>
            </w:r>
          </w:p>
        </w:tc>
        <w:tc>
          <w:tcPr>
            <w:tcW w:w="2052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Profesional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099" w:type="dxa"/>
            <w:vMerge/>
            <w:tcBorders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099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8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8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2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6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6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6" w:hRule="exact"/>
        </w:trPr>
        <w:tc>
          <w:tcPr>
            <w:tcW w:w="1099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8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62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6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66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1099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</w:t>
            </w:r>
          </w:p>
        </w:tc>
        <w:tc>
          <w:tcPr>
            <w:tcW w:w="78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</w:t>
            </w:r>
          </w:p>
        </w:tc>
        <w:tc>
          <w:tcPr>
            <w:tcW w:w="8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27</w:t>
            </w:r>
          </w:p>
        </w:tc>
        <w:tc>
          <w:tcPr>
            <w:tcW w:w="62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  <w:tc>
          <w:tcPr>
            <w:tcW w:w="66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099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78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8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2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6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6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2" w:hRule="exact"/>
        </w:trPr>
        <w:tc>
          <w:tcPr>
            <w:tcW w:w="1099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4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6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2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4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8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5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256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/>
        <w:ind w:left="4468" w:right="2065"/>
        <w:jc w:val="left"/>
      </w:pPr>
      <w:r>
        <w:rPr/>
        <w:t>Fuente: </w:t>
      </w:r>
      <w:r>
        <w:rPr>
          <w:spacing w:val="-1"/>
        </w:rPr>
        <w:t>Patronato</w:t>
      </w:r>
      <w:r>
        <w:rPr>
          <w:spacing w:val="36"/>
        </w:rPr>
        <w:t> </w:t>
      </w:r>
      <w:r>
        <w:rPr/>
        <w:t>del  </w:t>
      </w:r>
      <w:r>
        <w:rPr>
          <w:spacing w:val="-1"/>
        </w:rPr>
        <w:t>Estudiante</w:t>
      </w:r>
      <w:r>
        <w:rPr>
          <w:spacing w:val="37"/>
        </w:rPr>
        <w:t> </w:t>
      </w:r>
      <w:r>
        <w:rPr>
          <w:spacing w:val="-1"/>
        </w:rPr>
        <w:t>Sudcaliforniano,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Departamento</w:t>
      </w:r>
      <w:r>
        <w:rPr/>
        <w:t> </w:t>
      </w:r>
      <w:r>
        <w:rPr>
          <w:spacing w:val="38"/>
        </w:rPr>
        <w:t> </w:t>
      </w:r>
      <w:r>
        <w:rPr>
          <w:spacing w:val="-1"/>
        </w:rPr>
        <w:t>de Planeación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Estadística.</w:t>
      </w:r>
      <w:r>
        <w:rPr>
          <w:spacing w:val="64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4468" w:right="1382"/>
        <w:jc w:val="left"/>
      </w:pPr>
      <w:r>
        <w:rPr>
          <w:spacing w:val="-1"/>
        </w:rPr>
        <w:t>Corresponde</w:t>
      </w:r>
      <w:r>
        <w:rPr/>
        <w:t> </w:t>
      </w:r>
      <w:r>
        <w:rPr>
          <w:spacing w:val="35"/>
        </w:rPr>
        <w:t> </w:t>
      </w:r>
      <w:r>
        <w:rPr/>
        <w:t>a </w:t>
      </w:r>
      <w:r>
        <w:rPr>
          <w:spacing w:val="36"/>
        </w:rPr>
        <w:t> </w:t>
      </w:r>
      <w:r>
        <w:rPr>
          <w:spacing w:val="-1"/>
        </w:rPr>
        <w:t>recursos</w:t>
      </w:r>
      <w:r>
        <w:rPr/>
        <w:t> </w:t>
      </w:r>
      <w:r>
        <w:rPr>
          <w:spacing w:val="36"/>
        </w:rPr>
        <w:t> </w:t>
      </w:r>
      <w:r>
        <w:rPr>
          <w:spacing w:val="-1"/>
        </w:rPr>
        <w:t>obtenidos</w:t>
      </w:r>
      <w:r>
        <w:rPr/>
        <w:t> </w:t>
      </w:r>
      <w:r>
        <w:rPr>
          <w:spacing w:val="36"/>
        </w:rPr>
        <w:t> </w:t>
      </w:r>
      <w:r>
        <w:rPr/>
        <w:t>del </w:t>
      </w:r>
      <w:r>
        <w:rPr>
          <w:spacing w:val="35"/>
        </w:rPr>
        <w:t> </w:t>
      </w:r>
      <w:r>
        <w:rPr>
          <w:spacing w:val="-1"/>
        </w:rPr>
        <w:t>XXVI,</w:t>
      </w:r>
      <w:r>
        <w:rPr/>
        <w:t> </w:t>
      </w:r>
      <w:r>
        <w:rPr>
          <w:spacing w:val="35"/>
        </w:rPr>
        <w:t> </w:t>
      </w:r>
      <w:r>
        <w:rPr>
          <w:spacing w:val="-1"/>
        </w:rPr>
        <w:t>XXVII</w:t>
      </w:r>
      <w:r>
        <w:rPr/>
        <w:t> </w:t>
      </w:r>
      <w:r>
        <w:rPr>
          <w:spacing w:val="36"/>
        </w:rPr>
        <w:t> </w:t>
      </w:r>
      <w:r>
        <w:rPr/>
        <w:t>y </w:t>
      </w:r>
      <w:r>
        <w:rPr>
          <w:spacing w:val="34"/>
        </w:rPr>
        <w:t> </w:t>
      </w:r>
      <w:r>
        <w:rPr>
          <w:spacing w:val="-1"/>
        </w:rPr>
        <w:t>XVIII</w:t>
      </w:r>
      <w:r>
        <w:rPr/>
        <w:t> </w:t>
      </w:r>
      <w:r>
        <w:rPr>
          <w:spacing w:val="36"/>
        </w:rPr>
        <w:t> </w:t>
      </w:r>
      <w:r>
        <w:rPr>
          <w:spacing w:val="-1"/>
        </w:rPr>
        <w:t>Sorteo</w:t>
      </w:r>
      <w:r>
        <w:rPr/>
        <w:t> </w:t>
      </w:r>
      <w:r>
        <w:rPr>
          <w:spacing w:val="35"/>
        </w:rPr>
        <w:t> </w:t>
      </w:r>
      <w:r>
        <w:rPr/>
        <w:t>del </w:t>
      </w:r>
      <w:r>
        <w:rPr>
          <w:spacing w:val="36"/>
        </w:rPr>
        <w:t> </w:t>
      </w:r>
      <w:r>
        <w:rPr>
          <w:spacing w:val="-1"/>
        </w:rPr>
        <w:t>Patronato</w:t>
      </w:r>
      <w:r>
        <w:rPr/>
        <w:t> </w:t>
      </w:r>
      <w:r>
        <w:rPr>
          <w:spacing w:val="36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35"/>
        </w:rPr>
        <w:t> </w:t>
      </w:r>
      <w:r>
        <w:rPr>
          <w:spacing w:val="-1"/>
        </w:rPr>
        <w:t>Estudiante</w:t>
      </w:r>
      <w:r>
        <w:rPr>
          <w:spacing w:val="83"/>
        </w:rPr>
        <w:t> </w:t>
      </w:r>
      <w:r>
        <w:rPr>
          <w:spacing w:val="-1"/>
        </w:rPr>
        <w:t>Sudcaliforniano.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Heading4"/>
        <w:spacing w:line="240" w:lineRule="auto" w:before="115"/>
        <w:ind w:left="5256" w:right="1382" w:firstLine="373"/>
        <w:jc w:val="left"/>
        <w:rPr>
          <w:b w:val="0"/>
          <w:bCs w:val="0"/>
        </w:rPr>
      </w:pPr>
      <w:r>
        <w:rPr>
          <w:spacing w:val="-1"/>
        </w:rPr>
        <w:t>Becarios registrados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Patronato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Estudiante</w:t>
      </w:r>
      <w:r>
        <w:rPr>
          <w:spacing w:val="55"/>
        </w:rPr>
        <w:t> </w:t>
      </w:r>
      <w:r>
        <w:rPr>
          <w:spacing w:val="-1"/>
        </w:rPr>
        <w:t>Sudcaliforniano con subsidio federal en B.C.Sur, </w:t>
      </w:r>
      <w:r>
        <w:rPr>
          <w:spacing w:val="-2"/>
        </w:rPr>
        <w:t>2005-2007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442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8"/>
        <w:gridCol w:w="752"/>
        <w:gridCol w:w="641"/>
        <w:gridCol w:w="617"/>
        <w:gridCol w:w="697"/>
        <w:gridCol w:w="697"/>
        <w:gridCol w:w="696"/>
        <w:gridCol w:w="697"/>
        <w:gridCol w:w="650"/>
        <w:gridCol w:w="658"/>
      </w:tblGrid>
      <w:tr>
        <w:trPr>
          <w:trHeight w:val="212" w:hRule="exact"/>
        </w:trPr>
        <w:tc>
          <w:tcPr>
            <w:tcW w:w="1208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04"/>
              <w:ind w:left="1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010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Secundaria</w:t>
            </w:r>
            <w:r>
              <w:rPr>
                <w:rFonts w:ascii="Arial"/>
                <w:sz w:val="18"/>
              </w:rPr>
            </w:r>
          </w:p>
        </w:tc>
        <w:tc>
          <w:tcPr>
            <w:tcW w:w="2090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Preparatoria</w:t>
            </w:r>
            <w:r>
              <w:rPr>
                <w:rFonts w:ascii="Arial"/>
                <w:sz w:val="18"/>
              </w:rPr>
            </w:r>
          </w:p>
        </w:tc>
        <w:tc>
          <w:tcPr>
            <w:tcW w:w="2005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Profesional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208" w:type="dxa"/>
            <w:vMerge/>
            <w:tcBorders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75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5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5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208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5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5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208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1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5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5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7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</w:tr>
      <w:tr>
        <w:trPr>
          <w:trHeight w:val="217" w:hRule="exact"/>
        </w:trPr>
        <w:tc>
          <w:tcPr>
            <w:tcW w:w="1208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1,433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1,283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1,419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603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708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5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5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208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 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5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65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7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</w:t>
            </w:r>
          </w:p>
        </w:tc>
      </w:tr>
      <w:tr>
        <w:trPr>
          <w:trHeight w:val="217" w:hRule="exact"/>
        </w:trPr>
        <w:tc>
          <w:tcPr>
            <w:tcW w:w="1208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1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5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5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7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1" w:hRule="exact"/>
        </w:trPr>
        <w:tc>
          <w:tcPr>
            <w:tcW w:w="1208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1,610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1,642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7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1,998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1,012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5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356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58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352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159" w:lineRule="exact"/>
        <w:ind w:left="4648" w:right="0"/>
        <w:jc w:val="left"/>
      </w:pPr>
      <w:r>
        <w:rPr/>
        <w:t>Fuente: </w:t>
      </w:r>
      <w:r>
        <w:rPr>
          <w:spacing w:val="-1"/>
        </w:rPr>
        <w:t>Patronato</w:t>
      </w:r>
      <w:r>
        <w:rPr>
          <w:spacing w:val="-2"/>
        </w:rPr>
        <w:t> </w:t>
      </w:r>
      <w:r>
        <w:rPr/>
        <w:t>del </w:t>
      </w:r>
      <w:r>
        <w:rPr>
          <w:spacing w:val="-1"/>
        </w:rPr>
        <w:t>Estudiante</w:t>
      </w:r>
      <w:r>
        <w:rPr/>
        <w:t> </w:t>
      </w:r>
      <w:r>
        <w:rPr>
          <w:spacing w:val="-1"/>
        </w:rPr>
        <w:t>Sudcaliforniano,</w:t>
      </w:r>
      <w:r>
        <w:rPr/>
        <w:t> </w:t>
      </w:r>
      <w:r>
        <w:rPr>
          <w:spacing w:val="-1"/>
        </w:rPr>
        <w:t>Departamento de</w:t>
      </w:r>
      <w:r>
        <w:rPr/>
        <w:t> </w:t>
      </w:r>
      <w:r>
        <w:rPr>
          <w:spacing w:val="-1"/>
        </w:rPr>
        <w:t>Planeación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Estadística.</w:t>
      </w:r>
      <w:r>
        <w:rPr/>
      </w:r>
    </w:p>
    <w:p>
      <w:pPr>
        <w:spacing w:after="0" w:line="159" w:lineRule="exact"/>
        <w:jc w:val="left"/>
        <w:sectPr>
          <w:pgSz w:w="15840" w:h="12240" w:orient="landscape"/>
          <w:pgMar w:header="708" w:footer="1947" w:top="1500" w:bottom="21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1.719971pt;margin-top:105.120003pt;width:.1pt;height:396pt;mso-position-horizontal-relative:page;mso-position-vertical-relative:page;z-index:3424" coordorigin="13634,2102" coordsize="2,7920">
            <v:shape style="position:absolute;left:13634;top:2102;width:2;height:7920" coordorigin="13634,2102" coordsize="0,7920" path="m13634,10022l13634,210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3"/>
          <w:szCs w:val="23"/>
        </w:rPr>
      </w:pPr>
    </w:p>
    <w:p>
      <w:pPr>
        <w:pStyle w:val="Heading4"/>
        <w:spacing w:line="240" w:lineRule="auto" w:before="74"/>
        <w:ind w:left="2775" w:right="3956" w:hanging="1634"/>
        <w:jc w:val="left"/>
        <w:rPr>
          <w:b w:val="0"/>
          <w:bCs w:val="0"/>
        </w:rPr>
      </w:pPr>
      <w:r>
        <w:rPr>
          <w:spacing w:val="-1"/>
        </w:rPr>
        <w:t>Becarios de</w:t>
      </w:r>
      <w:r>
        <w:rPr>
          <w:spacing w:val="-2"/>
        </w:rPr>
        <w:t> </w:t>
      </w:r>
      <w:r>
        <w:rPr>
          <w:spacing w:val="-1"/>
        </w:rPr>
        <w:t>profesional registrados en el</w:t>
      </w:r>
      <w:r>
        <w:rPr>
          <w:spacing w:val="1"/>
        </w:rPr>
        <w:t> </w:t>
      </w:r>
      <w:r>
        <w:rPr>
          <w:spacing w:val="-1"/>
        </w:rPr>
        <w:t>Patronato del Estudiante </w:t>
      </w:r>
      <w:r>
        <w:rPr>
          <w:spacing w:val="-2"/>
        </w:rPr>
        <w:t>Sudcaliforniano</w:t>
      </w:r>
      <w:r>
        <w:rPr>
          <w:spacing w:val="38"/>
        </w:rPr>
        <w:t> </w:t>
      </w:r>
      <w:r>
        <w:rPr>
          <w:spacing w:val="-1"/>
        </w:rPr>
        <w:t>con el programa PRONABES</w:t>
      </w:r>
      <w:r>
        <w:rPr>
          <w:spacing w:val="35"/>
        </w:rPr>
        <w:t> </w:t>
      </w:r>
      <w:r>
        <w:rPr>
          <w:spacing w:val="-1"/>
        </w:rPr>
        <w:t>B.C.Sur, 2005-2007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246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1"/>
        <w:gridCol w:w="1230"/>
        <w:gridCol w:w="1230"/>
        <w:gridCol w:w="1223"/>
      </w:tblGrid>
      <w:tr>
        <w:trPr>
          <w:trHeight w:val="319" w:hRule="exact"/>
        </w:trPr>
        <w:tc>
          <w:tcPr>
            <w:tcW w:w="1571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58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83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Becarios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571" w:type="dxa"/>
            <w:vMerge/>
            <w:tcBorders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123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right="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right="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571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23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571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23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571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571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571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23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22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1571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4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177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3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244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/>
        <w:ind w:left="2560" w:right="5521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2"/>
        </w:rPr>
        <w:t>Patronato</w:t>
      </w:r>
      <w:r>
        <w:rPr>
          <w:spacing w:val="36"/>
        </w:rPr>
        <w:t> </w:t>
      </w:r>
      <w:r>
        <w:rPr>
          <w:spacing w:val="-1"/>
        </w:rPr>
        <w:t>del</w:t>
      </w:r>
      <w:r>
        <w:rPr/>
        <w:t>  </w:t>
      </w:r>
      <w:r>
        <w:rPr>
          <w:spacing w:val="-1"/>
        </w:rPr>
        <w:t>Estudiante Sudcaliforniano,</w:t>
      </w:r>
      <w:r>
        <w:rPr/>
        <w:t> </w:t>
      </w:r>
      <w:r>
        <w:rPr>
          <w:spacing w:val="-1"/>
        </w:rPr>
        <w:t>Departamento de</w:t>
      </w:r>
      <w:r>
        <w:rPr/>
        <w:t> </w:t>
      </w:r>
      <w:r>
        <w:rPr>
          <w:spacing w:val="-2"/>
        </w:rPr>
        <w:t>Planeación</w:t>
      </w:r>
      <w:r>
        <w:rPr>
          <w:spacing w:val="42"/>
        </w:rPr>
        <w:t> </w:t>
      </w:r>
      <w:r>
        <w:rPr/>
        <w:t>y</w:t>
      </w:r>
      <w:r>
        <w:rPr>
          <w:spacing w:val="-1"/>
        </w:rPr>
        <w:t> Estadística.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Heading4"/>
        <w:spacing w:line="240" w:lineRule="auto" w:before="115"/>
        <w:ind w:left="2048" w:right="4941" w:firstLine="1"/>
        <w:jc w:val="center"/>
        <w:rPr>
          <w:b w:val="0"/>
          <w:bCs w:val="0"/>
        </w:rPr>
      </w:pPr>
      <w:r>
        <w:rPr>
          <w:spacing w:val="-1"/>
        </w:rPr>
        <w:t>Becarios registrados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Patronato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Estudiante</w:t>
      </w:r>
      <w:r>
        <w:rPr>
          <w:spacing w:val="55"/>
        </w:rPr>
        <w:t> </w:t>
      </w:r>
      <w:r>
        <w:rPr>
          <w:spacing w:val="-1"/>
        </w:rPr>
        <w:t>Sudcaliforniano en el programa pago de estímulo al desempeño</w:t>
      </w:r>
      <w:r>
        <w:rPr>
          <w:spacing w:val="24"/>
        </w:rPr>
        <w:t> </w:t>
      </w:r>
      <w:r>
        <w:rPr>
          <w:spacing w:val="-1"/>
        </w:rPr>
        <w:t>académico con recursos</w:t>
      </w:r>
      <w:r>
        <w:rPr>
          <w:spacing w:val="-2"/>
        </w:rPr>
        <w:t> </w:t>
      </w:r>
      <w:r>
        <w:rPr>
          <w:spacing w:val="-1"/>
        </w:rPr>
        <w:t>del</w:t>
      </w:r>
      <w:r>
        <w:rPr>
          <w:spacing w:val="54"/>
        </w:rPr>
        <w:t> </w:t>
      </w:r>
      <w:r>
        <w:rPr>
          <w:spacing w:val="-1"/>
        </w:rPr>
        <w:t>subsidio estatal en B.C.Sur, 2007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9"/>
          <w:szCs w:val="9"/>
        </w:rPr>
      </w:pPr>
    </w:p>
    <w:p>
      <w:pPr>
        <w:spacing w:line="200" w:lineRule="atLeast"/>
        <w:ind w:left="268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40.4pt;height:87.2pt;mso-position-horizontal-relative:char;mso-position-vertical-relative:line" coordorigin="0,0" coordsize="4808,1744">
            <v:shape style="position:absolute;left:1190;top:6;width:10;height:420" type="#_x0000_t75" stroked="false">
              <v:imagedata r:id="rId27" o:title=""/>
            </v:shape>
            <v:group style="position:absolute;left:2393;top:6;width:2;height:1722" coordorigin="2393,6" coordsize="2,1722">
              <v:shape style="position:absolute;left:2393;top:6;width:2;height:1722" coordorigin="2393,6" coordsize="0,1722" path="m2393,6l2393,1728e" filled="false" stroked="true" strokeweight=".58001pt" strokecolor="#7f7f7f">
                <v:path arrowok="t"/>
              </v:shape>
            </v:group>
            <v:group style="position:absolute;left:19;top:431;width:2379;height:2" coordorigin="19,431" coordsize="2379,2">
              <v:shape style="position:absolute;left:19;top:431;width:2379;height:2" coordorigin="19,431" coordsize="2379,0" path="m19,431l2398,431e" filled="false" stroked="true" strokeweight=".58001pt" strokecolor="#7f7f7f">
                <v:path arrowok="t"/>
              </v:shape>
              <v:shape style="position:absolute;left:3588;top:6;width:10;height:420" type="#_x0000_t75" stroked="false">
                <v:imagedata r:id="rId27" o:title=""/>
              </v:shape>
              <v:shape style="position:absolute;left:0;top:407;width:4807;height:265" type="#_x0000_t75" stroked="false">
                <v:imagedata r:id="rId28" o:title=""/>
              </v:shape>
              <v:shape style="position:absolute;left:0;top:624;width:4807;height:265" type="#_x0000_t75" stroked="false">
                <v:imagedata r:id="rId29" o:title=""/>
              </v:shape>
              <v:shape style="position:absolute;left:0;top:841;width:4807;height:265" type="#_x0000_t75" stroked="false">
                <v:imagedata r:id="rId30" o:title=""/>
              </v:shape>
              <v:shape style="position:absolute;left:0;top:1058;width:4807;height:264" type="#_x0000_t75" stroked="false">
                <v:imagedata r:id="rId31" o:title=""/>
              </v:shape>
              <v:shape style="position:absolute;left:0;top:1278;width:4804;height:262" type="#_x0000_t75" stroked="false">
                <v:imagedata r:id="rId32" o:title=""/>
              </v:shape>
              <v:shape style="position:absolute;left:1175;top:1495;width:3629;height:248" type="#_x0000_t75" stroked="false">
                <v:imagedata r:id="rId33" o:title=""/>
              </v:shape>
              <v:shape style="position:absolute;left:0;top:0;width:4808;height:1744" type="#_x0000_t202" filled="false" stroked="false">
                <v:textbox inset="0,0,0,0">
                  <w:txbxContent>
                    <w:p>
                      <w:pPr>
                        <w:tabs>
                          <w:tab w:pos="1307" w:val="left" w:leader="none"/>
                        </w:tabs>
                        <w:spacing w:before="109"/>
                        <w:ind w:left="184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Municipio</w:t>
                        <w:tab/>
                        <w:t>Secundaria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spacing w:val="32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Preparatoria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spacing w:val="30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Profesional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tabs>
                          <w:tab w:pos="2038" w:val="left" w:leader="none"/>
                          <w:tab w:pos="3238" w:val="left" w:leader="none"/>
                          <w:tab w:pos="4639" w:val="right" w:leader="none"/>
                        </w:tabs>
                        <w:spacing w:before="117"/>
                        <w:ind w:left="3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pacing w:val="-1"/>
                          <w:sz w:val="18"/>
                        </w:rPr>
                        <w:t>Comondú</w:t>
                        <w:tab/>
                        <w:t>46</w:t>
                        <w:tab/>
                        <w:t>11</w:t>
                        <w:tab/>
                      </w:r>
                      <w:r>
                        <w:rPr>
                          <w:rFonts w:ascii="Arial" w:hAnsi="Arial"/>
                          <w:sz w:val="18"/>
                        </w:rPr>
                        <w:t>2</w:t>
                      </w:r>
                    </w:p>
                    <w:p>
                      <w:pPr>
                        <w:tabs>
                          <w:tab w:pos="2038" w:val="left" w:leader="none"/>
                          <w:tab w:pos="3238" w:val="left" w:leader="none"/>
                          <w:tab w:pos="4639" w:val="right" w:leader="none"/>
                        </w:tabs>
                        <w:spacing w:before="10"/>
                        <w:ind w:left="3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pacing w:val="-1"/>
                          <w:sz w:val="18"/>
                        </w:rPr>
                        <w:t>Mulegé</w:t>
                        <w:tab/>
                        <w:t>32</w:t>
                        <w:tab/>
                        <w:t>17</w:t>
                        <w:tab/>
                      </w:r>
                      <w:r>
                        <w:rPr>
                          <w:rFonts w:ascii="Arial" w:hAnsi="Arial"/>
                          <w:sz w:val="18"/>
                        </w:rPr>
                        <w:t>2</w:t>
                      </w:r>
                    </w:p>
                    <w:p>
                      <w:pPr>
                        <w:tabs>
                          <w:tab w:pos="2038" w:val="left" w:leader="none"/>
                          <w:tab w:pos="3238" w:val="left" w:leader="none"/>
                          <w:tab w:pos="4638" w:val="right" w:leader="none"/>
                        </w:tabs>
                        <w:spacing w:before="10"/>
                        <w:ind w:left="3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pacing w:val="-1"/>
                          <w:sz w:val="18"/>
                        </w:rPr>
                        <w:t>La</w:t>
                      </w:r>
                      <w:r>
                        <w:rPr>
                          <w:rFonts w:ascii="Arial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18"/>
                        </w:rPr>
                        <w:t>Paz</w:t>
                        <w:tab/>
                        <w:t>89</w:t>
                        <w:tab/>
                        <w:t>22</w:t>
                        <w:tab/>
                        <w:t>20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tabs>
                          <w:tab w:pos="2038" w:val="left" w:leader="none"/>
                          <w:tab w:pos="3239" w:val="left" w:leader="none"/>
                          <w:tab w:pos="4539" w:val="left" w:leader="none"/>
                        </w:tabs>
                        <w:spacing w:before="10"/>
                        <w:ind w:left="4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pacing w:val="-1"/>
                          <w:sz w:val="18"/>
                        </w:rPr>
                        <w:t>Los</w:t>
                      </w:r>
                      <w:r>
                        <w:rPr>
                          <w:rFonts w:ascii="Arial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18"/>
                        </w:rPr>
                        <w:t>Cabos</w:t>
                        <w:tab/>
                        <w:t>26</w:t>
                        <w:tab/>
                        <w:t>12</w:t>
                        <w:tab/>
                      </w:r>
                      <w:r>
                        <w:rPr>
                          <w:rFonts w:ascii="Arial"/>
                          <w:sz w:val="18"/>
                        </w:rPr>
                        <w:t>0</w:t>
                      </w:r>
                    </w:p>
                    <w:p>
                      <w:pPr>
                        <w:tabs>
                          <w:tab w:pos="2137" w:val="left" w:leader="none"/>
                          <w:tab w:pos="3337" w:val="left" w:leader="none"/>
                          <w:tab w:pos="4538" w:val="left" w:leader="none"/>
                        </w:tabs>
                        <w:spacing w:before="9"/>
                        <w:ind w:left="3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pacing w:val="-1"/>
                          <w:sz w:val="18"/>
                        </w:rPr>
                        <w:t>Loreto</w:t>
                        <w:tab/>
                      </w:r>
                      <w:r>
                        <w:rPr>
                          <w:rFonts w:ascii="Arial"/>
                          <w:sz w:val="18"/>
                        </w:rPr>
                        <w:t>4</w:t>
                        <w:tab/>
                        <w:t>2</w:t>
                        <w:tab/>
                        <w:t>0</w:t>
                      </w:r>
                    </w:p>
                    <w:p>
                      <w:pPr>
                        <w:tabs>
                          <w:tab w:pos="1937" w:val="left" w:leader="none"/>
                          <w:tab w:pos="3236" w:val="left" w:leader="none"/>
                          <w:tab w:pos="4637" w:val="right" w:leader="none"/>
                        </w:tabs>
                        <w:spacing w:before="9"/>
                        <w:ind w:left="19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B.C.Sur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18"/>
                        </w:rPr>
                        <w:t>197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64</w:t>
                        <w:tab/>
                        <w:t>24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144" w:lineRule="exact"/>
        <w:ind w:left="2678" w:right="0" w:hanging="1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2"/>
        </w:rPr>
        <w:t>Patronato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Estudiante</w:t>
      </w:r>
      <w:r>
        <w:rPr/>
        <w:t> </w:t>
      </w:r>
      <w:r>
        <w:rPr>
          <w:spacing w:val="-2"/>
        </w:rPr>
        <w:t>Sudcaliforniano,</w:t>
      </w:r>
      <w:r>
        <w:rPr/>
        <w:t> </w:t>
      </w:r>
      <w:r>
        <w:rPr>
          <w:spacing w:val="-1"/>
        </w:rPr>
        <w:t>Departamento de</w:t>
      </w:r>
      <w:r>
        <w:rPr/>
        <w:t> </w:t>
      </w:r>
      <w:r>
        <w:rPr>
          <w:spacing w:val="-2"/>
        </w:rPr>
        <w:t>Planeación</w:t>
      </w:r>
      <w:r>
        <w:rPr/>
      </w:r>
    </w:p>
    <w:p>
      <w:pPr>
        <w:pStyle w:val="BodyText"/>
        <w:spacing w:line="240" w:lineRule="auto"/>
        <w:ind w:left="2678" w:right="0"/>
        <w:jc w:val="left"/>
      </w:pPr>
      <w:r>
        <w:rPr/>
        <w:t>y</w:t>
      </w:r>
      <w:r>
        <w:rPr>
          <w:spacing w:val="-2"/>
        </w:rPr>
        <w:t> </w:t>
      </w:r>
      <w:r>
        <w:rPr>
          <w:spacing w:val="-1"/>
        </w:rPr>
        <w:t>Estadística</w:t>
      </w:r>
    </w:p>
    <w:p>
      <w:pPr>
        <w:spacing w:after="0" w:line="240" w:lineRule="auto"/>
        <w:jc w:val="left"/>
        <w:sectPr>
          <w:pgSz w:w="15840" w:h="12240" w:orient="landscape"/>
          <w:pgMar w:header="708" w:footer="1887" w:top="1500" w:bottom="20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6.720001pt;margin-top:100.620003pt;width:.1pt;height:396pt;mso-position-horizontal-relative:page;mso-position-vertical-relative:page;z-index:3808" coordorigin="1934,2012" coordsize="2,7920">
            <v:shape style="position:absolute;left:1934;top:2012;width:2;height:7920" coordorigin="1934,2012" coordsize="0,7920" path="m1934,9932l1934,201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3"/>
          <w:szCs w:val="23"/>
        </w:rPr>
      </w:pPr>
    </w:p>
    <w:p>
      <w:pPr>
        <w:pStyle w:val="Heading4"/>
        <w:spacing w:line="240" w:lineRule="auto" w:before="74"/>
        <w:ind w:left="4945" w:right="1649" w:firstLine="272"/>
        <w:jc w:val="left"/>
        <w:rPr>
          <w:b w:val="0"/>
          <w:bCs w:val="0"/>
        </w:rPr>
      </w:pPr>
      <w:r>
        <w:rPr>
          <w:spacing w:val="-1"/>
        </w:rPr>
        <w:t>Adultos en atención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conclusión de</w:t>
      </w:r>
      <w:r>
        <w:rPr>
          <w:spacing w:val="-2"/>
        </w:rPr>
        <w:t> </w:t>
      </w:r>
      <w:r>
        <w:rPr>
          <w:spacing w:val="-1"/>
        </w:rPr>
        <w:t>nivel registrados por el</w:t>
      </w:r>
      <w:r>
        <w:rPr>
          <w:spacing w:val="26"/>
        </w:rPr>
        <w:t> </w:t>
      </w:r>
      <w:r>
        <w:rPr>
          <w:spacing w:val="-1"/>
        </w:rPr>
        <w:t>Instituto Estatal de Educación para</w:t>
      </w:r>
      <w:r>
        <w:rPr>
          <w:spacing w:val="-2"/>
        </w:rPr>
        <w:t> </w:t>
      </w:r>
      <w:r>
        <w:rPr>
          <w:spacing w:val="-1"/>
        </w:rPr>
        <w:t>Adultos en</w:t>
      </w:r>
      <w:r>
        <w:rPr>
          <w:spacing w:val="-2"/>
        </w:rPr>
        <w:t> </w:t>
      </w:r>
      <w:r>
        <w:rPr>
          <w:spacing w:val="-1"/>
        </w:rPr>
        <w:t>B.C.Sur, </w:t>
      </w:r>
      <w:r>
        <w:rPr>
          <w:spacing w:val="-2"/>
        </w:rPr>
        <w:t>2005-2007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0" w:lineRule="atLeast"/>
        <w:ind w:left="315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93pt;height:100.2pt;mso-position-horizontal-relative:char;mso-position-vertical-relative:line" coordorigin="0,0" coordsize="9860,2004">
            <v:shape style="position:absolute;left:1705;top:0;width:4098;height:488" type="#_x0000_t75" stroked="false">
              <v:imagedata r:id="rId34" o:title=""/>
            </v:shape>
            <v:shape style="position:absolute;left:1709;top:454;width:8150;height:248" type="#_x0000_t75" stroked="false">
              <v:imagedata r:id="rId35" o:title=""/>
            </v:shape>
            <v:shape style="position:absolute;left:0;top:672;width:9859;height:1332" type="#_x0000_t75" stroked="false">
              <v:imagedata r:id="rId36" o:title=""/>
            </v:shape>
            <v:shape style="position:absolute;left:463;top:269;width:84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8"/>
                      </w:rPr>
                      <w:t>Municipio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</w:txbxContent>
              </v:textbox>
              <w10:wrap type="none"/>
            </v:shape>
            <v:shape style="position:absolute;left:2206;top:499;width:40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8"/>
                      </w:rPr>
                      <w:t>2005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</w:txbxContent>
              </v:textbox>
              <w10:wrap type="none"/>
            </v:shape>
            <v:shape style="position:absolute;left:2561;top:717;width:450;height:1264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150" w:right="0" w:firstLine="0"/>
                      <w:jc w:val="center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645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  <w:p>
                    <w:pPr>
                      <w:spacing w:before="9"/>
                      <w:ind w:left="150" w:right="0" w:firstLine="0"/>
                      <w:jc w:val="center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560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  <w:p>
                    <w:pPr>
                      <w:spacing w:before="10"/>
                      <w:ind w:left="0" w:right="0" w:firstLine="0"/>
                      <w:jc w:val="center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1,766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  <w:p>
                    <w:pPr>
                      <w:spacing w:before="10"/>
                      <w:ind w:left="0" w:right="0" w:firstLine="0"/>
                      <w:jc w:val="center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1,384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  <w:p>
                    <w:pPr>
                      <w:spacing w:before="10"/>
                      <w:ind w:left="149" w:right="0" w:firstLine="0"/>
                      <w:jc w:val="center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238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  <w:p>
                    <w:pPr>
                      <w:spacing w:line="203" w:lineRule="exact" w:before="9"/>
                      <w:ind w:left="0" w:right="0" w:firstLine="0"/>
                      <w:jc w:val="center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8"/>
                      </w:rPr>
                      <w:t>4,593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</w:txbxContent>
              </v:textbox>
              <w10:wrap type="none"/>
            </v:shape>
            <v:shape style="position:absolute;left:3331;top:119;width:1031;height:1862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157" w:firstLine="0"/>
                      <w:jc w:val="center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sz w:val="18"/>
                      </w:rPr>
                      <w:t>Atención</w:t>
                    </w:r>
                    <w:r>
                      <w:rPr>
                        <w:rFonts w:ascii="Arial" w:hAnsi="Arial"/>
                        <w:spacing w:val="-1"/>
                        <w:position w:val="9"/>
                        <w:sz w:val="12"/>
                      </w:rPr>
                      <w:t>1/</w:t>
                    </w:r>
                    <w:r>
                      <w:rPr>
                        <w:rFonts w:ascii="Arial" w:hAnsi="Arial"/>
                        <w:sz w:val="12"/>
                      </w:rPr>
                    </w:r>
                  </w:p>
                  <w:p>
                    <w:pPr>
                      <w:spacing w:before="131"/>
                      <w:ind w:left="0" w:right="177" w:firstLine="0"/>
                      <w:jc w:val="center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8"/>
                      </w:rPr>
                      <w:t>2006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  <w:p>
                    <w:pPr>
                      <w:spacing w:before="11"/>
                      <w:ind w:left="0" w:right="0" w:firstLine="0"/>
                      <w:jc w:val="right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673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  <w:p>
                    <w:pPr>
                      <w:spacing w:before="9"/>
                      <w:ind w:left="0" w:right="0" w:firstLine="0"/>
                      <w:jc w:val="right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564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  <w:p>
                    <w:pPr>
                      <w:spacing w:before="10"/>
                      <w:ind w:left="0" w:right="0" w:firstLine="0"/>
                      <w:jc w:val="right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w w:val="95"/>
                        <w:sz w:val="18"/>
                      </w:rPr>
                      <w:t>1,657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  <w:p>
                    <w:pPr>
                      <w:spacing w:before="10"/>
                      <w:ind w:left="0" w:right="0" w:firstLine="0"/>
                      <w:jc w:val="right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w w:val="95"/>
                        <w:sz w:val="18"/>
                      </w:rPr>
                      <w:t>1,348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  <w:p>
                    <w:pPr>
                      <w:spacing w:before="10"/>
                      <w:ind w:left="0" w:right="0" w:firstLine="0"/>
                      <w:jc w:val="right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238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  <w:p>
                    <w:pPr>
                      <w:spacing w:line="203" w:lineRule="exact" w:before="9"/>
                      <w:ind w:left="0" w:right="0" w:firstLine="0"/>
                      <w:jc w:val="right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95"/>
                        <w:sz w:val="18"/>
                      </w:rPr>
                      <w:t>4,418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</w:txbxContent>
              </v:textbox>
              <w10:wrap type="none"/>
            </v:shape>
            <v:shape style="position:absolute;left:4905;top:499;width:40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8"/>
                      </w:rPr>
                      <w:t>2007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</w:txbxContent>
              </v:textbox>
              <w10:wrap type="none"/>
            </v:shape>
            <v:shape style="position:absolute;left:6271;top:499;width:40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8"/>
                      </w:rPr>
                      <w:t>2005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</w:txbxContent>
              </v:textbox>
              <w10:wrap type="none"/>
            </v:shape>
            <v:shape style="position:absolute;left:5259;top:717;width:451;height:1264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150" w:right="0" w:firstLine="0"/>
                      <w:jc w:val="center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668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  <w:p>
                    <w:pPr>
                      <w:spacing w:before="9"/>
                      <w:ind w:left="150" w:right="0" w:firstLine="0"/>
                      <w:jc w:val="center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586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  <w:p>
                    <w:pPr>
                      <w:spacing w:before="10"/>
                      <w:ind w:left="0" w:right="1" w:firstLine="0"/>
                      <w:jc w:val="center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1,828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  <w:p>
                    <w:pPr>
                      <w:spacing w:before="10"/>
                      <w:ind w:left="-1" w:right="1" w:firstLine="0"/>
                      <w:jc w:val="center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1,543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  <w:p>
                    <w:pPr>
                      <w:spacing w:before="10"/>
                      <w:ind w:left="149" w:right="0" w:firstLine="0"/>
                      <w:jc w:val="center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187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  <w:p>
                    <w:pPr>
                      <w:spacing w:line="203" w:lineRule="exact" w:before="9"/>
                      <w:ind w:left="1" w:right="0" w:firstLine="0"/>
                      <w:jc w:val="center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8"/>
                      </w:rPr>
                      <w:t>4,812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</w:txbxContent>
              </v:textbox>
              <w10:wrap type="none"/>
            </v:shape>
            <v:shape style="position:absolute;left:6644;top:717;width:449;height:1264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149" w:right="0" w:firstLine="0"/>
                      <w:jc w:val="center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178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  <w:p>
                    <w:pPr>
                      <w:spacing w:before="9"/>
                      <w:ind w:left="149" w:right="0" w:firstLine="0"/>
                      <w:jc w:val="center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207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  <w:p>
                    <w:pPr>
                      <w:spacing w:before="10"/>
                      <w:ind w:left="147" w:right="0" w:firstLine="0"/>
                      <w:jc w:val="center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569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  <w:p>
                    <w:pPr>
                      <w:spacing w:before="10"/>
                      <w:ind w:left="147" w:right="0" w:firstLine="0"/>
                      <w:jc w:val="center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603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  <w:p>
                    <w:pPr>
                      <w:spacing w:before="10"/>
                      <w:ind w:left="248" w:right="0" w:firstLine="0"/>
                      <w:jc w:val="center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39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  <w:p>
                    <w:pPr>
                      <w:spacing w:line="203" w:lineRule="exact" w:before="9"/>
                      <w:ind w:left="-1" w:right="0" w:firstLine="0"/>
                      <w:jc w:val="center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8"/>
                      </w:rPr>
                      <w:t>1,596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</w:txbxContent>
              </v:textbox>
              <w10:wrap type="none"/>
            </v:shape>
            <v:shape style="position:absolute;left:7283;top:119;width:1161;height:1862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76" w:firstLine="0"/>
                      <w:jc w:val="center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sz w:val="18"/>
                      </w:rPr>
                      <w:t>Conclusión</w:t>
                    </w:r>
                    <w:r>
                      <w:rPr>
                        <w:rFonts w:ascii="Arial" w:hAnsi="Arial"/>
                        <w:spacing w:val="-1"/>
                        <w:position w:val="9"/>
                        <w:sz w:val="12"/>
                      </w:rPr>
                      <w:t>2/</w:t>
                    </w:r>
                    <w:r>
                      <w:rPr>
                        <w:rFonts w:ascii="Arial" w:hAnsi="Arial"/>
                        <w:sz w:val="12"/>
                      </w:rPr>
                    </w:r>
                  </w:p>
                  <w:p>
                    <w:pPr>
                      <w:spacing w:before="131"/>
                      <w:ind w:left="0" w:right="48" w:firstLine="0"/>
                      <w:jc w:val="center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8"/>
                      </w:rPr>
                      <w:t>2006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  <w:p>
                    <w:pPr>
                      <w:spacing w:before="11"/>
                      <w:ind w:left="0" w:right="0" w:firstLine="0"/>
                      <w:jc w:val="right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213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  <w:p>
                    <w:pPr>
                      <w:spacing w:before="9"/>
                      <w:ind w:left="0" w:right="0" w:firstLine="0"/>
                      <w:jc w:val="right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230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  <w:p>
                    <w:pPr>
                      <w:spacing w:before="10"/>
                      <w:ind w:left="0" w:right="0" w:firstLine="0"/>
                      <w:jc w:val="right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707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  <w:p>
                    <w:pPr>
                      <w:spacing w:before="10"/>
                      <w:ind w:left="0" w:right="1" w:firstLine="0"/>
                      <w:jc w:val="right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722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  <w:p>
                    <w:pPr>
                      <w:spacing w:before="10"/>
                      <w:ind w:left="0" w:right="0" w:firstLine="0"/>
                      <w:jc w:val="right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69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  <w:p>
                    <w:pPr>
                      <w:spacing w:line="203" w:lineRule="exact" w:before="9"/>
                      <w:ind w:left="0" w:right="0" w:firstLine="0"/>
                      <w:jc w:val="right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95"/>
                        <w:sz w:val="18"/>
                      </w:rPr>
                      <w:t>1,941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</w:txbxContent>
              </v:textbox>
              <w10:wrap type="none"/>
            </v:shape>
            <v:shape style="position:absolute;left:8979;top:499;width:40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8"/>
                      </w:rPr>
                      <w:t>2007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</w:txbxContent>
              </v:textbox>
              <w10:wrap type="none"/>
            </v:shape>
            <v:shape style="position:absolute;left:85;top:717;width:1117;height:1264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spacing w:val="-1"/>
                        <w:sz w:val="18"/>
                      </w:rPr>
                      <w:t>Comondú</w:t>
                    </w:r>
                    <w:r>
                      <w:rPr>
                        <w:rFonts w:ascii="Arial" w:hAnsi="Arial"/>
                        <w:sz w:val="18"/>
                      </w:rPr>
                    </w:r>
                  </w:p>
                  <w:p>
                    <w:pPr>
                      <w:spacing w:line="251" w:lineRule="auto" w:before="9"/>
                      <w:ind w:left="0" w:right="255" w:firstLine="0"/>
                      <w:jc w:val="left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spacing w:val="-1"/>
                        <w:sz w:val="18"/>
                      </w:rPr>
                      <w:t>Mulegé La</w:t>
                    </w:r>
                    <w:r>
                      <w:rPr>
                        <w:rFonts w:ascii="Arial" w:hAnsi="Arial"/>
                        <w:spacing w:val="23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spacing w:val="-1"/>
                        <w:sz w:val="18"/>
                      </w:rPr>
                      <w:t>Paz </w:t>
                    </w:r>
                    <w:r>
                      <w:rPr>
                        <w:rFonts w:ascii="Arial" w:hAnsi="Arial"/>
                        <w:spacing w:val="-1"/>
                        <w:sz w:val="18"/>
                      </w:rPr>
                    </w:r>
                    <w:r>
                      <w:rPr>
                        <w:rFonts w:ascii="Arial" w:hAnsi="Arial"/>
                        <w:spacing w:val="-1"/>
                        <w:sz w:val="18"/>
                      </w:rPr>
                      <w:t>Los</w:t>
                    </w:r>
                    <w:r>
                      <w:rPr>
                        <w:rFonts w:ascii="Arial" w:hAnsi="Arial"/>
                        <w:spacing w:val="2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spacing w:val="-1"/>
                        <w:sz w:val="18"/>
                      </w:rPr>
                      <w:t>Cabos</w:t>
                    </w:r>
                    <w:r>
                      <w:rPr>
                        <w:rFonts w:ascii="Arial" w:hAnsi="Arial"/>
                        <w:spacing w:val="20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spacing w:val="-1"/>
                        <w:sz w:val="18"/>
                      </w:rPr>
                      <w:t>Loreto</w:t>
                    </w:r>
                    <w:r>
                      <w:rPr>
                        <w:rFonts w:ascii="Arial" w:hAnsi="Arial"/>
                        <w:sz w:val="18"/>
                      </w:rPr>
                    </w:r>
                  </w:p>
                  <w:p>
                    <w:pPr>
                      <w:spacing w:line="202" w:lineRule="exact" w:before="0"/>
                      <w:ind w:left="457" w:right="0" w:firstLine="0"/>
                      <w:jc w:val="left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8"/>
                      </w:rPr>
                      <w:t>B.C.Sur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</w:txbxContent>
              </v:textbox>
              <w10:wrap type="none"/>
            </v:shape>
            <v:shape style="position:absolute;left:9326;top:717;width:450;height:1264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150" w:right="0" w:firstLine="0"/>
                      <w:jc w:val="center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234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  <w:p>
                    <w:pPr>
                      <w:spacing w:before="9"/>
                      <w:ind w:left="149" w:right="0" w:firstLine="0"/>
                      <w:jc w:val="center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346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  <w:p>
                    <w:pPr>
                      <w:spacing w:before="10"/>
                      <w:ind w:left="148" w:right="0" w:firstLine="0"/>
                      <w:jc w:val="center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683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  <w:p>
                    <w:pPr>
                      <w:spacing w:before="10"/>
                      <w:ind w:left="148" w:right="0" w:firstLine="0"/>
                      <w:jc w:val="center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703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  <w:p>
                    <w:pPr>
                      <w:spacing w:before="10"/>
                      <w:ind w:left="248" w:right="0" w:firstLine="0"/>
                      <w:jc w:val="center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52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  <w:p>
                    <w:pPr>
                      <w:spacing w:line="203" w:lineRule="exact" w:before="9"/>
                      <w:ind w:left="0" w:right="0" w:firstLine="0"/>
                      <w:jc w:val="center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8"/>
                      </w:rPr>
                      <w:t>2,018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5"/>
          <w:szCs w:val="5"/>
        </w:rPr>
      </w:pPr>
    </w:p>
    <w:p>
      <w:pPr>
        <w:pStyle w:val="BodyText"/>
        <w:spacing w:line="240" w:lineRule="auto" w:before="82"/>
        <w:ind w:left="3283" w:right="0"/>
        <w:jc w:val="left"/>
      </w:pPr>
      <w:r>
        <w:rPr/>
        <w:t>Fuente:</w:t>
      </w:r>
      <w:r>
        <w:rPr>
          <w:spacing w:val="-1"/>
        </w:rPr>
        <w:t> Instituto Estatal </w:t>
      </w:r>
      <w:r>
        <w:rPr/>
        <w:t>de</w:t>
      </w:r>
      <w:r>
        <w:rPr>
          <w:spacing w:val="-1"/>
        </w:rPr>
        <w:t> Educación</w:t>
      </w:r>
      <w:r>
        <w:rPr>
          <w:spacing w:val="-2"/>
        </w:rPr>
        <w:t> </w:t>
      </w:r>
      <w:r>
        <w:rPr/>
        <w:t>para </w:t>
      </w:r>
      <w:r>
        <w:rPr>
          <w:spacing w:val="-1"/>
        </w:rPr>
        <w:t>Adultos,</w:t>
      </w:r>
      <w:r>
        <w:rPr/>
        <w:t> </w:t>
      </w:r>
      <w:r>
        <w:rPr>
          <w:spacing w:val="-1"/>
        </w:rPr>
        <w:t>Dirección de Planeación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Seguimiento</w:t>
      </w:r>
      <w:r>
        <w:rPr>
          <w:spacing w:val="-1"/>
        </w:rPr>
        <w:t> Operativo.</w:t>
      </w:r>
    </w:p>
    <w:p>
      <w:pPr>
        <w:pStyle w:val="BodyText"/>
        <w:spacing w:line="240" w:lineRule="auto"/>
        <w:ind w:left="3283" w:right="0"/>
        <w:jc w:val="left"/>
      </w:pPr>
      <w:r>
        <w:rPr/>
        <w:t>1/ </w:t>
      </w:r>
      <w:r>
        <w:rPr>
          <w:spacing w:val="5"/>
        </w:rPr>
        <w:t> </w:t>
      </w:r>
      <w:r>
        <w:rPr>
          <w:spacing w:val="-1"/>
        </w:rPr>
        <w:t>Representa</w:t>
      </w:r>
      <w:r>
        <w:rPr/>
        <w:t> </w:t>
      </w:r>
      <w:r>
        <w:rPr>
          <w:spacing w:val="5"/>
        </w:rPr>
        <w:t> </w:t>
      </w:r>
      <w:r>
        <w:rPr/>
        <w:t>a </w:t>
      </w:r>
      <w:r>
        <w:rPr>
          <w:spacing w:val="5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adultos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atendidos</w:t>
      </w:r>
      <w:r>
        <w:rPr/>
        <w:t> </w:t>
      </w:r>
      <w:r>
        <w:rPr>
          <w:spacing w:val="5"/>
        </w:rPr>
        <w:t> </w:t>
      </w:r>
      <w:r>
        <w:rPr/>
        <w:t>de </w:t>
      </w:r>
      <w:r>
        <w:rPr>
          <w:spacing w:val="5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tres</w:t>
      </w:r>
      <w:r>
        <w:rPr/>
        <w:t> </w:t>
      </w:r>
      <w:r>
        <w:rPr>
          <w:spacing w:val="5"/>
        </w:rPr>
        <w:t> </w:t>
      </w:r>
      <w:r>
        <w:rPr/>
        <w:t>niveles </w:t>
      </w:r>
      <w:r>
        <w:rPr>
          <w:spacing w:val="5"/>
        </w:rPr>
        <w:t> </w:t>
      </w:r>
      <w:r>
        <w:rPr>
          <w:spacing w:val="-1"/>
        </w:rPr>
        <w:t>inicial,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intermedio</w:t>
      </w:r>
      <w:r>
        <w:rPr/>
        <w:t> </w:t>
      </w:r>
      <w:r>
        <w:rPr>
          <w:spacing w:val="5"/>
        </w:rPr>
        <w:t> </w:t>
      </w:r>
      <w:r>
        <w:rPr/>
        <w:t>y </w:t>
      </w:r>
      <w:r>
        <w:rPr>
          <w:spacing w:val="3"/>
        </w:rPr>
        <w:t> </w:t>
      </w:r>
      <w:r>
        <w:rPr>
          <w:spacing w:val="-1"/>
        </w:rPr>
        <w:t>avanzado</w:t>
      </w:r>
      <w:r>
        <w:rPr/>
        <w:t> </w:t>
      </w:r>
      <w:r>
        <w:rPr>
          <w:spacing w:val="5"/>
        </w:rPr>
        <w:t> </w:t>
      </w:r>
      <w:r>
        <w:rPr/>
        <w:t>que </w:t>
      </w:r>
      <w:r>
        <w:rPr>
          <w:spacing w:val="5"/>
        </w:rPr>
        <w:t> </w:t>
      </w:r>
      <w:r>
        <w:rPr>
          <w:spacing w:val="-1"/>
        </w:rPr>
        <w:t>equivalen</w:t>
      </w:r>
      <w:r>
        <w:rPr/>
        <w:t> </w:t>
      </w:r>
      <w:r>
        <w:rPr>
          <w:spacing w:val="5"/>
        </w:rPr>
        <w:t> </w:t>
      </w:r>
      <w:r>
        <w:rPr/>
        <w:t>a </w:t>
      </w:r>
      <w:r>
        <w:rPr>
          <w:spacing w:val="5"/>
        </w:rPr>
        <w:t> </w:t>
      </w:r>
      <w:r>
        <w:rPr>
          <w:spacing w:val="-1"/>
        </w:rPr>
        <w:t>alfabetización,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primaria</w:t>
      </w:r>
      <w:r>
        <w:rPr/>
        <w:t> </w:t>
      </w:r>
      <w:r>
        <w:rPr>
          <w:spacing w:val="5"/>
        </w:rPr>
        <w:t> </w:t>
      </w:r>
      <w:r>
        <w:rPr/>
        <w:t>y </w:t>
      </w:r>
      <w:r>
        <w:rPr>
          <w:spacing w:val="3"/>
        </w:rPr>
        <w:t> </w:t>
      </w:r>
      <w:r>
        <w:rPr>
          <w:spacing w:val="-1"/>
        </w:rPr>
        <w:t>secundaria,</w:t>
      </w:r>
      <w:r>
        <w:rPr>
          <w:spacing w:val="127"/>
        </w:rPr>
        <w:t> </w:t>
      </w:r>
      <w:r>
        <w:rPr>
          <w:spacing w:val="-1"/>
        </w:rPr>
        <w:t>respectivamente.</w:t>
      </w:r>
    </w:p>
    <w:p>
      <w:pPr>
        <w:pStyle w:val="BodyText"/>
        <w:spacing w:line="240" w:lineRule="auto"/>
        <w:ind w:left="3283" w:right="0"/>
        <w:jc w:val="left"/>
      </w:pPr>
      <w:r>
        <w:rPr/>
        <w:t>2/ </w:t>
      </w:r>
      <w:r>
        <w:rPr>
          <w:spacing w:val="-1"/>
        </w:rPr>
        <w:t>Representa certificaciones</w:t>
      </w:r>
      <w:r>
        <w:rPr/>
        <w:t> de</w:t>
      </w:r>
      <w:r>
        <w:rPr>
          <w:spacing w:val="-1"/>
        </w:rPr>
        <w:t> los</w:t>
      </w:r>
      <w:r>
        <w:rPr/>
        <w:t> </w:t>
      </w:r>
      <w:r>
        <w:rPr>
          <w:spacing w:val="-1"/>
        </w:rPr>
        <w:t>tres</w:t>
      </w:r>
      <w:r>
        <w:rPr>
          <w:spacing w:val="1"/>
        </w:rPr>
        <w:t> </w:t>
      </w:r>
      <w:r>
        <w:rPr>
          <w:spacing w:val="-1"/>
        </w:rPr>
        <w:t>niveles</w:t>
      </w:r>
      <w:r>
        <w:rPr/>
        <w:t> </w:t>
      </w:r>
      <w:r>
        <w:rPr>
          <w:spacing w:val="-1"/>
        </w:rPr>
        <w:t>inicial,</w:t>
      </w:r>
      <w:r>
        <w:rPr/>
        <w:t> </w:t>
      </w:r>
      <w:r>
        <w:rPr>
          <w:spacing w:val="-1"/>
        </w:rPr>
        <w:t>intermedio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avanzado</w:t>
      </w:r>
      <w:r>
        <w:rPr/>
        <w:t> que</w:t>
      </w:r>
      <w:r>
        <w:rPr>
          <w:spacing w:val="-1"/>
        </w:rPr>
        <w:t> equivalen</w:t>
      </w:r>
      <w:r>
        <w:rPr/>
        <w:t> a</w:t>
      </w:r>
      <w:r>
        <w:rPr>
          <w:spacing w:val="-1"/>
        </w:rPr>
        <w:t> alfabetización,</w:t>
      </w:r>
      <w:r>
        <w:rPr/>
        <w:t> </w:t>
      </w:r>
      <w:r>
        <w:rPr>
          <w:spacing w:val="-1"/>
        </w:rPr>
        <w:t>primaria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secundaria,</w:t>
      </w:r>
      <w:r>
        <w:rPr/>
        <w:t> </w:t>
      </w:r>
      <w:r>
        <w:rPr>
          <w:spacing w:val="-1"/>
        </w:rPr>
        <w:t>respectivamente.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Heading4"/>
        <w:spacing w:line="240" w:lineRule="auto"/>
        <w:ind w:left="4945" w:right="1649" w:firstLine="794"/>
        <w:jc w:val="left"/>
        <w:rPr>
          <w:b w:val="0"/>
          <w:bCs w:val="0"/>
        </w:rPr>
      </w:pPr>
      <w:r>
        <w:rPr>
          <w:spacing w:val="-1"/>
        </w:rPr>
        <w:t>Adultos en conclusión de nivel registrados por el Instituto</w:t>
      </w:r>
      <w:r>
        <w:rPr>
          <w:spacing w:val="24"/>
        </w:rPr>
        <w:t> </w:t>
      </w:r>
      <w:r>
        <w:rPr>
          <w:spacing w:val="-1"/>
        </w:rPr>
        <w:t>Estatal de Educación para</w:t>
      </w:r>
      <w:r>
        <w:rPr>
          <w:spacing w:val="-2"/>
        </w:rPr>
        <w:t> </w:t>
      </w:r>
      <w:r>
        <w:rPr>
          <w:spacing w:val="-1"/>
        </w:rPr>
        <w:t>Adultos en</w:t>
      </w:r>
      <w:r>
        <w:rPr>
          <w:spacing w:val="-2"/>
        </w:rPr>
        <w:t> </w:t>
      </w:r>
      <w:r>
        <w:rPr>
          <w:spacing w:val="-1"/>
        </w:rPr>
        <w:t>B.C.Sur, </w:t>
      </w:r>
      <w:r>
        <w:rPr>
          <w:spacing w:val="-2"/>
        </w:rPr>
        <w:t>2005-2007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spacing w:line="20" w:lineRule="atLeast"/>
        <w:ind w:left="564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.4pt;height:1pt;mso-position-horizontal-relative:char;mso-position-vertical-relative:line" coordorigin="0,0" coordsize="68,20">
            <v:group style="position:absolute;left:10;top:10;width:48;height:2" coordorigin="10,10" coordsize="48,2">
              <v:shape style="position:absolute;left:10;top:10;width:48;height:2" coordorigin="10,10" coordsize="48,0" path="m10,10l58,10e" filled="false" stroked="true" strokeweight=".95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9898" w:val="left" w:leader="none"/>
        </w:tabs>
        <w:spacing w:before="107"/>
        <w:ind w:left="812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302.880005pt;margin-top:9.714025pt;width:2.4pt;height:.1pt;mso-position-horizontal-relative:page;mso-position-vertical-relative:paragraph;z-index:3832" coordorigin="6058,194" coordsize="48,2">
            <v:shape style="position:absolute;left:6058;top:194;width:48;height:2" coordorigin="6058,194" coordsize="48,0" path="m6058,194l6106,194e" filled="false" stroked="true" strokeweight=".958pt" strokecolor="#000000">
              <v:path arrowok="t"/>
            </v:shape>
            <w10:wrap type="none"/>
          </v:group>
        </w:pict>
      </w:r>
      <w:r>
        <w:rPr/>
        <w:pict>
          <v:shape style="position:absolute;margin-left:276.489899pt;margin-top:-6.245975pt;width:85.3pt;height:100.4pt;mso-position-horizontal-relative:page;mso-position-vertical-relative:paragraph;z-index:38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76"/>
                    <w:gridCol w:w="1129"/>
                  </w:tblGrid>
                  <w:tr>
                    <w:trPr>
                      <w:trHeight w:val="211" w:hRule="exact"/>
                    </w:trPr>
                    <w:tc>
                      <w:tcPr>
                        <w:tcW w:w="5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2,400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129" w:type="dxa"/>
                        <w:vMerge w:val="restart"/>
                        <w:tcBorders>
                          <w:top w:val="nil" w:sz="6" w:space="0" w:color="auto"/>
                          <w:left w:val="single" w:sz="8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13" w:hRule="exact"/>
                    </w:trPr>
                    <w:tc>
                      <w:tcPr>
                        <w:tcW w:w="5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6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2,200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129" w:type="dxa"/>
                        <w:vMerge/>
                        <w:tcBorders>
                          <w:left w:val="single" w:sz="8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13" w:hRule="exact"/>
                    </w:trPr>
                    <w:tc>
                      <w:tcPr>
                        <w:tcW w:w="5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6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2,000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129" w:type="dxa"/>
                        <w:vMerge/>
                        <w:tcBorders>
                          <w:left w:val="single" w:sz="8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1" w:hRule="exact"/>
                    </w:trPr>
                    <w:tc>
                      <w:tcPr>
                        <w:tcW w:w="5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6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1,800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129" w:type="dxa"/>
                        <w:tcBorders>
                          <w:top w:val="nil" w:sz="6" w:space="0" w:color="auto"/>
                          <w:left w:val="single" w:sz="8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1"/>
                          <w:ind w:left="66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6"/>
                          </w:rPr>
                          <w:t>1,596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195" w:hRule="exact"/>
                    </w:trPr>
                    <w:tc>
                      <w:tcPr>
                        <w:tcW w:w="5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3" w:lineRule="exact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1,600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1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CC00"/>
                      </w:tcPr>
                      <w:p>
                        <w:pPr/>
                      </w:p>
                    </w:tc>
                  </w:tr>
                  <w:tr>
                    <w:trPr>
                      <w:trHeight w:val="212" w:hRule="exact"/>
                    </w:trPr>
                    <w:tc>
                      <w:tcPr>
                        <w:tcW w:w="5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1,400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1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CC00"/>
                      </w:tcPr>
                      <w:p>
                        <w:pPr/>
                      </w:p>
                    </w:tc>
                  </w:tr>
                  <w:tr>
                    <w:trPr>
                      <w:trHeight w:val="214" w:hRule="exact"/>
                    </w:trPr>
                    <w:tc>
                      <w:tcPr>
                        <w:tcW w:w="5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1,200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1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FCC00"/>
                      </w:tcPr>
                      <w:p>
                        <w:pPr/>
                      </w:p>
                    </w:tc>
                  </w:tr>
                  <w:tr>
                    <w:trPr>
                      <w:trHeight w:val="223" w:hRule="exact"/>
                    </w:trPr>
                    <w:tc>
                      <w:tcPr>
                        <w:tcW w:w="5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1,000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1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6" w:hRule="exact"/>
                    </w:trPr>
                    <w:tc>
                      <w:tcPr>
                        <w:tcW w:w="5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69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16"/>
                          </w:rPr>
                          <w:t>2005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b/>
          <w:spacing w:val="-1"/>
          <w:sz w:val="16"/>
        </w:rPr>
        <w:t>1,941</w:t>
        <w:tab/>
      </w:r>
      <w:r>
        <w:rPr>
          <w:rFonts w:ascii="Arial"/>
          <w:b/>
          <w:spacing w:val="-1"/>
          <w:position w:val="8"/>
          <w:sz w:val="16"/>
        </w:rPr>
        <w:t>2018</w:t>
      </w:r>
      <w:r>
        <w:rPr>
          <w:rFonts w:ascii="Arial"/>
          <w:sz w:val="16"/>
        </w:rPr>
      </w:r>
    </w:p>
    <w:p>
      <w:pPr>
        <w:spacing w:line="200" w:lineRule="atLeast"/>
        <w:ind w:left="56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65.7pt;height:57.1pt;mso-position-horizontal-relative:char;mso-position-vertical-relative:line" coordorigin="0,0" coordsize="5314,1142">
            <v:group style="position:absolute;left:494;top:449;width:873;height:635" coordorigin="494,449" coordsize="873,635">
              <v:shape style="position:absolute;left:494;top:449;width:873;height:635" coordorigin="494,449" coordsize="873,635" path="m494,449l494,1084,1367,1084,1367,449,494,449xe" filled="true" fillcolor="#ffcc00" stroked="false">
                <v:path arrowok="t"/>
                <v:fill type="solid"/>
              </v:shape>
            </v:group>
            <v:group style="position:absolute;left:2243;top:82;width:874;height:1002" coordorigin="2243,82" coordsize="874,1002">
              <v:shape style="position:absolute;left:2243;top:82;width:874;height:1002" coordorigin="2243,82" coordsize="874,1002" path="m2243,82l2243,1084,3116,1084,3116,82,2243,82xe" filled="true" fillcolor="#ffcc00" stroked="false">
                <v:path arrowok="t"/>
                <v:fill type="solid"/>
              </v:shape>
            </v:group>
            <v:group style="position:absolute;left:3992;top:0;width:873;height:1084" coordorigin="3992,0" coordsize="873,1084">
              <v:shape style="position:absolute;left:3992;top:0;width:873;height:1084" coordorigin="3992,0" coordsize="873,1084" path="m3992,0l3992,1084,4865,1084,4865,0,3992,0xe" filled="true" fillcolor="#ffcc00" stroked="false">
                <v:path arrowok="t"/>
                <v:fill type="solid"/>
              </v:shape>
            </v:group>
            <v:group style="position:absolute;left:10;top:1084;width:5295;height:2" coordorigin="10,1084" coordsize="5295,2">
              <v:shape style="position:absolute;left:10;top:1084;width:5295;height:2" coordorigin="10,1084" coordsize="5295,0" path="m5304,1084l10,1084e" filled="false" stroked="true" strokeweight=".958pt" strokecolor="#000000">
                <v:path arrowok="t"/>
              </v:shape>
            </v:group>
            <v:group style="position:absolute;left:10;top:871;width:48;height:2" coordorigin="10,871" coordsize="48,2">
              <v:shape style="position:absolute;left:10;top:871;width:48;height:2" coordorigin="10,871" coordsize="48,0" path="m10,871l58,871e" filled="false" stroked="true" strokeweight=".958pt" strokecolor="#000000">
                <v:path arrowok="t"/>
              </v:shape>
            </v:group>
            <v:group style="position:absolute;left:10;top:658;width:48;height:2" coordorigin="10,658" coordsize="48,2">
              <v:shape style="position:absolute;left:10;top:658;width:48;height:2" coordorigin="10,658" coordsize="48,0" path="m10,658l58,658e" filled="false" stroked="true" strokeweight=".958pt" strokecolor="#000000">
                <v:path arrowok="t"/>
              </v:shape>
            </v:group>
            <v:group style="position:absolute;left:10;top:446;width:48;height:2" coordorigin="10,446" coordsize="48,2">
              <v:shape style="position:absolute;left:10;top:446;width:48;height:2" coordorigin="10,446" coordsize="48,0" path="m10,446l58,446e" filled="false" stroked="true" strokeweight=".958pt" strokecolor="#000000">
                <v:path arrowok="t"/>
              </v:shape>
            </v:group>
            <v:group style="position:absolute;left:10;top:233;width:48;height:2" coordorigin="10,233" coordsize="48,2">
              <v:shape style="position:absolute;left:10;top:233;width:48;height:2" coordorigin="10,233" coordsize="48,0" path="m10,233l58,233e" filled="false" stroked="true" strokeweight=".958pt" strokecolor="#000000">
                <v:path arrowok="t"/>
              </v:shape>
            </v:group>
            <v:group style="position:absolute;left:10;top:19;width:48;height:2" coordorigin="10,19" coordsize="48,2">
              <v:shape style="position:absolute;left:10;top:19;width:48;height:2" coordorigin="10,19" coordsize="48,0" path="m10,19l58,19e" filled="false" stroked="true" strokeweight=".958pt" strokecolor="#000000">
                <v:path arrowok="t"/>
              </v:shape>
            </v:group>
            <v:group style="position:absolute;left:1806;top:1084;width:2;height:48" coordorigin="1806,1084" coordsize="2,48">
              <v:shape style="position:absolute;left:1806;top:1084;width:2;height:48" coordorigin="1806,1084" coordsize="0,48" path="m1806,1132l1806,1084e" filled="false" stroked="true" strokeweight=".958pt" strokecolor="#000000">
                <v:path arrowok="t"/>
              </v:shape>
            </v:group>
            <v:group style="position:absolute;left:3556;top:1084;width:2;height:48" coordorigin="3556,1084" coordsize="2,48">
              <v:shape style="position:absolute;left:3556;top:1084;width:2;height:48" coordorigin="3556,1084" coordsize="0,48" path="m3556,1132l3556,1084e" filled="false" stroked="true" strokeweight=".958pt" strokecolor="#000000">
                <v:path arrowok="t"/>
              </v:shape>
            </v:group>
            <v:group style="position:absolute;left:5304;top:1084;width:2;height:48" coordorigin="5304,1084" coordsize="2,48">
              <v:shape style="position:absolute;left:5304;top:1084;width:2;height:48" coordorigin="5304,1084" coordsize="0,48" path="m5304,1132l5304,1084e" filled="false" stroked="true" strokeweight=".95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tabs>
          <w:tab w:pos="9900" w:val="left" w:leader="none"/>
        </w:tabs>
        <w:spacing w:before="89"/>
        <w:ind w:left="815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2006</w:t>
        <w:tab/>
        <w:t>2007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11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40" w:lineRule="auto"/>
        <w:ind w:left="5188" w:right="2065"/>
        <w:jc w:val="left"/>
      </w:pPr>
      <w:r>
        <w:rPr/>
        <w:t>Fuente:</w:t>
      </w:r>
      <w:r>
        <w:rPr>
          <w:spacing w:val="21"/>
        </w:rPr>
        <w:t> </w:t>
      </w:r>
      <w:r>
        <w:rPr>
          <w:spacing w:val="-1"/>
        </w:rPr>
        <w:t>Instituto</w:t>
      </w:r>
      <w:r>
        <w:rPr>
          <w:spacing w:val="22"/>
        </w:rPr>
        <w:t> </w:t>
      </w:r>
      <w:r>
        <w:rPr>
          <w:spacing w:val="-1"/>
        </w:rPr>
        <w:t>Estatal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Educación</w:t>
      </w:r>
      <w:r>
        <w:rPr>
          <w:spacing w:val="22"/>
        </w:rPr>
        <w:t> </w:t>
      </w:r>
      <w:r>
        <w:rPr/>
        <w:t>para</w:t>
      </w:r>
      <w:r>
        <w:rPr>
          <w:spacing w:val="21"/>
        </w:rPr>
        <w:t> </w:t>
      </w:r>
      <w:r>
        <w:rPr>
          <w:spacing w:val="-1"/>
        </w:rPr>
        <w:t>Adultos,</w:t>
      </w:r>
      <w:r>
        <w:rPr>
          <w:spacing w:val="22"/>
        </w:rPr>
        <w:t> </w:t>
      </w:r>
      <w:r>
        <w:rPr>
          <w:spacing w:val="-1"/>
        </w:rPr>
        <w:t>Dirección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Planeación</w:t>
      </w:r>
      <w:r>
        <w:rPr>
          <w:spacing w:val="22"/>
        </w:rPr>
        <w:t> </w:t>
      </w:r>
      <w:r>
        <w:rPr/>
        <w:t>y</w:t>
      </w:r>
      <w:r>
        <w:rPr>
          <w:spacing w:val="20"/>
        </w:rPr>
        <w:t> </w:t>
      </w:r>
      <w:r>
        <w:rPr/>
        <w:t>Seguimiento</w:t>
      </w:r>
      <w:r>
        <w:rPr>
          <w:spacing w:val="55"/>
        </w:rPr>
        <w:t> </w:t>
      </w:r>
      <w:r>
        <w:rPr>
          <w:spacing w:val="-1"/>
        </w:rPr>
        <w:t>Operativo.</w:t>
      </w:r>
    </w:p>
    <w:p>
      <w:pPr>
        <w:spacing w:after="0" w:line="240" w:lineRule="auto"/>
        <w:jc w:val="left"/>
        <w:sectPr>
          <w:pgSz w:w="15840" w:h="12240" w:orient="landscape"/>
          <w:pgMar w:header="708" w:footer="1947" w:top="1500" w:bottom="21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1.719971pt;margin-top:105.120003pt;width:.1pt;height:396pt;mso-position-horizontal-relative:page;mso-position-vertical-relative:page;z-index:3880" coordorigin="13634,2102" coordsize="2,7920">
            <v:shape style="position:absolute;left:13634;top:2102;width:2;height:7920" coordorigin="13634,2102" coordsize="0,7920" path="m13634,10022l13634,210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 w:before="74"/>
        <w:ind w:left="2007" w:right="3957" w:hanging="53"/>
        <w:jc w:val="left"/>
        <w:rPr>
          <w:b w:val="0"/>
          <w:bCs w:val="0"/>
        </w:rPr>
      </w:pPr>
      <w:r>
        <w:rPr>
          <w:spacing w:val="-1"/>
        </w:rPr>
        <w:t>Personal del</w:t>
      </w:r>
      <w:r>
        <w:rPr>
          <w:spacing w:val="-3"/>
        </w:rPr>
        <w:t> </w:t>
      </w:r>
      <w:r>
        <w:rPr>
          <w:spacing w:val="-1"/>
        </w:rPr>
        <w:t>Centro Investigaciones</w:t>
      </w:r>
      <w:r>
        <w:rPr>
          <w:spacing w:val="-2"/>
        </w:rPr>
        <w:t> </w:t>
      </w:r>
      <w:r>
        <w:rPr>
          <w:spacing w:val="-1"/>
        </w:rPr>
        <w:t>Biológicas del Noroeste,</w:t>
      </w:r>
      <w:r>
        <w:rPr>
          <w:spacing w:val="-2"/>
        </w:rPr>
        <w:t> </w:t>
      </w:r>
      <w:r>
        <w:rPr>
          <w:spacing w:val="-1"/>
        </w:rPr>
        <w:t>S.C.</w:t>
      </w:r>
      <w:r>
        <w:rPr>
          <w:spacing w:val="25"/>
        </w:rPr>
        <w:t> </w:t>
      </w:r>
      <w:r>
        <w:rPr>
          <w:spacing w:val="-2"/>
        </w:rPr>
        <w:t>pertenecientes</w:t>
      </w:r>
      <w:r>
        <w:rPr>
          <w:spacing w:val="-1"/>
        </w:rPr>
        <w:t> al Sistema Nacional de Investigadores, </w:t>
      </w:r>
      <w:r>
        <w:rPr>
          <w:spacing w:val="-2"/>
        </w:rPr>
        <w:t>2005-2007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254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6"/>
        <w:gridCol w:w="1033"/>
        <w:gridCol w:w="1033"/>
        <w:gridCol w:w="1026"/>
      </w:tblGrid>
      <w:tr>
        <w:trPr>
          <w:trHeight w:val="212" w:hRule="exact"/>
        </w:trPr>
        <w:tc>
          <w:tcPr>
            <w:tcW w:w="1996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Nivel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3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5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1033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6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5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2/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16" w:hRule="exact"/>
        </w:trPr>
        <w:tc>
          <w:tcPr>
            <w:tcW w:w="199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Candidatos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99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Nivel</w:t>
            </w:r>
            <w:r>
              <w:rPr>
                <w:rFonts w:ascii="Arial"/>
                <w:sz w:val="18"/>
              </w:rPr>
              <w:t> I</w:t>
            </w:r>
          </w:p>
        </w:tc>
        <w:tc>
          <w:tcPr>
            <w:tcW w:w="103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99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Nivel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99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Nivel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III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7</w:t>
            </w:r>
          </w:p>
        </w:tc>
        <w:tc>
          <w:tcPr>
            <w:tcW w:w="103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7</w:t>
            </w:r>
          </w:p>
        </w:tc>
        <w:tc>
          <w:tcPr>
            <w:tcW w:w="102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7</w:t>
            </w:r>
          </w:p>
        </w:tc>
      </w:tr>
      <w:tr>
        <w:trPr>
          <w:trHeight w:val="212" w:hRule="exact"/>
        </w:trPr>
        <w:tc>
          <w:tcPr>
            <w:tcW w:w="1996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3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3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6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6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102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2735" w:right="6499"/>
        <w:jc w:val="left"/>
      </w:pPr>
      <w:r>
        <w:rPr/>
        <w:t>Fuente: </w:t>
      </w:r>
      <w:r>
        <w:rPr>
          <w:spacing w:val="-1"/>
        </w:rPr>
        <w:t>Centro Investigaciones</w:t>
      </w:r>
      <w:r>
        <w:rPr/>
        <w:t> </w:t>
      </w:r>
      <w:r>
        <w:rPr>
          <w:spacing w:val="-1"/>
        </w:rPr>
        <w:t>Biológicas</w:t>
      </w:r>
      <w:r>
        <w:rPr>
          <w:spacing w:val="1"/>
        </w:rPr>
        <w:t> </w:t>
      </w:r>
      <w:r>
        <w:rPr/>
        <w:t>del</w:t>
      </w:r>
      <w:r>
        <w:rPr>
          <w:spacing w:val="-1"/>
        </w:rPr>
        <w:t> Noroeste, </w:t>
      </w:r>
      <w:r>
        <w:rPr/>
        <w:t>S.C.</w:t>
      </w:r>
      <w:r>
        <w:rPr>
          <w:spacing w:val="45"/>
        </w:rPr>
        <w:t> </w:t>
      </w:r>
      <w:r>
        <w:rPr/>
        <w:t>1/ </w:t>
      </w:r>
      <w:r>
        <w:rPr>
          <w:spacing w:val="-1"/>
        </w:rPr>
        <w:t>89</w:t>
      </w:r>
      <w:r>
        <w:rPr/>
        <w:t> </w:t>
      </w:r>
      <w:r>
        <w:rPr>
          <w:spacing w:val="-1"/>
        </w:rPr>
        <w:t>investigadores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/>
        <w:t>5</w:t>
      </w:r>
      <w:r>
        <w:rPr>
          <w:spacing w:val="-1"/>
        </w:rPr>
        <w:t> técnicos: </w:t>
      </w:r>
      <w:r>
        <w:rPr/>
        <w:t>4 </w:t>
      </w:r>
      <w:r>
        <w:rPr>
          <w:spacing w:val="-1"/>
        </w:rPr>
        <w:t>nivel</w:t>
      </w:r>
      <w:r>
        <w:rPr/>
        <w:t> I y</w:t>
      </w:r>
      <w:r>
        <w:rPr>
          <w:spacing w:val="-2"/>
        </w:rPr>
        <w:t> </w:t>
      </w:r>
      <w:r>
        <w:rPr/>
        <w:t>1 </w:t>
      </w:r>
      <w:r>
        <w:rPr>
          <w:spacing w:val="-1"/>
        </w:rPr>
        <w:t>nivel</w:t>
      </w:r>
      <w:r>
        <w:rPr/>
        <w:t> </w:t>
      </w:r>
      <w:r>
        <w:rPr>
          <w:spacing w:val="-1"/>
        </w:rPr>
        <w:t>Candidato.</w:t>
      </w:r>
      <w:r>
        <w:rPr>
          <w:spacing w:val="51"/>
        </w:rPr>
        <w:t> </w:t>
      </w:r>
      <w:r>
        <w:rPr/>
        <w:t>2/</w:t>
      </w:r>
      <w:r>
        <w:rPr>
          <w:spacing w:val="-1"/>
        </w:rPr>
        <w:t> Incluye</w:t>
      </w:r>
      <w:r>
        <w:rPr/>
        <w:t> </w:t>
      </w:r>
      <w:r>
        <w:rPr>
          <w:spacing w:val="-1"/>
        </w:rPr>
        <w:t>personal </w:t>
      </w:r>
      <w:r>
        <w:rPr/>
        <w:t>con</w:t>
      </w:r>
      <w:r>
        <w:rPr>
          <w:spacing w:val="-1"/>
        </w:rPr>
        <w:t> categoría </w:t>
      </w:r>
      <w:r>
        <w:rPr/>
        <w:t>de</w:t>
      </w:r>
      <w:r>
        <w:rPr>
          <w:spacing w:val="-1"/>
        </w:rPr>
        <w:t> investigador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técnico.</w:t>
      </w:r>
    </w:p>
    <w:p>
      <w:pPr>
        <w:spacing w:after="0" w:line="240" w:lineRule="auto"/>
        <w:jc w:val="left"/>
        <w:sectPr>
          <w:headerReference w:type="even" r:id="rId37"/>
          <w:headerReference w:type="default" r:id="rId38"/>
          <w:pgSz w:w="15840" w:h="12240" w:orient="landscape"/>
          <w:pgMar w:header="708" w:footer="1947" w:top="1500" w:bottom="20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7"/>
          <w:szCs w:val="17"/>
        </w:rPr>
      </w:pPr>
    </w:p>
    <w:p>
      <w:pPr>
        <w:spacing w:before="82"/>
        <w:ind w:left="6824" w:right="2486" w:hanging="1466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6.720001pt;margin-top:3.856932pt;width:.1pt;height:396pt;mso-position-horizontal-relative:page;mso-position-vertical-relative:paragraph;z-index:4000" coordorigin="1934,77" coordsize="2,7920">
            <v:shape style="position:absolute;left:1934;top:77;width:2;height:7920" coordorigin="1934,77" coordsize="0,7920" path="m1934,7997l1934,77e" filled="false" stroked="true" strokeweight=".75pt" strokecolor="#969696">
              <v:path arrowok="t"/>
            </v:shape>
            <w10:wrap type="none"/>
          </v:group>
        </w:pict>
      </w:r>
      <w:r>
        <w:rPr>
          <w:rFonts w:ascii="Arial"/>
          <w:b/>
          <w:spacing w:val="-1"/>
          <w:sz w:val="20"/>
        </w:rPr>
        <w:t>Recursos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pacing w:val="-1"/>
          <w:sz w:val="20"/>
        </w:rPr>
        <w:t>aplicados</w:t>
      </w:r>
      <w:r>
        <w:rPr>
          <w:rFonts w:ascii="Arial"/>
          <w:b/>
          <w:spacing w:val="-1"/>
          <w:position w:val="10"/>
          <w:sz w:val="13"/>
        </w:rPr>
        <w:t>1/</w:t>
      </w:r>
      <w:r>
        <w:rPr>
          <w:rFonts w:ascii="Arial"/>
          <w:b/>
          <w:spacing w:val="18"/>
          <w:position w:val="10"/>
          <w:sz w:val="13"/>
        </w:rPr>
        <w:t> </w:t>
      </w:r>
      <w:r>
        <w:rPr>
          <w:rFonts w:ascii="Arial"/>
          <w:b/>
          <w:spacing w:val="-1"/>
          <w:sz w:val="20"/>
        </w:rPr>
        <w:t>en Salud por modalidad en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pacing w:val="-1"/>
          <w:sz w:val="20"/>
        </w:rPr>
        <w:t>B.C.Sur,</w:t>
      </w:r>
      <w:r>
        <w:rPr>
          <w:rFonts w:ascii="Arial"/>
          <w:b/>
          <w:spacing w:val="34"/>
          <w:sz w:val="20"/>
        </w:rPr>
        <w:t> </w:t>
      </w:r>
      <w:r>
        <w:rPr>
          <w:rFonts w:ascii="Arial"/>
          <w:b/>
          <w:spacing w:val="-1"/>
          <w:sz w:val="20"/>
        </w:rPr>
        <w:t>2005-2007 (miles de </w:t>
      </w:r>
      <w:r>
        <w:rPr>
          <w:rFonts w:ascii="Arial"/>
          <w:b/>
          <w:spacing w:val="-2"/>
          <w:sz w:val="20"/>
        </w:rPr>
        <w:t>pesos)</w:t>
      </w:r>
      <w:r>
        <w:rPr>
          <w:rFonts w:ascii="Arial"/>
          <w:sz w:val="2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8"/>
          <w:szCs w:val="8"/>
        </w:rPr>
      </w:pPr>
    </w:p>
    <w:p>
      <w:pPr>
        <w:spacing w:line="200" w:lineRule="atLeast"/>
        <w:ind w:left="296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11.65pt;height:150.1pt;mso-position-horizontal-relative:char;mso-position-vertical-relative:line" coordorigin="0,0" coordsize="10233,3002">
            <v:shape style="position:absolute;left:6276;top:0;width:2657;height:239" type="#_x0000_t75" stroked="false">
              <v:imagedata r:id="rId41" o:title=""/>
            </v:shape>
            <v:shape style="position:absolute;left:0;top:208;width:10232;height:772" type="#_x0000_t75" stroked="false">
              <v:imagedata r:id="rId42" o:title=""/>
            </v:shape>
            <v:group style="position:absolute;left:8908;top:959;width:10;height:2" coordorigin="8908,959" coordsize="10,2">
              <v:shape style="position:absolute;left:8908;top:959;width:10;height:2" coordorigin="8908,959" coordsize="10,0" path="m8908,959l8917,959e" filled="false" stroked="true" strokeweight=".06pt" strokecolor="#000000">
                <v:path arrowok="t"/>
              </v:shape>
              <v:shape style="position:absolute;left:1;top:944;width:10230;height:2057" type="#_x0000_t75" stroked="false">
                <v:imagedata r:id="rId43" o:title=""/>
              </v:shape>
              <v:shape style="position:absolute;left:90;top:35;width:5284;height:2900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0" w:right="0" w:firstLine="2622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Modalidad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51" w:lineRule="auto" w:before="11"/>
                        <w:ind w:left="0" w:right="4041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pacing w:val="-1"/>
                          <w:sz w:val="18"/>
                        </w:rPr>
                        <w:t>Normal</w:t>
                      </w:r>
                      <w:r>
                        <w:rPr>
                          <w:rFonts w:ascii="Arial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18"/>
                        </w:rPr>
                        <w:t>Federal</w:t>
                      </w:r>
                      <w:r>
                        <w:rPr>
                          <w:rFonts w:ascii="Arial"/>
                          <w:spacing w:val="26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18"/>
                        </w:rPr>
                        <w:t>Ramo</w:t>
                      </w:r>
                      <w:r>
                        <w:rPr>
                          <w:rFonts w:ascii="Arial"/>
                          <w:sz w:val="18"/>
                        </w:rPr>
                        <w:t> 12</w:t>
                      </w:r>
                    </w:p>
                    <w:p>
                      <w:pPr>
                        <w:spacing w:before="42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pacing w:val="-1"/>
                          <w:sz w:val="18"/>
                        </w:rPr>
                        <w:t>Ramo</w:t>
                      </w:r>
                      <w:r>
                        <w:rPr>
                          <w:rFonts w:ascii="Arial"/>
                          <w:sz w:val="18"/>
                        </w:rPr>
                        <w:t> 20</w:t>
                      </w:r>
                    </w:p>
                    <w:p>
                      <w:pPr>
                        <w:spacing w:before="53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pacing w:val="-1"/>
                          <w:sz w:val="18"/>
                        </w:rPr>
                        <w:t>Ramo</w:t>
                      </w:r>
                      <w:r>
                        <w:rPr>
                          <w:rFonts w:ascii="Arial"/>
                          <w:sz w:val="18"/>
                        </w:rPr>
                        <w:t> 33</w:t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pacing w:val="-1"/>
                          <w:sz w:val="18"/>
                        </w:rPr>
                        <w:t>Ramo</w:t>
                      </w:r>
                      <w:r>
                        <w:rPr>
                          <w:rFonts w:ascii="Arial"/>
                          <w:sz w:val="18"/>
                        </w:rPr>
                        <w:t> 39</w:t>
                      </w:r>
                    </w:p>
                    <w:p>
                      <w:pPr>
                        <w:spacing w:before="51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pacing w:val="-1"/>
                          <w:sz w:val="18"/>
                        </w:rPr>
                        <w:t>Ramo</w:t>
                      </w:r>
                      <w:r>
                        <w:rPr>
                          <w:rFonts w:ascii="Arial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18"/>
                        </w:rPr>
                        <w:t>33-</w:t>
                      </w:r>
                      <w:r>
                        <w:rPr>
                          <w:rFonts w:ascii="Arial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18"/>
                        </w:rPr>
                        <w:t>Ramo 12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51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pacing w:val="-1"/>
                          <w:sz w:val="18"/>
                        </w:rPr>
                        <w:t>Fideicomiso</w:t>
                      </w:r>
                      <w:r>
                        <w:rPr>
                          <w:rFonts w:ascii="Arial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18"/>
                        </w:rPr>
                        <w:t>Infraestructura</w:t>
                      </w:r>
                      <w:r>
                        <w:rPr>
                          <w:rFonts w:ascii="Arial"/>
                          <w:sz w:val="18"/>
                        </w:rPr>
                        <w:t> de</w:t>
                      </w:r>
                      <w:r>
                        <w:rPr>
                          <w:rFonts w:ascii="Arial"/>
                          <w:spacing w:val="1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18"/>
                        </w:rPr>
                        <w:t>los</w:t>
                      </w:r>
                      <w:r>
                        <w:rPr>
                          <w:rFonts w:ascii="Arial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18"/>
                        </w:rPr>
                        <w:t>Estados</w:t>
                      </w:r>
                      <w:r>
                        <w:rPr>
                          <w:rFonts w:ascii="Arial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18"/>
                        </w:rPr>
                        <w:t>(FIES)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99" w:lineRule="auto" w:before="51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pacing w:val="-1"/>
                          <w:sz w:val="18"/>
                        </w:rPr>
                        <w:t>Fideicomiso</w:t>
                      </w:r>
                      <w:r>
                        <w:rPr>
                          <w:rFonts w:ascii="Arial" w:hAnsi="Arial"/>
                          <w:sz w:val="18"/>
                        </w:rPr>
                        <w:t> de</w:t>
                      </w:r>
                      <w:r>
                        <w:rPr>
                          <w:rFonts w:ascii="Arial" w:hAnsi="Arial"/>
                          <w:spacing w:val="1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18"/>
                        </w:rPr>
                        <w:t>Inversión</w:t>
                      </w:r>
                      <w:r>
                        <w:rPr>
                          <w:rFonts w:ascii="Arial" w:hAnsi="Arial"/>
                          <w:spacing w:val="1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sz w:val="18"/>
                        </w:rPr>
                        <w:t>y </w:t>
                      </w:r>
                      <w:r>
                        <w:rPr>
                          <w:rFonts w:ascii="Arial" w:hAnsi="Arial"/>
                          <w:spacing w:val="-1"/>
                          <w:sz w:val="18"/>
                        </w:rPr>
                        <w:t>Administración</w:t>
                      </w:r>
                      <w:r>
                        <w:rPr>
                          <w:rFonts w:ascii="Arial" w:hAnsi="Arial"/>
                          <w:sz w:val="18"/>
                        </w:rPr>
                        <w:t> del </w:t>
                      </w:r>
                      <w:r>
                        <w:rPr>
                          <w:rFonts w:ascii="Arial" w:hAnsi="Arial"/>
                          <w:spacing w:val="-1"/>
                          <w:sz w:val="18"/>
                        </w:rPr>
                        <w:t>2.5%</w:t>
                      </w:r>
                      <w:r>
                        <w:rPr>
                          <w:rFonts w:ascii="Arial" w:hAnsi="Arial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18"/>
                        </w:rPr>
                        <w:t>sobre</w:t>
                      </w:r>
                      <w:r>
                        <w:rPr>
                          <w:rFonts w:ascii="Arial" w:hAnsi="Arial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18"/>
                        </w:rPr>
                        <w:t>Nómina</w:t>
                      </w:r>
                      <w:r>
                        <w:rPr>
                          <w:rFonts w:ascii="Arial" w:hAnsi="Arial"/>
                          <w:spacing w:val="31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18"/>
                        </w:rPr>
                        <w:t>Recursos</w:t>
                      </w:r>
                      <w:r>
                        <w:rPr>
                          <w:rFonts w:ascii="Arial" w:hAnsi="Arial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18"/>
                        </w:rPr>
                        <w:t>Propios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pacing w:val="-1"/>
                          <w:sz w:val="18"/>
                        </w:rPr>
                        <w:t>Recursos</w:t>
                      </w:r>
                      <w:r>
                        <w:rPr>
                          <w:rFonts w:ascii="Arial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18"/>
                        </w:rPr>
                        <w:t>Extraordinarios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03" w:lineRule="exact" w:before="50"/>
                        <w:ind w:left="923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B.C.Sur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584;top:35;width:3568;height:2900" type="#_x0000_t202" filled="false" stroked="false">
                <v:textbox inset="0,0,0,0">
                  <w:txbxContent>
                    <w:p>
                      <w:pPr>
                        <w:tabs>
                          <w:tab w:pos="1473" w:val="left" w:leader="none"/>
                          <w:tab w:pos="2781" w:val="left" w:leader="none"/>
                        </w:tabs>
                        <w:spacing w:line="184" w:lineRule="exact" w:before="0"/>
                        <w:ind w:left="164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2005</w:t>
                        <w:tab/>
                        <w:t>2006</w:t>
                        <w:tab/>
                        <w:t>2007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tabs>
                          <w:tab w:pos="1309" w:val="left" w:leader="none"/>
                          <w:tab w:pos="2765" w:val="left" w:leader="none"/>
                        </w:tabs>
                        <w:spacing w:before="11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pacing w:val="-1"/>
                          <w:sz w:val="18"/>
                        </w:rPr>
                        <w:t>1,496,202.0</w:t>
                        <w:tab/>
                        <w:t>1,493,517.2</w:t>
                        <w:tab/>
                        <w:t>908,381.0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tabs>
                          <w:tab w:pos="1459" w:val="left" w:leader="none"/>
                          <w:tab w:pos="2966" w:val="left" w:leader="none"/>
                        </w:tabs>
                        <w:spacing w:before="10"/>
                        <w:ind w:left="849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z w:val="18"/>
                        </w:rPr>
                        <w:t>0</w:t>
                        <w:tab/>
                      </w:r>
                      <w:r>
                        <w:rPr>
                          <w:rFonts w:ascii="Arial"/>
                          <w:spacing w:val="-1"/>
                          <w:w w:val="95"/>
                          <w:sz w:val="18"/>
                        </w:rPr>
                        <w:t>115,816.3</w:t>
                        <w:tab/>
                      </w:r>
                      <w:r>
                        <w:rPr>
                          <w:rFonts w:ascii="Arial"/>
                          <w:spacing w:val="-1"/>
                          <w:sz w:val="18"/>
                        </w:rPr>
                        <w:t>5,037.6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tabs>
                          <w:tab w:pos="1809" w:val="left" w:leader="none"/>
                          <w:tab w:pos="3465" w:val="left" w:leader="none"/>
                        </w:tabs>
                        <w:spacing w:before="52"/>
                        <w:ind w:left="60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pacing w:val="-1"/>
                          <w:sz w:val="18"/>
                        </w:rPr>
                        <w:t>37.5</w:t>
                        <w:tab/>
                        <w:t>850.0</w:t>
                        <w:tab/>
                      </w:r>
                      <w:r>
                        <w:rPr>
                          <w:rFonts w:ascii="Arial"/>
                          <w:sz w:val="18"/>
                        </w:rPr>
                        <w:t>0</w:t>
                      </w:r>
                    </w:p>
                    <w:p>
                      <w:pPr>
                        <w:tabs>
                          <w:tab w:pos="1457" w:val="left" w:leader="none"/>
                          <w:tab w:pos="3463" w:val="left" w:leader="none"/>
                        </w:tabs>
                        <w:spacing w:before="53"/>
                        <w:ind w:left="148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pacing w:val="-1"/>
                          <w:sz w:val="18"/>
                        </w:rPr>
                        <w:t>546,402.5</w:t>
                        <w:tab/>
                      </w:r>
                      <w:r>
                        <w:rPr>
                          <w:rFonts w:ascii="Arial"/>
                          <w:spacing w:val="-1"/>
                          <w:w w:val="95"/>
                          <w:sz w:val="18"/>
                        </w:rPr>
                        <w:t>538,233.6</w:t>
                        <w:tab/>
                      </w:r>
                      <w:r>
                        <w:rPr>
                          <w:rFonts w:ascii="Arial"/>
                          <w:sz w:val="18"/>
                        </w:rPr>
                        <w:t>0</w:t>
                      </w:r>
                    </w:p>
                    <w:p>
                      <w:pPr>
                        <w:tabs>
                          <w:tab w:pos="2159" w:val="left" w:leader="none"/>
                          <w:tab w:pos="3465" w:val="left" w:leader="none"/>
                        </w:tabs>
                        <w:spacing w:before="10"/>
                        <w:ind w:left="35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pacing w:val="-1"/>
                          <w:sz w:val="18"/>
                        </w:rPr>
                        <w:t>5,080.4</w:t>
                        <w:tab/>
                      </w:r>
                      <w:r>
                        <w:rPr>
                          <w:rFonts w:ascii="Arial"/>
                          <w:sz w:val="18"/>
                        </w:rPr>
                        <w:t>0</w:t>
                        <w:tab/>
                        <w:t>0</w:t>
                      </w:r>
                    </w:p>
                    <w:p>
                      <w:pPr>
                        <w:tabs>
                          <w:tab w:pos="2159" w:val="left" w:leader="none"/>
                          <w:tab w:pos="2767" w:val="left" w:leader="none"/>
                        </w:tabs>
                        <w:spacing w:before="51"/>
                        <w:ind w:left="85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z w:val="18"/>
                        </w:rPr>
                        <w:t>0</w:t>
                        <w:tab/>
                        <w:t>0</w:t>
                        <w:tab/>
                      </w:r>
                      <w:r>
                        <w:rPr>
                          <w:rFonts w:ascii="Arial"/>
                          <w:spacing w:val="-1"/>
                          <w:sz w:val="18"/>
                        </w:rPr>
                        <w:t>631,246.9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tabs>
                          <w:tab w:pos="1909" w:val="left" w:leader="none"/>
                          <w:tab w:pos="3465" w:val="left" w:leader="none"/>
                        </w:tabs>
                        <w:spacing w:before="51"/>
                        <w:ind w:left="35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pacing w:val="-1"/>
                          <w:sz w:val="18"/>
                        </w:rPr>
                        <w:t>1,685.9</w:t>
                        <w:tab/>
                        <w:t>54.4</w:t>
                        <w:tab/>
                      </w:r>
                      <w:r>
                        <w:rPr>
                          <w:rFonts w:ascii="Arial"/>
                          <w:sz w:val="18"/>
                        </w:rPr>
                        <w:t>0</w:t>
                      </w:r>
                    </w:p>
                    <w:p>
                      <w:pPr>
                        <w:tabs>
                          <w:tab w:pos="2159" w:val="left" w:leader="none"/>
                          <w:tab w:pos="2966" w:val="left" w:leader="none"/>
                        </w:tabs>
                        <w:spacing w:before="71"/>
                        <w:ind w:left="849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z w:val="18"/>
                        </w:rPr>
                        <w:t>0</w:t>
                        <w:tab/>
                        <w:t>0</w:t>
                        <w:tab/>
                      </w:r>
                      <w:r>
                        <w:rPr>
                          <w:rFonts w:ascii="Arial"/>
                          <w:spacing w:val="-1"/>
                          <w:sz w:val="18"/>
                        </w:rPr>
                        <w:t>5,355.0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tabs>
                          <w:tab w:pos="1559" w:val="left" w:leader="none"/>
                          <w:tab w:pos="2865" w:val="left" w:leader="none"/>
                        </w:tabs>
                        <w:spacing w:before="30"/>
                        <w:ind w:left="35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pacing w:val="-1"/>
                          <w:sz w:val="18"/>
                        </w:rPr>
                        <w:t>4,177.9</w:t>
                        <w:tab/>
                      </w:r>
                      <w:r>
                        <w:rPr>
                          <w:rFonts w:ascii="Arial"/>
                          <w:spacing w:val="-1"/>
                          <w:w w:val="95"/>
                          <w:sz w:val="18"/>
                        </w:rPr>
                        <w:t>53,239.0</w:t>
                        <w:tab/>
                      </w:r>
                      <w:r>
                        <w:rPr>
                          <w:rFonts w:ascii="Arial"/>
                          <w:spacing w:val="-1"/>
                          <w:sz w:val="18"/>
                        </w:rPr>
                        <w:t>21,838.6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tabs>
                          <w:tab w:pos="2160" w:val="left" w:leader="none"/>
                          <w:tab w:pos="2767" w:val="left" w:leader="none"/>
                        </w:tabs>
                        <w:spacing w:before="51"/>
                        <w:ind w:left="851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z w:val="18"/>
                        </w:rPr>
                        <w:t>0</w:t>
                        <w:tab/>
                        <w:t>0</w:t>
                        <w:tab/>
                      </w:r>
                      <w:r>
                        <w:rPr>
                          <w:rFonts w:ascii="Arial"/>
                          <w:spacing w:val="-1"/>
                          <w:sz w:val="18"/>
                        </w:rPr>
                        <w:t>146,554.5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tabs>
                          <w:tab w:pos="1309" w:val="left" w:leader="none"/>
                          <w:tab w:pos="2616" w:val="left" w:leader="none"/>
                        </w:tabs>
                        <w:spacing w:line="203" w:lineRule="exact" w:before="50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2,053,586.2</w:t>
                        <w:tab/>
                        <w:t>2,201,710.6</w:t>
                        <w:tab/>
                        <w:t>1,718,413.6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40" w:lineRule="auto" w:before="48"/>
        <w:ind w:left="3008" w:right="1597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2"/>
        </w:rPr>
        <w:t>Secretaría</w:t>
      </w:r>
      <w:r>
        <w:rPr>
          <w:spacing w:val="-1"/>
        </w:rPr>
        <w:t> de</w:t>
      </w:r>
      <w:r>
        <w:rPr/>
        <w:t> </w:t>
      </w:r>
      <w:r>
        <w:rPr>
          <w:spacing w:val="-1"/>
        </w:rPr>
        <w:t>Promoción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Desarrollo Económico,</w:t>
      </w:r>
      <w:r>
        <w:rPr>
          <w:spacing w:val="1"/>
        </w:rPr>
        <w:t> </w:t>
      </w:r>
      <w:r>
        <w:rPr>
          <w:spacing w:val="-1"/>
        </w:rPr>
        <w:t>Dirección </w:t>
      </w:r>
      <w:r>
        <w:rPr/>
        <w:t>de</w:t>
      </w:r>
      <w:r>
        <w:rPr>
          <w:spacing w:val="-1"/>
        </w:rPr>
        <w:t> Planeación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Financiamiento </w:t>
      </w:r>
      <w:r>
        <w:rPr/>
        <w:t>para</w:t>
      </w:r>
      <w:r>
        <w:rPr>
          <w:spacing w:val="-1"/>
        </w:rPr>
        <w:t> </w:t>
      </w:r>
      <w:r>
        <w:rPr/>
        <w:t>el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Social.</w:t>
      </w:r>
      <w:r>
        <w:rPr>
          <w:spacing w:val="105"/>
        </w:rPr>
        <w:t> </w:t>
      </w:r>
      <w:r>
        <w:rPr/>
        <w:t>1/</w:t>
      </w:r>
      <w:r>
        <w:rPr>
          <w:spacing w:val="-1"/>
        </w:rPr>
        <w:t> Incluye</w:t>
      </w:r>
      <w:r>
        <w:rPr/>
        <w:t> gasto</w:t>
      </w:r>
      <w:r>
        <w:rPr>
          <w:spacing w:val="-1"/>
        </w:rPr>
        <w:t> corriente,</w:t>
      </w:r>
      <w:r>
        <w:rPr>
          <w:spacing w:val="1"/>
        </w:rPr>
        <w:t> </w:t>
      </w:r>
      <w:r>
        <w:rPr>
          <w:spacing w:val="-1"/>
        </w:rPr>
        <w:t>gasto </w:t>
      </w:r>
      <w:r>
        <w:rPr/>
        <w:t>de </w:t>
      </w:r>
      <w:r>
        <w:rPr>
          <w:spacing w:val="-1"/>
        </w:rPr>
        <w:t>operación </w:t>
      </w:r>
      <w:r>
        <w:rPr/>
        <w:t>e</w:t>
      </w:r>
      <w:r>
        <w:rPr>
          <w:spacing w:val="-1"/>
        </w:rPr>
        <w:t> inversión </w:t>
      </w:r>
      <w:r>
        <w:rPr/>
        <w:t>en </w:t>
      </w:r>
      <w:r>
        <w:rPr>
          <w:spacing w:val="-1"/>
        </w:rPr>
        <w:t>obras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servicios.</w:t>
      </w:r>
    </w:p>
    <w:p>
      <w:pPr>
        <w:pStyle w:val="BodyText"/>
        <w:spacing w:line="240" w:lineRule="auto"/>
        <w:ind w:left="3008" w:right="0"/>
        <w:jc w:val="left"/>
      </w:pPr>
      <w:r>
        <w:rPr>
          <w:spacing w:val="-1"/>
        </w:rPr>
        <w:t>Observaciones:</w:t>
      </w:r>
    </w:p>
    <w:p>
      <w:pPr>
        <w:pStyle w:val="BodyText"/>
        <w:spacing w:line="240" w:lineRule="auto"/>
        <w:ind w:left="3008" w:right="0"/>
        <w:jc w:val="left"/>
      </w:pPr>
      <w:r>
        <w:rPr/>
        <w:t>La suma de</w:t>
      </w:r>
      <w:r>
        <w:rPr>
          <w:spacing w:val="-1"/>
        </w:rPr>
        <w:t> parciales</w:t>
      </w:r>
      <w:r>
        <w:rPr/>
        <w:t> </w:t>
      </w:r>
      <w:r>
        <w:rPr>
          <w:spacing w:val="-1"/>
        </w:rPr>
        <w:t>puede </w:t>
      </w:r>
      <w:r>
        <w:rPr/>
        <w:t>no</w:t>
      </w:r>
      <w:r>
        <w:rPr>
          <w:spacing w:val="-1"/>
        </w:rPr>
        <w:t> coincidir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total</w:t>
      </w:r>
      <w:r>
        <w:rPr/>
        <w:t> </w:t>
      </w:r>
      <w:r>
        <w:rPr>
          <w:spacing w:val="-1"/>
        </w:rPr>
        <w:t>debido</w:t>
      </w:r>
      <w:r>
        <w:rPr/>
        <w:t> al</w:t>
      </w:r>
      <w:r>
        <w:rPr>
          <w:spacing w:val="-1"/>
        </w:rPr>
        <w:t> redondeo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cifras.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spacing w:before="0"/>
        <w:ind w:left="6785" w:right="3267" w:hanging="666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Recursos </w:t>
      </w:r>
      <w:r>
        <w:rPr>
          <w:rFonts w:ascii="Arial"/>
          <w:b/>
          <w:spacing w:val="-2"/>
          <w:sz w:val="20"/>
        </w:rPr>
        <w:t>aplicados</w:t>
      </w:r>
      <w:r>
        <w:rPr>
          <w:rFonts w:ascii="Arial"/>
          <w:b/>
          <w:spacing w:val="-1"/>
          <w:sz w:val="20"/>
        </w:rPr>
        <w:t> en Salud en </w:t>
      </w:r>
      <w:r>
        <w:rPr>
          <w:rFonts w:ascii="Arial"/>
          <w:b/>
          <w:spacing w:val="-2"/>
          <w:sz w:val="20"/>
        </w:rPr>
        <w:t>B.C.Sur,</w:t>
      </w:r>
      <w:r>
        <w:rPr>
          <w:rFonts w:ascii="Arial"/>
          <w:b/>
          <w:spacing w:val="36"/>
          <w:sz w:val="20"/>
        </w:rPr>
        <w:t> </w:t>
      </w:r>
      <w:r>
        <w:rPr>
          <w:rFonts w:ascii="Arial"/>
          <w:b/>
          <w:spacing w:val="-1"/>
          <w:sz w:val="20"/>
        </w:rPr>
        <w:t>2005-2007 </w:t>
      </w:r>
      <w:r>
        <w:rPr>
          <w:rFonts w:ascii="Arial"/>
          <w:b/>
          <w:sz w:val="20"/>
        </w:rPr>
        <w:t>(miles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-1"/>
          <w:sz w:val="20"/>
        </w:rPr>
        <w:t> pesos)</w:t>
      </w:r>
      <w:r>
        <w:rPr>
          <w:rFonts w:ascii="Arial"/>
          <w:sz w:val="2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BodyText"/>
        <w:spacing w:line="240" w:lineRule="auto" w:before="81"/>
        <w:ind w:left="5010" w:right="7631"/>
        <w:jc w:val="center"/>
      </w:pPr>
      <w:r>
        <w:rPr/>
        <w:pict>
          <v:group style="position:absolute;margin-left:304.92099pt;margin-top:8.216814pt;width:268.7pt;height:92.2pt;mso-position-horizontal-relative:page;mso-position-vertical-relative:paragraph;z-index:4096" coordorigin="6098,164" coordsize="5374,1844">
            <v:group style="position:absolute;left:6545;top:493;width:983;height:1462" coordorigin="6545,493" coordsize="983,1462">
              <v:shape style="position:absolute;left:6545;top:493;width:983;height:1462" coordorigin="6545,493" coordsize="983,1462" path="m6545,493l6545,1955,7528,1955,7528,493,6545,493xe" filled="true" fillcolor="#ffffc0" stroked="false">
                <v:path arrowok="t"/>
                <v:fill type="solid"/>
              </v:shape>
            </v:group>
            <v:group style="position:absolute;left:8315;top:388;width:984;height:1568" coordorigin="8315,388" coordsize="984,1568">
              <v:shape style="position:absolute;left:8315;top:388;width:984;height:1568" coordorigin="8315,388" coordsize="984,1568" path="m8315,388l8315,1955,9299,1955,9299,388,8315,388xe" filled="true" fillcolor="#ffffc0" stroked="false">
                <v:path arrowok="t"/>
                <v:fill type="solid"/>
              </v:shape>
            </v:group>
            <v:group style="position:absolute;left:10086;top:730;width:983;height:1226" coordorigin="10086,730" coordsize="983,1226">
              <v:shape style="position:absolute;left:10086;top:730;width:983;height:1226" coordorigin="10086,730" coordsize="983,1226" path="m10086,730l10086,1955,11069,1955,11069,730,10086,730xe" filled="true" fillcolor="#ffffc0" stroked="false">
                <v:path arrowok="t"/>
                <v:fill type="solid"/>
              </v:shape>
            </v:group>
            <v:group style="position:absolute;left:6151;top:174;width:2;height:1824" coordorigin="6151,174" coordsize="2,1824">
              <v:shape style="position:absolute;left:6151;top:174;width:2;height:1824" coordorigin="6151,174" coordsize="0,1824" path="m6151,174l6151,1998e" filled="false" stroked="true" strokeweight=".958pt" strokecolor="#000000">
                <v:path arrowok="t"/>
              </v:shape>
            </v:group>
            <v:group style="position:absolute;left:6108;top:1955;width:5355;height:2" coordorigin="6108,1955" coordsize="5355,2">
              <v:shape style="position:absolute;left:6108;top:1955;width:5355;height:2" coordorigin="6108,1955" coordsize="5355,0" path="m11462,1955l6108,1955e" filled="false" stroked="true" strokeweight=".958pt" strokecolor="#000000">
                <v:path arrowok="t"/>
              </v:shape>
            </v:group>
            <v:group style="position:absolute;left:6108;top:1598;width:87;height:2" coordorigin="6108,1598" coordsize="87,2">
              <v:shape style="position:absolute;left:6108;top:1598;width:87;height:2" coordorigin="6108,1598" coordsize="87,0" path="m6108,1598l6194,1598e" filled="false" stroked="true" strokeweight=".958pt" strokecolor="#000000">
                <v:path arrowok="t"/>
              </v:shape>
            </v:group>
            <v:group style="position:absolute;left:6108;top:1243;width:87;height:2" coordorigin="6108,1243" coordsize="87,2">
              <v:shape style="position:absolute;left:6108;top:1243;width:87;height:2" coordorigin="6108,1243" coordsize="87,0" path="m6108,1243l6194,1243e" filled="false" stroked="true" strokeweight=".958pt" strokecolor="#000000">
                <v:path arrowok="t"/>
              </v:shape>
            </v:group>
            <v:group style="position:absolute;left:6108;top:886;width:87;height:2" coordorigin="6108,886" coordsize="87,2">
              <v:shape style="position:absolute;left:6108;top:886;width:87;height:2" coordorigin="6108,886" coordsize="87,0" path="m6108,886l6194,886e" filled="false" stroked="true" strokeweight=".958pt" strokecolor="#000000">
                <v:path arrowok="t"/>
              </v:shape>
            </v:group>
            <v:group style="position:absolute;left:6108;top:532;width:87;height:2" coordorigin="6108,532" coordsize="87,2">
              <v:shape style="position:absolute;left:6108;top:532;width:87;height:2" coordorigin="6108,532" coordsize="87,0" path="m6108,532l6194,532e" filled="false" stroked="true" strokeweight=".958pt" strokecolor="#000000">
                <v:path arrowok="t"/>
              </v:shape>
            </v:group>
            <v:group style="position:absolute;left:6108;top:174;width:87;height:2" coordorigin="6108,174" coordsize="87,2">
              <v:shape style="position:absolute;left:6108;top:174;width:87;height:2" coordorigin="6108,174" coordsize="87,0" path="m6108,174l6194,174e" filled="false" stroked="true" strokeweight=".958pt" strokecolor="#000000">
                <v:path arrowok="t"/>
              </v:shape>
            </v:group>
            <v:group style="position:absolute;left:7921;top:1912;width:2;height:87" coordorigin="7921,1912" coordsize="2,87">
              <v:shape style="position:absolute;left:7921;top:1912;width:2;height:87" coordorigin="7921,1912" coordsize="0,87" path="m7921,1998l7921,1912e" filled="false" stroked="true" strokeweight=".958pt" strokecolor="#000000">
                <v:path arrowok="t"/>
              </v:shape>
            </v:group>
            <v:group style="position:absolute;left:9692;top:1912;width:2;height:87" coordorigin="9692,1912" coordsize="2,87">
              <v:shape style="position:absolute;left:9692;top:1912;width:2;height:87" coordorigin="9692,1912" coordsize="0,87" path="m9692,1998l9692,1912e" filled="false" stroked="true" strokeweight=".958pt" strokecolor="#000000">
                <v:path arrowok="t"/>
              </v:shape>
            </v:group>
            <v:group style="position:absolute;left:11462;top:1912;width:2;height:87" coordorigin="11462,1912" coordsize="2,87">
              <v:shape style="position:absolute;left:11462;top:1912;width:2;height:87" coordorigin="11462,1912" coordsize="0,87" path="m11462,1998l11462,1912e" filled="false" stroked="true" strokeweight=".958pt" strokecolor="#000000">
                <v:path arrowok="t"/>
              </v:shape>
              <v:shape style="position:absolute;left:6614;top:261;width:847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2,053,586.2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8394;top:184;width:848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2,201,710.6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0165;top:532;width:847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1,718,413.6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-1"/>
        </w:rPr>
        <w:t>2,500,000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/>
        <w:ind w:left="5010" w:right="7631"/>
        <w:jc w:val="center"/>
      </w:pPr>
      <w:r>
        <w:rPr>
          <w:spacing w:val="-1"/>
        </w:rPr>
        <w:t>2,000,000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/>
        <w:ind w:left="5010" w:right="7631"/>
        <w:jc w:val="center"/>
      </w:pPr>
      <w:r>
        <w:rPr>
          <w:spacing w:val="-1"/>
        </w:rPr>
        <w:t>1,500,000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pStyle w:val="BodyText"/>
        <w:spacing w:line="240" w:lineRule="auto" w:before="81"/>
        <w:ind w:left="5010" w:right="7631"/>
        <w:jc w:val="center"/>
      </w:pPr>
      <w:r>
        <w:rPr>
          <w:spacing w:val="-1"/>
        </w:rPr>
        <w:t>1,000,000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9"/>
          <w:szCs w:val="9"/>
        </w:rPr>
      </w:pPr>
    </w:p>
    <w:p>
      <w:pPr>
        <w:pStyle w:val="BodyText"/>
        <w:spacing w:line="240" w:lineRule="auto" w:before="81"/>
        <w:ind w:left="5011" w:right="7517"/>
        <w:jc w:val="center"/>
      </w:pPr>
      <w:r>
        <w:rPr>
          <w:spacing w:val="-1"/>
        </w:rPr>
        <w:t>500,000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9"/>
          <w:szCs w:val="9"/>
        </w:rPr>
      </w:pPr>
    </w:p>
    <w:p>
      <w:pPr>
        <w:pStyle w:val="BodyText"/>
        <w:spacing w:line="240" w:lineRule="auto" w:before="81"/>
        <w:ind w:left="5011" w:right="7094"/>
        <w:jc w:val="center"/>
      </w:pPr>
      <w:r>
        <w:rPr/>
        <w:t>0</w:t>
      </w:r>
    </w:p>
    <w:p>
      <w:pPr>
        <w:pStyle w:val="BodyText"/>
        <w:tabs>
          <w:tab w:pos="8253" w:val="left" w:leader="none"/>
          <w:tab w:pos="10022" w:val="left" w:leader="none"/>
        </w:tabs>
        <w:spacing w:line="240" w:lineRule="auto" w:before="48"/>
        <w:ind w:left="6483" w:right="0"/>
        <w:jc w:val="left"/>
      </w:pPr>
      <w:r>
        <w:rPr>
          <w:spacing w:val="-1"/>
          <w:w w:val="95"/>
        </w:rPr>
        <w:t>2005</w:t>
        <w:tab/>
        <w:t>2006</w:t>
        <w:tab/>
      </w:r>
      <w:r>
        <w:rPr>
          <w:spacing w:val="-1"/>
        </w:rPr>
        <w:t>2007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1"/>
          <w:szCs w:val="11"/>
        </w:rPr>
      </w:pPr>
    </w:p>
    <w:p>
      <w:pPr>
        <w:pStyle w:val="BodyText"/>
        <w:spacing w:line="240" w:lineRule="auto"/>
        <w:ind w:left="5008" w:right="1597"/>
        <w:jc w:val="left"/>
      </w:pPr>
      <w:r>
        <w:rPr/>
        <w:t>Fuente: </w:t>
      </w:r>
      <w:r>
        <w:rPr>
          <w:spacing w:val="9"/>
        </w:rPr>
        <w:t> </w:t>
      </w:r>
      <w:r>
        <w:rPr>
          <w:spacing w:val="-1"/>
        </w:rPr>
        <w:t>Secretaría</w:t>
      </w:r>
      <w:r>
        <w:rPr/>
        <w:t> </w:t>
      </w:r>
      <w:r>
        <w:rPr>
          <w:spacing w:val="8"/>
        </w:rPr>
        <w:t> </w:t>
      </w:r>
      <w:r>
        <w:rPr/>
        <w:t>de   </w:t>
      </w:r>
      <w:r>
        <w:rPr>
          <w:spacing w:val="18"/>
        </w:rPr>
        <w:t> </w:t>
      </w:r>
      <w:r>
        <w:rPr/>
        <w:t>Promoción   </w:t>
      </w:r>
      <w:r>
        <w:rPr>
          <w:spacing w:val="20"/>
        </w:rPr>
        <w:t> </w:t>
      </w:r>
      <w:r>
        <w:rPr/>
        <w:t>y   </w:t>
      </w:r>
      <w:r>
        <w:rPr>
          <w:spacing w:val="18"/>
        </w:rPr>
        <w:t> </w:t>
      </w:r>
      <w:r>
        <w:rPr>
          <w:spacing w:val="-1"/>
        </w:rPr>
        <w:t>Desarrollo</w:t>
      </w:r>
      <w:r>
        <w:rPr/>
        <w:t>   </w:t>
      </w:r>
      <w:r>
        <w:rPr>
          <w:spacing w:val="19"/>
        </w:rPr>
        <w:t> </w:t>
      </w:r>
      <w:r>
        <w:rPr>
          <w:spacing w:val="-1"/>
        </w:rPr>
        <w:t>Económico.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Dirección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Planeación</w:t>
      </w:r>
      <w:r>
        <w:rPr/>
        <w:t> </w:t>
      </w:r>
      <w:r>
        <w:rPr>
          <w:spacing w:val="9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Financiamiento para</w:t>
      </w:r>
      <w:r>
        <w:rPr/>
        <w:t> el </w:t>
      </w:r>
      <w:r>
        <w:rPr>
          <w:spacing w:val="-1"/>
        </w:rPr>
        <w:t>Desarrollo Económico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Social.</w:t>
      </w: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0" w:lineRule="atLeast"/>
        <w:ind w:left="11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59.75pt;height:.75pt;mso-position-horizontal-relative:char;mso-position-vertical-relative:line" coordorigin="0,0" coordsize="3195,15">
            <v:group style="position:absolute;left:8;top:8;width:3180;height:2" coordorigin="8,8" coordsize="3180,2">
              <v:shape style="position:absolute;left:8;top:8;width:3180;height:2" coordorigin="8,8" coordsize="3180,0" path="m3188,8l8,8e" filled="false" stroked="true" strokeweight=".75pt" strokecolor="#969696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footerReference w:type="even" r:id="rId39"/>
          <w:footerReference w:type="default" r:id="rId40"/>
          <w:pgSz w:w="15840" w:h="12240" w:orient="landscape"/>
          <w:pgMar w:footer="1689" w:header="708" w:top="1500" w:bottom="1880" w:left="400" w:right="2140"/>
          <w:pgNumType w:start="38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1.719971pt;margin-top:105.120003pt;width:.1pt;height:396pt;mso-position-horizontal-relative:page;mso-position-vertical-relative:page;z-index:4120" coordorigin="13634,2102" coordsize="2,7920">
            <v:shape style="position:absolute;left:13634;top:2102;width:2;height:7920" coordorigin="13634,2102" coordsize="0,7920" path="m13634,10022l13634,210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 w:before="82"/>
        <w:ind w:left="3803" w:right="5064" w:hanging="1632"/>
        <w:jc w:val="left"/>
        <w:rPr>
          <w:b w:val="0"/>
          <w:bCs w:val="0"/>
        </w:rPr>
      </w:pPr>
      <w:r>
        <w:rPr>
          <w:spacing w:val="-1"/>
        </w:rPr>
        <w:t>Recursos</w:t>
      </w:r>
      <w:r>
        <w:rPr>
          <w:spacing w:val="-2"/>
        </w:rPr>
        <w:t> </w:t>
      </w:r>
      <w:r>
        <w:rPr>
          <w:spacing w:val="-1"/>
        </w:rPr>
        <w:t>aplicados</w:t>
      </w:r>
      <w:r>
        <w:rPr>
          <w:spacing w:val="-1"/>
          <w:position w:val="10"/>
          <w:sz w:val="13"/>
        </w:rPr>
        <w:t>1/</w:t>
      </w:r>
      <w:r>
        <w:rPr>
          <w:position w:val="10"/>
          <w:sz w:val="13"/>
        </w:rPr>
        <w:t>  </w:t>
      </w:r>
      <w:r>
        <w:rPr>
          <w:spacing w:val="2"/>
          <w:position w:val="10"/>
          <w:sz w:val="13"/>
        </w:rPr>
        <w:t> </w:t>
      </w:r>
      <w:r>
        <w:rPr>
          <w:spacing w:val="-1"/>
        </w:rPr>
        <w:t>en Salud</w:t>
      </w:r>
      <w:r>
        <w:rPr>
          <w:spacing w:val="54"/>
        </w:rPr>
        <w:t> </w:t>
      </w:r>
      <w:r>
        <w:rPr>
          <w:spacing w:val="-1"/>
        </w:rPr>
        <w:t>por dependencia</w:t>
      </w:r>
      <w:r>
        <w:rPr>
          <w:spacing w:val="55"/>
        </w:rPr>
        <w:t> </w:t>
      </w:r>
      <w:r>
        <w:rPr>
          <w:spacing w:val="-1"/>
        </w:rPr>
        <w:t>en B.C.Sur,</w:t>
      </w:r>
      <w:r>
        <w:rPr>
          <w:spacing w:val="32"/>
        </w:rPr>
        <w:t> </w:t>
      </w:r>
      <w:r>
        <w:rPr>
          <w:spacing w:val="-1"/>
        </w:rPr>
        <w:t>2005-2007 </w:t>
      </w:r>
      <w:r>
        <w:rPr/>
        <w:t>(miles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pesos)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81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31"/>
        <w:gridCol w:w="1308"/>
        <w:gridCol w:w="1308"/>
        <w:gridCol w:w="1301"/>
      </w:tblGrid>
      <w:tr>
        <w:trPr>
          <w:trHeight w:val="211" w:hRule="exact"/>
        </w:trPr>
        <w:tc>
          <w:tcPr>
            <w:tcW w:w="4631" w:type="dxa"/>
            <w:tcBorders>
              <w:top w:val="nil" w:sz="6" w:space="0" w:color="auto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Dependencia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1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63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ISSSTE</w:t>
            </w:r>
          </w:p>
        </w:tc>
        <w:tc>
          <w:tcPr>
            <w:tcW w:w="13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3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30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903,692.6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63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IMSS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1,495,000.0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1,493,517.2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4,688.4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63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SEDESOL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37.5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850.0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463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Secretaría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Salud</w:t>
            </w:r>
          </w:p>
        </w:tc>
        <w:tc>
          <w:tcPr>
            <w:tcW w:w="13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546,402.5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649,166.9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782,839.0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63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DIF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Estatal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3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4,883.1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5,638.1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463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Centro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-1"/>
                <w:sz w:val="18"/>
              </w:rPr>
              <w:t> Integración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Juvenil</w:t>
            </w:r>
          </w:p>
        </w:tc>
        <w:tc>
          <w:tcPr>
            <w:tcW w:w="13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1,201.9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30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463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SEPUIE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10,944.2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53,293.4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17,648.0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63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Unidad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-1"/>
                <w:sz w:val="18"/>
              </w:rPr>
              <w:t> Atención Ciudadana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3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3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30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3,907.5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4631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8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2,053,586.2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8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2,201,710.6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1,718,413.6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/>
        <w:ind w:left="860" w:right="3523"/>
        <w:jc w:val="left"/>
      </w:pPr>
      <w:r>
        <w:rPr>
          <w:spacing w:val="-1"/>
        </w:rPr>
        <w:t>Fuente:</w:t>
      </w:r>
      <w:r>
        <w:rPr>
          <w:spacing w:val="15"/>
        </w:rPr>
        <w:t> </w:t>
      </w:r>
      <w:r>
        <w:rPr>
          <w:spacing w:val="-1"/>
        </w:rPr>
        <w:t>Secretaría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Promoción</w:t>
      </w:r>
      <w:r>
        <w:rPr>
          <w:spacing w:val="15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Desarrollo</w:t>
      </w:r>
      <w:r>
        <w:rPr>
          <w:spacing w:val="15"/>
        </w:rPr>
        <w:t> </w:t>
      </w:r>
      <w:r>
        <w:rPr>
          <w:spacing w:val="-1"/>
        </w:rPr>
        <w:t>Económico,</w:t>
      </w:r>
      <w:r>
        <w:rPr/>
        <w:t> </w:t>
      </w:r>
      <w:r>
        <w:rPr>
          <w:spacing w:val="29"/>
        </w:rPr>
        <w:t> </w:t>
      </w:r>
      <w:r>
        <w:rPr>
          <w:spacing w:val="-1"/>
        </w:rPr>
        <w:t>Dirección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2"/>
        </w:rPr>
        <w:t>Planeación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Financiamiento</w:t>
      </w:r>
      <w:r>
        <w:rPr>
          <w:spacing w:val="15"/>
        </w:rPr>
        <w:t> </w:t>
      </w:r>
      <w:r>
        <w:rPr>
          <w:spacing w:val="-1"/>
        </w:rPr>
        <w:t>para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3"/>
        </w:rPr>
        <w:t> </w:t>
      </w:r>
      <w:r>
        <w:rPr>
          <w:spacing w:val="-1"/>
        </w:rPr>
        <w:t>Desarrollo</w:t>
      </w:r>
      <w:r>
        <w:rPr>
          <w:spacing w:val="13"/>
        </w:rPr>
        <w:t> </w:t>
      </w:r>
      <w:r>
        <w:rPr>
          <w:spacing w:val="-1"/>
        </w:rPr>
        <w:t>Económico</w:t>
      </w:r>
      <w:r>
        <w:rPr>
          <w:spacing w:val="15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Social.</w:t>
      </w:r>
    </w:p>
    <w:p>
      <w:pPr>
        <w:pStyle w:val="BodyText"/>
        <w:spacing w:line="240" w:lineRule="auto"/>
        <w:ind w:left="860" w:right="6499"/>
        <w:jc w:val="left"/>
      </w:pPr>
      <w:r>
        <w:rPr/>
        <w:t>1/</w:t>
      </w:r>
      <w:r>
        <w:rPr>
          <w:spacing w:val="-1"/>
        </w:rPr>
        <w:t> Incluye</w:t>
      </w:r>
      <w:r>
        <w:rPr/>
        <w:t> gasto</w:t>
      </w:r>
      <w:r>
        <w:rPr>
          <w:spacing w:val="-1"/>
        </w:rPr>
        <w:t> corriente,</w:t>
      </w:r>
      <w:r>
        <w:rPr>
          <w:spacing w:val="1"/>
        </w:rPr>
        <w:t> </w:t>
      </w:r>
      <w:r>
        <w:rPr>
          <w:spacing w:val="-1"/>
        </w:rPr>
        <w:t>gasto </w:t>
      </w:r>
      <w:r>
        <w:rPr/>
        <w:t>de </w:t>
      </w:r>
      <w:r>
        <w:rPr>
          <w:spacing w:val="-1"/>
        </w:rPr>
        <w:t>operación </w:t>
      </w:r>
      <w:r>
        <w:rPr/>
        <w:t>e</w:t>
      </w:r>
      <w:r>
        <w:rPr>
          <w:spacing w:val="-1"/>
        </w:rPr>
        <w:t> inversión </w:t>
      </w:r>
      <w:r>
        <w:rPr/>
        <w:t>en </w:t>
      </w:r>
      <w:r>
        <w:rPr>
          <w:spacing w:val="-1"/>
        </w:rPr>
        <w:t>obras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servicios.</w:t>
      </w:r>
      <w:r>
        <w:rPr>
          <w:spacing w:val="65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860" w:right="0"/>
        <w:jc w:val="left"/>
      </w:pPr>
      <w:r>
        <w:rPr/>
        <w:t>La suma de</w:t>
      </w:r>
      <w:r>
        <w:rPr>
          <w:spacing w:val="-1"/>
        </w:rPr>
        <w:t> parciales</w:t>
      </w:r>
      <w:r>
        <w:rPr/>
        <w:t> </w:t>
      </w:r>
      <w:r>
        <w:rPr>
          <w:spacing w:val="-1"/>
        </w:rPr>
        <w:t>puede </w:t>
      </w:r>
      <w:r>
        <w:rPr/>
        <w:t>no</w:t>
      </w:r>
      <w:r>
        <w:rPr>
          <w:spacing w:val="-1"/>
        </w:rPr>
        <w:t> coincidir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total</w:t>
      </w:r>
      <w:r>
        <w:rPr/>
        <w:t> </w:t>
      </w:r>
      <w:r>
        <w:rPr>
          <w:spacing w:val="-1"/>
        </w:rPr>
        <w:t>debido</w:t>
      </w:r>
      <w:r>
        <w:rPr/>
        <w:t> al</w:t>
      </w:r>
      <w:r>
        <w:rPr>
          <w:spacing w:val="-1"/>
        </w:rPr>
        <w:t> redondeo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cifras.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"/>
        <w:rPr>
          <w:rFonts w:ascii="Arial" w:hAnsi="Arial" w:cs="Arial" w:eastAsia="Arial"/>
          <w:sz w:val="18"/>
          <w:szCs w:val="18"/>
        </w:rPr>
      </w:pPr>
    </w:p>
    <w:p>
      <w:pPr>
        <w:pStyle w:val="Heading4"/>
        <w:spacing w:line="240" w:lineRule="auto"/>
        <w:ind w:left="1542" w:right="0"/>
        <w:jc w:val="left"/>
        <w:rPr>
          <w:b w:val="0"/>
          <w:bCs w:val="0"/>
        </w:rPr>
      </w:pPr>
      <w:r>
        <w:rPr>
          <w:spacing w:val="-1"/>
        </w:rPr>
        <w:t>Población abierta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usuaria en la SSA</w:t>
      </w:r>
      <w:r>
        <w:rPr/>
        <w:t> </w:t>
      </w:r>
      <w:r>
        <w:rPr>
          <w:spacing w:val="-1"/>
        </w:rPr>
        <w:t>por municipio en B.C.Sur, 2005-2007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18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2"/>
        <w:gridCol w:w="895"/>
        <w:gridCol w:w="895"/>
        <w:gridCol w:w="784"/>
        <w:gridCol w:w="900"/>
        <w:gridCol w:w="894"/>
        <w:gridCol w:w="833"/>
      </w:tblGrid>
      <w:tr>
        <w:trPr>
          <w:trHeight w:val="239" w:hRule="exact"/>
        </w:trPr>
        <w:tc>
          <w:tcPr>
            <w:tcW w:w="1182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574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Abierta</w:t>
            </w:r>
            <w:r>
              <w:rPr>
                <w:rFonts w:ascii="Arial"/>
                <w:sz w:val="18"/>
              </w:rPr>
            </w:r>
          </w:p>
        </w:tc>
        <w:tc>
          <w:tcPr>
            <w:tcW w:w="2627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Usuaria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0" w:hRule="exact"/>
        </w:trPr>
        <w:tc>
          <w:tcPr>
            <w:tcW w:w="1182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89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9" w:hRule="exact"/>
        </w:trPr>
        <w:tc>
          <w:tcPr>
            <w:tcW w:w="118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9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32,813</w:t>
            </w:r>
          </w:p>
        </w:tc>
        <w:tc>
          <w:tcPr>
            <w:tcW w:w="89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24,514</w:t>
            </w:r>
          </w:p>
        </w:tc>
        <w:tc>
          <w:tcPr>
            <w:tcW w:w="78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23,724</w:t>
            </w:r>
          </w:p>
        </w:tc>
        <w:tc>
          <w:tcPr>
            <w:tcW w:w="9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28,045</w:t>
            </w:r>
          </w:p>
        </w:tc>
        <w:tc>
          <w:tcPr>
            <w:tcW w:w="89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24,928</w:t>
            </w:r>
          </w:p>
        </w:tc>
        <w:tc>
          <w:tcPr>
            <w:tcW w:w="83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24,227</w:t>
            </w:r>
          </w:p>
        </w:tc>
      </w:tr>
      <w:tr>
        <w:trPr>
          <w:trHeight w:val="260" w:hRule="exact"/>
        </w:trPr>
        <w:tc>
          <w:tcPr>
            <w:tcW w:w="118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9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15,229</w:t>
            </w:r>
          </w:p>
        </w:tc>
        <w:tc>
          <w:tcPr>
            <w:tcW w:w="89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17,662</w:t>
            </w:r>
          </w:p>
        </w:tc>
        <w:tc>
          <w:tcPr>
            <w:tcW w:w="78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11,955</w:t>
            </w:r>
          </w:p>
        </w:tc>
        <w:tc>
          <w:tcPr>
            <w:tcW w:w="9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11,078</w:t>
            </w:r>
          </w:p>
        </w:tc>
        <w:tc>
          <w:tcPr>
            <w:tcW w:w="89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17,112</w:t>
            </w:r>
          </w:p>
        </w:tc>
        <w:tc>
          <w:tcPr>
            <w:tcW w:w="83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18,124</w:t>
            </w:r>
          </w:p>
        </w:tc>
      </w:tr>
      <w:tr>
        <w:trPr>
          <w:trHeight w:val="260" w:hRule="exact"/>
        </w:trPr>
        <w:tc>
          <w:tcPr>
            <w:tcW w:w="118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61,821</w:t>
            </w:r>
          </w:p>
        </w:tc>
        <w:tc>
          <w:tcPr>
            <w:tcW w:w="89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85,330</w:t>
            </w:r>
          </w:p>
        </w:tc>
        <w:tc>
          <w:tcPr>
            <w:tcW w:w="78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56,825</w:t>
            </w:r>
          </w:p>
        </w:tc>
        <w:tc>
          <w:tcPr>
            <w:tcW w:w="9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51,875</w:t>
            </w:r>
          </w:p>
        </w:tc>
        <w:tc>
          <w:tcPr>
            <w:tcW w:w="89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36,951</w:t>
            </w:r>
          </w:p>
        </w:tc>
        <w:tc>
          <w:tcPr>
            <w:tcW w:w="83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42,605</w:t>
            </w:r>
          </w:p>
        </w:tc>
      </w:tr>
      <w:tr>
        <w:trPr>
          <w:trHeight w:val="259" w:hRule="exact"/>
        </w:trPr>
        <w:tc>
          <w:tcPr>
            <w:tcW w:w="118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18,669</w:t>
            </w:r>
          </w:p>
        </w:tc>
        <w:tc>
          <w:tcPr>
            <w:tcW w:w="89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64,572</w:t>
            </w:r>
          </w:p>
        </w:tc>
        <w:tc>
          <w:tcPr>
            <w:tcW w:w="78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59,939</w:t>
            </w:r>
          </w:p>
        </w:tc>
        <w:tc>
          <w:tcPr>
            <w:tcW w:w="9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13,674</w:t>
            </w:r>
          </w:p>
        </w:tc>
        <w:tc>
          <w:tcPr>
            <w:tcW w:w="89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26,120</w:t>
            </w:r>
          </w:p>
        </w:tc>
        <w:tc>
          <w:tcPr>
            <w:tcW w:w="83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28,608</w:t>
            </w:r>
          </w:p>
        </w:tc>
      </w:tr>
      <w:tr>
        <w:trPr>
          <w:trHeight w:val="260" w:hRule="exact"/>
        </w:trPr>
        <w:tc>
          <w:tcPr>
            <w:tcW w:w="118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5,313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5,217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6,657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4,071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1,508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2,553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6" w:hRule="exact"/>
        </w:trPr>
        <w:tc>
          <w:tcPr>
            <w:tcW w:w="1182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5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133,845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5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197,295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159,100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108,743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106,619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3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116,117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159" w:lineRule="exact"/>
        <w:ind w:left="1905" w:right="0"/>
        <w:jc w:val="left"/>
      </w:pPr>
      <w:r>
        <w:rPr/>
        <w:t>Fuente: </w:t>
      </w:r>
      <w:r>
        <w:rPr>
          <w:spacing w:val="-1"/>
        </w:rPr>
        <w:t>Secretaría </w:t>
      </w:r>
      <w:r>
        <w:rPr/>
        <w:t>de Salud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Estado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B.C.Sur,</w:t>
      </w:r>
      <w:r>
        <w:rPr/>
        <w:t> </w:t>
      </w:r>
      <w:r>
        <w:rPr>
          <w:spacing w:val="-1"/>
        </w:rPr>
        <w:t>Subdirección </w:t>
      </w:r>
      <w:r>
        <w:rPr/>
        <w:t>de</w:t>
      </w:r>
      <w:r>
        <w:rPr>
          <w:spacing w:val="-1"/>
        </w:rPr>
        <w:t> Estadística.</w:t>
      </w:r>
    </w:p>
    <w:p>
      <w:pPr>
        <w:spacing w:after="0" w:line="159" w:lineRule="exact"/>
        <w:jc w:val="left"/>
        <w:sectPr>
          <w:pgSz w:w="15840" w:h="12240" w:orient="landscape"/>
          <w:pgMar w:header="708" w:footer="1887" w:top="1500" w:bottom="20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 w:before="74"/>
        <w:ind w:left="7607" w:right="1952" w:hanging="2661"/>
        <w:jc w:val="left"/>
        <w:rPr>
          <w:b w:val="0"/>
          <w:bCs w:val="0"/>
        </w:rPr>
      </w:pPr>
      <w:r>
        <w:rPr/>
        <w:pict>
          <v:group style="position:absolute;margin-left:96.720001pt;margin-top:4.019524pt;width:.1pt;height:396pt;mso-position-horizontal-relative:page;mso-position-vertical-relative:paragraph;z-index:4384" coordorigin="1934,80" coordsize="2,7920">
            <v:shape style="position:absolute;left:1934;top:80;width:2;height:7920" coordorigin="1934,80" coordsize="0,7920" path="m1934,8000l1934,80e" filled="false" stroked="true" strokeweight=".75pt" strokecolor="#969696">
              <v:path arrowok="t"/>
            </v:shape>
            <w10:wrap type="none"/>
          </v:group>
        </w:pict>
      </w:r>
      <w:r>
        <w:rPr>
          <w:spacing w:val="-1"/>
        </w:rPr>
        <w:t>Población adscrita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usuaria en el</w:t>
      </w:r>
      <w:r>
        <w:rPr/>
        <w:t> </w:t>
      </w:r>
      <w:r>
        <w:rPr>
          <w:spacing w:val="-1"/>
        </w:rPr>
        <w:t>IMSS por municipio en B.C.Sur,</w:t>
      </w:r>
      <w:r>
        <w:rPr>
          <w:spacing w:val="28"/>
        </w:rPr>
        <w:t> </w:t>
      </w:r>
      <w:r>
        <w:rPr>
          <w:spacing w:val="-1"/>
        </w:rPr>
        <w:t>2005-2007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464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3"/>
        <w:gridCol w:w="952"/>
        <w:gridCol w:w="974"/>
        <w:gridCol w:w="919"/>
        <w:gridCol w:w="896"/>
        <w:gridCol w:w="974"/>
        <w:gridCol w:w="857"/>
      </w:tblGrid>
      <w:tr>
        <w:trPr>
          <w:trHeight w:val="212" w:hRule="exact"/>
        </w:trPr>
        <w:tc>
          <w:tcPr>
            <w:tcW w:w="1303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2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845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Adscrita</w:t>
            </w:r>
            <w:r>
              <w:rPr>
                <w:rFonts w:ascii="Arial"/>
                <w:sz w:val="18"/>
              </w:rPr>
            </w:r>
          </w:p>
        </w:tc>
        <w:tc>
          <w:tcPr>
            <w:tcW w:w="2728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Usuaria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303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9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30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29,538</w:t>
            </w:r>
          </w:p>
        </w:tc>
        <w:tc>
          <w:tcPr>
            <w:tcW w:w="97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29,654</w:t>
            </w:r>
          </w:p>
        </w:tc>
        <w:tc>
          <w:tcPr>
            <w:tcW w:w="91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31,181</w:t>
            </w:r>
          </w:p>
        </w:tc>
        <w:tc>
          <w:tcPr>
            <w:tcW w:w="89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26,020</w:t>
            </w:r>
          </w:p>
        </w:tc>
        <w:tc>
          <w:tcPr>
            <w:tcW w:w="97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25,777</w:t>
            </w:r>
          </w:p>
        </w:tc>
        <w:tc>
          <w:tcPr>
            <w:tcW w:w="85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26,001</w:t>
            </w:r>
          </w:p>
        </w:tc>
      </w:tr>
      <w:tr>
        <w:trPr>
          <w:trHeight w:val="217" w:hRule="exact"/>
        </w:trPr>
        <w:tc>
          <w:tcPr>
            <w:tcW w:w="130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26,307</w:t>
            </w:r>
          </w:p>
        </w:tc>
        <w:tc>
          <w:tcPr>
            <w:tcW w:w="97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28,162</w:t>
            </w:r>
          </w:p>
        </w:tc>
        <w:tc>
          <w:tcPr>
            <w:tcW w:w="91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29,031</w:t>
            </w:r>
          </w:p>
        </w:tc>
        <w:tc>
          <w:tcPr>
            <w:tcW w:w="89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22,884</w:t>
            </w:r>
          </w:p>
        </w:tc>
        <w:tc>
          <w:tcPr>
            <w:tcW w:w="97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22,228</w:t>
            </w:r>
          </w:p>
        </w:tc>
        <w:tc>
          <w:tcPr>
            <w:tcW w:w="85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23,575</w:t>
            </w:r>
          </w:p>
        </w:tc>
      </w:tr>
      <w:tr>
        <w:trPr>
          <w:trHeight w:val="217" w:hRule="exact"/>
        </w:trPr>
        <w:tc>
          <w:tcPr>
            <w:tcW w:w="130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113,159</w:t>
            </w:r>
          </w:p>
        </w:tc>
        <w:tc>
          <w:tcPr>
            <w:tcW w:w="97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113,283</w:t>
            </w:r>
          </w:p>
        </w:tc>
        <w:tc>
          <w:tcPr>
            <w:tcW w:w="91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116,869</w:t>
            </w:r>
          </w:p>
        </w:tc>
        <w:tc>
          <w:tcPr>
            <w:tcW w:w="89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99,279</w:t>
            </w:r>
          </w:p>
        </w:tc>
        <w:tc>
          <w:tcPr>
            <w:tcW w:w="97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98,085</w:t>
            </w:r>
          </w:p>
        </w:tc>
        <w:tc>
          <w:tcPr>
            <w:tcW w:w="85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100,700</w:t>
            </w:r>
          </w:p>
        </w:tc>
      </w:tr>
      <w:tr>
        <w:trPr>
          <w:trHeight w:val="217" w:hRule="exact"/>
        </w:trPr>
        <w:tc>
          <w:tcPr>
            <w:tcW w:w="130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106,078</w:t>
            </w:r>
          </w:p>
        </w:tc>
        <w:tc>
          <w:tcPr>
            <w:tcW w:w="97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118,906</w:t>
            </w:r>
          </w:p>
        </w:tc>
        <w:tc>
          <w:tcPr>
            <w:tcW w:w="91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139,982</w:t>
            </w:r>
          </w:p>
        </w:tc>
        <w:tc>
          <w:tcPr>
            <w:tcW w:w="89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85,186</w:t>
            </w:r>
          </w:p>
        </w:tc>
        <w:tc>
          <w:tcPr>
            <w:tcW w:w="97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91,642</w:t>
            </w:r>
          </w:p>
        </w:tc>
        <w:tc>
          <w:tcPr>
            <w:tcW w:w="85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103,275</w:t>
            </w:r>
          </w:p>
        </w:tc>
      </w:tr>
      <w:tr>
        <w:trPr>
          <w:trHeight w:val="217" w:hRule="exact"/>
        </w:trPr>
        <w:tc>
          <w:tcPr>
            <w:tcW w:w="130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5,471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5,743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6,374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4,064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3,896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3,432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1" w:hRule="exact"/>
        </w:trPr>
        <w:tc>
          <w:tcPr>
            <w:tcW w:w="1303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280,553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295,748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9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323,437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237,433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241,628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256,983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159" w:lineRule="exact"/>
        <w:ind w:left="4648" w:right="0"/>
        <w:jc w:val="left"/>
      </w:pPr>
      <w:r>
        <w:rPr/>
        <w:t>Fuente:</w:t>
      </w:r>
      <w:r>
        <w:rPr>
          <w:spacing w:val="-1"/>
        </w:rPr>
        <w:t> Instituto Mexicano</w:t>
      </w:r>
      <w:r>
        <w:rPr/>
        <w:t> del</w:t>
      </w:r>
      <w:r>
        <w:rPr>
          <w:spacing w:val="-1"/>
        </w:rPr>
        <w:t> </w:t>
      </w:r>
      <w:r>
        <w:rPr/>
        <w:t>Seguro</w:t>
      </w:r>
      <w:r>
        <w:rPr>
          <w:spacing w:val="-1"/>
        </w:rPr>
        <w:t> Social,</w:t>
      </w:r>
      <w:r>
        <w:rPr/>
        <w:t> </w:t>
      </w:r>
      <w:r>
        <w:rPr>
          <w:spacing w:val="-1"/>
        </w:rPr>
        <w:t>Control Presupuestal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Estadística.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"/>
        <w:rPr>
          <w:rFonts w:ascii="Arial" w:hAnsi="Arial" w:cs="Arial" w:eastAsia="Arial"/>
          <w:sz w:val="12"/>
          <w:szCs w:val="12"/>
        </w:rPr>
      </w:pPr>
    </w:p>
    <w:p>
      <w:pPr>
        <w:pStyle w:val="Heading4"/>
        <w:spacing w:line="240" w:lineRule="auto"/>
        <w:ind w:left="7625" w:right="1689" w:hanging="2906"/>
        <w:jc w:val="left"/>
        <w:rPr>
          <w:b w:val="0"/>
          <w:bCs w:val="0"/>
        </w:rPr>
      </w:pPr>
      <w:r>
        <w:rPr>
          <w:spacing w:val="-1"/>
        </w:rPr>
        <w:t>Población amparada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registrada del ISSSTE</w:t>
      </w:r>
      <w:r>
        <w:rPr/>
        <w:t> </w:t>
      </w:r>
      <w:r>
        <w:rPr>
          <w:spacing w:val="-1"/>
        </w:rPr>
        <w:t>por municipio en B.C.Sur,</w:t>
      </w:r>
      <w:r>
        <w:rPr>
          <w:spacing w:val="22"/>
        </w:rPr>
        <w:t> </w:t>
      </w:r>
      <w:r>
        <w:rPr>
          <w:spacing w:val="-1"/>
        </w:rPr>
        <w:t>2005-2007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467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2"/>
        <w:gridCol w:w="900"/>
        <w:gridCol w:w="976"/>
        <w:gridCol w:w="919"/>
        <w:gridCol w:w="863"/>
        <w:gridCol w:w="863"/>
        <w:gridCol w:w="856"/>
      </w:tblGrid>
      <w:tr>
        <w:trPr>
          <w:trHeight w:val="211" w:hRule="exact"/>
        </w:trPr>
        <w:tc>
          <w:tcPr>
            <w:tcW w:w="1432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04"/>
              <w:ind w:left="2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795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Amparada</w:t>
            </w:r>
            <w:r>
              <w:rPr>
                <w:rFonts w:ascii="Arial"/>
                <w:sz w:val="18"/>
              </w:rPr>
            </w:r>
          </w:p>
        </w:tc>
        <w:tc>
          <w:tcPr>
            <w:tcW w:w="2581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8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Registrada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432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9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43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13,349</w:t>
            </w:r>
          </w:p>
        </w:tc>
        <w:tc>
          <w:tcPr>
            <w:tcW w:w="97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13,503</w:t>
            </w:r>
          </w:p>
        </w:tc>
        <w:tc>
          <w:tcPr>
            <w:tcW w:w="91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13,755</w:t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13,080</w:t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13,378</w:t>
            </w:r>
          </w:p>
        </w:tc>
        <w:tc>
          <w:tcPr>
            <w:tcW w:w="85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13,713</w:t>
            </w:r>
          </w:p>
        </w:tc>
      </w:tr>
      <w:tr>
        <w:trPr>
          <w:trHeight w:val="217" w:hRule="exact"/>
        </w:trPr>
        <w:tc>
          <w:tcPr>
            <w:tcW w:w="143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11,020</w:t>
            </w:r>
          </w:p>
        </w:tc>
        <w:tc>
          <w:tcPr>
            <w:tcW w:w="97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10,995</w:t>
            </w:r>
          </w:p>
        </w:tc>
        <w:tc>
          <w:tcPr>
            <w:tcW w:w="91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11,243</w:t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10,111</w:t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10,235</w:t>
            </w:r>
          </w:p>
        </w:tc>
        <w:tc>
          <w:tcPr>
            <w:tcW w:w="85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10,357</w:t>
            </w:r>
          </w:p>
        </w:tc>
      </w:tr>
      <w:tr>
        <w:trPr>
          <w:trHeight w:val="217" w:hRule="exact"/>
        </w:trPr>
        <w:tc>
          <w:tcPr>
            <w:tcW w:w="143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67,940</w:t>
            </w:r>
          </w:p>
        </w:tc>
        <w:tc>
          <w:tcPr>
            <w:tcW w:w="97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70,135</w:t>
            </w:r>
          </w:p>
        </w:tc>
        <w:tc>
          <w:tcPr>
            <w:tcW w:w="91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72,588</w:t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56,543</w:t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58,879</w:t>
            </w:r>
          </w:p>
        </w:tc>
        <w:tc>
          <w:tcPr>
            <w:tcW w:w="85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61,300</w:t>
            </w:r>
          </w:p>
        </w:tc>
      </w:tr>
      <w:tr>
        <w:trPr>
          <w:trHeight w:val="217" w:hRule="exact"/>
        </w:trPr>
        <w:tc>
          <w:tcPr>
            <w:tcW w:w="143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16,047</w:t>
            </w:r>
          </w:p>
        </w:tc>
        <w:tc>
          <w:tcPr>
            <w:tcW w:w="97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17,649</w:t>
            </w:r>
          </w:p>
        </w:tc>
        <w:tc>
          <w:tcPr>
            <w:tcW w:w="91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19,231</w:t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12,180</w:t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13,227</w:t>
            </w:r>
          </w:p>
        </w:tc>
        <w:tc>
          <w:tcPr>
            <w:tcW w:w="85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14,527</w:t>
            </w:r>
          </w:p>
        </w:tc>
      </w:tr>
      <w:tr>
        <w:trPr>
          <w:trHeight w:val="216" w:hRule="exact"/>
        </w:trPr>
        <w:tc>
          <w:tcPr>
            <w:tcW w:w="143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4,040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4,438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4,781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3,555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3,843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4,146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1432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112,396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6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116,720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9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121,598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95,469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99,562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6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104,043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/>
        <w:ind w:left="4702" w:right="2065"/>
        <w:jc w:val="left"/>
      </w:pPr>
      <w:r>
        <w:rPr/>
        <w:t>Fuente:</w:t>
      </w:r>
      <w:r>
        <w:rPr>
          <w:spacing w:val="-1"/>
        </w:rPr>
        <w:t> Instituto </w:t>
      </w:r>
      <w:r>
        <w:rPr/>
        <w:t>de</w:t>
      </w:r>
      <w:r>
        <w:rPr>
          <w:spacing w:val="-1"/>
        </w:rPr>
        <w:t> Seguridad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Servicios Sociales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2"/>
        </w:rPr>
        <w:t>Trabajadores</w:t>
      </w:r>
      <w:r>
        <w:rPr/>
        <w:t> </w:t>
      </w:r>
      <w:r>
        <w:rPr>
          <w:spacing w:val="-1"/>
        </w:rPr>
        <w:t>del Estado </w:t>
      </w:r>
      <w:r>
        <w:rPr>
          <w:spacing w:val="-2"/>
        </w:rPr>
        <w:t>(ISSSTE),</w:t>
      </w:r>
      <w:r>
        <w:rPr>
          <w:spacing w:val="94"/>
        </w:rPr>
        <w:t> </w:t>
      </w:r>
      <w:r>
        <w:rPr>
          <w:spacing w:val="-1"/>
        </w:rPr>
        <w:t>Subdelegación Médica.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"/>
        <w:rPr>
          <w:rFonts w:ascii="Arial" w:hAnsi="Arial" w:cs="Arial" w:eastAsia="Arial"/>
          <w:sz w:val="14"/>
          <w:szCs w:val="14"/>
        </w:rPr>
      </w:pPr>
    </w:p>
    <w:p>
      <w:pPr>
        <w:pStyle w:val="Heading4"/>
        <w:spacing w:line="240" w:lineRule="auto"/>
        <w:ind w:left="7635" w:right="1824" w:hanging="2817"/>
        <w:jc w:val="left"/>
        <w:rPr>
          <w:b w:val="0"/>
          <w:bCs w:val="0"/>
        </w:rPr>
      </w:pPr>
      <w:r>
        <w:rPr>
          <w:spacing w:val="-2"/>
        </w:rPr>
        <w:t>Derechohabientes</w:t>
      </w:r>
      <w:r>
        <w:rPr/>
        <w:t> y</w:t>
      </w:r>
      <w:r>
        <w:rPr>
          <w:spacing w:val="-3"/>
        </w:rPr>
        <w:t> </w:t>
      </w:r>
      <w:r>
        <w:rPr>
          <w:spacing w:val="-1"/>
        </w:rPr>
        <w:t>asegurados del</w:t>
      </w:r>
      <w:r>
        <w:rPr>
          <w:spacing w:val="54"/>
        </w:rPr>
        <w:t> </w:t>
      </w:r>
      <w:r>
        <w:rPr>
          <w:spacing w:val="-1"/>
        </w:rPr>
        <w:t>IMSS por municipio en B.C.Sur,</w:t>
      </w:r>
      <w:r>
        <w:rPr>
          <w:spacing w:val="40"/>
        </w:rPr>
        <w:t> </w:t>
      </w:r>
      <w:r>
        <w:rPr>
          <w:spacing w:val="-1"/>
        </w:rPr>
        <w:t>2005-2007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tabs>
          <w:tab w:pos="4652" w:val="left" w:leader="none"/>
        </w:tabs>
        <w:spacing w:line="20" w:lineRule="atLeast"/>
        <w:ind w:left="11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8"/>
          <w:sz w:val="2"/>
        </w:rPr>
        <w:pict>
          <v:group style="width:159.75pt;height:.75pt;mso-position-horizontal-relative:char;mso-position-vertical-relative:line" coordorigin="0,0" coordsize="3195,15">
            <v:group style="position:absolute;left:8;top:8;width:3180;height:2" coordorigin="8,8" coordsize="3180,2">
              <v:shape style="position:absolute;left:8;top:8;width:3180;height:2" coordorigin="8,8" coordsize="3180,0" path="m3188,8l8,8e" filled="false" stroked="true" strokeweight=".75pt" strokecolor="#969696">
                <v:path arrowok="t"/>
              </v:shape>
            </v:group>
          </v:group>
        </w:pict>
      </w:r>
      <w:r>
        <w:rPr>
          <w:rFonts w:ascii="Arial"/>
          <w:position w:val="8"/>
          <w:sz w:val="2"/>
        </w:rPr>
      </w:r>
      <w:r>
        <w:rPr>
          <w:rFonts w:ascii="Arial"/>
          <w:position w:val="8"/>
          <w:sz w:val="2"/>
        </w:rPr>
        <w:tab/>
      </w:r>
      <w:r>
        <w:rPr>
          <w:rFonts w:ascii="Arial"/>
          <w:sz w:val="20"/>
        </w:rPr>
        <w:pict>
          <v:group style="width:343.2pt;height:87.1pt;mso-position-horizontal-relative:char;mso-position-vertical-relative:line" coordorigin="0,0" coordsize="6864,1742">
            <v:shape style="position:absolute;left:1223;top:0;width:10;height:206" type="#_x0000_t75" stroked="false">
              <v:imagedata r:id="rId44" o:title=""/>
            </v:shape>
            <v:shape style="position:absolute;left:4034;top:0;width:10;height:206" type="#_x0000_t75" stroked="false">
              <v:imagedata r:id="rId44" o:title=""/>
            </v:shape>
            <v:shape style="position:absolute;left:1207;top:191;width:5657;height:248" type="#_x0000_t75" stroked="false">
              <v:imagedata r:id="rId45" o:title=""/>
            </v:shape>
            <v:shape style="position:absolute;left:0;top:408;width:6864;height:1333" type="#_x0000_t75" stroked="false">
              <v:imagedata r:id="rId46" o:title=""/>
            </v:shape>
            <v:shape style="position:absolute;left:85;top:128;width:957;height:1590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115"/>
                      <w:jc w:val="left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8"/>
                      </w:rPr>
                      <w:t>Municipio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  <w:p>
                    <w:pPr>
                      <w:spacing w:line="251" w:lineRule="auto" w:before="119"/>
                      <w:ind w:left="0" w:right="95" w:firstLine="0"/>
                      <w:jc w:val="left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spacing w:val="-1"/>
                        <w:sz w:val="18"/>
                      </w:rPr>
                      <w:t>Comondú</w:t>
                    </w:r>
                    <w:r>
                      <w:rPr>
                        <w:rFonts w:ascii="Arial" w:hAnsi="Arial"/>
                        <w:spacing w:val="2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spacing w:val="-1"/>
                        <w:sz w:val="18"/>
                      </w:rPr>
                      <w:t>Mulegé </w:t>
                    </w:r>
                    <w:r>
                      <w:rPr>
                        <w:rFonts w:ascii="Arial" w:hAnsi="Arial"/>
                        <w:spacing w:val="-1"/>
                        <w:sz w:val="18"/>
                      </w:rPr>
                    </w:r>
                    <w:r>
                      <w:rPr>
                        <w:rFonts w:ascii="Arial" w:hAnsi="Arial"/>
                        <w:spacing w:val="-1"/>
                        <w:sz w:val="18"/>
                      </w:rPr>
                      <w:t>La</w:t>
                    </w:r>
                    <w:r>
                      <w:rPr>
                        <w:rFonts w:ascii="Arial" w:hAnsi="Arial"/>
                        <w:spacing w:val="23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spacing w:val="-1"/>
                        <w:sz w:val="18"/>
                      </w:rPr>
                      <w:t>Paz </w:t>
                    </w:r>
                    <w:r>
                      <w:rPr>
                        <w:rFonts w:ascii="Arial" w:hAnsi="Arial"/>
                        <w:spacing w:val="-1"/>
                        <w:sz w:val="18"/>
                      </w:rPr>
                    </w:r>
                    <w:r>
                      <w:rPr>
                        <w:rFonts w:ascii="Arial" w:hAnsi="Arial"/>
                        <w:spacing w:val="-1"/>
                        <w:sz w:val="18"/>
                      </w:rPr>
                      <w:t>Los</w:t>
                    </w:r>
                    <w:r>
                      <w:rPr>
                        <w:rFonts w:ascii="Arial" w:hAnsi="Arial"/>
                        <w:spacing w:val="2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spacing w:val="-1"/>
                        <w:sz w:val="18"/>
                      </w:rPr>
                      <w:t>Cabos</w:t>
                    </w:r>
                    <w:r>
                      <w:rPr>
                        <w:rFonts w:ascii="Arial" w:hAnsi="Arial"/>
                        <w:spacing w:val="20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spacing w:val="-1"/>
                        <w:sz w:val="18"/>
                      </w:rPr>
                      <w:t>Loreto</w:t>
                    </w:r>
                    <w:r>
                      <w:rPr>
                        <w:rFonts w:ascii="Arial" w:hAnsi="Arial"/>
                        <w:sz w:val="18"/>
                      </w:rPr>
                    </w:r>
                  </w:p>
                  <w:p>
                    <w:pPr>
                      <w:spacing w:line="202" w:lineRule="exact" w:before="0"/>
                      <w:ind w:left="205" w:right="0" w:firstLine="0"/>
                      <w:jc w:val="left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8"/>
                      </w:rPr>
                      <w:t>B.C.Sur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</w:txbxContent>
              </v:textbox>
              <w10:wrap type="none"/>
            </v:shape>
            <v:shape style="position:absolute;left:1853;top:20;width:156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8"/>
                      </w:rPr>
                      <w:t>Derechohabientes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</w:txbxContent>
              </v:textbox>
              <w10:wrap type="none"/>
            </v:shape>
            <v:shape style="position:absolute;left:1481;top:236;width:1627;height:1482" type="#_x0000_t202" filled="false" stroked="false">
              <v:textbox inset="0,0,0,0">
                <w:txbxContent>
                  <w:p>
                    <w:pPr>
                      <w:tabs>
                        <w:tab w:pos="1007" w:val="left" w:leader="none"/>
                      </w:tabs>
                      <w:spacing w:line="184" w:lineRule="exact" w:before="0"/>
                      <w:ind w:left="33" w:right="0" w:firstLine="0"/>
                      <w:jc w:val="left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8"/>
                      </w:rPr>
                      <w:t>2005</w:t>
                      <w:tab/>
                      <w:t>2006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  <w:p>
                    <w:pPr>
                      <w:tabs>
                        <w:tab w:pos="1075" w:val="left" w:leader="none"/>
                      </w:tabs>
                      <w:spacing w:before="11"/>
                      <w:ind w:left="100" w:right="0" w:firstLine="0"/>
                      <w:jc w:val="center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w w:val="95"/>
                        <w:sz w:val="18"/>
                      </w:rPr>
                      <w:t>20,706</w:t>
                      <w:tab/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22,875</w:t>
                    </w:r>
                  </w:p>
                  <w:p>
                    <w:pPr>
                      <w:tabs>
                        <w:tab w:pos="1074" w:val="left" w:leader="none"/>
                      </w:tabs>
                      <w:spacing w:before="10"/>
                      <w:ind w:left="99" w:right="0" w:firstLine="0"/>
                      <w:jc w:val="center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w w:val="95"/>
                        <w:sz w:val="18"/>
                      </w:rPr>
                      <w:t>25,918</w:t>
                      <w:tab/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25,908</w:t>
                    </w:r>
                  </w:p>
                  <w:p>
                    <w:pPr>
                      <w:tabs>
                        <w:tab w:pos="976" w:val="left" w:leader="none"/>
                      </w:tabs>
                      <w:spacing w:before="10"/>
                      <w:ind w:left="1" w:right="0" w:firstLine="0"/>
                      <w:jc w:val="center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116,281</w:t>
                      <w:tab/>
                      <w:t>124,930</w:t>
                    </w:r>
                  </w:p>
                  <w:p>
                    <w:pPr>
                      <w:tabs>
                        <w:tab w:pos="975" w:val="left" w:leader="none"/>
                      </w:tabs>
                      <w:spacing w:before="10"/>
                      <w:ind w:left="0" w:right="0" w:firstLine="0"/>
                      <w:jc w:val="center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126,909</w:t>
                      <w:tab/>
                      <w:t>153,675</w:t>
                    </w:r>
                  </w:p>
                  <w:p>
                    <w:pPr>
                      <w:tabs>
                        <w:tab w:pos="1175" w:val="left" w:leader="none"/>
                      </w:tabs>
                      <w:spacing w:before="9"/>
                      <w:ind w:left="200" w:right="0" w:firstLine="0"/>
                      <w:jc w:val="center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w w:val="95"/>
                        <w:sz w:val="18"/>
                      </w:rPr>
                      <w:t>5,580</w:t>
                      <w:tab/>
                    </w:r>
                    <w:r>
                      <w:rPr>
                        <w:rFonts w:ascii="Arial"/>
                        <w:spacing w:val="-1"/>
                        <w:sz w:val="18"/>
                      </w:rPr>
                      <w:t>6,654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  <w:p>
                    <w:pPr>
                      <w:tabs>
                        <w:tab w:pos="975" w:val="left" w:leader="none"/>
                      </w:tabs>
                      <w:spacing w:line="203" w:lineRule="exact" w:before="9"/>
                      <w:ind w:left="0" w:right="1" w:firstLine="0"/>
                      <w:jc w:val="center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8"/>
                      </w:rPr>
                      <w:t>295,394</w:t>
                      <w:tab/>
                      <w:t>334,042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</w:txbxContent>
              </v:textbox>
              <w10:wrap type="none"/>
            </v:shape>
            <v:shape style="position:absolute;left:3318;top:236;width:652;height:1482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88" w:right="0" w:firstLine="0"/>
                      <w:jc w:val="left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8"/>
                      </w:rPr>
                      <w:t>2007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  <w:p>
                    <w:pPr>
                      <w:spacing w:before="11"/>
                      <w:ind w:left="100" w:right="0" w:firstLine="0"/>
                      <w:jc w:val="center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21,446</w:t>
                    </w:r>
                  </w:p>
                  <w:p>
                    <w:pPr>
                      <w:spacing w:before="10"/>
                      <w:ind w:left="99" w:right="0" w:firstLine="0"/>
                      <w:jc w:val="center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29,029</w:t>
                    </w:r>
                  </w:p>
                  <w:p>
                    <w:pPr>
                      <w:spacing w:before="10"/>
                      <w:ind w:left="0" w:right="0" w:firstLine="0"/>
                      <w:jc w:val="center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135,534</w:t>
                    </w:r>
                  </w:p>
                  <w:p>
                    <w:pPr>
                      <w:spacing w:before="10"/>
                      <w:ind w:left="0" w:right="0" w:firstLine="0"/>
                      <w:jc w:val="center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181,015</w:t>
                    </w:r>
                  </w:p>
                  <w:p>
                    <w:pPr>
                      <w:spacing w:before="9"/>
                      <w:ind w:left="200" w:right="0" w:firstLine="0"/>
                      <w:jc w:val="center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6,810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  <w:p>
                    <w:pPr>
                      <w:spacing w:line="203" w:lineRule="exact" w:before="9"/>
                      <w:ind w:left="0" w:right="0" w:firstLine="0"/>
                      <w:jc w:val="center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8"/>
                      </w:rPr>
                      <w:t>373,834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</w:txbxContent>
              </v:textbox>
              <w10:wrap type="none"/>
            </v:shape>
            <v:shape style="position:absolute;left:4327;top:20;width:1639;height:396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598" w:right="0" w:firstLine="0"/>
                      <w:jc w:val="left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8"/>
                      </w:rPr>
                      <w:t>Asegurados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  <w:p>
                    <w:pPr>
                      <w:tabs>
                        <w:tab w:pos="974" w:val="left" w:leader="none"/>
                      </w:tabs>
                      <w:spacing w:line="203" w:lineRule="exact" w:before="9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8"/>
                      </w:rPr>
                      <w:t>2005</w:t>
                      <w:tab/>
                      <w:t>2006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</w:txbxContent>
              </v:textbox>
              <w10:wrap type="none"/>
            </v:shape>
            <v:shape style="position:absolute;left:4296;top:454;width:650;height:1264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199" w:right="0" w:firstLine="0"/>
                      <w:jc w:val="center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8,090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  <w:p>
                    <w:pPr>
                      <w:spacing w:before="10"/>
                      <w:ind w:left="199" w:right="0" w:firstLine="0"/>
                      <w:jc w:val="center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9,690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  <w:p>
                    <w:pPr>
                      <w:spacing w:before="10"/>
                      <w:ind w:left="99" w:right="0" w:firstLine="0"/>
                      <w:jc w:val="center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46,959</w:t>
                    </w:r>
                  </w:p>
                  <w:p>
                    <w:pPr>
                      <w:spacing w:before="10"/>
                      <w:ind w:left="99" w:right="0" w:firstLine="0"/>
                      <w:jc w:val="center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50,966</w:t>
                    </w:r>
                  </w:p>
                  <w:p>
                    <w:pPr>
                      <w:spacing w:before="9"/>
                      <w:ind w:left="200" w:right="0" w:firstLine="0"/>
                      <w:jc w:val="center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2,361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  <w:p>
                    <w:pPr>
                      <w:spacing w:line="203" w:lineRule="exact" w:before="9"/>
                      <w:ind w:left="0" w:right="0" w:firstLine="0"/>
                      <w:jc w:val="center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8"/>
                      </w:rPr>
                      <w:t>118,066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</w:txbxContent>
              </v:textbox>
              <w10:wrap type="none"/>
            </v:shape>
            <v:shape style="position:absolute;left:5270;top:454;width:650;height:1264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198" w:right="0" w:firstLine="0"/>
                      <w:jc w:val="center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8,932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  <w:p>
                    <w:pPr>
                      <w:spacing w:before="10"/>
                      <w:ind w:left="199" w:right="0" w:firstLine="0"/>
                      <w:jc w:val="center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9,559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  <w:p>
                    <w:pPr>
                      <w:spacing w:before="10"/>
                      <w:ind w:left="98" w:right="0" w:firstLine="0"/>
                      <w:jc w:val="center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49,264</w:t>
                    </w:r>
                  </w:p>
                  <w:p>
                    <w:pPr>
                      <w:spacing w:before="10"/>
                      <w:ind w:left="98" w:right="0" w:firstLine="0"/>
                      <w:jc w:val="center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61,359</w:t>
                    </w:r>
                  </w:p>
                  <w:p>
                    <w:pPr>
                      <w:spacing w:before="9"/>
                      <w:ind w:left="199" w:right="0" w:firstLine="0"/>
                      <w:jc w:val="center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2,931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  <w:p>
                    <w:pPr>
                      <w:spacing w:line="203" w:lineRule="exact" w:before="9"/>
                      <w:ind w:left="-1" w:right="0" w:firstLine="0"/>
                      <w:jc w:val="center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8"/>
                      </w:rPr>
                      <w:t>132,045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</w:txbxContent>
              </v:textbox>
              <w10:wrap type="none"/>
            </v:shape>
            <v:shape style="position:absolute;left:6133;top:236;width:650;height:1482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87" w:right="0" w:firstLine="0"/>
                      <w:jc w:val="left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8"/>
                      </w:rPr>
                      <w:t>2007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  <w:p>
                    <w:pPr>
                      <w:spacing w:before="11"/>
                      <w:ind w:left="198" w:right="0" w:firstLine="0"/>
                      <w:jc w:val="center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8,101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  <w:p>
                    <w:pPr>
                      <w:spacing w:before="10"/>
                      <w:ind w:left="98" w:right="0" w:firstLine="0"/>
                      <w:jc w:val="center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10,630</w:t>
                    </w:r>
                  </w:p>
                  <w:p>
                    <w:pPr>
                      <w:spacing w:before="10"/>
                      <w:ind w:left="98" w:right="0" w:firstLine="0"/>
                      <w:jc w:val="center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53,003</w:t>
                    </w:r>
                  </w:p>
                  <w:p>
                    <w:pPr>
                      <w:spacing w:before="10"/>
                      <w:ind w:left="98" w:right="0" w:firstLine="0"/>
                      <w:jc w:val="center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72,181</w:t>
                    </w:r>
                  </w:p>
                  <w:p>
                    <w:pPr>
                      <w:spacing w:before="9"/>
                      <w:ind w:left="198" w:right="0" w:firstLine="0"/>
                      <w:jc w:val="center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2,859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  <w:p>
                    <w:pPr>
                      <w:spacing w:line="203" w:lineRule="exact" w:before="9"/>
                      <w:ind w:left="-1" w:right="0" w:firstLine="0"/>
                      <w:jc w:val="center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8"/>
                      </w:rPr>
                      <w:t>146,774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line="144" w:lineRule="exact"/>
        <w:ind w:left="4702" w:right="0"/>
        <w:jc w:val="left"/>
      </w:pPr>
      <w:r>
        <w:rPr/>
        <w:t>Fuente:</w:t>
      </w:r>
      <w:r>
        <w:rPr>
          <w:spacing w:val="-1"/>
        </w:rPr>
        <w:t> Instituto Mexicano</w:t>
      </w:r>
      <w:r>
        <w:rPr/>
        <w:t> del</w:t>
      </w:r>
      <w:r>
        <w:rPr>
          <w:spacing w:val="-1"/>
        </w:rPr>
        <w:t> </w:t>
      </w:r>
      <w:r>
        <w:rPr/>
        <w:t>Seguro</w:t>
      </w:r>
      <w:r>
        <w:rPr>
          <w:spacing w:val="-1"/>
        </w:rPr>
        <w:t> Social,</w:t>
      </w:r>
      <w:r>
        <w:rPr/>
        <w:t> </w:t>
      </w:r>
      <w:r>
        <w:rPr>
          <w:spacing w:val="-1"/>
        </w:rPr>
        <w:t>Control Presupuestal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Estadística.</w:t>
      </w:r>
    </w:p>
    <w:p>
      <w:pPr>
        <w:spacing w:after="0" w:line="144" w:lineRule="exact"/>
        <w:jc w:val="left"/>
        <w:sectPr>
          <w:pgSz w:w="15840" w:h="12240" w:orient="landscape"/>
          <w:pgMar w:header="708" w:footer="1689" w:top="1500" w:bottom="188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2"/>
          <w:szCs w:val="22"/>
        </w:rPr>
      </w:pPr>
    </w:p>
    <w:p>
      <w:pPr>
        <w:pStyle w:val="Heading4"/>
        <w:spacing w:line="240" w:lineRule="auto"/>
        <w:ind w:left="4587" w:right="3957" w:hanging="3255"/>
        <w:jc w:val="left"/>
        <w:rPr>
          <w:b w:val="0"/>
          <w:bCs w:val="0"/>
        </w:rPr>
      </w:pPr>
      <w:r>
        <w:rPr>
          <w:spacing w:val="-1"/>
        </w:rPr>
        <w:t>Total de consultas</w:t>
      </w:r>
      <w:r>
        <w:rPr>
          <w:spacing w:val="-1"/>
          <w:position w:val="9"/>
          <w:sz w:val="12"/>
        </w:rPr>
        <w:t>1/</w:t>
      </w:r>
      <w:r>
        <w:rPr>
          <w:spacing w:val="21"/>
          <w:position w:val="9"/>
          <w:sz w:val="12"/>
        </w:rPr>
        <w:t> </w:t>
      </w:r>
      <w:r>
        <w:rPr>
          <w:spacing w:val="-1"/>
        </w:rPr>
        <w:t>por institución de seguridad social</w:t>
      </w:r>
      <w:r>
        <w:rPr/>
        <w:t> y</w:t>
      </w:r>
      <w:r>
        <w:rPr>
          <w:spacing w:val="-3"/>
        </w:rPr>
        <w:t> </w:t>
      </w:r>
      <w:r>
        <w:rPr>
          <w:spacing w:val="-1"/>
        </w:rPr>
        <w:t>municipio en B.C.Sur,</w:t>
      </w:r>
      <w:r>
        <w:rPr>
          <w:spacing w:val="29"/>
        </w:rPr>
        <w:t> </w:t>
      </w:r>
      <w:r>
        <w:rPr>
          <w:spacing w:val="-1"/>
        </w:rPr>
        <w:t>2005- 2007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22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976"/>
        <w:gridCol w:w="974"/>
        <w:gridCol w:w="976"/>
        <w:gridCol w:w="889"/>
        <w:gridCol w:w="976"/>
        <w:gridCol w:w="974"/>
        <w:gridCol w:w="923"/>
        <w:gridCol w:w="974"/>
        <w:gridCol w:w="968"/>
      </w:tblGrid>
      <w:tr>
        <w:trPr>
          <w:trHeight w:val="211" w:hRule="exact"/>
        </w:trPr>
        <w:tc>
          <w:tcPr>
            <w:tcW w:w="1102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04"/>
              <w:ind w:left="1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926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SSA</w:t>
            </w:r>
            <w:r>
              <w:rPr>
                <w:rFonts w:ascii="Arial"/>
                <w:sz w:val="18"/>
              </w:rPr>
            </w:r>
          </w:p>
        </w:tc>
        <w:tc>
          <w:tcPr>
            <w:tcW w:w="2839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IMSS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866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ISSSTE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02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97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0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7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71,643</w:t>
            </w:r>
          </w:p>
        </w:tc>
        <w:tc>
          <w:tcPr>
            <w:tcW w:w="97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74,257</w:t>
            </w:r>
          </w:p>
        </w:tc>
        <w:tc>
          <w:tcPr>
            <w:tcW w:w="97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73,104</w:t>
            </w:r>
          </w:p>
        </w:tc>
        <w:tc>
          <w:tcPr>
            <w:tcW w:w="88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73,794</w:t>
            </w:r>
          </w:p>
        </w:tc>
        <w:tc>
          <w:tcPr>
            <w:tcW w:w="97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73,300</w:t>
            </w:r>
          </w:p>
        </w:tc>
        <w:tc>
          <w:tcPr>
            <w:tcW w:w="97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81,879</w:t>
            </w:r>
          </w:p>
        </w:tc>
        <w:tc>
          <w:tcPr>
            <w:tcW w:w="92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53,959</w:t>
            </w:r>
          </w:p>
        </w:tc>
        <w:tc>
          <w:tcPr>
            <w:tcW w:w="97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51,664</w:t>
            </w:r>
          </w:p>
        </w:tc>
        <w:tc>
          <w:tcPr>
            <w:tcW w:w="96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52,971</w:t>
            </w:r>
          </w:p>
        </w:tc>
      </w:tr>
      <w:tr>
        <w:trPr>
          <w:trHeight w:val="217" w:hRule="exact"/>
        </w:trPr>
        <w:tc>
          <w:tcPr>
            <w:tcW w:w="110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7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54,691</w:t>
            </w:r>
          </w:p>
        </w:tc>
        <w:tc>
          <w:tcPr>
            <w:tcW w:w="97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64,350</w:t>
            </w:r>
          </w:p>
        </w:tc>
        <w:tc>
          <w:tcPr>
            <w:tcW w:w="97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58,291</w:t>
            </w:r>
          </w:p>
        </w:tc>
        <w:tc>
          <w:tcPr>
            <w:tcW w:w="88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82,380</w:t>
            </w:r>
          </w:p>
        </w:tc>
        <w:tc>
          <w:tcPr>
            <w:tcW w:w="97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92,010</w:t>
            </w:r>
          </w:p>
        </w:tc>
        <w:tc>
          <w:tcPr>
            <w:tcW w:w="97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93,103</w:t>
            </w:r>
          </w:p>
        </w:tc>
        <w:tc>
          <w:tcPr>
            <w:tcW w:w="92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41,910</w:t>
            </w:r>
          </w:p>
        </w:tc>
        <w:tc>
          <w:tcPr>
            <w:tcW w:w="97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43,328</w:t>
            </w:r>
          </w:p>
        </w:tc>
        <w:tc>
          <w:tcPr>
            <w:tcW w:w="96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46,712</w:t>
            </w:r>
          </w:p>
        </w:tc>
      </w:tr>
      <w:tr>
        <w:trPr>
          <w:trHeight w:val="217" w:hRule="exact"/>
        </w:trPr>
        <w:tc>
          <w:tcPr>
            <w:tcW w:w="110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167,254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166,477</w:t>
            </w:r>
          </w:p>
        </w:tc>
        <w:tc>
          <w:tcPr>
            <w:tcW w:w="97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144,351</w:t>
            </w:r>
          </w:p>
        </w:tc>
        <w:tc>
          <w:tcPr>
            <w:tcW w:w="88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263,795</w:t>
            </w:r>
          </w:p>
        </w:tc>
        <w:tc>
          <w:tcPr>
            <w:tcW w:w="97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280,690</w:t>
            </w:r>
          </w:p>
        </w:tc>
        <w:tc>
          <w:tcPr>
            <w:tcW w:w="97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310,988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171,639</w:t>
            </w:r>
          </w:p>
        </w:tc>
        <w:tc>
          <w:tcPr>
            <w:tcW w:w="97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162,547</w:t>
            </w:r>
          </w:p>
        </w:tc>
        <w:tc>
          <w:tcPr>
            <w:tcW w:w="96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172,233</w:t>
            </w:r>
          </w:p>
        </w:tc>
      </w:tr>
      <w:tr>
        <w:trPr>
          <w:trHeight w:val="217" w:hRule="exact"/>
        </w:trPr>
        <w:tc>
          <w:tcPr>
            <w:tcW w:w="110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121,561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127,025</w:t>
            </w:r>
          </w:p>
        </w:tc>
        <w:tc>
          <w:tcPr>
            <w:tcW w:w="97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138,096</w:t>
            </w:r>
          </w:p>
        </w:tc>
        <w:tc>
          <w:tcPr>
            <w:tcW w:w="88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181,738</w:t>
            </w:r>
          </w:p>
        </w:tc>
        <w:tc>
          <w:tcPr>
            <w:tcW w:w="97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202,118</w:t>
            </w:r>
          </w:p>
        </w:tc>
        <w:tc>
          <w:tcPr>
            <w:tcW w:w="97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229,284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41,410</w:t>
            </w:r>
          </w:p>
        </w:tc>
        <w:tc>
          <w:tcPr>
            <w:tcW w:w="97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36,663</w:t>
            </w:r>
          </w:p>
        </w:tc>
        <w:tc>
          <w:tcPr>
            <w:tcW w:w="96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37,882</w:t>
            </w:r>
          </w:p>
        </w:tc>
      </w:tr>
      <w:tr>
        <w:trPr>
          <w:trHeight w:val="216" w:hRule="exact"/>
        </w:trPr>
        <w:tc>
          <w:tcPr>
            <w:tcW w:w="110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12,998</w:t>
            </w:r>
          </w:p>
        </w:tc>
        <w:tc>
          <w:tcPr>
            <w:tcW w:w="97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15,883</w:t>
            </w:r>
          </w:p>
        </w:tc>
        <w:tc>
          <w:tcPr>
            <w:tcW w:w="97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19,241</w:t>
            </w:r>
          </w:p>
        </w:tc>
        <w:tc>
          <w:tcPr>
            <w:tcW w:w="88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11,723</w:t>
            </w:r>
          </w:p>
        </w:tc>
        <w:tc>
          <w:tcPr>
            <w:tcW w:w="97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12,586</w:t>
            </w:r>
          </w:p>
        </w:tc>
        <w:tc>
          <w:tcPr>
            <w:tcW w:w="97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15,888</w:t>
            </w:r>
          </w:p>
        </w:tc>
        <w:tc>
          <w:tcPr>
            <w:tcW w:w="92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18,051</w:t>
            </w:r>
          </w:p>
        </w:tc>
        <w:tc>
          <w:tcPr>
            <w:tcW w:w="97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16,543</w:t>
            </w:r>
          </w:p>
        </w:tc>
        <w:tc>
          <w:tcPr>
            <w:tcW w:w="96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14,118</w:t>
            </w:r>
          </w:p>
        </w:tc>
      </w:tr>
      <w:tr>
        <w:trPr>
          <w:trHeight w:val="212" w:hRule="exact"/>
        </w:trPr>
        <w:tc>
          <w:tcPr>
            <w:tcW w:w="1102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6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428,147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447,992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6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433,083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9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613,430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6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660,704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731,142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3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326,969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310,745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8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323,916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21"/>
        <w:ind w:left="215" w:right="2589"/>
        <w:jc w:val="left"/>
      </w:pPr>
      <w:r>
        <w:rPr/>
        <w:t>Fuente:</w:t>
      </w:r>
      <w:r>
        <w:rPr>
          <w:spacing w:val="31"/>
        </w:rPr>
        <w:t> </w:t>
      </w:r>
      <w:r>
        <w:rPr>
          <w:spacing w:val="-1"/>
        </w:rPr>
        <w:t>Secretaría</w:t>
      </w:r>
      <w:r>
        <w:rPr>
          <w:spacing w:val="30"/>
        </w:rPr>
        <w:t> </w:t>
      </w:r>
      <w:r>
        <w:rPr/>
        <w:t>de</w:t>
      </w:r>
      <w:r>
        <w:rPr>
          <w:spacing w:val="32"/>
        </w:rPr>
        <w:t> </w:t>
      </w:r>
      <w:r>
        <w:rPr/>
        <w:t>Salud</w:t>
      </w:r>
      <w:r>
        <w:rPr>
          <w:spacing w:val="32"/>
        </w:rPr>
        <w:t> </w:t>
      </w:r>
      <w:r>
        <w:rPr/>
        <w:t>en</w:t>
      </w:r>
      <w:r>
        <w:rPr>
          <w:spacing w:val="32"/>
        </w:rPr>
        <w:t> </w:t>
      </w:r>
      <w:r>
        <w:rPr/>
        <w:t>el</w:t>
      </w:r>
      <w:r>
        <w:rPr>
          <w:spacing w:val="32"/>
        </w:rPr>
        <w:t> </w:t>
      </w:r>
      <w:r>
        <w:rPr>
          <w:spacing w:val="-1"/>
        </w:rPr>
        <w:t>Estado</w:t>
      </w:r>
      <w:r>
        <w:rPr/>
        <w:t>  </w:t>
      </w:r>
      <w:r>
        <w:rPr>
          <w:spacing w:val="24"/>
        </w:rPr>
        <w:t> </w:t>
      </w:r>
      <w:r>
        <w:rPr/>
        <w:t>de</w:t>
      </w:r>
      <w:r>
        <w:rPr>
          <w:spacing w:val="32"/>
        </w:rPr>
        <w:t> </w:t>
      </w:r>
      <w:r>
        <w:rPr>
          <w:spacing w:val="-1"/>
        </w:rPr>
        <w:t>B.C.Sur,</w:t>
      </w:r>
      <w:r>
        <w:rPr>
          <w:spacing w:val="32"/>
        </w:rPr>
        <w:t> </w:t>
      </w:r>
      <w:r>
        <w:rPr>
          <w:spacing w:val="-1"/>
        </w:rPr>
        <w:t>Subdirección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Estadística;</w:t>
      </w:r>
      <w:r>
        <w:rPr/>
        <w:t>  </w:t>
      </w:r>
      <w:r>
        <w:rPr>
          <w:spacing w:val="25"/>
        </w:rPr>
        <w:t> </w:t>
      </w:r>
      <w:r>
        <w:rPr/>
        <w:t>Instituto</w:t>
      </w:r>
      <w:r>
        <w:rPr>
          <w:spacing w:val="30"/>
        </w:rPr>
        <w:t> </w:t>
      </w:r>
      <w:r>
        <w:rPr>
          <w:spacing w:val="-1"/>
        </w:rPr>
        <w:t>Mexicano</w:t>
      </w:r>
      <w:r>
        <w:rPr>
          <w:spacing w:val="31"/>
        </w:rPr>
        <w:t> </w:t>
      </w:r>
      <w:r>
        <w:rPr/>
        <w:t>del</w:t>
      </w:r>
      <w:r>
        <w:rPr>
          <w:spacing w:val="30"/>
        </w:rPr>
        <w:t> </w:t>
      </w:r>
      <w:r>
        <w:rPr/>
        <w:t>Seguro</w:t>
      </w:r>
      <w:r>
        <w:rPr>
          <w:spacing w:val="31"/>
        </w:rPr>
        <w:t> </w:t>
      </w:r>
      <w:r>
        <w:rPr>
          <w:spacing w:val="-1"/>
        </w:rPr>
        <w:t>Social,</w:t>
      </w:r>
      <w:r>
        <w:rPr>
          <w:spacing w:val="31"/>
        </w:rPr>
        <w:t> </w:t>
      </w:r>
      <w:r>
        <w:rPr>
          <w:spacing w:val="-1"/>
        </w:rPr>
        <w:t>Control</w:t>
      </w:r>
      <w:r>
        <w:rPr>
          <w:spacing w:val="31"/>
        </w:rPr>
        <w:t> </w:t>
      </w:r>
      <w:r>
        <w:rPr>
          <w:spacing w:val="-1"/>
        </w:rPr>
        <w:t>Presupuestal</w:t>
      </w:r>
      <w:r>
        <w:rPr>
          <w:spacing w:val="30"/>
        </w:rPr>
        <w:t> </w:t>
      </w:r>
      <w:r>
        <w:rPr/>
        <w:t>y</w:t>
      </w:r>
      <w:r>
        <w:rPr>
          <w:spacing w:val="67"/>
        </w:rPr>
        <w:t> </w:t>
      </w:r>
      <w:r>
        <w:rPr>
          <w:spacing w:val="-1"/>
        </w:rPr>
        <w:t>Estadística;</w:t>
      </w:r>
      <w:r>
        <w:rPr/>
        <w:t> </w:t>
      </w:r>
      <w:r>
        <w:rPr>
          <w:spacing w:val="-1"/>
        </w:rPr>
        <w:t>Instituto</w:t>
      </w:r>
      <w:r>
        <w:rPr/>
        <w:t> de</w:t>
      </w:r>
      <w:r>
        <w:rPr>
          <w:spacing w:val="-1"/>
        </w:rPr>
        <w:t> Seguridad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Servicios</w:t>
      </w:r>
      <w:r>
        <w:rPr/>
        <w:t> </w:t>
      </w:r>
      <w:r>
        <w:rPr>
          <w:spacing w:val="-1"/>
        </w:rPr>
        <w:t>Sociales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Trabajadores</w:t>
      </w:r>
      <w:r>
        <w:rPr>
          <w:spacing w:val="1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Estado (ISSSTE),</w:t>
      </w:r>
      <w:r>
        <w:rPr/>
        <w:t> </w:t>
      </w:r>
      <w:r>
        <w:rPr>
          <w:spacing w:val="-1"/>
        </w:rPr>
        <w:t>Subdelegación</w:t>
      </w:r>
      <w:r>
        <w:rPr/>
        <w:t> </w:t>
      </w:r>
      <w:r>
        <w:rPr>
          <w:spacing w:val="-1"/>
        </w:rPr>
        <w:t>Médica.</w:t>
      </w:r>
    </w:p>
    <w:p>
      <w:pPr>
        <w:pStyle w:val="BodyText"/>
        <w:spacing w:line="240" w:lineRule="auto"/>
        <w:ind w:left="215" w:right="0"/>
        <w:jc w:val="left"/>
      </w:pPr>
      <w:r>
        <w:rPr/>
        <w:t>1/ </w:t>
      </w:r>
      <w:r>
        <w:rPr>
          <w:spacing w:val="-1"/>
        </w:rPr>
        <w:t>Es</w:t>
      </w:r>
      <w:r>
        <w:rPr/>
        <w:t> la</w:t>
      </w:r>
      <w:r>
        <w:rPr>
          <w:spacing w:val="-1"/>
        </w:rPr>
        <w:t> </w:t>
      </w:r>
      <w:r>
        <w:rPr/>
        <w:t>suma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las consultas </w:t>
      </w:r>
      <w:r>
        <w:rPr/>
        <w:t>familiar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especializada,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incluye</w:t>
      </w:r>
      <w:r>
        <w:rPr/>
        <w:t> urgencias ni</w:t>
      </w:r>
      <w:r>
        <w:rPr>
          <w:spacing w:val="-1"/>
        </w:rPr>
        <w:t> consulta </w:t>
      </w:r>
      <w:r>
        <w:rPr/>
        <w:t>dental.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8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1958" w:right="4852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268.705414pt;margin-top:48.553051pt;width:9pt;height:27pt;mso-position-horizontal-relative:page;mso-position-vertical-relative:paragraph;z-index:4552" type="#_x0000_t202" filled="false" stroked="false">
            <v:textbox inset="0,0,0,0" style="layout-flow:vertical;mso-layout-flow-alt:bottom-to-top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b/>
                      <w:spacing w:val="-1"/>
                      <w:w w:val="99"/>
                      <w:sz w:val="14"/>
                    </w:rPr>
                    <w:t>613,430</w:t>
                  </w:r>
                  <w:r>
                    <w:rPr>
                      <w:rFonts w:ascii="Arial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9.525055pt;margin-top:70.606026pt;width:9pt;height:26.95pt;mso-position-horizontal-relative:page;mso-position-vertical-relative:paragraph;z-index:4600" type="#_x0000_t202" filled="false" stroked="false">
            <v:textbox inset="0,0,0,0" style="layout-flow:vertical;mso-layout-flow-alt:bottom-to-top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b/>
                      <w:spacing w:val="-1"/>
                      <w:w w:val="99"/>
                      <w:sz w:val="14"/>
                    </w:rPr>
                    <w:t>447,992</w:t>
                  </w:r>
                  <w:r>
                    <w:rPr>
                      <w:rFonts w:ascii="Arial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6.524963pt;margin-top:45.433128pt;width:9pt;height:27pt;mso-position-horizontal-relative:page;mso-position-vertical-relative:paragraph;z-index:4624" type="#_x0000_t202" filled="false" stroked="false">
            <v:textbox inset="0,0,0,0" style="layout-flow:vertical;mso-layout-flow-alt:bottom-to-top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b/>
                      <w:spacing w:val="-1"/>
                      <w:w w:val="99"/>
                      <w:sz w:val="14"/>
                    </w:rPr>
                    <w:t>660,704</w:t>
                  </w:r>
                  <w:r>
                    <w:rPr>
                      <w:rFonts w:ascii="Arial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7.404419pt;margin-top:75.013283pt;width:9pt;height:27pt;mso-position-horizontal-relative:page;mso-position-vertical-relative:paragraph;z-index:4672" type="#_x0000_t202" filled="false" stroked="false">
            <v:textbox inset="0,0,0,0" style="layout-flow:vertical;mso-layout-flow-alt:bottom-to-top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b/>
                      <w:spacing w:val="-1"/>
                      <w:w w:val="99"/>
                      <w:sz w:val="14"/>
                    </w:rPr>
                    <w:t>433,083</w:t>
                  </w:r>
                  <w:r>
                    <w:rPr>
                      <w:rFonts w:ascii="Arial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4.224213pt;margin-top:36.913498pt;width:9pt;height:27pt;mso-position-horizontal-relative:page;mso-position-vertical-relative:paragraph;z-index:4696" type="#_x0000_t202" filled="false" stroked="false">
            <v:textbox inset="0,0,0,0" style="layout-flow:vertical;mso-layout-flow-alt:bottom-to-top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b/>
                      <w:spacing w:val="-1"/>
                      <w:w w:val="99"/>
                      <w:sz w:val="14"/>
                    </w:rPr>
                    <w:t>731,142</w:t>
                  </w:r>
                  <w:r>
                    <w:rPr>
                      <w:rFonts w:ascii="Arial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spacing w:val="-1"/>
          <w:sz w:val="20"/>
        </w:rPr>
        <w:t>Total de consultas</w:t>
      </w:r>
      <w:r>
        <w:rPr>
          <w:rFonts w:ascii="Arial" w:hAnsi="Arial"/>
          <w:b/>
          <w:spacing w:val="-1"/>
          <w:position w:val="9"/>
          <w:sz w:val="12"/>
        </w:rPr>
        <w:t>1/</w:t>
      </w:r>
      <w:r>
        <w:rPr>
          <w:rFonts w:ascii="Arial" w:hAnsi="Arial"/>
          <w:b/>
          <w:spacing w:val="21"/>
          <w:position w:val="9"/>
          <w:sz w:val="12"/>
        </w:rPr>
        <w:t> </w:t>
      </w:r>
      <w:r>
        <w:rPr>
          <w:rFonts w:ascii="Arial" w:hAnsi="Arial"/>
          <w:b/>
          <w:spacing w:val="-1"/>
          <w:sz w:val="20"/>
        </w:rPr>
        <w:t>por institución de seguridad social en </w:t>
      </w:r>
      <w:r>
        <w:rPr>
          <w:rFonts w:ascii="Arial" w:hAnsi="Arial"/>
          <w:b/>
          <w:spacing w:val="-2"/>
          <w:sz w:val="20"/>
        </w:rPr>
        <w:t>B.C.Sur</w:t>
      </w:r>
      <w:r>
        <w:rPr>
          <w:rFonts w:ascii="Arial" w:hAnsi="Arial"/>
          <w:b/>
          <w:spacing w:val="24"/>
          <w:sz w:val="20"/>
        </w:rPr>
        <w:t> </w:t>
      </w:r>
      <w:r>
        <w:rPr>
          <w:rFonts w:ascii="Arial" w:hAnsi="Arial"/>
          <w:b/>
          <w:spacing w:val="-1"/>
          <w:sz w:val="20"/>
        </w:rPr>
        <w:t>2005- 2007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after="0" w:line="240" w:lineRule="auto"/>
        <w:rPr>
          <w:rFonts w:ascii="Arial" w:hAnsi="Arial" w:cs="Arial" w:eastAsia="Arial"/>
          <w:sz w:val="17"/>
          <w:szCs w:val="17"/>
        </w:rPr>
        <w:sectPr>
          <w:pgSz w:w="15840" w:h="12240" w:orient="landscape"/>
          <w:pgMar w:header="708" w:footer="1887" w:top="1500" w:bottom="2080" w:left="2260" w:right="500"/>
        </w:sectPr>
      </w:pPr>
    </w:p>
    <w:p>
      <w:pPr>
        <w:pStyle w:val="BodyText"/>
        <w:spacing w:line="240" w:lineRule="auto" w:before="81"/>
        <w:ind w:left="0" w:right="0"/>
        <w:jc w:val="right"/>
      </w:pPr>
      <w:r>
        <w:rPr/>
        <w:pict>
          <v:group style="position:absolute;margin-left:218.520996pt;margin-top:8.216081pt;width:323.55pt;height:109.7pt;mso-position-horizontal-relative:page;mso-position-vertical-relative:paragraph;z-index:4432" coordorigin="4370,164" coordsize="6471,2194">
            <v:group style="position:absolute;left:4778;top:1164;width:476;height:1143" coordorigin="4778,1164" coordsize="476,1143">
              <v:shape style="position:absolute;left:4778;top:1164;width:476;height:1143" coordorigin="4778,1164" coordsize="476,1143" path="m4778,1164l4778,2306,5254,2306,5254,1164,4778,1164xe" filled="true" fillcolor="#a0e0e0" stroked="false">
                <v:path arrowok="t"/>
                <v:fill type="solid"/>
              </v:shape>
            </v:group>
            <v:group style="position:absolute;left:5254;top:670;width:472;height:1637" coordorigin="5254,670" coordsize="472,1637">
              <v:shape style="position:absolute;left:5254;top:670;width:472;height:1637" coordorigin="5254,670" coordsize="472,1637" path="m5254,670l5254,2306,5725,2306,5725,670,5254,670xe" filled="true" fillcolor="#ffffc0" stroked="false">
                <v:path arrowok="t"/>
                <v:fill type="solid"/>
              </v:shape>
            </v:group>
            <v:group style="position:absolute;left:5725;top:1435;width:476;height:872" coordorigin="5725,1435" coordsize="476,872">
              <v:shape style="position:absolute;left:5725;top:1435;width:476;height:872" coordorigin="5725,1435" coordsize="476,872" path="m5725,1435l5725,2306,6200,2306,6200,1435,5725,1435xe" filled="true" fillcolor="#ccffcc" stroked="false">
                <v:path arrowok="t"/>
                <v:fill type="solid"/>
              </v:shape>
            </v:group>
            <v:group style="position:absolute;left:6913;top:1111;width:476;height:1196" coordorigin="6913,1111" coordsize="476,1196">
              <v:shape style="position:absolute;left:6913;top:1111;width:476;height:1196" coordorigin="6913,1111" coordsize="476,1196" path="m6913,1111l6913,2306,7388,2306,7388,1111,6913,1111xe" filled="true" fillcolor="#a0e0e0" stroked="false">
                <v:path arrowok="t"/>
                <v:fill type="solid"/>
              </v:shape>
            </v:group>
            <v:group style="position:absolute;left:7388;top:546;width:476;height:1761" coordorigin="7388,546" coordsize="476,1761">
              <v:shape style="position:absolute;left:7388;top:546;width:476;height:1761" coordorigin="7388,546" coordsize="476,1761" path="m7388,546l7388,2306,7864,2306,7864,546,7388,546xe" filled="true" fillcolor="#ffffc0" stroked="false">
                <v:path arrowok="t"/>
                <v:fill type="solid"/>
              </v:shape>
            </v:group>
            <v:group style="position:absolute;left:7864;top:1478;width:476;height:828" coordorigin="7864,1478" coordsize="476,828">
              <v:shape style="position:absolute;left:7864;top:1478;width:476;height:828" coordorigin="7864,1478" coordsize="476,828" path="m7864,1478l7864,2306,8339,2306,8339,1478,7864,1478xe" filled="true" fillcolor="#ccffcc" stroked="false">
                <v:path arrowok="t"/>
                <v:fill type="solid"/>
              </v:shape>
            </v:group>
            <v:group style="position:absolute;left:9052;top:1152;width:474;height:1155" coordorigin="9052,1152" coordsize="474,1155">
              <v:shape style="position:absolute;left:9052;top:1152;width:474;height:1155" coordorigin="9052,1152" coordsize="474,1155" path="m9052,1152l9052,2306,9526,2306,9526,1152,9052,1152xe" filled="true" fillcolor="#a0e0e0" stroked="false">
                <v:path arrowok="t"/>
                <v:fill type="solid"/>
              </v:shape>
            </v:group>
            <v:group style="position:absolute;left:9526;top:359;width:473;height:1948" coordorigin="9526,359" coordsize="473,1948">
              <v:shape style="position:absolute;left:9526;top:359;width:473;height:1948" coordorigin="9526,359" coordsize="473,1948" path="m9526,359l9526,2306,9998,2306,9998,359,9526,359xe" filled="true" fillcolor="#ffffc0" stroked="false">
                <v:path arrowok="t"/>
                <v:fill type="solid"/>
              </v:shape>
            </v:group>
            <v:group style="position:absolute;left:9998;top:1442;width:476;height:864" coordorigin="9998,1442" coordsize="476,864">
              <v:shape style="position:absolute;left:9998;top:1442;width:476;height:864" coordorigin="9998,1442" coordsize="476,864" path="m9998,1442l9998,2306,10474,2306,10474,1442,9998,1442xe" filled="true" fillcolor="#ccffcc" stroked="false">
                <v:path arrowok="t"/>
                <v:fill type="solid"/>
              </v:shape>
            </v:group>
            <v:group style="position:absolute;left:4423;top:174;width:2;height:2175" coordorigin="4423,174" coordsize="2,2175">
              <v:shape style="position:absolute;left:4423;top:174;width:2;height:2175" coordorigin="4423,174" coordsize="0,2175" path="m4423,174l4423,2348e" filled="false" stroked="true" strokeweight=".958pt" strokecolor="#000000">
                <v:path arrowok="t"/>
              </v:shape>
            </v:group>
            <v:group style="position:absolute;left:4380;top:2306;width:6452;height:2" coordorigin="4380,2306" coordsize="6452,2">
              <v:shape style="position:absolute;left:4380;top:2306;width:6452;height:2" coordorigin="4380,2306" coordsize="6452,0" path="m10831,2306l4380,2306e" filled="false" stroked="true" strokeweight=".958pt" strokecolor="#000000">
                <v:path arrowok="t"/>
              </v:shape>
            </v:group>
            <v:group style="position:absolute;left:4380;top:2040;width:87;height:2" coordorigin="4380,2040" coordsize="87,2">
              <v:shape style="position:absolute;left:4380;top:2040;width:87;height:2" coordorigin="4380,2040" coordsize="87,0" path="m4380,2040l4466,2040e" filled="false" stroked="true" strokeweight=".958pt" strokecolor="#000000">
                <v:path arrowok="t"/>
              </v:shape>
            </v:group>
            <v:group style="position:absolute;left:4380;top:1774;width:87;height:2" coordorigin="4380,1774" coordsize="87,2">
              <v:shape style="position:absolute;left:4380;top:1774;width:87;height:2" coordorigin="4380,1774" coordsize="87,0" path="m4380,1774l4466,1774e" filled="false" stroked="true" strokeweight=".958pt" strokecolor="#000000">
                <v:path arrowok="t"/>
              </v:shape>
            </v:group>
            <v:group style="position:absolute;left:4380;top:1507;width:87;height:2" coordorigin="4380,1507" coordsize="87,2">
              <v:shape style="position:absolute;left:4380;top:1507;width:87;height:2" coordorigin="4380,1507" coordsize="87,0" path="m4380,1507l4466,1507e" filled="false" stroked="true" strokeweight=".958pt" strokecolor="#000000">
                <v:path arrowok="t"/>
              </v:shape>
            </v:group>
            <v:group style="position:absolute;left:4380;top:1241;width:87;height:2" coordorigin="4380,1241" coordsize="87,2">
              <v:shape style="position:absolute;left:4380;top:1241;width:87;height:2" coordorigin="4380,1241" coordsize="87,0" path="m4380,1241l4466,1241e" filled="false" stroked="true" strokeweight=".958pt" strokecolor="#000000">
                <v:path arrowok="t"/>
              </v:shape>
            </v:group>
            <v:group style="position:absolute;left:4380;top:972;width:87;height:2" coordorigin="4380,972" coordsize="87,2">
              <v:shape style="position:absolute;left:4380;top:972;width:87;height:2" coordorigin="4380,972" coordsize="87,0" path="m4380,972l4466,972e" filled="false" stroked="true" strokeweight=".958pt" strokecolor="#000000">
                <v:path arrowok="t"/>
              </v:shape>
            </v:group>
            <v:group style="position:absolute;left:4380;top:706;width:87;height:2" coordorigin="4380,706" coordsize="87,2">
              <v:shape style="position:absolute;left:4380;top:706;width:87;height:2" coordorigin="4380,706" coordsize="87,0" path="m4380,706l4466,706e" filled="false" stroked="true" strokeweight=".958pt" strokecolor="#000000">
                <v:path arrowok="t"/>
              </v:shape>
            </v:group>
            <v:group style="position:absolute;left:4380;top:440;width:87;height:2" coordorigin="4380,440" coordsize="87,2">
              <v:shape style="position:absolute;left:4380;top:440;width:87;height:2" coordorigin="4380,440" coordsize="87,0" path="m4380,440l4466,440e" filled="false" stroked="true" strokeweight=".958pt" strokecolor="#000000">
                <v:path arrowok="t"/>
              </v:shape>
            </v:group>
            <v:group style="position:absolute;left:4380;top:174;width:87;height:2" coordorigin="4380,174" coordsize="87,2">
              <v:shape style="position:absolute;left:4380;top:174;width:87;height:2" coordorigin="4380,174" coordsize="87,0" path="m4380,174l4466,174e" filled="false" stroked="true" strokeweight=".958pt" strokecolor="#000000">
                <v:path arrowok="t"/>
              </v:shape>
            </v:group>
            <v:group style="position:absolute;left:6558;top:2263;width:2;height:86" coordorigin="6558,2263" coordsize="2,86">
              <v:shape style="position:absolute;left:6558;top:2263;width:2;height:86" coordorigin="6558,2263" coordsize="0,86" path="m6558,2348l6558,2263e" filled="false" stroked="true" strokeweight=".958pt" strokecolor="#000000">
                <v:path arrowok="t"/>
              </v:shape>
            </v:group>
            <v:group style="position:absolute;left:8696;top:2263;width:2;height:86" coordorigin="8696,2263" coordsize="2,86">
              <v:shape style="position:absolute;left:8696;top:2263;width:2;height:86" coordorigin="8696,2263" coordsize="0,86" path="m8696,2348l8696,2263e" filled="false" stroked="true" strokeweight=".958pt" strokecolor="#000000">
                <v:path arrowok="t"/>
              </v:shape>
            </v:group>
            <v:group style="position:absolute;left:10831;top:2263;width:2;height:86" coordorigin="10831,2263" coordsize="2,86">
              <v:shape style="position:absolute;left:10831;top:2263;width:2;height:86" coordorigin="10831,2263" coordsize="0,86" path="m10831,2348l10831,2263e" filled="false" stroked="true" strokeweight=".958pt" strokecolor="#000000">
                <v:path arrowok="t"/>
              </v:shape>
            </v:group>
            <w10:wrap type="none"/>
          </v:group>
        </w:pict>
      </w:r>
      <w:r>
        <w:rPr>
          <w:spacing w:val="-1"/>
          <w:w w:val="95"/>
        </w:rPr>
        <w:t>800,000</w:t>
      </w:r>
      <w:r>
        <w:rPr/>
      </w:r>
    </w:p>
    <w:p>
      <w:pPr>
        <w:pStyle w:val="BodyText"/>
        <w:spacing w:line="240" w:lineRule="auto" w:before="105"/>
        <w:ind w:left="0" w:right="0"/>
        <w:jc w:val="right"/>
      </w:pPr>
      <w:r>
        <w:rPr>
          <w:spacing w:val="-1"/>
          <w:w w:val="95"/>
        </w:rPr>
        <w:t>700,000</w:t>
      </w:r>
      <w:r>
        <w:rPr/>
      </w:r>
    </w:p>
    <w:p>
      <w:pPr>
        <w:pStyle w:val="BodyText"/>
        <w:spacing w:line="240" w:lineRule="auto" w:before="105"/>
        <w:ind w:left="0" w:right="0"/>
        <w:jc w:val="right"/>
      </w:pPr>
      <w:r>
        <w:rPr/>
        <w:pict>
          <v:shape style="position:absolute;margin-left:243.745316pt;margin-top:2.72101pt;width:9pt;height:27pt;mso-position-horizontal-relative:page;mso-position-vertical-relative:paragraph;z-index:4528" type="#_x0000_t202" filled="false" stroked="false">
            <v:textbox inset="0,0,0,0" style="layout-flow:vertical;mso-layout-flow-alt:bottom-to-top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b/>
                      <w:spacing w:val="-1"/>
                      <w:w w:val="99"/>
                      <w:sz w:val="14"/>
                    </w:rPr>
                    <w:t>428,147</w:t>
                  </w:r>
                  <w:r>
                    <w:rPr>
                      <w:rFonts w:ascii="Arial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1"/>
          <w:w w:val="95"/>
        </w:rPr>
        <w:t>600,000</w:t>
      </w:r>
      <w:r>
        <w:rPr/>
      </w:r>
    </w:p>
    <w:p>
      <w:pPr>
        <w:pStyle w:val="BodyText"/>
        <w:spacing w:line="240" w:lineRule="auto" w:before="104"/>
        <w:ind w:left="0" w:right="0"/>
        <w:jc w:val="right"/>
      </w:pPr>
      <w:r>
        <w:rPr>
          <w:spacing w:val="-1"/>
          <w:w w:val="95"/>
        </w:rPr>
        <w:t>500,000</w:t>
      </w:r>
      <w:r>
        <w:rPr/>
      </w:r>
    </w:p>
    <w:p>
      <w:pPr>
        <w:pStyle w:val="BodyText"/>
        <w:spacing w:line="240" w:lineRule="auto" w:before="108"/>
        <w:ind w:left="0" w:right="0"/>
        <w:jc w:val="right"/>
      </w:pPr>
      <w:r>
        <w:rPr>
          <w:spacing w:val="-1"/>
          <w:w w:val="95"/>
        </w:rPr>
        <w:t>400,000</w:t>
      </w:r>
      <w:r>
        <w:rPr/>
      </w:r>
    </w:p>
    <w:p>
      <w:pPr>
        <w:pStyle w:val="BodyText"/>
        <w:spacing w:line="240" w:lineRule="auto" w:before="105"/>
        <w:ind w:left="0" w:right="0"/>
        <w:jc w:val="right"/>
      </w:pPr>
      <w:r>
        <w:rPr>
          <w:spacing w:val="-1"/>
          <w:w w:val="95"/>
        </w:rPr>
        <w:t>300,000</w:t>
      </w:r>
      <w:r>
        <w:rPr/>
      </w:r>
    </w:p>
    <w:p>
      <w:pPr>
        <w:pStyle w:val="BodyText"/>
        <w:spacing w:line="240" w:lineRule="auto" w:before="105"/>
        <w:ind w:left="0" w:right="0"/>
        <w:jc w:val="right"/>
      </w:pPr>
      <w:r>
        <w:rPr>
          <w:spacing w:val="-1"/>
          <w:w w:val="95"/>
        </w:rPr>
        <w:t>200,000</w:t>
      </w:r>
      <w:r>
        <w:rPr/>
      </w:r>
    </w:p>
    <w:p>
      <w:pPr>
        <w:pStyle w:val="BodyText"/>
        <w:spacing w:line="240" w:lineRule="auto" w:before="105"/>
        <w:ind w:left="0" w:right="0"/>
        <w:jc w:val="right"/>
      </w:pPr>
      <w:r>
        <w:rPr>
          <w:spacing w:val="-1"/>
          <w:w w:val="95"/>
        </w:rPr>
        <w:t>100,000</w:t>
      </w:r>
      <w:r>
        <w:rPr/>
      </w:r>
    </w:p>
    <w:p>
      <w:pPr>
        <w:pStyle w:val="BodyText"/>
        <w:spacing w:line="240" w:lineRule="auto" w:before="105"/>
        <w:ind w:left="0" w:right="0"/>
        <w:jc w:val="right"/>
      </w:pPr>
      <w:r>
        <w:rPr>
          <w:w w:val="95"/>
        </w:rPr>
        <w:t>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7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tabs>
          <w:tab w:pos="3116" w:val="left" w:leader="none"/>
          <w:tab w:pos="5251" w:val="left" w:leader="none"/>
        </w:tabs>
        <w:spacing w:line="240" w:lineRule="auto"/>
        <w:ind w:left="979" w:right="0"/>
        <w:jc w:val="left"/>
      </w:pPr>
      <w:r>
        <w:rPr/>
        <w:pict>
          <v:shape style="position:absolute;margin-left:296.605286pt;margin-top:-79.928970pt;width:9pt;height:27pt;mso-position-horizontal-relative:page;mso-position-vertical-relative:paragraph;z-index:4576" type="#_x0000_t202" filled="false" stroked="false">
            <v:textbox inset="0,0,0,0" style="layout-flow:vertical;mso-layout-flow-alt:bottom-to-top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b/>
                      <w:spacing w:val="-1"/>
                      <w:w w:val="99"/>
                      <w:sz w:val="14"/>
                    </w:rPr>
                    <w:t>326,969</w:t>
                  </w:r>
                  <w:r>
                    <w:rPr>
                      <w:rFonts w:ascii="Arial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3.524902pt;margin-top:-77.768814pt;width:9pt;height:27pt;mso-position-horizontal-relative:page;mso-position-vertical-relative:paragraph;z-index:4648" type="#_x0000_t202" filled="false" stroked="false">
            <v:textbox inset="0,0,0,0" style="layout-flow:vertical;mso-layout-flow-alt:bottom-to-top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b/>
                      <w:spacing w:val="-1"/>
                      <w:w w:val="99"/>
                      <w:sz w:val="14"/>
                    </w:rPr>
                    <w:t>310,745</w:t>
                  </w:r>
                  <w:r>
                    <w:rPr>
                      <w:rFonts w:ascii="Arial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9.303925pt;margin-top:-78.369011pt;width:9pt;height:27pt;mso-position-horizontal-relative:page;mso-position-vertical-relative:paragraph;z-index:4720" type="#_x0000_t202" filled="false" stroked="false">
            <v:textbox inset="0,0,0,0" style="layout-flow:vertical;mso-layout-flow-alt:bottom-to-top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b/>
                      <w:spacing w:val="-1"/>
                      <w:w w:val="99"/>
                      <w:sz w:val="14"/>
                    </w:rPr>
                    <w:t>323,916</w:t>
                  </w:r>
                  <w:r>
                    <w:rPr>
                      <w:rFonts w:ascii="Arial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1"/>
          <w:w w:val="95"/>
        </w:rPr>
        <w:t>2005</w:t>
        <w:tab/>
        <w:t>2006</w:t>
        <w:tab/>
      </w:r>
      <w:r>
        <w:rPr>
          <w:spacing w:val="-1"/>
        </w:rPr>
        <w:t>2007</w:t>
      </w:r>
      <w:r>
        <w:rPr/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1140" w:bottom="280" w:left="2260" w:right="500"/>
          <w:cols w:num="2" w:equalWidth="0">
            <w:col w:w="2059" w:space="40"/>
            <w:col w:w="10981"/>
          </w:cols>
        </w:sectPr>
      </w:pPr>
    </w:p>
    <w:p>
      <w:pPr>
        <w:spacing w:line="240" w:lineRule="auto" w:before="5"/>
        <w:rPr>
          <w:rFonts w:ascii="Arial" w:hAnsi="Arial" w:cs="Arial" w:eastAsia="Arial"/>
          <w:sz w:val="11"/>
          <w:szCs w:val="11"/>
        </w:rPr>
      </w:pPr>
      <w:r>
        <w:rPr/>
        <w:pict>
          <v:group style="position:absolute;margin-left:681.719971pt;margin-top:105.120003pt;width:.1pt;height:396pt;mso-position-horizontal-relative:page;mso-position-vertical-relative:page;z-index:4408" coordorigin="13634,2102" coordsize="2,7920">
            <v:shape style="position:absolute;left:13634;top:2102;width:2;height:7920" coordorigin="13634,2102" coordsize="0,7920" path="m13634,10022l13634,2102e" filled="false" stroked="true" strokeweight=".75pt" strokecolor="#969696">
              <v:path arrowok="t"/>
            </v:shape>
            <w10:wrap type="none"/>
          </v:group>
        </w:pict>
      </w:r>
    </w:p>
    <w:p>
      <w:pPr>
        <w:tabs>
          <w:tab w:pos="4818" w:val="left" w:leader="none"/>
          <w:tab w:pos="6261" w:val="left" w:leader="none"/>
        </w:tabs>
        <w:spacing w:before="0"/>
        <w:ind w:left="343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278.700012pt;margin-top:4.435920pt;width:4.4pt;height:.1pt;mso-position-horizontal-relative:page;mso-position-vertical-relative:paragraph;z-index:4456" coordorigin="5574,89" coordsize="88,2">
            <v:shape style="position:absolute;left:5574;top:89;width:88;height:2" coordorigin="5574,89" coordsize="88,0" path="m5574,89l5662,89e" filled="false" stroked="true" strokeweight="4.480pt" strokecolor="#a0e0e0">
              <v:path arrowok="t"/>
            </v:shape>
            <w10:wrap type="none"/>
          </v:group>
        </w:pict>
      </w:r>
      <w:r>
        <w:rPr/>
        <w:pict>
          <v:group style="position:absolute;margin-left:347.940002pt;margin-top:4.435920pt;width:4.4pt;height:.1pt;mso-position-horizontal-relative:page;mso-position-vertical-relative:paragraph;z-index:-1341904" coordorigin="6959,89" coordsize="88,2">
            <v:shape style="position:absolute;left:6959;top:89;width:88;height:2" coordorigin="6959,89" coordsize="88,0" path="m6959,89l7046,89e" filled="false" stroked="true" strokeweight="4.480pt" strokecolor="#ffffc0">
              <v:path arrowok="t"/>
            </v:shape>
            <w10:wrap type="none"/>
          </v:group>
        </w:pict>
      </w:r>
      <w:r>
        <w:rPr/>
        <w:pict>
          <v:group style="position:absolute;margin-left:420.059998pt;margin-top:4.435920pt;width:4.4pt;height:.1pt;mso-position-horizontal-relative:page;mso-position-vertical-relative:paragraph;z-index:-1341880" coordorigin="8401,89" coordsize="88,2">
            <v:shape style="position:absolute;left:8401;top:89;width:88;height:2" coordorigin="8401,89" coordsize="88,0" path="m8401,89l8489,89e" filled="false" stroked="true" strokeweight="4.480pt" strokecolor="#ccffcc">
              <v:path arrowok="t"/>
            </v:shape>
            <w10:wrap type="none"/>
          </v:group>
        </w:pict>
      </w:r>
      <w:r>
        <w:rPr>
          <w:rFonts w:ascii="Arial"/>
          <w:b/>
          <w:w w:val="95"/>
          <w:sz w:val="14"/>
        </w:rPr>
        <w:t>SSA</w:t>
        <w:tab/>
        <w:t>IMSS</w:t>
        <w:tab/>
      </w:r>
      <w:r>
        <w:rPr>
          <w:rFonts w:ascii="Arial"/>
          <w:b/>
          <w:spacing w:val="-1"/>
          <w:sz w:val="14"/>
        </w:rPr>
        <w:t>ISSSTE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BodyText"/>
        <w:spacing w:line="240" w:lineRule="auto" w:before="81"/>
        <w:ind w:right="4257"/>
        <w:jc w:val="both"/>
      </w:pPr>
      <w:r>
        <w:rPr>
          <w:spacing w:val="-1"/>
        </w:rPr>
        <w:t>Fuente:</w:t>
      </w:r>
      <w:r>
        <w:rPr>
          <w:spacing w:val="3"/>
        </w:rPr>
        <w:t> </w:t>
      </w:r>
      <w:r>
        <w:rPr>
          <w:spacing w:val="-1"/>
        </w:rPr>
        <w:t>Secretaría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1"/>
        </w:rPr>
        <w:t>Salud</w:t>
      </w:r>
      <w:r>
        <w:rPr>
          <w:spacing w:val="21"/>
        </w:rPr>
        <w:t> </w:t>
      </w:r>
      <w:r>
        <w:rPr>
          <w:spacing w:val="-1"/>
        </w:rPr>
        <w:t>en</w:t>
      </w:r>
      <w:r>
        <w:rPr>
          <w:spacing w:val="21"/>
        </w:rPr>
        <w:t> </w:t>
      </w:r>
      <w:r>
        <w:rPr>
          <w:spacing w:val="-1"/>
        </w:rPr>
        <w:t>el</w:t>
      </w:r>
      <w:r>
        <w:rPr>
          <w:spacing w:val="21"/>
        </w:rPr>
        <w:t> </w:t>
      </w:r>
      <w:r>
        <w:rPr>
          <w:spacing w:val="-1"/>
        </w:rPr>
        <w:t>Estado</w:t>
      </w:r>
      <w:r>
        <w:rPr>
          <w:spacing w:val="3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B.C.Sur,</w:t>
      </w:r>
      <w:r>
        <w:rPr>
          <w:spacing w:val="21"/>
        </w:rPr>
        <w:t> </w:t>
      </w:r>
      <w:r>
        <w:rPr>
          <w:spacing w:val="-1"/>
        </w:rPr>
        <w:t>Subdirección</w:t>
      </w:r>
      <w:r>
        <w:rPr>
          <w:spacing w:val="21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Estadística;</w:t>
      </w:r>
      <w:r>
        <w:rPr>
          <w:spacing w:val="3"/>
        </w:rPr>
        <w:t> </w:t>
      </w:r>
      <w:r>
        <w:rPr>
          <w:spacing w:val="-1"/>
        </w:rPr>
        <w:t>Instituto</w:t>
      </w:r>
      <w:r>
        <w:rPr>
          <w:spacing w:val="21"/>
        </w:rPr>
        <w:t> </w:t>
      </w:r>
      <w:r>
        <w:rPr>
          <w:spacing w:val="-1"/>
        </w:rPr>
        <w:t>Mexicano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Seguro</w:t>
      </w:r>
      <w:r>
        <w:rPr>
          <w:spacing w:val="85"/>
        </w:rPr>
        <w:t> </w:t>
      </w:r>
      <w:r>
        <w:rPr>
          <w:spacing w:val="-1"/>
        </w:rPr>
        <w:t>Social,</w:t>
      </w:r>
      <w:r>
        <w:rPr>
          <w:spacing w:val="4"/>
        </w:rPr>
        <w:t> </w:t>
      </w:r>
      <w:r>
        <w:rPr>
          <w:spacing w:val="-1"/>
        </w:rPr>
        <w:t>Control</w:t>
      </w:r>
      <w:r>
        <w:rPr>
          <w:spacing w:val="3"/>
        </w:rPr>
        <w:t> </w:t>
      </w:r>
      <w:r>
        <w:rPr>
          <w:spacing w:val="-1"/>
        </w:rPr>
        <w:t>Presupuestal</w:t>
      </w:r>
      <w:r>
        <w:rPr>
          <w:spacing w:val="4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Estadística;</w:t>
      </w:r>
      <w:r>
        <w:rPr>
          <w:spacing w:val="3"/>
        </w:rPr>
        <w:t> </w:t>
      </w:r>
      <w:r>
        <w:rPr>
          <w:spacing w:val="-1"/>
        </w:rPr>
        <w:t>Instituto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Seguridad</w:t>
      </w:r>
      <w:r>
        <w:rPr>
          <w:spacing w:val="4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Servicios</w:t>
      </w:r>
      <w:r>
        <w:rPr>
          <w:spacing w:val="4"/>
        </w:rPr>
        <w:t> </w:t>
      </w:r>
      <w:r>
        <w:rPr>
          <w:spacing w:val="-1"/>
        </w:rPr>
        <w:t>Sociales</w:t>
      </w:r>
      <w:r>
        <w:rPr>
          <w:spacing w:val="4"/>
        </w:rPr>
        <w:t> </w:t>
      </w:r>
      <w:r>
        <w:rPr/>
        <w:t>para</w:t>
      </w:r>
      <w:r>
        <w:rPr>
          <w:spacing w:val="7"/>
        </w:rPr>
        <w:t> </w:t>
      </w:r>
      <w:r>
        <w:rPr>
          <w:spacing w:val="-1"/>
        </w:rPr>
        <w:t>los</w:t>
      </w:r>
      <w:r>
        <w:rPr>
          <w:spacing w:val="3"/>
        </w:rPr>
        <w:t> </w:t>
      </w:r>
      <w:r>
        <w:rPr>
          <w:spacing w:val="-1"/>
        </w:rPr>
        <w:t>Trabajadores</w:t>
      </w:r>
      <w:r>
        <w:rPr>
          <w:spacing w:val="4"/>
        </w:rPr>
        <w:t> </w:t>
      </w:r>
      <w:r>
        <w:rPr/>
        <w:t>del</w:t>
      </w:r>
      <w:r>
        <w:rPr>
          <w:spacing w:val="3"/>
        </w:rPr>
        <w:t> </w:t>
      </w:r>
      <w:r>
        <w:rPr>
          <w:spacing w:val="-1"/>
        </w:rPr>
        <w:t>Estado</w:t>
      </w:r>
      <w:r>
        <w:rPr>
          <w:spacing w:val="131"/>
        </w:rPr>
        <w:t> </w:t>
      </w:r>
      <w:r>
        <w:rPr>
          <w:spacing w:val="-1"/>
        </w:rPr>
        <w:t>(ISSSTE),</w:t>
      </w:r>
      <w:r>
        <w:rPr/>
        <w:t> </w:t>
      </w:r>
      <w:r>
        <w:rPr>
          <w:spacing w:val="-1"/>
        </w:rPr>
        <w:t>Subdelegación Médica.</w:t>
      </w:r>
    </w:p>
    <w:p>
      <w:pPr>
        <w:pStyle w:val="BodyText"/>
        <w:spacing w:line="240" w:lineRule="auto"/>
        <w:ind w:right="0"/>
        <w:jc w:val="both"/>
      </w:pPr>
      <w:r>
        <w:rPr/>
        <w:t>1/ </w:t>
      </w:r>
      <w:r>
        <w:rPr>
          <w:spacing w:val="-1"/>
        </w:rPr>
        <w:t>Es</w:t>
      </w:r>
      <w:r>
        <w:rPr/>
        <w:t> la</w:t>
      </w:r>
      <w:r>
        <w:rPr>
          <w:spacing w:val="-1"/>
        </w:rPr>
        <w:t> </w:t>
      </w:r>
      <w:r>
        <w:rPr/>
        <w:t>suma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las consultas </w:t>
      </w:r>
      <w:r>
        <w:rPr/>
        <w:t>familiar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especializada,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incluye</w:t>
      </w:r>
      <w:r>
        <w:rPr/>
        <w:t> urgencias ni</w:t>
      </w:r>
      <w:r>
        <w:rPr>
          <w:spacing w:val="-1"/>
        </w:rPr>
        <w:t> consulta </w:t>
      </w:r>
      <w:r>
        <w:rPr/>
        <w:t>dental.</w:t>
      </w:r>
    </w:p>
    <w:p>
      <w:pPr>
        <w:spacing w:after="0" w:line="240" w:lineRule="auto"/>
        <w:jc w:val="both"/>
        <w:sectPr>
          <w:type w:val="continuous"/>
          <w:pgSz w:w="15840" w:h="12240" w:orient="landscape"/>
          <w:pgMar w:top="1140" w:bottom="2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9"/>
          <w:szCs w:val="29"/>
        </w:rPr>
      </w:pPr>
    </w:p>
    <w:p>
      <w:pPr>
        <w:spacing w:before="74"/>
        <w:ind w:left="7607" w:right="1213" w:hanging="3401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6.720001pt;margin-top:-25.860115pt;width:.1pt;height:396pt;mso-position-horizontal-relative:page;mso-position-vertical-relative:paragraph;z-index:4768" coordorigin="1934,-517" coordsize="2,7920">
            <v:shape style="position:absolute;left:1934;top:-517;width:2;height:7920" coordorigin="1934,-517" coordsize="0,7920" path="m1934,7403l1934,-517e" filled="false" stroked="true" strokeweight=".75pt" strokecolor="#969696">
              <v:path arrowok="t"/>
            </v:shape>
            <w10:wrap type="none"/>
          </v:group>
        </w:pict>
      </w:r>
      <w:r>
        <w:rPr>
          <w:rFonts w:ascii="Arial"/>
          <w:b/>
          <w:spacing w:val="-1"/>
          <w:sz w:val="20"/>
        </w:rPr>
        <w:t>Consulta general</w:t>
      </w:r>
      <w:r>
        <w:rPr>
          <w:rFonts w:ascii="Arial"/>
          <w:b/>
          <w:sz w:val="20"/>
        </w:rPr>
        <w:t> y</w:t>
      </w:r>
      <w:r>
        <w:rPr>
          <w:rFonts w:ascii="Arial"/>
          <w:b/>
          <w:spacing w:val="-3"/>
          <w:sz w:val="20"/>
        </w:rPr>
        <w:t> </w:t>
      </w:r>
      <w:r>
        <w:rPr>
          <w:rFonts w:ascii="Arial"/>
          <w:b/>
          <w:sz w:val="20"/>
        </w:rPr>
        <w:t>especializada</w:t>
      </w:r>
      <w:r>
        <w:rPr>
          <w:rFonts w:ascii="Arial"/>
          <w:b/>
          <w:spacing w:val="-1"/>
          <w:sz w:val="20"/>
        </w:rPr>
        <w:t> registradas</w:t>
      </w:r>
      <w:r>
        <w:rPr>
          <w:rFonts w:ascii="Arial"/>
          <w:b/>
          <w:sz w:val="20"/>
        </w:rPr>
        <w:t> </w:t>
      </w:r>
      <w:r>
        <w:rPr>
          <w:rFonts w:ascii="Arial"/>
          <w:b/>
          <w:spacing w:val="-1"/>
          <w:sz w:val="20"/>
        </w:rPr>
        <w:t>en la SSA por municipio en B.C.Sur,</w:t>
      </w:r>
      <w:r>
        <w:rPr>
          <w:rFonts w:ascii="Arial"/>
          <w:b/>
          <w:spacing w:val="42"/>
          <w:sz w:val="20"/>
        </w:rPr>
        <w:t> </w:t>
      </w:r>
      <w:r>
        <w:rPr>
          <w:rFonts w:ascii="Arial"/>
          <w:b/>
          <w:spacing w:val="-1"/>
          <w:sz w:val="20"/>
        </w:rPr>
        <w:t>2005-2007</w:t>
      </w:r>
      <w:r>
        <w:rPr>
          <w:rFonts w:asci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473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7"/>
        <w:gridCol w:w="974"/>
        <w:gridCol w:w="976"/>
        <w:gridCol w:w="918"/>
        <w:gridCol w:w="872"/>
        <w:gridCol w:w="863"/>
        <w:gridCol w:w="856"/>
      </w:tblGrid>
      <w:tr>
        <w:trPr>
          <w:trHeight w:val="212" w:hRule="exact"/>
        </w:trPr>
        <w:tc>
          <w:tcPr>
            <w:tcW w:w="1237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5459" w:type="dxa"/>
            <w:gridSpan w:val="6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Consultas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237" w:type="dxa"/>
            <w:vMerge/>
            <w:tcBorders>
              <w:left w:val="nil" w:sz="6" w:space="0" w:color="auto"/>
              <w:right w:val="single" w:sz="5" w:space="0" w:color="999999"/>
            </w:tcBorders>
          </w:tcPr>
          <w:p>
            <w:pPr/>
          </w:p>
        </w:tc>
        <w:tc>
          <w:tcPr>
            <w:tcW w:w="2868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General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2591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7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Especializada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237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97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237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7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66,738</w:t>
            </w:r>
          </w:p>
        </w:tc>
        <w:tc>
          <w:tcPr>
            <w:tcW w:w="97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68,730</w:t>
            </w:r>
          </w:p>
        </w:tc>
        <w:tc>
          <w:tcPr>
            <w:tcW w:w="91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66,559</w:t>
            </w:r>
          </w:p>
        </w:tc>
        <w:tc>
          <w:tcPr>
            <w:tcW w:w="87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4,905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5,527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6,545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237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7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54,691</w:t>
            </w:r>
          </w:p>
        </w:tc>
        <w:tc>
          <w:tcPr>
            <w:tcW w:w="97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64,350</w:t>
            </w:r>
          </w:p>
        </w:tc>
        <w:tc>
          <w:tcPr>
            <w:tcW w:w="91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58,291</w:t>
            </w:r>
          </w:p>
        </w:tc>
        <w:tc>
          <w:tcPr>
            <w:tcW w:w="87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85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1237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132,291</w:t>
            </w:r>
          </w:p>
        </w:tc>
        <w:tc>
          <w:tcPr>
            <w:tcW w:w="97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132,006</w:t>
            </w:r>
          </w:p>
        </w:tc>
        <w:tc>
          <w:tcPr>
            <w:tcW w:w="91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107,959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34,963</w:t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34,471</w:t>
            </w:r>
          </w:p>
        </w:tc>
        <w:tc>
          <w:tcPr>
            <w:tcW w:w="85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36,392</w:t>
            </w:r>
          </w:p>
        </w:tc>
      </w:tr>
      <w:tr>
        <w:trPr>
          <w:trHeight w:val="217" w:hRule="exact"/>
        </w:trPr>
        <w:tc>
          <w:tcPr>
            <w:tcW w:w="1237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114,724</w:t>
            </w:r>
          </w:p>
        </w:tc>
        <w:tc>
          <w:tcPr>
            <w:tcW w:w="97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120,712</w:t>
            </w:r>
          </w:p>
        </w:tc>
        <w:tc>
          <w:tcPr>
            <w:tcW w:w="91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129,467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6,837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6,313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8,629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237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12,998</w:t>
            </w:r>
          </w:p>
        </w:tc>
        <w:tc>
          <w:tcPr>
            <w:tcW w:w="97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15,883</w:t>
            </w:r>
          </w:p>
        </w:tc>
        <w:tc>
          <w:tcPr>
            <w:tcW w:w="91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19,241</w:t>
            </w:r>
          </w:p>
        </w:tc>
        <w:tc>
          <w:tcPr>
            <w:tcW w:w="87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85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2" w:hRule="exact"/>
        </w:trPr>
        <w:tc>
          <w:tcPr>
            <w:tcW w:w="1237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381,442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6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401,681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8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381,517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46,705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46,311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6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51,566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68"/>
        <w:ind w:left="4744" w:right="0"/>
        <w:jc w:val="left"/>
      </w:pPr>
      <w:r>
        <w:rPr/>
        <w:t>Fuente: </w:t>
      </w:r>
      <w:r>
        <w:rPr>
          <w:spacing w:val="-1"/>
        </w:rPr>
        <w:t>Secretaría </w:t>
      </w:r>
      <w:r>
        <w:rPr/>
        <w:t>de Salud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Estado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B.C.Sur,</w:t>
      </w:r>
      <w:r>
        <w:rPr/>
        <w:t> </w:t>
      </w:r>
      <w:r>
        <w:rPr>
          <w:spacing w:val="-1"/>
        </w:rPr>
        <w:t>Subdirección </w:t>
      </w:r>
      <w:r>
        <w:rPr/>
        <w:t>de</w:t>
      </w:r>
      <w:r>
        <w:rPr>
          <w:spacing w:val="-1"/>
        </w:rPr>
        <w:t> Estadística.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/>
        <w:ind w:left="7607" w:right="1063" w:hanging="3551"/>
        <w:jc w:val="left"/>
        <w:rPr>
          <w:b w:val="0"/>
          <w:bCs w:val="0"/>
        </w:rPr>
      </w:pPr>
      <w:r>
        <w:rPr>
          <w:spacing w:val="-1"/>
        </w:rPr>
        <w:t>Consultas</w:t>
      </w:r>
      <w:r>
        <w:rPr>
          <w:spacing w:val="54"/>
        </w:rPr>
        <w:t> </w:t>
      </w:r>
      <w:r>
        <w:rPr>
          <w:spacing w:val="-1"/>
        </w:rPr>
        <w:t>familiar</w:t>
      </w:r>
      <w:r>
        <w:rPr/>
        <w:t> y</w:t>
      </w:r>
      <w:r>
        <w:rPr>
          <w:spacing w:val="54"/>
        </w:rPr>
        <w:t> </w:t>
      </w:r>
      <w:r>
        <w:rPr>
          <w:spacing w:val="-1"/>
        </w:rPr>
        <w:t>especializada registradas en el IMSS </w:t>
      </w:r>
      <w:r>
        <w:rPr/>
        <w:t>por</w:t>
      </w:r>
      <w:r>
        <w:rPr>
          <w:spacing w:val="-1"/>
        </w:rPr>
        <w:t> municipio en B.C.Sur,</w:t>
      </w:r>
      <w:r>
        <w:rPr>
          <w:spacing w:val="22"/>
        </w:rPr>
        <w:t> </w:t>
      </w:r>
      <w:r>
        <w:rPr>
          <w:spacing w:val="-1"/>
        </w:rPr>
        <w:t>2005-2007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462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1"/>
        <w:gridCol w:w="973"/>
        <w:gridCol w:w="976"/>
        <w:gridCol w:w="919"/>
        <w:gridCol w:w="974"/>
        <w:gridCol w:w="976"/>
        <w:gridCol w:w="912"/>
      </w:tblGrid>
      <w:tr>
        <w:trPr>
          <w:trHeight w:val="211" w:hRule="exact"/>
        </w:trPr>
        <w:tc>
          <w:tcPr>
            <w:tcW w:w="1181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30" w:type="dxa"/>
            <w:gridSpan w:val="6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Consultas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81" w:type="dxa"/>
            <w:vMerge/>
            <w:tcBorders>
              <w:left w:val="nil" w:sz="6" w:space="0" w:color="auto"/>
              <w:right w:val="single" w:sz="5" w:space="0" w:color="999999"/>
            </w:tcBorders>
          </w:tcPr>
          <w:p>
            <w:pPr/>
          </w:p>
        </w:tc>
        <w:tc>
          <w:tcPr>
            <w:tcW w:w="2868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Familiar</w:t>
            </w:r>
            <w:r>
              <w:rPr>
                <w:rFonts w:ascii="Arial"/>
                <w:sz w:val="18"/>
              </w:rPr>
            </w:r>
          </w:p>
        </w:tc>
        <w:tc>
          <w:tcPr>
            <w:tcW w:w="2862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8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Especializada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81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97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8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7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60,830</w:t>
            </w:r>
          </w:p>
        </w:tc>
        <w:tc>
          <w:tcPr>
            <w:tcW w:w="97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62,357</w:t>
            </w:r>
          </w:p>
        </w:tc>
        <w:tc>
          <w:tcPr>
            <w:tcW w:w="91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70,488</w:t>
            </w:r>
          </w:p>
        </w:tc>
        <w:tc>
          <w:tcPr>
            <w:tcW w:w="97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12,964</w:t>
            </w:r>
          </w:p>
        </w:tc>
        <w:tc>
          <w:tcPr>
            <w:tcW w:w="97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10,943</w:t>
            </w:r>
          </w:p>
        </w:tc>
        <w:tc>
          <w:tcPr>
            <w:tcW w:w="91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11,391</w:t>
            </w:r>
          </w:p>
        </w:tc>
      </w:tr>
      <w:tr>
        <w:trPr>
          <w:trHeight w:val="217" w:hRule="exact"/>
        </w:trPr>
        <w:tc>
          <w:tcPr>
            <w:tcW w:w="118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</w:p>
        </w:tc>
        <w:tc>
          <w:tcPr>
            <w:tcW w:w="97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73,642</w:t>
            </w:r>
          </w:p>
        </w:tc>
        <w:tc>
          <w:tcPr>
            <w:tcW w:w="97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83,122</w:t>
            </w:r>
          </w:p>
        </w:tc>
        <w:tc>
          <w:tcPr>
            <w:tcW w:w="91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82,844</w:t>
            </w:r>
          </w:p>
        </w:tc>
        <w:tc>
          <w:tcPr>
            <w:tcW w:w="97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8,738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8,888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10,259</w:t>
            </w:r>
          </w:p>
        </w:tc>
      </w:tr>
      <w:tr>
        <w:trPr>
          <w:trHeight w:val="216" w:hRule="exact"/>
        </w:trPr>
        <w:tc>
          <w:tcPr>
            <w:tcW w:w="118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202,846</w:t>
            </w:r>
          </w:p>
        </w:tc>
        <w:tc>
          <w:tcPr>
            <w:tcW w:w="97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219,824</w:t>
            </w:r>
          </w:p>
        </w:tc>
        <w:tc>
          <w:tcPr>
            <w:tcW w:w="91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244,051</w:t>
            </w:r>
          </w:p>
        </w:tc>
        <w:tc>
          <w:tcPr>
            <w:tcW w:w="97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60,949</w:t>
            </w:r>
          </w:p>
        </w:tc>
        <w:tc>
          <w:tcPr>
            <w:tcW w:w="97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60,866</w:t>
            </w:r>
          </w:p>
        </w:tc>
        <w:tc>
          <w:tcPr>
            <w:tcW w:w="91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66,937</w:t>
            </w:r>
          </w:p>
        </w:tc>
      </w:tr>
      <w:tr>
        <w:trPr>
          <w:trHeight w:val="217" w:hRule="exact"/>
        </w:trPr>
        <w:tc>
          <w:tcPr>
            <w:tcW w:w="118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140,025</w:t>
            </w:r>
          </w:p>
        </w:tc>
        <w:tc>
          <w:tcPr>
            <w:tcW w:w="97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162,571</w:t>
            </w:r>
          </w:p>
        </w:tc>
        <w:tc>
          <w:tcPr>
            <w:tcW w:w="91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184,923</w:t>
            </w:r>
          </w:p>
        </w:tc>
        <w:tc>
          <w:tcPr>
            <w:tcW w:w="97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41,713</w:t>
            </w:r>
          </w:p>
        </w:tc>
        <w:tc>
          <w:tcPr>
            <w:tcW w:w="97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39,547</w:t>
            </w:r>
          </w:p>
        </w:tc>
        <w:tc>
          <w:tcPr>
            <w:tcW w:w="91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44,361</w:t>
            </w:r>
          </w:p>
        </w:tc>
      </w:tr>
      <w:tr>
        <w:trPr>
          <w:trHeight w:val="217" w:hRule="exact"/>
        </w:trPr>
        <w:tc>
          <w:tcPr>
            <w:tcW w:w="118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11,723</w:t>
            </w:r>
          </w:p>
        </w:tc>
        <w:tc>
          <w:tcPr>
            <w:tcW w:w="97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12,586</w:t>
            </w:r>
          </w:p>
        </w:tc>
        <w:tc>
          <w:tcPr>
            <w:tcW w:w="91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15,888</w:t>
            </w:r>
          </w:p>
        </w:tc>
        <w:tc>
          <w:tcPr>
            <w:tcW w:w="97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97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91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2" w:hRule="exact"/>
        </w:trPr>
        <w:tc>
          <w:tcPr>
            <w:tcW w:w="1181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3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489,066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6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540,460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9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598,194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124,364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6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120,244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132,948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66"/>
        <w:ind w:left="4648" w:right="0"/>
        <w:jc w:val="left"/>
      </w:pPr>
      <w:r>
        <w:rPr/>
        <w:t>Fuente:</w:t>
      </w:r>
      <w:r>
        <w:rPr>
          <w:spacing w:val="-1"/>
        </w:rPr>
        <w:t> Instituto Mexicano</w:t>
      </w:r>
      <w:r>
        <w:rPr/>
        <w:t> del</w:t>
      </w:r>
      <w:r>
        <w:rPr>
          <w:spacing w:val="-1"/>
        </w:rPr>
        <w:t> </w:t>
      </w:r>
      <w:r>
        <w:rPr/>
        <w:t>Seguro</w:t>
      </w:r>
      <w:r>
        <w:rPr>
          <w:spacing w:val="-1"/>
        </w:rPr>
        <w:t> Social,</w:t>
      </w:r>
      <w:r>
        <w:rPr/>
        <w:t> </w:t>
      </w:r>
      <w:r>
        <w:rPr>
          <w:spacing w:val="-1"/>
        </w:rPr>
        <w:t>Control Presupuestal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Estadística.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3"/>
          <w:szCs w:val="13"/>
        </w:rPr>
      </w:pPr>
    </w:p>
    <w:p>
      <w:pPr>
        <w:spacing w:line="20" w:lineRule="atLeast"/>
        <w:ind w:left="11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59.75pt;height:.75pt;mso-position-horizontal-relative:char;mso-position-vertical-relative:line" coordorigin="0,0" coordsize="3195,15">
            <v:group style="position:absolute;left:8;top:8;width:3180;height:2" coordorigin="8,8" coordsize="3180,2">
              <v:shape style="position:absolute;left:8;top:8;width:3180;height:2" coordorigin="8,8" coordsize="3180,0" path="m3188,8l8,8e" filled="false" stroked="true" strokeweight=".75pt" strokecolor="#969696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Heading1"/>
        <w:spacing w:line="240" w:lineRule="auto" w:before="118"/>
        <w:ind w:left="1402" w:right="0"/>
        <w:jc w:val="left"/>
      </w:pPr>
      <w:r>
        <w:rPr>
          <w:color w:val="999999"/>
          <w:spacing w:val="-1"/>
        </w:rPr>
        <w:t>42</w:t>
      </w:r>
      <w:r>
        <w:rPr/>
      </w:r>
    </w:p>
    <w:p>
      <w:pPr>
        <w:spacing w:after="0" w:line="240" w:lineRule="auto"/>
        <w:jc w:val="left"/>
        <w:sectPr>
          <w:footerReference w:type="default" r:id="rId47"/>
          <w:footerReference w:type="even" r:id="rId48"/>
          <w:pgSz w:w="15840" w:h="12240" w:orient="landscape"/>
          <w:pgMar w:footer="1286" w:header="708" w:top="1500" w:bottom="1480" w:left="400" w:right="226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5"/>
        <w:rPr>
          <w:rFonts w:ascii="Trebuchet MS" w:hAnsi="Trebuchet MS" w:cs="Trebuchet MS" w:eastAsia="Trebuchet MS"/>
          <w:sz w:val="16"/>
          <w:szCs w:val="16"/>
        </w:rPr>
      </w:pPr>
    </w:p>
    <w:p>
      <w:pPr>
        <w:pStyle w:val="Heading4"/>
        <w:spacing w:line="240" w:lineRule="auto" w:before="74"/>
        <w:ind w:left="4614" w:right="3956" w:hanging="3551"/>
        <w:jc w:val="left"/>
        <w:rPr>
          <w:b w:val="0"/>
          <w:bCs w:val="0"/>
        </w:rPr>
      </w:pPr>
      <w:r>
        <w:rPr/>
        <w:pict>
          <v:group style="position:absolute;margin-left:681.719971pt;margin-top:-25.98011pt;width:.1pt;height:396pt;mso-position-horizontal-relative:page;mso-position-vertical-relative:paragraph;z-index:4816" coordorigin="13634,-520" coordsize="2,7920">
            <v:shape style="position:absolute;left:13634;top:-520;width:2;height:7920" coordorigin="13634,-520" coordsize="0,7920" path="m13634,7400l13634,-520e" filled="false" stroked="true" strokeweight=".75pt" strokecolor="#969696">
              <v:path arrowok="t"/>
            </v:shape>
            <w10:wrap type="none"/>
          </v:group>
        </w:pict>
      </w:r>
      <w:r>
        <w:rPr>
          <w:spacing w:val="-1"/>
        </w:rPr>
        <w:t>Consulta general</w:t>
      </w:r>
      <w:r>
        <w:rPr/>
        <w:t> y</w:t>
      </w:r>
      <w:r>
        <w:rPr>
          <w:spacing w:val="-3"/>
        </w:rPr>
        <w:t> </w:t>
      </w:r>
      <w:r>
        <w:rPr>
          <w:spacing w:val="-1"/>
        </w:rPr>
        <w:t>especializada registradas en el ISSSTE</w:t>
      </w:r>
      <w:r>
        <w:rPr/>
        <w:t> </w:t>
      </w:r>
      <w:r>
        <w:rPr>
          <w:spacing w:val="-1"/>
        </w:rPr>
        <w:t>por municipio en B.C.Sur,</w:t>
      </w:r>
      <w:r>
        <w:rPr>
          <w:spacing w:val="24"/>
        </w:rPr>
        <w:t> </w:t>
      </w:r>
      <w:r>
        <w:rPr>
          <w:spacing w:val="-1"/>
        </w:rPr>
        <w:t>2005-2007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173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3"/>
        <w:gridCol w:w="974"/>
        <w:gridCol w:w="976"/>
        <w:gridCol w:w="919"/>
        <w:gridCol w:w="848"/>
        <w:gridCol w:w="863"/>
        <w:gridCol w:w="856"/>
      </w:tblGrid>
      <w:tr>
        <w:trPr>
          <w:trHeight w:val="211" w:hRule="exact"/>
        </w:trPr>
        <w:tc>
          <w:tcPr>
            <w:tcW w:w="1273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5436" w:type="dxa"/>
            <w:gridSpan w:val="6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Consultas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273" w:type="dxa"/>
            <w:vMerge/>
            <w:tcBorders>
              <w:left w:val="nil" w:sz="6" w:space="0" w:color="auto"/>
              <w:right w:val="single" w:sz="5" w:space="0" w:color="999999"/>
            </w:tcBorders>
          </w:tcPr>
          <w:p>
            <w:pPr/>
          </w:p>
        </w:tc>
        <w:tc>
          <w:tcPr>
            <w:tcW w:w="2869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General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2567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6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Especializada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273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97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27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7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46,047</w:t>
            </w:r>
          </w:p>
        </w:tc>
        <w:tc>
          <w:tcPr>
            <w:tcW w:w="97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43,792</w:t>
            </w:r>
          </w:p>
        </w:tc>
        <w:tc>
          <w:tcPr>
            <w:tcW w:w="91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42,247</w:t>
            </w:r>
          </w:p>
        </w:tc>
        <w:tc>
          <w:tcPr>
            <w:tcW w:w="84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7,912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7,872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7,661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27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</w:p>
        </w:tc>
        <w:tc>
          <w:tcPr>
            <w:tcW w:w="97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37,864</w:t>
            </w:r>
          </w:p>
        </w:tc>
        <w:tc>
          <w:tcPr>
            <w:tcW w:w="97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39,808</w:t>
            </w:r>
          </w:p>
        </w:tc>
        <w:tc>
          <w:tcPr>
            <w:tcW w:w="91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41,431</w:t>
            </w:r>
          </w:p>
        </w:tc>
        <w:tc>
          <w:tcPr>
            <w:tcW w:w="84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4,046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3,520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3,279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27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119,337</w:t>
            </w:r>
          </w:p>
        </w:tc>
        <w:tc>
          <w:tcPr>
            <w:tcW w:w="97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113,792</w:t>
            </w:r>
          </w:p>
        </w:tc>
        <w:tc>
          <w:tcPr>
            <w:tcW w:w="91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111,081</w:t>
            </w:r>
          </w:p>
        </w:tc>
        <w:tc>
          <w:tcPr>
            <w:tcW w:w="84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52,302</w:t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48,755</w:t>
            </w:r>
          </w:p>
        </w:tc>
        <w:tc>
          <w:tcPr>
            <w:tcW w:w="85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51,615</w:t>
            </w:r>
          </w:p>
        </w:tc>
      </w:tr>
      <w:tr>
        <w:trPr>
          <w:trHeight w:val="216" w:hRule="exact"/>
        </w:trPr>
        <w:tc>
          <w:tcPr>
            <w:tcW w:w="127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36,105</w:t>
            </w:r>
          </w:p>
        </w:tc>
        <w:tc>
          <w:tcPr>
            <w:tcW w:w="97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32,305</w:t>
            </w:r>
          </w:p>
        </w:tc>
        <w:tc>
          <w:tcPr>
            <w:tcW w:w="91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31,705</w:t>
            </w:r>
          </w:p>
        </w:tc>
        <w:tc>
          <w:tcPr>
            <w:tcW w:w="84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5,305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4,358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4,373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27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18,051</w:t>
            </w:r>
          </w:p>
        </w:tc>
        <w:tc>
          <w:tcPr>
            <w:tcW w:w="97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16,543</w:t>
            </w:r>
          </w:p>
        </w:tc>
        <w:tc>
          <w:tcPr>
            <w:tcW w:w="91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13,882</w:t>
            </w:r>
          </w:p>
        </w:tc>
        <w:tc>
          <w:tcPr>
            <w:tcW w:w="84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85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2" w:hRule="exact"/>
        </w:trPr>
        <w:tc>
          <w:tcPr>
            <w:tcW w:w="1273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257,404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6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246,240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9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240,346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8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69,565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64,505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6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66,928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66"/>
        <w:ind w:left="1737" w:right="3957"/>
        <w:jc w:val="left"/>
      </w:pPr>
      <w:r>
        <w:rPr/>
        <w:t>Fuente: </w:t>
      </w:r>
      <w:r>
        <w:rPr>
          <w:spacing w:val="28"/>
        </w:rPr>
        <w:t> </w:t>
      </w:r>
      <w:r>
        <w:rPr>
          <w:spacing w:val="-1"/>
        </w:rPr>
        <w:t>Instituto</w:t>
      </w:r>
      <w:r>
        <w:rPr/>
        <w:t> </w:t>
      </w:r>
      <w:r>
        <w:rPr>
          <w:spacing w:val="29"/>
        </w:rPr>
        <w:t> </w:t>
      </w:r>
      <w:r>
        <w:rPr/>
        <w:t>de </w:t>
      </w:r>
      <w:r>
        <w:rPr>
          <w:spacing w:val="30"/>
        </w:rPr>
        <w:t> </w:t>
      </w:r>
      <w:r>
        <w:rPr/>
        <w:t>Seguridad </w:t>
      </w:r>
      <w:r>
        <w:rPr>
          <w:spacing w:val="30"/>
        </w:rPr>
        <w:t> </w:t>
      </w:r>
      <w:r>
        <w:rPr/>
        <w:t>y </w:t>
      </w:r>
      <w:r>
        <w:rPr>
          <w:spacing w:val="28"/>
        </w:rPr>
        <w:t> </w:t>
      </w:r>
      <w:r>
        <w:rPr>
          <w:spacing w:val="-1"/>
        </w:rPr>
        <w:t>Servicios</w:t>
      </w:r>
      <w:r>
        <w:rPr/>
        <w:t> </w:t>
      </w:r>
      <w:r>
        <w:rPr>
          <w:spacing w:val="30"/>
        </w:rPr>
        <w:t> </w:t>
      </w:r>
      <w:r>
        <w:rPr>
          <w:spacing w:val="-1"/>
        </w:rPr>
        <w:t>Sociales</w:t>
      </w:r>
      <w:r>
        <w:rPr/>
        <w:t> </w:t>
      </w:r>
      <w:r>
        <w:rPr>
          <w:spacing w:val="29"/>
        </w:rPr>
        <w:t> </w:t>
      </w:r>
      <w:r>
        <w:rPr/>
        <w:t>para </w:t>
      </w:r>
      <w:r>
        <w:rPr>
          <w:spacing w:val="30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30"/>
        </w:rPr>
        <w:t> </w:t>
      </w:r>
      <w:r>
        <w:rPr>
          <w:spacing w:val="-1"/>
        </w:rPr>
        <w:t>Trabajadores</w:t>
      </w:r>
      <w:r>
        <w:rPr/>
        <w:t> </w:t>
      </w:r>
      <w:r>
        <w:rPr>
          <w:spacing w:val="30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30"/>
        </w:rPr>
        <w:t> </w:t>
      </w:r>
      <w:r>
        <w:rPr>
          <w:spacing w:val="-1"/>
        </w:rPr>
        <w:t>Estado</w:t>
      </w:r>
      <w:r>
        <w:rPr/>
        <w:t> </w:t>
      </w:r>
      <w:r>
        <w:rPr>
          <w:spacing w:val="30"/>
        </w:rPr>
        <w:t> </w:t>
      </w:r>
      <w:r>
        <w:rPr>
          <w:spacing w:val="-1"/>
        </w:rPr>
        <w:t>(ISSSTE),</w:t>
      </w:r>
      <w:r>
        <w:rPr>
          <w:spacing w:val="67"/>
        </w:rPr>
        <w:t> </w:t>
      </w:r>
      <w:r>
        <w:rPr>
          <w:spacing w:val="-1"/>
        </w:rPr>
        <w:t>Subdelegación Médica.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/>
        <w:ind w:left="4786" w:right="4296" w:hanging="3506"/>
        <w:jc w:val="left"/>
        <w:rPr>
          <w:b w:val="0"/>
          <w:bCs w:val="0"/>
        </w:rPr>
      </w:pPr>
      <w:r>
        <w:rPr>
          <w:spacing w:val="-1"/>
        </w:rPr>
        <w:t>Unidades médicas de la</w:t>
      </w:r>
      <w:r>
        <w:rPr>
          <w:spacing w:val="-2"/>
        </w:rPr>
        <w:t> </w:t>
      </w:r>
      <w:r>
        <w:rPr>
          <w:spacing w:val="-1"/>
        </w:rPr>
        <w:t>SSA, IMSS </w:t>
      </w:r>
      <w:r>
        <w:rPr/>
        <w:t>e </w:t>
      </w:r>
      <w:r>
        <w:rPr>
          <w:spacing w:val="-1"/>
        </w:rPr>
        <w:t>ISSSTE por</w:t>
      </w:r>
      <w:r>
        <w:rPr/>
        <w:t> </w:t>
      </w:r>
      <w:r>
        <w:rPr>
          <w:spacing w:val="-1"/>
        </w:rPr>
        <w:t>nivel</w:t>
      </w:r>
      <w:r>
        <w:rPr>
          <w:spacing w:val="1"/>
        </w:rPr>
        <w:t> </w:t>
      </w:r>
      <w:r>
        <w:rPr/>
        <w:t>y</w:t>
      </w:r>
      <w:r>
        <w:rPr>
          <w:spacing w:val="-3"/>
        </w:rPr>
        <w:t> </w:t>
      </w:r>
      <w:r>
        <w:rPr>
          <w:spacing w:val="-1"/>
        </w:rPr>
        <w:t>municipio en </w:t>
      </w:r>
      <w:r>
        <w:rPr>
          <w:spacing w:val="-2"/>
        </w:rPr>
        <w:t>B.C.Sur,</w:t>
      </w:r>
      <w:r>
        <w:rPr>
          <w:spacing w:val="32"/>
        </w:rPr>
        <w:t> </w:t>
      </w:r>
      <w:r>
        <w:rPr/>
        <w:t>2007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2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8"/>
        <w:gridCol w:w="697"/>
        <w:gridCol w:w="740"/>
        <w:gridCol w:w="964"/>
        <w:gridCol w:w="662"/>
        <w:gridCol w:w="742"/>
        <w:gridCol w:w="955"/>
      </w:tblGrid>
      <w:tr>
        <w:trPr>
          <w:trHeight w:val="211" w:hRule="exact"/>
        </w:trPr>
        <w:tc>
          <w:tcPr>
            <w:tcW w:w="1208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4760" w:type="dxa"/>
            <w:gridSpan w:val="6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Unidades</w:t>
            </w:r>
            <w:r>
              <w:rPr>
                <w:rFonts w:ascii="Arial" w:hAnsi="Arial"/>
                <w:b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médicas</w:t>
            </w:r>
            <w:r>
              <w:rPr>
                <w:rFonts w:ascii="Arial" w:hAnsi="Arial"/>
                <w:sz w:val="18"/>
              </w:rPr>
            </w:r>
          </w:p>
        </w:tc>
      </w:tr>
      <w:tr>
        <w:trPr>
          <w:trHeight w:val="388" w:hRule="exact"/>
        </w:trPr>
        <w:tc>
          <w:tcPr>
            <w:tcW w:w="1208" w:type="dxa"/>
            <w:vMerge/>
            <w:tcBorders>
              <w:left w:val="nil" w:sz="6" w:space="0" w:color="auto"/>
              <w:right w:val="single" w:sz="5" w:space="0" w:color="999999"/>
            </w:tcBorders>
          </w:tcPr>
          <w:p>
            <w:pPr/>
          </w:p>
        </w:tc>
        <w:tc>
          <w:tcPr>
            <w:tcW w:w="2401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Primer nivel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59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5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Segundo nivel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208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SSA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IMSS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ISSSTE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SSA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IMSS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ISSSTE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20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96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2</w:t>
            </w:r>
          </w:p>
        </w:tc>
        <w:tc>
          <w:tcPr>
            <w:tcW w:w="66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7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95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1</w:t>
            </w:r>
          </w:p>
        </w:tc>
      </w:tr>
      <w:tr>
        <w:trPr>
          <w:trHeight w:val="217" w:hRule="exact"/>
        </w:trPr>
        <w:tc>
          <w:tcPr>
            <w:tcW w:w="120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  <w:tc>
          <w:tcPr>
            <w:tcW w:w="96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3</w:t>
            </w:r>
          </w:p>
        </w:tc>
        <w:tc>
          <w:tcPr>
            <w:tcW w:w="66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95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120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96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3</w:t>
            </w:r>
          </w:p>
        </w:tc>
        <w:tc>
          <w:tcPr>
            <w:tcW w:w="66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7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95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1</w:t>
            </w:r>
          </w:p>
        </w:tc>
      </w:tr>
      <w:tr>
        <w:trPr>
          <w:trHeight w:val="217" w:hRule="exact"/>
        </w:trPr>
        <w:tc>
          <w:tcPr>
            <w:tcW w:w="120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96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2</w:t>
            </w:r>
          </w:p>
        </w:tc>
        <w:tc>
          <w:tcPr>
            <w:tcW w:w="66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7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95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1</w:t>
            </w:r>
          </w:p>
        </w:tc>
      </w:tr>
      <w:tr>
        <w:trPr>
          <w:trHeight w:val="217" w:hRule="exact"/>
        </w:trPr>
        <w:tc>
          <w:tcPr>
            <w:tcW w:w="120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7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96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1</w:t>
            </w:r>
          </w:p>
        </w:tc>
        <w:tc>
          <w:tcPr>
            <w:tcW w:w="66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95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1" w:hRule="exact"/>
        </w:trPr>
        <w:tc>
          <w:tcPr>
            <w:tcW w:w="1208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5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159" w:lineRule="exact"/>
        <w:ind w:left="2135" w:right="0"/>
        <w:jc w:val="left"/>
      </w:pPr>
      <w:r>
        <w:rPr/>
        <w:t>Fuente: </w:t>
      </w:r>
      <w:r>
        <w:rPr>
          <w:spacing w:val="-1"/>
        </w:rPr>
        <w:t>Secretaría </w:t>
      </w:r>
      <w:r>
        <w:rPr/>
        <w:t>de Salud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Estado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B.C.Sur,</w:t>
      </w:r>
      <w:r>
        <w:rPr/>
        <w:t> </w:t>
      </w:r>
      <w:r>
        <w:rPr>
          <w:spacing w:val="-1"/>
        </w:rPr>
        <w:t>Subdirección </w:t>
      </w:r>
      <w:r>
        <w:rPr/>
        <w:t>de</w:t>
      </w:r>
      <w:r>
        <w:rPr>
          <w:spacing w:val="-1"/>
        </w:rPr>
        <w:t> Estadística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7"/>
          <w:szCs w:val="27"/>
        </w:rPr>
      </w:pPr>
    </w:p>
    <w:p>
      <w:pPr>
        <w:spacing w:line="20" w:lineRule="atLeast"/>
        <w:ind w:left="977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59.75pt;height:.75pt;mso-position-horizontal-relative:char;mso-position-vertical-relative:line" coordorigin="0,0" coordsize="3195,15">
            <v:group style="position:absolute;left:8;top:8;width:3180;height:2" coordorigin="8,8" coordsize="3180,2">
              <v:shape style="position:absolute;left:8;top:8;width:3180;height:2" coordorigin="8,8" coordsize="3180,0" path="m8,8l3188,8e" filled="false" stroked="true" strokeweight=".75pt" strokecolor="#969696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Heading1"/>
        <w:spacing w:line="240" w:lineRule="auto" w:before="99"/>
        <w:ind w:right="1469"/>
        <w:jc w:val="right"/>
      </w:pPr>
      <w:r>
        <w:rPr>
          <w:color w:val="999999"/>
          <w:spacing w:val="-1"/>
        </w:rPr>
        <w:t>43</w:t>
      </w:r>
      <w:r>
        <w:rPr/>
      </w:r>
    </w:p>
    <w:p>
      <w:pPr>
        <w:spacing w:after="0" w:line="240" w:lineRule="auto"/>
        <w:jc w:val="right"/>
        <w:sectPr>
          <w:pgSz w:w="15840" w:h="12240" w:orient="landscape"/>
          <w:pgMar w:header="708" w:footer="1185" w:top="1500" w:bottom="1380" w:left="2260" w:right="50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7"/>
          <w:szCs w:val="17"/>
        </w:rPr>
      </w:pPr>
    </w:p>
    <w:p>
      <w:pPr>
        <w:pStyle w:val="Heading4"/>
        <w:spacing w:line="240" w:lineRule="auto" w:before="74"/>
        <w:ind w:left="7039" w:right="657" w:hanging="3428"/>
        <w:jc w:val="left"/>
        <w:rPr>
          <w:b w:val="0"/>
          <w:bCs w:val="0"/>
        </w:rPr>
      </w:pPr>
      <w:r>
        <w:rPr/>
        <w:pict>
          <v:group style="position:absolute;margin-left:96.720001pt;margin-top:4.019524pt;width:.1pt;height:396pt;mso-position-horizontal-relative:page;mso-position-vertical-relative:paragraph;z-index:4864" coordorigin="1934,80" coordsize="2,7920">
            <v:shape style="position:absolute;left:1934;top:80;width:2;height:7920" coordorigin="1934,80" coordsize="0,7920" path="m1934,8000l1934,80e" filled="false" stroked="true" strokeweight=".75pt" strokecolor="#969696">
              <v:path arrowok="t"/>
            </v:shape>
            <w10:wrap type="none"/>
          </v:group>
        </w:pict>
      </w:r>
      <w:r>
        <w:rPr>
          <w:spacing w:val="-1"/>
        </w:rPr>
        <w:t>Egresos </w:t>
      </w:r>
      <w:r>
        <w:rPr>
          <w:spacing w:val="-2"/>
        </w:rPr>
        <w:t>hospitalarios,</w:t>
      </w:r>
      <w:r>
        <w:rPr>
          <w:spacing w:val="-1"/>
        </w:rPr>
        <w:t> </w:t>
      </w:r>
      <w:r>
        <w:rPr>
          <w:spacing w:val="-2"/>
        </w:rPr>
        <w:t>intervenciones</w:t>
      </w:r>
      <w:r>
        <w:rPr>
          <w:spacing w:val="-1"/>
        </w:rPr>
        <w:t> quirúrgicas</w:t>
      </w:r>
      <w:r>
        <w:rPr/>
        <w:t> y</w:t>
      </w:r>
      <w:r>
        <w:rPr>
          <w:spacing w:val="-3"/>
        </w:rPr>
        <w:t> </w:t>
      </w:r>
      <w:r>
        <w:rPr>
          <w:spacing w:val="-1"/>
        </w:rPr>
        <w:t>partos atendidos en la SSA por municipio</w:t>
      </w:r>
      <w:r>
        <w:rPr>
          <w:spacing w:val="64"/>
        </w:rPr>
        <w:t> </w:t>
      </w:r>
      <w:r>
        <w:rPr/>
        <w:t>en</w:t>
      </w:r>
      <w:r>
        <w:rPr>
          <w:spacing w:val="-1"/>
        </w:rPr>
        <w:t> </w:t>
      </w:r>
      <w:r>
        <w:rPr/>
        <w:t>B.C.Sur,</w:t>
      </w:r>
      <w:r>
        <w:rPr>
          <w:spacing w:val="-1"/>
        </w:rPr>
        <w:t> 2005-2007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374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7"/>
        <w:gridCol w:w="863"/>
        <w:gridCol w:w="864"/>
        <w:gridCol w:w="863"/>
        <w:gridCol w:w="852"/>
        <w:gridCol w:w="850"/>
        <w:gridCol w:w="844"/>
        <w:gridCol w:w="902"/>
        <w:gridCol w:w="752"/>
        <w:gridCol w:w="690"/>
      </w:tblGrid>
      <w:tr>
        <w:trPr>
          <w:trHeight w:val="212" w:hRule="exact"/>
        </w:trPr>
        <w:tc>
          <w:tcPr>
            <w:tcW w:w="1207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04"/>
              <w:ind w:left="1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590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Egresos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hospitalarios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545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Intervenciones</w:t>
            </w:r>
            <w:r>
              <w:rPr>
                <w:rFonts w:ascii="Arial" w:hAnsi="Arial"/>
                <w:b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quirúrgicas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345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Partos atendidos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207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207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1,884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1,957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2,066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1,059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882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207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1,244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1,126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774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932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477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419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207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6,806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7,140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7,117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5,931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6,751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4,732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2,058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2,132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2,179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207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2,659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2,703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3,016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1,319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1,350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1,259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1,296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1,464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1,627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207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434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8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1</w:t>
            </w:r>
          </w:p>
        </w:tc>
        <w:tc>
          <w:tcPr>
            <w:tcW w:w="90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45</w:t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39</w:t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37</w:t>
            </w:r>
          </w:p>
        </w:tc>
      </w:tr>
      <w:tr>
        <w:trPr>
          <w:trHeight w:val="211" w:hRule="exact"/>
        </w:trPr>
        <w:tc>
          <w:tcPr>
            <w:tcW w:w="1207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13,027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13,302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13,694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9,052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9,926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8,009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4,493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4,987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5,144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68"/>
        <w:ind w:left="3710" w:right="0"/>
        <w:jc w:val="left"/>
      </w:pPr>
      <w:r>
        <w:rPr/>
        <w:t>Fuente: </w:t>
      </w:r>
      <w:r>
        <w:rPr>
          <w:spacing w:val="-1"/>
        </w:rPr>
        <w:t>Secretaría </w:t>
      </w:r>
      <w:r>
        <w:rPr/>
        <w:t>de Salud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Estado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B.C.Sur,</w:t>
      </w:r>
      <w:r>
        <w:rPr/>
        <w:t> </w:t>
      </w:r>
      <w:r>
        <w:rPr>
          <w:spacing w:val="-1"/>
        </w:rPr>
        <w:t>Subdirección </w:t>
      </w:r>
      <w:r>
        <w:rPr/>
        <w:t>de</w:t>
      </w:r>
      <w:r>
        <w:rPr>
          <w:spacing w:val="-1"/>
        </w:rPr>
        <w:t> Estadística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1"/>
          <w:szCs w:val="11"/>
        </w:rPr>
      </w:pPr>
    </w:p>
    <w:p>
      <w:pPr>
        <w:pStyle w:val="Heading4"/>
        <w:spacing w:line="240" w:lineRule="auto"/>
        <w:ind w:left="7039" w:right="657" w:hanging="3467"/>
        <w:jc w:val="left"/>
        <w:rPr>
          <w:b w:val="0"/>
          <w:bCs w:val="0"/>
        </w:rPr>
      </w:pPr>
      <w:r>
        <w:rPr>
          <w:spacing w:val="-1"/>
        </w:rPr>
        <w:t>Egresos </w:t>
      </w:r>
      <w:r>
        <w:rPr>
          <w:spacing w:val="-2"/>
        </w:rPr>
        <w:t>hospitalarios,</w:t>
      </w:r>
      <w:r>
        <w:rPr>
          <w:spacing w:val="-1"/>
        </w:rPr>
        <w:t> </w:t>
      </w:r>
      <w:r>
        <w:rPr>
          <w:spacing w:val="-2"/>
        </w:rPr>
        <w:t>intervenciones</w:t>
      </w:r>
      <w:r>
        <w:rPr>
          <w:spacing w:val="-1"/>
        </w:rPr>
        <w:t> quirúrgicas</w:t>
      </w:r>
      <w:r>
        <w:rPr/>
        <w:t> y</w:t>
      </w:r>
      <w:r>
        <w:rPr>
          <w:spacing w:val="-3"/>
        </w:rPr>
        <w:t> </w:t>
      </w:r>
      <w:r>
        <w:rPr>
          <w:spacing w:val="-1"/>
        </w:rPr>
        <w:t>partos atendidos en el IMSS por municipio</w:t>
      </w:r>
      <w:r>
        <w:rPr>
          <w:spacing w:val="64"/>
        </w:rPr>
        <w:t> </w:t>
      </w:r>
      <w:r>
        <w:rPr/>
        <w:t>en</w:t>
      </w:r>
      <w:r>
        <w:rPr>
          <w:spacing w:val="-1"/>
        </w:rPr>
        <w:t> </w:t>
      </w:r>
      <w:r>
        <w:rPr/>
        <w:t>B.C.Sur,</w:t>
      </w:r>
      <w:r>
        <w:rPr>
          <w:spacing w:val="-1"/>
        </w:rPr>
        <w:t> 2005-2007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382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5"/>
        <w:gridCol w:w="863"/>
        <w:gridCol w:w="863"/>
        <w:gridCol w:w="863"/>
        <w:gridCol w:w="863"/>
        <w:gridCol w:w="864"/>
        <w:gridCol w:w="803"/>
        <w:gridCol w:w="751"/>
        <w:gridCol w:w="752"/>
        <w:gridCol w:w="690"/>
      </w:tblGrid>
      <w:tr>
        <w:trPr>
          <w:trHeight w:val="212" w:hRule="exact"/>
        </w:trPr>
        <w:tc>
          <w:tcPr>
            <w:tcW w:w="1205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04"/>
              <w:ind w:left="1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588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Egresos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hospitalarios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530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Intervenciones</w:t>
            </w:r>
            <w:r>
              <w:rPr>
                <w:rFonts w:ascii="Arial" w:hAnsi="Arial"/>
                <w:b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quirúrgicas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194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Partos atendidos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205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20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2,186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2,388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2,288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899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987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493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499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20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1,328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1,624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1,860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1,184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372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574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20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6,183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6,431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6,821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4,904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5,085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5,531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1,687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1,676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1,743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20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5,214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5,564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6,414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3,296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3,565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4,000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1,983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2,134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2,395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1205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14,911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16,007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17,383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10,057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10,656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3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11,748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4,569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4,836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5,211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44"/>
        <w:ind w:left="3862" w:right="3855"/>
        <w:jc w:val="left"/>
      </w:pPr>
      <w:r>
        <w:rPr/>
        <w:t>Fuente:</w:t>
      </w:r>
      <w:r>
        <w:rPr>
          <w:spacing w:val="-1"/>
        </w:rPr>
        <w:t> Instituto Mexicano</w:t>
      </w:r>
      <w:r>
        <w:rPr/>
        <w:t> del</w:t>
      </w:r>
      <w:r>
        <w:rPr>
          <w:spacing w:val="-1"/>
        </w:rPr>
        <w:t> </w:t>
      </w:r>
      <w:r>
        <w:rPr/>
        <w:t>Seguro</w:t>
      </w:r>
      <w:r>
        <w:rPr>
          <w:spacing w:val="-1"/>
        </w:rPr>
        <w:t> Social,</w:t>
      </w:r>
      <w:r>
        <w:rPr/>
        <w:t> </w:t>
      </w:r>
      <w:r>
        <w:rPr>
          <w:spacing w:val="-1"/>
        </w:rPr>
        <w:t>Control Presupuestal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Estadística.</w:t>
      </w:r>
      <w:r>
        <w:rPr>
          <w:spacing w:val="29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3862" w:right="0"/>
        <w:jc w:val="left"/>
      </w:pPr>
      <w:r>
        <w:rPr/>
        <w:t>Loreto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registró</w:t>
      </w:r>
      <w:r>
        <w:rPr/>
        <w:t> </w:t>
      </w:r>
      <w:r>
        <w:rPr>
          <w:spacing w:val="-1"/>
        </w:rPr>
        <w:t>información.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"/>
        <w:rPr>
          <w:rFonts w:ascii="Arial" w:hAnsi="Arial" w:cs="Arial" w:eastAsia="Arial"/>
          <w:sz w:val="12"/>
          <w:szCs w:val="12"/>
        </w:rPr>
      </w:pPr>
    </w:p>
    <w:p>
      <w:pPr>
        <w:pStyle w:val="Heading4"/>
        <w:spacing w:line="240" w:lineRule="auto"/>
        <w:ind w:left="6513" w:right="657" w:hanging="2552"/>
        <w:jc w:val="left"/>
        <w:rPr>
          <w:b w:val="0"/>
          <w:bCs w:val="0"/>
        </w:rPr>
      </w:pPr>
      <w:r>
        <w:rPr>
          <w:spacing w:val="-1"/>
        </w:rPr>
        <w:t>Egresos hospitalarios, </w:t>
      </w:r>
      <w:r>
        <w:rPr>
          <w:spacing w:val="-2"/>
        </w:rPr>
        <w:t>intervenciones</w:t>
      </w:r>
      <w:r>
        <w:rPr>
          <w:spacing w:val="-1"/>
        </w:rPr>
        <w:t> quirúrgicas</w:t>
      </w:r>
      <w:r>
        <w:rPr/>
        <w:t> y</w:t>
      </w:r>
      <w:r>
        <w:rPr>
          <w:spacing w:val="-3"/>
        </w:rPr>
        <w:t> </w:t>
      </w:r>
      <w:r>
        <w:rPr>
          <w:spacing w:val="-1"/>
        </w:rPr>
        <w:t>partos atendidos en el ISSSTE</w:t>
      </w:r>
      <w:r>
        <w:rPr/>
        <w:t> </w:t>
      </w:r>
      <w:r>
        <w:rPr>
          <w:spacing w:val="-1"/>
        </w:rPr>
        <w:t>por</w:t>
      </w:r>
      <w:r>
        <w:rPr>
          <w:spacing w:val="42"/>
        </w:rPr>
        <w:t> </w:t>
      </w:r>
      <w:r>
        <w:rPr>
          <w:spacing w:val="-1"/>
        </w:rPr>
        <w:t>municipio en B.C.Sur,</w:t>
      </w:r>
      <w:r>
        <w:rPr>
          <w:spacing w:val="54"/>
        </w:rPr>
        <w:t> </w:t>
      </w:r>
      <w:r>
        <w:rPr>
          <w:spacing w:val="-1"/>
        </w:rPr>
        <w:t>2005-2007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spacing w:line="20" w:lineRule="atLeast"/>
        <w:ind w:left="11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59.75pt;height:.75pt;mso-position-horizontal-relative:char;mso-position-vertical-relative:line" coordorigin="0,0" coordsize="3195,15">
            <v:group style="position:absolute;left:8;top:8;width:3180;height:2" coordorigin="8,8" coordsize="3180,2">
              <v:shape style="position:absolute;left:8;top:8;width:3180;height:2" coordorigin="8,8" coordsize="3180,0" path="m3188,8l8,8e" filled="false" stroked="true" strokeweight=".75pt" strokecolor="#969696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pStyle w:val="BodyText"/>
        <w:tabs>
          <w:tab w:pos="4108" w:val="left" w:leader="none"/>
        </w:tabs>
        <w:spacing w:line="180" w:lineRule="auto"/>
        <w:ind w:left="4108" w:right="1687" w:hanging="2706"/>
        <w:jc w:val="left"/>
      </w:pPr>
      <w:r>
        <w:rPr/>
        <w:pict>
          <v:shape style="position:absolute;margin-left:226.259995pt;margin-top:-82.849854pt;width:395.8pt;height:85.8pt;mso-position-horizontal-relative:page;mso-position-vertical-relative:paragraph;z-index:48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07"/>
                    <w:gridCol w:w="752"/>
                    <w:gridCol w:w="752"/>
                    <w:gridCol w:w="697"/>
                    <w:gridCol w:w="751"/>
                    <w:gridCol w:w="712"/>
                    <w:gridCol w:w="710"/>
                    <w:gridCol w:w="846"/>
                    <w:gridCol w:w="697"/>
                    <w:gridCol w:w="690"/>
                  </w:tblGrid>
                  <w:tr>
                    <w:trPr>
                      <w:trHeight w:val="419" w:hRule="exact"/>
                    </w:trPr>
                    <w:tc>
                      <w:tcPr>
                        <w:tcW w:w="1307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5" w:space="0" w:color="999999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3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Municipio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202" w:type="dxa"/>
                        <w:gridSpan w:val="3"/>
                        <w:tcBorders>
                          <w:top w:val="nil" w:sz="6" w:space="0" w:color="auto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5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Egresos hospitalarios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173" w:type="dxa"/>
                        <w:gridSpan w:val="3"/>
                        <w:tcBorders>
                          <w:top w:val="nil" w:sz="6" w:space="0" w:color="auto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590" w:right="444" w:hanging="146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sz w:val="18"/>
                          </w:rPr>
                          <w:t>Intervenciones</w:t>
                        </w:r>
                        <w:r>
                          <w:rPr>
                            <w:rFonts w:ascii="Arial" w:hAnsi="Arial"/>
                            <w:b/>
                            <w:spacing w:val="24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8"/>
                          </w:rPr>
                          <w:t>quirúrgicas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2233" w:type="dxa"/>
                        <w:gridSpan w:val="3"/>
                        <w:tcBorders>
                          <w:top w:val="nil" w:sz="6" w:space="0" w:color="auto"/>
                          <w:left w:val="single" w:sz="5" w:space="0" w:color="999999"/>
                          <w:bottom w:val="single" w:sz="5" w:space="0" w:color="999999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8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Partos atendidos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1307" w:type="dxa"/>
                        <w:vMerge/>
                        <w:tcBorders>
                          <w:left w:val="nil" w:sz="6" w:space="0" w:color="auto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52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17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2005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16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2006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14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2007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51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16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2005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12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14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2006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14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2007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46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21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2005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14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2006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14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2007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1307" w:type="dxa"/>
                        <w:tcBorders>
                          <w:top w:val="single" w:sz="5" w:space="0" w:color="999999"/>
                          <w:left w:val="nil" w:sz="6" w:space="0" w:color="auto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7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Comondú </w:t>
                        </w:r>
                        <w:r>
                          <w:rPr>
                            <w:rFonts w:ascii="Arial" w:hAnsi="Arial"/>
                            <w:position w:val="9"/>
                            <w:sz w:val="12"/>
                          </w:rPr>
                          <w:t>1/</w:t>
                        </w:r>
                        <w:r>
                          <w:rPr>
                            <w:rFonts w:ascii="Arial" w:hAnsi="Arial"/>
                            <w:sz w:val="12"/>
                          </w:rPr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37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716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37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628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32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583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51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37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632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12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33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559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33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570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46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47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105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42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92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32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104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1307" w:type="dxa"/>
                        <w:tcBorders>
                          <w:top w:val="single" w:sz="5" w:space="0" w:color="999999"/>
                          <w:left w:val="nil" w:sz="6" w:space="0" w:color="auto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7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Mulegé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37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469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37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402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32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456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51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37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106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12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33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106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33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183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46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63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65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42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62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42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69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1307" w:type="dxa"/>
                        <w:tcBorders>
                          <w:top w:val="single" w:sz="5" w:space="0" w:color="999999"/>
                          <w:left w:val="nil" w:sz="6" w:space="0" w:color="auto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7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La</w:t>
                        </w:r>
                        <w:r>
                          <w:rPr>
                            <w:rFonts w:asci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Paz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22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2,918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22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2,824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17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2,987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51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22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2,080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12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18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1,643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18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2,823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46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47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349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32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286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32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263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1307" w:type="dxa"/>
                        <w:tcBorders>
                          <w:top w:val="single" w:sz="5" w:space="0" w:color="999999"/>
                          <w:left w:val="nil" w:sz="6" w:space="0" w:color="auto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7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Los</w:t>
                        </w:r>
                        <w:r>
                          <w:rPr>
                            <w:rFonts w:asci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Cabos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61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62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62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751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47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25</w:t>
                        </w:r>
                      </w:p>
                    </w:tc>
                    <w:tc>
                      <w:tcPr>
                        <w:tcW w:w="712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33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198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33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166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46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61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42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71</w:t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42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86</w:t>
                        </w:r>
                      </w:p>
                    </w:tc>
                  </w:tr>
                  <w:tr>
                    <w:trPr>
                      <w:trHeight w:val="212" w:hRule="exact"/>
                    </w:trPr>
                    <w:tc>
                      <w:tcPr>
                        <w:tcW w:w="1307" w:type="dxa"/>
                        <w:tcBorders>
                          <w:top w:val="single" w:sz="5" w:space="0" w:color="999999"/>
                          <w:left w:val="nil" w:sz="6" w:space="0" w:color="auto"/>
                          <w:bottom w:val="nil" w:sz="6" w:space="0" w:color="auto"/>
                          <w:right w:val="single" w:sz="5" w:space="0" w:color="999999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32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B.C.Sur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5" w:space="0" w:color="999999"/>
                          <w:left w:val="single" w:sz="5" w:space="0" w:color="999999"/>
                          <w:bottom w:val="nil" w:sz="6" w:space="0" w:color="auto"/>
                          <w:right w:val="single" w:sz="5" w:space="0" w:color="999999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22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4,103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5" w:space="0" w:color="999999"/>
                          <w:left w:val="single" w:sz="5" w:space="0" w:color="999999"/>
                          <w:bottom w:val="nil" w:sz="6" w:space="0" w:color="auto"/>
                          <w:right w:val="single" w:sz="5" w:space="0" w:color="999999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22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3,854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single" w:sz="5" w:space="0" w:color="999999"/>
                          <w:left w:val="single" w:sz="5" w:space="0" w:color="999999"/>
                          <w:bottom w:val="nil" w:sz="6" w:space="0" w:color="auto"/>
                          <w:right w:val="single" w:sz="5" w:space="0" w:color="999999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17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4,026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51" w:type="dxa"/>
                        <w:tcBorders>
                          <w:top w:val="single" w:sz="5" w:space="0" w:color="999999"/>
                          <w:left w:val="single" w:sz="5" w:space="0" w:color="999999"/>
                          <w:bottom w:val="nil" w:sz="6" w:space="0" w:color="auto"/>
                          <w:right w:val="single" w:sz="5" w:space="0" w:color="999999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22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2,843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12" w:type="dxa"/>
                        <w:tcBorders>
                          <w:top w:val="single" w:sz="5" w:space="0" w:color="999999"/>
                          <w:left w:val="single" w:sz="5" w:space="0" w:color="999999"/>
                          <w:bottom w:val="nil" w:sz="6" w:space="0" w:color="auto"/>
                          <w:right w:val="single" w:sz="5" w:space="0" w:color="999999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18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2,506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5" w:space="0" w:color="999999"/>
                          <w:left w:val="single" w:sz="5" w:space="0" w:color="999999"/>
                          <w:bottom w:val="nil" w:sz="6" w:space="0" w:color="auto"/>
                          <w:right w:val="single" w:sz="5" w:space="0" w:color="999999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18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3,742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46" w:type="dxa"/>
                        <w:tcBorders>
                          <w:top w:val="single" w:sz="5" w:space="0" w:color="999999"/>
                          <w:left w:val="single" w:sz="5" w:space="0" w:color="999999"/>
                          <w:bottom w:val="nil" w:sz="6" w:space="0" w:color="auto"/>
                          <w:right w:val="single" w:sz="5" w:space="0" w:color="999999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47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519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single" w:sz="5" w:space="0" w:color="999999"/>
                          <w:left w:val="single" w:sz="5" w:space="0" w:color="999999"/>
                          <w:bottom w:val="nil" w:sz="6" w:space="0" w:color="auto"/>
                          <w:right w:val="single" w:sz="5" w:space="0" w:color="999999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32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511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single" w:sz="5" w:space="0" w:color="999999"/>
                          <w:left w:val="single" w:sz="5" w:space="0" w:color="9999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32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522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rebuchet MS" w:hAnsi="Trebuchet MS"/>
          <w:color w:val="999999"/>
          <w:spacing w:val="-1"/>
          <w:position w:val="-4"/>
          <w:sz w:val="32"/>
        </w:rPr>
        <w:t>44</w:t>
        <w:tab/>
      </w:r>
      <w:r>
        <w:rPr/>
        <w:t>Fuente:</w:t>
      </w:r>
      <w:r>
        <w:rPr>
          <w:spacing w:val="-1"/>
        </w:rPr>
        <w:t> Instituto </w:t>
      </w:r>
      <w:r>
        <w:rPr/>
        <w:t>de</w:t>
      </w:r>
      <w:r>
        <w:rPr>
          <w:spacing w:val="-1"/>
        </w:rPr>
        <w:t> Seguridad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Servicios </w:t>
      </w:r>
      <w:r>
        <w:rPr/>
        <w:t>Sociales </w:t>
      </w:r>
      <w:r>
        <w:rPr>
          <w:spacing w:val="-1"/>
        </w:rPr>
        <w:t>para los</w:t>
      </w:r>
      <w:r>
        <w:rPr/>
        <w:t> </w:t>
      </w:r>
      <w:r>
        <w:rPr>
          <w:spacing w:val="-1"/>
        </w:rPr>
        <w:t>Trabajadores</w:t>
      </w:r>
      <w:r>
        <w:rPr/>
        <w:t> del</w:t>
      </w:r>
      <w:r>
        <w:rPr>
          <w:spacing w:val="-1"/>
        </w:rPr>
        <w:t> </w:t>
      </w:r>
      <w:r>
        <w:rPr/>
        <w:t>Estado</w:t>
      </w:r>
      <w:r>
        <w:rPr>
          <w:spacing w:val="-1"/>
        </w:rPr>
        <w:t> (ISSSTE), Subdelegación Médica.</w:t>
      </w:r>
      <w:r>
        <w:rPr>
          <w:spacing w:val="109"/>
        </w:rPr>
        <w:t> </w:t>
      </w:r>
      <w:r>
        <w:rPr/>
        <w:t>1/ </w:t>
      </w:r>
      <w:r>
        <w:rPr>
          <w:spacing w:val="-1"/>
        </w:rPr>
        <w:t>Loreto</w:t>
      </w:r>
      <w:r>
        <w:rPr/>
        <w:t> </w:t>
      </w:r>
      <w:r>
        <w:rPr>
          <w:spacing w:val="-1"/>
        </w:rPr>
        <w:t>depende</w:t>
      </w:r>
      <w:r>
        <w:rPr>
          <w:spacing w:val="-2"/>
        </w:rPr>
        <w:t> </w:t>
      </w:r>
      <w:r>
        <w:rPr/>
        <w:t>de </w:t>
      </w:r>
      <w:r>
        <w:rPr>
          <w:spacing w:val="1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Clínica</w:t>
      </w:r>
      <w:r>
        <w:rPr/>
        <w:t> </w:t>
      </w:r>
      <w:r>
        <w:rPr>
          <w:spacing w:val="-1"/>
        </w:rPr>
        <w:t>Hospital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Cd.</w:t>
      </w:r>
      <w:r>
        <w:rPr/>
        <w:t> </w:t>
      </w:r>
      <w:r>
        <w:rPr>
          <w:spacing w:val="-1"/>
        </w:rPr>
        <w:t>Constitución.</w:t>
      </w:r>
    </w:p>
    <w:p>
      <w:pPr>
        <w:spacing w:after="0" w:line="180" w:lineRule="auto"/>
        <w:jc w:val="left"/>
        <w:sectPr>
          <w:pgSz w:w="15840" w:h="12240" w:orient="landscape"/>
          <w:pgMar w:header="708" w:footer="1286" w:top="1500" w:bottom="148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 w:before="74"/>
        <w:ind w:left="4561" w:right="3898" w:hanging="3660"/>
        <w:jc w:val="left"/>
        <w:rPr>
          <w:b w:val="0"/>
          <w:bCs w:val="0"/>
        </w:rPr>
      </w:pPr>
      <w:r>
        <w:rPr/>
        <w:pict>
          <v:group style="position:absolute;margin-left:681.719971pt;margin-top:8.519493pt;width:.1pt;height:396pt;mso-position-horizontal-relative:page;mso-position-vertical-relative:paragraph;z-index:4936" coordorigin="13634,170" coordsize="2,7920">
            <v:shape style="position:absolute;left:13634;top:170;width:2;height:7920" coordorigin="13634,170" coordsize="0,7920" path="m13634,8090l13634,170e" filled="false" stroked="true" strokeweight=".75pt" strokecolor="#969696">
              <v:path arrowok="t"/>
            </v:shape>
            <w10:wrap type="none"/>
          </v:group>
        </w:pict>
      </w:r>
      <w:r>
        <w:rPr>
          <w:spacing w:val="-1"/>
        </w:rPr>
        <w:t>Estudios de</w:t>
      </w:r>
      <w:r>
        <w:rPr>
          <w:spacing w:val="-2"/>
        </w:rPr>
        <w:t> </w:t>
      </w:r>
      <w:r>
        <w:rPr>
          <w:spacing w:val="-1"/>
        </w:rPr>
        <w:t>laboratorio</w:t>
      </w:r>
      <w:r>
        <w:rPr/>
        <w:t> y</w:t>
      </w:r>
      <w:r>
        <w:rPr>
          <w:spacing w:val="-3"/>
        </w:rPr>
        <w:t> </w:t>
      </w:r>
      <w:r>
        <w:rPr>
          <w:spacing w:val="-1"/>
        </w:rPr>
        <w:t>radiológicos </w:t>
      </w:r>
      <w:r>
        <w:rPr>
          <w:spacing w:val="-2"/>
        </w:rPr>
        <w:t>registrados</w:t>
      </w:r>
      <w:r>
        <w:rPr>
          <w:spacing w:val="-1"/>
        </w:rPr>
        <w:t> en la SSA por municipio en B.C.Sur,</w:t>
      </w:r>
      <w:r>
        <w:rPr>
          <w:spacing w:val="39"/>
        </w:rPr>
        <w:t> </w:t>
      </w:r>
      <w:r>
        <w:rPr>
          <w:spacing w:val="-1"/>
        </w:rPr>
        <w:t>2005-2007</w:t>
      </w:r>
      <w:r>
        <w:rPr>
          <w:b w:val="0"/>
        </w:rPr>
      </w:r>
    </w:p>
    <w:tbl>
      <w:tblPr>
        <w:tblW w:w="0" w:type="auto"/>
        <w:jc w:val="left"/>
        <w:tblInd w:w="16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9"/>
        <w:gridCol w:w="937"/>
        <w:gridCol w:w="974"/>
        <w:gridCol w:w="976"/>
        <w:gridCol w:w="932"/>
        <w:gridCol w:w="863"/>
        <w:gridCol w:w="856"/>
      </w:tblGrid>
      <w:tr>
        <w:trPr>
          <w:trHeight w:val="212" w:hRule="exact"/>
        </w:trPr>
        <w:tc>
          <w:tcPr>
            <w:tcW w:w="1429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5538" w:type="dxa"/>
            <w:gridSpan w:val="6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Estudios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429" w:type="dxa"/>
            <w:vMerge/>
            <w:tcBorders>
              <w:left w:val="nil" w:sz="6" w:space="0" w:color="auto"/>
              <w:right w:val="single" w:sz="5" w:space="0" w:color="999999"/>
            </w:tcBorders>
          </w:tcPr>
          <w:p>
            <w:pPr/>
          </w:p>
        </w:tc>
        <w:tc>
          <w:tcPr>
            <w:tcW w:w="2887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9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Laboratorio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651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7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Radiológicos</w:t>
            </w:r>
            <w:r>
              <w:rPr>
                <w:rFonts w:ascii="Arial" w:hAns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429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93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429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3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69,623</w:t>
            </w:r>
          </w:p>
        </w:tc>
        <w:tc>
          <w:tcPr>
            <w:tcW w:w="97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77,508</w:t>
            </w:r>
          </w:p>
        </w:tc>
        <w:tc>
          <w:tcPr>
            <w:tcW w:w="97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96,699</w:t>
            </w:r>
          </w:p>
        </w:tc>
        <w:tc>
          <w:tcPr>
            <w:tcW w:w="93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5,155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6,147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7,514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429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3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10,295</w:t>
            </w:r>
          </w:p>
        </w:tc>
        <w:tc>
          <w:tcPr>
            <w:tcW w:w="97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16,516</w:t>
            </w:r>
          </w:p>
        </w:tc>
        <w:tc>
          <w:tcPr>
            <w:tcW w:w="97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3,218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1,727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2,197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1,842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429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186,990</w:t>
            </w:r>
          </w:p>
        </w:tc>
        <w:tc>
          <w:tcPr>
            <w:tcW w:w="97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249,391</w:t>
            </w:r>
          </w:p>
        </w:tc>
        <w:tc>
          <w:tcPr>
            <w:tcW w:w="97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347,294</w:t>
            </w:r>
          </w:p>
        </w:tc>
        <w:tc>
          <w:tcPr>
            <w:tcW w:w="93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32,390</w:t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34,466</w:t>
            </w:r>
          </w:p>
        </w:tc>
        <w:tc>
          <w:tcPr>
            <w:tcW w:w="85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35,593</w:t>
            </w:r>
          </w:p>
        </w:tc>
      </w:tr>
      <w:tr>
        <w:trPr>
          <w:trHeight w:val="217" w:hRule="exact"/>
        </w:trPr>
        <w:tc>
          <w:tcPr>
            <w:tcW w:w="1429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87,808</w:t>
            </w:r>
          </w:p>
        </w:tc>
        <w:tc>
          <w:tcPr>
            <w:tcW w:w="97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94,846</w:t>
            </w:r>
          </w:p>
        </w:tc>
        <w:tc>
          <w:tcPr>
            <w:tcW w:w="97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118,194</w:t>
            </w:r>
          </w:p>
        </w:tc>
        <w:tc>
          <w:tcPr>
            <w:tcW w:w="93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4,367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6,434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3,747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429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5,348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6,197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6,778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437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1" w:hRule="exact"/>
        </w:trPr>
        <w:tc>
          <w:tcPr>
            <w:tcW w:w="1429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360,064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444,458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6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572,183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43,713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49,473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6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49,133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159" w:lineRule="exact"/>
        <w:ind w:left="1655" w:right="0"/>
        <w:jc w:val="left"/>
      </w:pPr>
      <w:r>
        <w:rPr/>
        <w:t>Fuente: </w:t>
      </w:r>
      <w:r>
        <w:rPr>
          <w:spacing w:val="-1"/>
        </w:rPr>
        <w:t>Secretaría </w:t>
      </w:r>
      <w:r>
        <w:rPr/>
        <w:t>de Salud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Estado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B.C.Sur,</w:t>
      </w:r>
      <w:r>
        <w:rPr/>
        <w:t> </w:t>
      </w:r>
      <w:r>
        <w:rPr>
          <w:spacing w:val="-1"/>
        </w:rPr>
        <w:t>Subdirección </w:t>
      </w:r>
      <w:r>
        <w:rPr/>
        <w:t>de</w:t>
      </w:r>
      <w:r>
        <w:rPr>
          <w:spacing w:val="-1"/>
        </w:rPr>
        <w:t> Estadística.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pStyle w:val="Heading4"/>
        <w:spacing w:line="240" w:lineRule="auto"/>
        <w:ind w:left="4642" w:right="3768" w:hanging="3767"/>
        <w:jc w:val="left"/>
        <w:rPr>
          <w:b w:val="0"/>
          <w:bCs w:val="0"/>
        </w:rPr>
      </w:pPr>
      <w:r>
        <w:rPr/>
        <w:t>Estudios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laboratorio y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rayos </w:t>
      </w:r>
      <w:r>
        <w:rPr/>
        <w:t>“X”</w:t>
      </w:r>
      <w:r>
        <w:rPr>
          <w:spacing w:val="-1"/>
        </w:rPr>
        <w:t> registrados en el IMSS</w:t>
      </w:r>
      <w:r>
        <w:rPr/>
        <w:t> </w:t>
      </w:r>
      <w:r>
        <w:rPr>
          <w:spacing w:val="-1"/>
        </w:rPr>
        <w:t>por</w:t>
      </w:r>
      <w:r>
        <w:rPr>
          <w:spacing w:val="54"/>
        </w:rPr>
        <w:t> </w:t>
      </w:r>
      <w:r>
        <w:rPr>
          <w:spacing w:val="-1"/>
        </w:rPr>
        <w:t>municipio en </w:t>
      </w:r>
      <w:r>
        <w:rPr>
          <w:spacing w:val="-2"/>
        </w:rPr>
        <w:t>B.C.Sur,</w:t>
      </w:r>
      <w:r>
        <w:rPr>
          <w:spacing w:val="36"/>
        </w:rPr>
        <w:t> </w:t>
      </w:r>
      <w:r>
        <w:rPr>
          <w:spacing w:val="-1"/>
        </w:rPr>
        <w:t>2005-2007</w:t>
      </w:r>
      <w:r>
        <w:rPr>
          <w:b w:val="0"/>
          <w:bCs w:val="0"/>
        </w:rPr>
      </w:r>
    </w:p>
    <w:tbl>
      <w:tblPr>
        <w:tblW w:w="0" w:type="auto"/>
        <w:jc w:val="left"/>
        <w:tblInd w:w="12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5"/>
        <w:gridCol w:w="1141"/>
        <w:gridCol w:w="1141"/>
        <w:gridCol w:w="1030"/>
        <w:gridCol w:w="998"/>
        <w:gridCol w:w="932"/>
        <w:gridCol w:w="904"/>
      </w:tblGrid>
      <w:tr>
        <w:trPr>
          <w:trHeight w:val="212" w:hRule="exact"/>
        </w:trPr>
        <w:tc>
          <w:tcPr>
            <w:tcW w:w="1435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46" w:type="dxa"/>
            <w:gridSpan w:val="6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Estudios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435" w:type="dxa"/>
            <w:vMerge/>
            <w:tcBorders>
              <w:left w:val="nil" w:sz="6" w:space="0" w:color="auto"/>
              <w:right w:val="single" w:sz="5" w:space="0" w:color="999999"/>
            </w:tcBorders>
          </w:tcPr>
          <w:p>
            <w:pPr/>
          </w:p>
        </w:tc>
        <w:tc>
          <w:tcPr>
            <w:tcW w:w="3312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Laboratorio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834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Rayos </w:t>
            </w:r>
            <w:r>
              <w:rPr>
                <w:rFonts w:ascii="Arial"/>
                <w:b/>
                <w:sz w:val="18"/>
              </w:rPr>
              <w:t>X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435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43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134,632</w:t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158,022</w:t>
            </w:r>
          </w:p>
        </w:tc>
        <w:tc>
          <w:tcPr>
            <w:tcW w:w="103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147,828</w:t>
            </w:r>
          </w:p>
        </w:tc>
        <w:tc>
          <w:tcPr>
            <w:tcW w:w="9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9,518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9,585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10,268</w:t>
            </w:r>
          </w:p>
        </w:tc>
      </w:tr>
      <w:tr>
        <w:trPr>
          <w:trHeight w:val="217" w:hRule="exact"/>
        </w:trPr>
        <w:tc>
          <w:tcPr>
            <w:tcW w:w="143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103,624</w:t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105,185</w:t>
            </w:r>
          </w:p>
        </w:tc>
        <w:tc>
          <w:tcPr>
            <w:tcW w:w="103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118,382</w:t>
            </w:r>
          </w:p>
        </w:tc>
        <w:tc>
          <w:tcPr>
            <w:tcW w:w="9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9,608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8,044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9,755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43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508,787</w:t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565,955</w:t>
            </w:r>
          </w:p>
        </w:tc>
        <w:tc>
          <w:tcPr>
            <w:tcW w:w="103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491,285</w:t>
            </w:r>
          </w:p>
        </w:tc>
        <w:tc>
          <w:tcPr>
            <w:tcW w:w="9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47,721</w:t>
            </w:r>
          </w:p>
        </w:tc>
        <w:tc>
          <w:tcPr>
            <w:tcW w:w="93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47,086</w:t>
            </w:r>
          </w:p>
        </w:tc>
        <w:tc>
          <w:tcPr>
            <w:tcW w:w="90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44,078</w:t>
            </w:r>
          </w:p>
        </w:tc>
      </w:tr>
      <w:tr>
        <w:trPr>
          <w:trHeight w:val="217" w:hRule="exact"/>
        </w:trPr>
        <w:tc>
          <w:tcPr>
            <w:tcW w:w="143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281,319</w:t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319,431</w:t>
            </w:r>
          </w:p>
        </w:tc>
        <w:tc>
          <w:tcPr>
            <w:tcW w:w="103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353,523</w:t>
            </w:r>
          </w:p>
        </w:tc>
        <w:tc>
          <w:tcPr>
            <w:tcW w:w="9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25,163</w:t>
            </w:r>
          </w:p>
        </w:tc>
        <w:tc>
          <w:tcPr>
            <w:tcW w:w="93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27,458</w:t>
            </w:r>
          </w:p>
        </w:tc>
        <w:tc>
          <w:tcPr>
            <w:tcW w:w="90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31,050</w:t>
            </w:r>
          </w:p>
        </w:tc>
      </w:tr>
      <w:tr>
        <w:trPr>
          <w:trHeight w:val="217" w:hRule="exact"/>
        </w:trPr>
        <w:tc>
          <w:tcPr>
            <w:tcW w:w="143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3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9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912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1" w:hRule="exact"/>
        </w:trPr>
        <w:tc>
          <w:tcPr>
            <w:tcW w:w="1435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1,028,362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1,148,593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1,111,018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8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92,680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92,725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96,063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159" w:lineRule="exact"/>
        <w:ind w:left="1316" w:right="0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Instituto Mexicano </w:t>
      </w:r>
      <w:r>
        <w:rPr/>
        <w:t>del </w:t>
      </w:r>
      <w:r>
        <w:rPr>
          <w:spacing w:val="-1"/>
        </w:rPr>
        <w:t>Seguro</w:t>
      </w:r>
      <w:r>
        <w:rPr/>
        <w:t> </w:t>
      </w:r>
      <w:r>
        <w:rPr>
          <w:spacing w:val="-1"/>
        </w:rPr>
        <w:t>Social, Control Presupuestal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Estadística.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4"/>
        <w:spacing w:line="240" w:lineRule="auto"/>
        <w:ind w:left="4614" w:right="3668" w:hanging="3838"/>
        <w:jc w:val="left"/>
        <w:rPr>
          <w:b w:val="0"/>
          <w:bCs w:val="0"/>
        </w:rPr>
      </w:pPr>
      <w:r>
        <w:rPr>
          <w:spacing w:val="-1"/>
        </w:rPr>
        <w:t>Estudios de</w:t>
      </w:r>
      <w:r>
        <w:rPr>
          <w:spacing w:val="-2"/>
        </w:rPr>
        <w:t> </w:t>
      </w:r>
      <w:r>
        <w:rPr>
          <w:spacing w:val="-1"/>
        </w:rPr>
        <w:t>laboratorio</w:t>
      </w:r>
      <w:r>
        <w:rPr/>
        <w:t> y</w:t>
      </w:r>
      <w:r>
        <w:rPr>
          <w:spacing w:val="-3"/>
        </w:rPr>
        <w:t> </w:t>
      </w:r>
      <w:r>
        <w:rPr>
          <w:spacing w:val="-1"/>
        </w:rPr>
        <w:t>radiológicos </w:t>
      </w:r>
      <w:r>
        <w:rPr>
          <w:spacing w:val="-2"/>
        </w:rPr>
        <w:t>registrados</w:t>
      </w:r>
      <w:r>
        <w:rPr>
          <w:spacing w:val="-1"/>
        </w:rPr>
        <w:t> en el ISSSTE por</w:t>
      </w:r>
      <w:r>
        <w:rPr>
          <w:spacing w:val="54"/>
        </w:rPr>
        <w:t> </w:t>
      </w:r>
      <w:r>
        <w:rPr>
          <w:spacing w:val="-1"/>
        </w:rPr>
        <w:t>municipio en </w:t>
      </w:r>
      <w:r>
        <w:rPr>
          <w:spacing w:val="-2"/>
        </w:rPr>
        <w:t>B.C.Sur,</w:t>
      </w:r>
      <w:r>
        <w:rPr>
          <w:spacing w:val="52"/>
        </w:rPr>
        <w:t> </w:t>
      </w:r>
      <w:r>
        <w:rPr>
          <w:spacing w:val="-1"/>
        </w:rPr>
        <w:t>2005-2007</w:t>
      </w:r>
      <w:r>
        <w:rPr>
          <w:b w:val="0"/>
        </w:rPr>
      </w:r>
    </w:p>
    <w:p>
      <w:pPr>
        <w:pStyle w:val="Heading6"/>
        <w:tabs>
          <w:tab w:pos="9772" w:val="left" w:leader="none"/>
        </w:tabs>
        <w:spacing w:line="20" w:lineRule="atLeast"/>
        <w:ind w:right="0"/>
        <w:jc w:val="left"/>
        <w:rPr>
          <w:sz w:val="2"/>
          <w:szCs w:val="2"/>
        </w:rPr>
      </w:pPr>
      <w:r>
        <w:rPr/>
        <w:pict>
          <v:shape style="width:332.95pt;height:97.15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07"/>
                    <w:gridCol w:w="976"/>
                    <w:gridCol w:w="974"/>
                    <w:gridCol w:w="919"/>
                    <w:gridCol w:w="863"/>
                    <w:gridCol w:w="1720"/>
                  </w:tblGrid>
                  <w:tr>
                    <w:trPr>
                      <w:trHeight w:val="211" w:hRule="exact"/>
                    </w:trPr>
                    <w:tc>
                      <w:tcPr>
                        <w:tcW w:w="1207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5" w:space="0" w:color="999999"/>
                        </w:tcBorders>
                      </w:tcPr>
                      <w:p>
                        <w:pPr>
                          <w:spacing w:line="240" w:lineRule="auto" w:before="7"/>
                          <w:rPr>
                            <w:rFonts w:ascii="Arial" w:hAnsi="Arial" w:cs="Arial" w:eastAsia="Arial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spacing w:before="0"/>
                          <w:ind w:left="182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Municipio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5452" w:type="dxa"/>
                        <w:gridSpan w:val="5"/>
                        <w:tcBorders>
                          <w:top w:val="nil" w:sz="6" w:space="0" w:color="auto"/>
                          <w:left w:val="single" w:sz="5" w:space="0" w:color="999999"/>
                          <w:bottom w:val="single" w:sz="5" w:space="0" w:color="999999"/>
                          <w:right w:val="nil" w:sz="6" w:space="0" w:color="auto"/>
                        </w:tcBorders>
                      </w:tcPr>
                      <w:p>
                        <w:pPr>
                          <w:spacing w:line="204" w:lineRule="exact" w:before="0"/>
                          <w:ind w:left="0" w:right="0" w:firstLine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Estudios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1207" w:type="dxa"/>
                        <w:vMerge/>
                        <w:tcBorders>
                          <w:left w:val="nil" w:sz="6" w:space="0" w:color="auto"/>
                          <w:right w:val="single" w:sz="5" w:space="0" w:color="999999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69" w:type="dxa"/>
                        <w:gridSpan w:val="3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3" w:lineRule="exact" w:before="0"/>
                          <w:ind w:left="927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Laboratorio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582" w:type="dxa"/>
                        <w:gridSpan w:val="2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nil" w:sz="6" w:space="0" w:color="auto"/>
                        </w:tcBorders>
                      </w:tcPr>
                      <w:p>
                        <w:pPr>
                          <w:spacing w:line="203" w:lineRule="exact" w:before="0"/>
                          <w:ind w:left="723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sz w:val="18"/>
                          </w:rPr>
                          <w:t>Radiológicos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1207" w:type="dxa"/>
                        <w:vMerge/>
                        <w:tcBorders>
                          <w:left w:val="nil" w:sz="6" w:space="0" w:color="auto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76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3" w:lineRule="exact" w:before="0"/>
                          <w:ind w:left="281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2005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3" w:lineRule="exact" w:before="0"/>
                          <w:ind w:left="279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2006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19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3" w:lineRule="exact" w:before="0"/>
                          <w:ind w:left="253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2007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63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3" w:lineRule="exact" w:before="0"/>
                          <w:ind w:left="224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2005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720" w:type="dxa"/>
                        <w:vMerge w:val="restart"/>
                        <w:tcBorders>
                          <w:top w:val="single" w:sz="5" w:space="0" w:color="999999"/>
                          <w:left w:val="single" w:sz="5" w:space="0" w:color="99999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1207" w:type="dxa"/>
                        <w:tcBorders>
                          <w:top w:val="single" w:sz="5" w:space="0" w:color="999999"/>
                          <w:left w:val="nil" w:sz="6" w:space="0" w:color="auto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69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Comondú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976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349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41,342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348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61,774</w:t>
                        </w:r>
                      </w:p>
                    </w:tc>
                    <w:tc>
                      <w:tcPr>
                        <w:tcW w:w="919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292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54,513</w:t>
                        </w:r>
                      </w:p>
                    </w:tc>
                    <w:tc>
                      <w:tcPr>
                        <w:tcW w:w="863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337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3,759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720" w:type="dxa"/>
                        <w:vMerge/>
                        <w:tcBorders>
                          <w:left w:val="single" w:sz="5" w:space="0" w:color="99999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1207" w:type="dxa"/>
                        <w:tcBorders>
                          <w:top w:val="single" w:sz="5" w:space="0" w:color="999999"/>
                          <w:left w:val="nil" w:sz="6" w:space="0" w:color="auto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69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Mulegé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976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349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27,251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347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30,787</w:t>
                        </w:r>
                      </w:p>
                    </w:tc>
                    <w:tc>
                      <w:tcPr>
                        <w:tcW w:w="919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392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3,161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63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337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3,666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720" w:type="dxa"/>
                        <w:vMerge/>
                        <w:tcBorders>
                          <w:left w:val="single" w:sz="5" w:space="0" w:color="99999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1207" w:type="dxa"/>
                        <w:tcBorders>
                          <w:top w:val="single" w:sz="5" w:space="0" w:color="999999"/>
                          <w:left w:val="nil" w:sz="6" w:space="0" w:color="auto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69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La</w:t>
                        </w:r>
                        <w:r>
                          <w:rPr>
                            <w:rFonts w:asci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Paz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76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249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261,146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347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76,827</w:t>
                        </w:r>
                      </w:p>
                    </w:tc>
                    <w:tc>
                      <w:tcPr>
                        <w:tcW w:w="919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292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87,576</w:t>
                        </w:r>
                      </w:p>
                    </w:tc>
                    <w:tc>
                      <w:tcPr>
                        <w:tcW w:w="863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236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16,289</w:t>
                        </w:r>
                      </w:p>
                    </w:tc>
                    <w:tc>
                      <w:tcPr>
                        <w:tcW w:w="1720" w:type="dxa"/>
                        <w:vMerge/>
                        <w:tcBorders>
                          <w:left w:val="single" w:sz="5" w:space="0" w:color="99999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1207" w:type="dxa"/>
                        <w:tcBorders>
                          <w:top w:val="single" w:sz="5" w:space="0" w:color="999999"/>
                          <w:left w:val="nil" w:sz="6" w:space="0" w:color="auto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69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Los</w:t>
                        </w:r>
                        <w:r>
                          <w:rPr>
                            <w:rFonts w:asci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Cabos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76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45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2,464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348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13,527</w:t>
                        </w:r>
                      </w:p>
                    </w:tc>
                    <w:tc>
                      <w:tcPr>
                        <w:tcW w:w="919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292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15,508</w:t>
                        </w:r>
                      </w:p>
                    </w:tc>
                    <w:tc>
                      <w:tcPr>
                        <w:tcW w:w="863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486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948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720" w:type="dxa"/>
                        <w:vMerge/>
                        <w:tcBorders>
                          <w:left w:val="single" w:sz="5" w:space="0" w:color="99999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1207" w:type="dxa"/>
                        <w:tcBorders>
                          <w:top w:val="single" w:sz="5" w:space="0" w:color="999999"/>
                          <w:left w:val="nil" w:sz="6" w:space="0" w:color="auto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69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Loreto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76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599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905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448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1,121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19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0" w:right="64" w:firstLine="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20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63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486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231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720" w:type="dxa"/>
                        <w:vMerge/>
                        <w:tcBorders>
                          <w:left w:val="single" w:sz="5" w:space="0" w:color="99999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12" w:hRule="exact"/>
                    </w:trPr>
                    <w:tc>
                      <w:tcPr>
                        <w:tcW w:w="1207" w:type="dxa"/>
                        <w:tcBorders>
                          <w:top w:val="single" w:sz="5" w:space="0" w:color="999999"/>
                          <w:left w:val="nil" w:sz="6" w:space="0" w:color="auto"/>
                          <w:bottom w:val="nil" w:sz="6" w:space="0" w:color="auto"/>
                          <w:right w:val="single" w:sz="5" w:space="0" w:color="999999"/>
                        </w:tcBorders>
                      </w:tcPr>
                      <w:p>
                        <w:pPr>
                          <w:spacing w:line="203" w:lineRule="exact" w:before="0"/>
                          <w:ind w:left="273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B.C.Sur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76" w:type="dxa"/>
                        <w:tcBorders>
                          <w:top w:val="single" w:sz="5" w:space="0" w:color="999999"/>
                          <w:left w:val="single" w:sz="5" w:space="0" w:color="999999"/>
                          <w:bottom w:val="nil" w:sz="6" w:space="0" w:color="auto"/>
                          <w:right w:val="single" w:sz="5" w:space="0" w:color="999999"/>
                        </w:tcBorders>
                      </w:tcPr>
                      <w:p>
                        <w:pPr>
                          <w:spacing w:line="203" w:lineRule="exact" w:before="0"/>
                          <w:ind w:left="248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333,108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single" w:sz="5" w:space="0" w:color="999999"/>
                          <w:left w:val="single" w:sz="5" w:space="0" w:color="999999"/>
                          <w:bottom w:val="nil" w:sz="6" w:space="0" w:color="auto"/>
                          <w:right w:val="single" w:sz="5" w:space="0" w:color="999999"/>
                        </w:tcBorders>
                      </w:tcPr>
                      <w:p>
                        <w:pPr>
                          <w:spacing w:line="203" w:lineRule="exact" w:before="0"/>
                          <w:ind w:left="247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184,036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19" w:type="dxa"/>
                        <w:tcBorders>
                          <w:top w:val="single" w:sz="5" w:space="0" w:color="999999"/>
                          <w:left w:val="single" w:sz="5" w:space="0" w:color="999999"/>
                          <w:bottom w:val="nil" w:sz="6" w:space="0" w:color="auto"/>
                          <w:right w:val="single" w:sz="5" w:space="0" w:color="999999"/>
                        </w:tcBorders>
                      </w:tcPr>
                      <w:p>
                        <w:pPr>
                          <w:spacing w:line="203" w:lineRule="exact" w:before="0"/>
                          <w:ind w:left="192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160,778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63" w:type="dxa"/>
                        <w:tcBorders>
                          <w:top w:val="single" w:sz="5" w:space="0" w:color="999999"/>
                          <w:left w:val="single" w:sz="5" w:space="0" w:color="999999"/>
                          <w:bottom w:val="nil" w:sz="6" w:space="0" w:color="auto"/>
                          <w:right w:val="single" w:sz="5" w:space="0" w:color="999999"/>
                        </w:tcBorders>
                      </w:tcPr>
                      <w:p>
                        <w:pPr>
                          <w:spacing w:line="203" w:lineRule="exact" w:before="0"/>
                          <w:ind w:left="236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24,893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720" w:type="dxa"/>
                        <w:vMerge/>
                        <w:tcBorders>
                          <w:left w:val="single" w:sz="5" w:space="0" w:color="9999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/>
      </w:r>
      <w:r>
        <w:rPr/>
        <w:tab/>
      </w:r>
      <w:r>
        <w:rPr>
          <w:position w:val="13"/>
          <w:sz w:val="2"/>
        </w:rPr>
        <w:pict>
          <v:group style="width:159.75pt;height:.75pt;mso-position-horizontal-relative:char;mso-position-vertical-relative:line" coordorigin="0,0" coordsize="3195,15">
            <v:group style="position:absolute;left:8;top:8;width:3180;height:2" coordorigin="8,8" coordsize="3180,2">
              <v:shape style="position:absolute;left:8;top:8;width:3180;height:2" coordorigin="8,8" coordsize="3180,0" path="m8,8l3188,8e" filled="false" stroked="true" strokeweight=".75pt" strokecolor="#969696">
                <v:path arrowok="t"/>
              </v:shape>
            </v:group>
          </v:group>
        </w:pict>
      </w:r>
      <w:r>
        <w:rPr>
          <w:position w:val="13"/>
          <w:sz w:val="2"/>
        </w:rPr>
      </w:r>
    </w:p>
    <w:p>
      <w:pPr>
        <w:pStyle w:val="BodyText"/>
        <w:spacing w:line="240" w:lineRule="auto" w:before="23"/>
        <w:ind w:left="1766" w:right="4734"/>
        <w:jc w:val="left"/>
      </w:pPr>
      <w:r>
        <w:rPr/>
        <w:pict>
          <v:group style="position:absolute;margin-left:447.300018pt;margin-top:-75.384117pt;width:87.8pt;height:75.5pt;mso-position-horizontal-relative:page;mso-position-vertical-relative:paragraph;z-index:-1341400" coordorigin="8946,-1508" coordsize="1756,1510">
            <v:shape style="position:absolute;left:8946;top:-1508;width:1756;height:454" type="#_x0000_t75" stroked="false">
              <v:imagedata r:id="rId49" o:title=""/>
            </v:shape>
            <v:group style="position:absolute;left:10673;top:-1078;width:10;height:2" coordorigin="10673,-1078" coordsize="10,2">
              <v:shape style="position:absolute;left:10673;top:-1078;width:10;height:2" coordorigin="10673,-1078" coordsize="10,0" path="m10673,-1078l10682,-1078e" filled="false" stroked="true" strokeweight=".48pt" strokecolor="#545454">
                <v:path arrowok="t"/>
              </v:shape>
              <v:shape style="position:absolute;left:8946;top:-1073;width:1756;height:452" type="#_x0000_t75" stroked="false">
                <v:imagedata r:id="rId50" o:title=""/>
              </v:shape>
            </v:group>
            <v:group style="position:absolute;left:10673;top:-645;width:10;height:2" coordorigin="10673,-645" coordsize="10,2">
              <v:shape style="position:absolute;left:10673;top:-645;width:10;height:2" coordorigin="10673,-645" coordsize="10,0" path="m10673,-645l10682,-645e" filled="false" stroked="true" strokeweight=".48pt" strokecolor="#545454">
                <v:path arrowok="t"/>
              </v:shape>
              <v:shape style="position:absolute;left:8946;top:-640;width:1756;height:642" type="#_x0000_t75" stroked="false">
                <v:imagedata r:id="rId51" o:title=""/>
              </v:shape>
              <v:shape style="position:absolute;left:8946;top:-1508;width:1756;height:1510" type="#_x0000_t202" filled="false" stroked="false">
                <v:textbox inset="0,0,0,0">
                  <w:txbxContent>
                    <w:p>
                      <w:pPr>
                        <w:tabs>
                          <w:tab w:pos="1107" w:val="left" w:leader="none"/>
                        </w:tabs>
                        <w:spacing w:line="204" w:lineRule="exact" w:before="0"/>
                        <w:ind w:left="245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2006</w:t>
                        <w:tab/>
                        <w:t>2007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tabs>
                          <w:tab w:pos="1132" w:val="left" w:leader="none"/>
                        </w:tabs>
                        <w:spacing w:before="11"/>
                        <w:ind w:left="27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sz w:val="18"/>
                        </w:rPr>
                        <w:t>4,428</w:t>
                        <w:tab/>
                      </w:r>
                      <w:r>
                        <w:rPr>
                          <w:rFonts w:ascii="Arial"/>
                          <w:spacing w:val="-1"/>
                          <w:sz w:val="18"/>
                        </w:rPr>
                        <w:t>4,509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tabs>
                          <w:tab w:pos="1132" w:val="left" w:leader="none"/>
                        </w:tabs>
                        <w:spacing w:before="10"/>
                        <w:ind w:left="271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sz w:val="18"/>
                        </w:rPr>
                        <w:t>3,969</w:t>
                        <w:tab/>
                      </w:r>
                      <w:r>
                        <w:rPr>
                          <w:rFonts w:ascii="Arial"/>
                          <w:spacing w:val="-1"/>
                          <w:sz w:val="18"/>
                        </w:rPr>
                        <w:t>2,755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tabs>
                          <w:tab w:pos="1032" w:val="left" w:leader="none"/>
                        </w:tabs>
                        <w:spacing w:before="10"/>
                        <w:ind w:left="17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sz w:val="18"/>
                        </w:rPr>
                        <w:t>12,948</w:t>
                        <w:tab/>
                      </w:r>
                      <w:r>
                        <w:rPr>
                          <w:rFonts w:ascii="Arial"/>
                          <w:spacing w:val="-1"/>
                          <w:sz w:val="18"/>
                        </w:rPr>
                        <w:t>15,522</w:t>
                      </w:r>
                    </w:p>
                    <w:p>
                      <w:pPr>
                        <w:tabs>
                          <w:tab w:pos="1132" w:val="left" w:leader="none"/>
                        </w:tabs>
                        <w:spacing w:before="9"/>
                        <w:ind w:left="271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sz w:val="18"/>
                        </w:rPr>
                        <w:t>1,570</w:t>
                        <w:tab/>
                      </w:r>
                      <w:r>
                        <w:rPr>
                          <w:rFonts w:ascii="Arial"/>
                          <w:spacing w:val="-1"/>
                          <w:sz w:val="18"/>
                        </w:rPr>
                        <w:t>1,691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tabs>
                          <w:tab w:pos="1568" w:val="left" w:leader="none"/>
                        </w:tabs>
                        <w:spacing w:before="10"/>
                        <w:ind w:left="706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z w:val="18"/>
                        </w:rPr>
                        <w:t>0</w:t>
                        <w:tab/>
                        <w:t>0</w:t>
                      </w:r>
                    </w:p>
                    <w:p>
                      <w:pPr>
                        <w:tabs>
                          <w:tab w:pos="1032" w:val="left" w:leader="none"/>
                        </w:tabs>
                        <w:spacing w:before="9"/>
                        <w:ind w:left="17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18"/>
                        </w:rPr>
                        <w:t>22,915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24,477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676.619995pt;margin-top:1.361137pt;width:16.8pt;height:16.05pt;mso-position-horizontal-relative:page;mso-position-vertical-relative:paragraph;z-index:5008" type="#_x0000_t202" filled="false" stroked="false">
            <v:textbox inset="0,0,0,0">
              <w:txbxContent>
                <w:p>
                  <w:pPr>
                    <w:spacing w:line="320" w:lineRule="exact" w:before="0"/>
                    <w:ind w:left="0" w:right="0" w:firstLine="0"/>
                    <w:jc w:val="left"/>
                    <w:rPr>
                      <w:rFonts w:ascii="Trebuchet MS" w:hAnsi="Trebuchet MS" w:cs="Trebuchet MS" w:eastAsia="Trebuchet MS"/>
                      <w:sz w:val="32"/>
                      <w:szCs w:val="32"/>
                    </w:rPr>
                  </w:pPr>
                  <w:r>
                    <w:rPr>
                      <w:rFonts w:ascii="Trebuchet MS"/>
                      <w:color w:val="999999"/>
                      <w:spacing w:val="-1"/>
                      <w:sz w:val="32"/>
                    </w:rPr>
                    <w:t>45</w:t>
                  </w:r>
                  <w:r>
                    <w:rPr>
                      <w:rFonts w:ascii="Trebuchet MS"/>
                      <w:sz w:val="32"/>
                    </w:rPr>
                  </w:r>
                </w:p>
              </w:txbxContent>
            </v:textbox>
            <w10:wrap type="none"/>
          </v:shape>
        </w:pict>
      </w:r>
      <w:r>
        <w:rPr/>
        <w:t>Fuente:</w:t>
      </w:r>
      <w:r>
        <w:rPr>
          <w:spacing w:val="-1"/>
        </w:rPr>
        <w:t> Instituto </w:t>
      </w:r>
      <w:r>
        <w:rPr/>
        <w:t>de</w:t>
      </w:r>
      <w:r>
        <w:rPr>
          <w:spacing w:val="-1"/>
        </w:rPr>
        <w:t> Seguridad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Servicios Sociales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2"/>
        </w:rPr>
        <w:t>Trabajadores</w:t>
      </w:r>
      <w:r>
        <w:rPr/>
        <w:t> </w:t>
      </w:r>
      <w:r>
        <w:rPr>
          <w:spacing w:val="-1"/>
        </w:rPr>
        <w:t>del Estado </w:t>
      </w:r>
      <w:r>
        <w:rPr>
          <w:spacing w:val="-2"/>
        </w:rPr>
        <w:t>(ISSSTE),</w:t>
      </w:r>
      <w:r>
        <w:rPr>
          <w:spacing w:val="94"/>
        </w:rPr>
        <w:t> </w:t>
      </w:r>
      <w:r>
        <w:rPr>
          <w:spacing w:val="-1"/>
        </w:rPr>
        <w:t>Subdelegación Médica.</w:t>
      </w:r>
    </w:p>
    <w:p>
      <w:pPr>
        <w:spacing w:after="0" w:line="240" w:lineRule="auto"/>
        <w:jc w:val="left"/>
        <w:sectPr>
          <w:pgSz w:w="15840" w:h="12240" w:orient="landscape"/>
          <w:pgMar w:header="708" w:footer="1185" w:top="1500" w:bottom="13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6.720001pt;margin-top:100.620003pt;width:.1pt;height:396pt;mso-position-horizontal-relative:page;mso-position-vertical-relative:page;z-index:5056" coordorigin="1934,2012" coordsize="2,7920">
            <v:shape style="position:absolute;left:1934;top:2012;width:2;height:7920" coordorigin="1934,2012" coordsize="0,7920" path="m1934,9932l1934,201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spacing w:before="74"/>
        <w:ind w:left="7625" w:right="975" w:hanging="3622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Cobertura del programa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pacing w:val="-1"/>
          <w:sz w:val="20"/>
        </w:rPr>
        <w:t>Seguro Popular de Salud en la SSA por municipio en B.C.Sur,</w:t>
      </w:r>
      <w:r>
        <w:rPr>
          <w:rFonts w:ascii="Arial"/>
          <w:b/>
          <w:spacing w:val="23"/>
          <w:sz w:val="20"/>
        </w:rPr>
        <w:t> </w:t>
      </w:r>
      <w:r>
        <w:rPr>
          <w:rFonts w:ascii="Arial"/>
          <w:b/>
          <w:spacing w:val="-1"/>
          <w:sz w:val="20"/>
        </w:rPr>
        <w:t>2005-2007</w:t>
      </w:r>
      <w:r>
        <w:rPr>
          <w:rFonts w:asci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579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0"/>
        <w:gridCol w:w="900"/>
        <w:gridCol w:w="874"/>
        <w:gridCol w:w="887"/>
      </w:tblGrid>
      <w:tr>
        <w:trPr>
          <w:trHeight w:val="212" w:hRule="exact"/>
        </w:trPr>
        <w:tc>
          <w:tcPr>
            <w:tcW w:w="1910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04"/>
              <w:ind w:left="5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660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Familias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910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9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91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3,052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8,200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7,571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91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1,709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5,629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5,664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91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6,883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12,155</w:t>
            </w:r>
          </w:p>
        </w:tc>
        <w:tc>
          <w:tcPr>
            <w:tcW w:w="88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13,314</w:t>
            </w:r>
          </w:p>
        </w:tc>
      </w:tr>
      <w:tr>
        <w:trPr>
          <w:trHeight w:val="217" w:hRule="exact"/>
        </w:trPr>
        <w:tc>
          <w:tcPr>
            <w:tcW w:w="191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4,333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8,592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8,940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91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456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798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1" w:hRule="exact"/>
        </w:trPr>
        <w:tc>
          <w:tcPr>
            <w:tcW w:w="1910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16,433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35,072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36,287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/>
        <w:ind w:left="5836" w:right="2675"/>
        <w:jc w:val="left"/>
      </w:pPr>
      <w:r>
        <w:rPr/>
        <w:t>Fuente: </w:t>
      </w:r>
      <w:r>
        <w:rPr>
          <w:spacing w:val="-1"/>
        </w:rPr>
        <w:t>Secretaría </w:t>
      </w:r>
      <w:r>
        <w:rPr/>
        <w:t>de Salud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Estado</w:t>
      </w:r>
      <w:r>
        <w:rPr/>
        <w:t> de</w:t>
      </w:r>
      <w:r>
        <w:rPr>
          <w:spacing w:val="-1"/>
        </w:rPr>
        <w:t> B.C.Sur,</w:t>
      </w:r>
      <w:r>
        <w:rPr/>
        <w:t> </w:t>
      </w:r>
      <w:r>
        <w:rPr>
          <w:spacing w:val="-1"/>
        </w:rPr>
        <w:t>Subdirección </w:t>
      </w:r>
      <w:r>
        <w:rPr/>
        <w:t>de</w:t>
      </w:r>
      <w:r>
        <w:rPr>
          <w:spacing w:val="39"/>
        </w:rPr>
        <w:t> </w:t>
      </w:r>
      <w:r>
        <w:rPr>
          <w:spacing w:val="-1"/>
        </w:rPr>
        <w:t>Estadística.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5"/>
          <w:szCs w:val="15"/>
        </w:rPr>
      </w:pPr>
    </w:p>
    <w:p>
      <w:pPr>
        <w:spacing w:before="0"/>
        <w:ind w:left="7058" w:right="1213" w:hanging="284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Servicios prestados mediante el programa</w:t>
      </w:r>
      <w:r>
        <w:rPr>
          <w:rFonts w:ascii="Arial"/>
          <w:b/>
          <w:spacing w:val="1"/>
          <w:sz w:val="20"/>
        </w:rPr>
        <w:t> </w:t>
      </w:r>
      <w:r>
        <w:rPr>
          <w:rFonts w:ascii="Arial"/>
          <w:b/>
          <w:spacing w:val="-1"/>
          <w:sz w:val="20"/>
        </w:rPr>
        <w:t>de Seguro Popular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pacing w:val="-1"/>
          <w:sz w:val="20"/>
        </w:rPr>
        <w:t>de Salud en la SSA</w:t>
      </w:r>
      <w:r>
        <w:rPr>
          <w:rFonts w:ascii="Arial"/>
          <w:b/>
          <w:spacing w:val="27"/>
          <w:sz w:val="20"/>
        </w:rPr>
        <w:t> </w:t>
      </w:r>
      <w:r>
        <w:rPr>
          <w:rFonts w:ascii="Arial"/>
          <w:b/>
          <w:sz w:val="20"/>
        </w:rPr>
        <w:t>en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B.C.Sur,</w:t>
      </w:r>
      <w:r>
        <w:rPr>
          <w:rFonts w:ascii="Arial"/>
          <w:b/>
          <w:spacing w:val="-1"/>
          <w:sz w:val="20"/>
        </w:rPr>
        <w:t> 2005-2007</w:t>
      </w:r>
      <w:r>
        <w:rPr>
          <w:rFonts w:asci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505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36"/>
        <w:gridCol w:w="1120"/>
        <w:gridCol w:w="953"/>
        <w:gridCol w:w="944"/>
      </w:tblGrid>
      <w:tr>
        <w:trPr>
          <w:trHeight w:val="212" w:hRule="exact"/>
        </w:trPr>
        <w:tc>
          <w:tcPr>
            <w:tcW w:w="3036" w:type="dxa"/>
            <w:tcBorders>
              <w:top w:val="nil" w:sz="6" w:space="0" w:color="auto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Servicios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0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3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4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303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Consulta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Medicina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General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107,242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150,139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193,384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03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Consulta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Especializada</w:t>
            </w:r>
          </w:p>
        </w:tc>
        <w:tc>
          <w:tcPr>
            <w:tcW w:w="11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16,086</w:t>
            </w:r>
          </w:p>
        </w:tc>
        <w:tc>
          <w:tcPr>
            <w:tcW w:w="95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26,849</w:t>
            </w:r>
          </w:p>
        </w:tc>
      </w:tr>
      <w:tr>
        <w:trPr>
          <w:trHeight w:val="217" w:hRule="exact"/>
        </w:trPr>
        <w:tc>
          <w:tcPr>
            <w:tcW w:w="303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Exámenes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Laboratorio</w:t>
            </w:r>
          </w:p>
        </w:tc>
        <w:tc>
          <w:tcPr>
            <w:tcW w:w="11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154,446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294,718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03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Estudios</w:t>
            </w:r>
            <w:r>
              <w:rPr>
                <w:rFonts w:ascii="Arial"/>
                <w:sz w:val="18"/>
              </w:rPr>
              <w:t> de</w:t>
            </w:r>
            <w:r>
              <w:rPr>
                <w:rFonts w:ascii="Arial"/>
                <w:spacing w:val="-1"/>
                <w:sz w:val="18"/>
              </w:rPr>
              <w:t> Rayos</w:t>
            </w:r>
            <w:r>
              <w:rPr>
                <w:rFonts w:ascii="Arial"/>
                <w:sz w:val="18"/>
              </w:rPr>
              <w:t> X</w:t>
            </w:r>
          </w:p>
        </w:tc>
        <w:tc>
          <w:tcPr>
            <w:tcW w:w="11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14,458</w:t>
            </w:r>
          </w:p>
        </w:tc>
        <w:tc>
          <w:tcPr>
            <w:tcW w:w="95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3,272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25,185</w:t>
            </w:r>
          </w:p>
        </w:tc>
      </w:tr>
      <w:tr>
        <w:trPr>
          <w:trHeight w:val="217" w:hRule="exact"/>
        </w:trPr>
        <w:tc>
          <w:tcPr>
            <w:tcW w:w="303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Egresos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Hospitalarios</w:t>
            </w:r>
          </w:p>
        </w:tc>
        <w:tc>
          <w:tcPr>
            <w:tcW w:w="11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1,856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3,272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5,004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03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Partos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1,217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1,965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1,701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1" w:hRule="exact"/>
        </w:trPr>
        <w:tc>
          <w:tcPr>
            <w:tcW w:w="3036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Cirugías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2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3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68"/>
        <w:ind w:left="5066" w:right="0"/>
        <w:jc w:val="left"/>
      </w:pPr>
      <w:r>
        <w:rPr/>
        <w:t>Fuente: </w:t>
      </w:r>
      <w:r>
        <w:rPr>
          <w:spacing w:val="-1"/>
        </w:rPr>
        <w:t>Secretaría </w:t>
      </w:r>
      <w:r>
        <w:rPr/>
        <w:t>de Salud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Estado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B.C.Sur,</w:t>
      </w:r>
      <w:r>
        <w:rPr/>
        <w:t> </w:t>
      </w:r>
      <w:r>
        <w:rPr>
          <w:spacing w:val="-1"/>
        </w:rPr>
        <w:t>Subdirección </w:t>
      </w:r>
      <w:r>
        <w:rPr/>
        <w:t>de</w:t>
      </w:r>
      <w:r>
        <w:rPr>
          <w:spacing w:val="-1"/>
        </w:rPr>
        <w:t> Estadística.</w:t>
      </w:r>
    </w:p>
    <w:p>
      <w:pPr>
        <w:pStyle w:val="BodyText"/>
        <w:spacing w:line="240" w:lineRule="auto"/>
        <w:ind w:left="5066" w:right="0"/>
        <w:jc w:val="left"/>
      </w:pPr>
      <w:r>
        <w:rPr/>
        <w:t>n.d. No</w:t>
      </w:r>
      <w:r>
        <w:rPr>
          <w:spacing w:val="-1"/>
        </w:rPr>
        <w:t> disponible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7"/>
          <w:szCs w:val="27"/>
        </w:rPr>
      </w:pPr>
    </w:p>
    <w:p>
      <w:pPr>
        <w:spacing w:line="20" w:lineRule="atLeast"/>
        <w:ind w:left="11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59.75pt;height:.75pt;mso-position-horizontal-relative:char;mso-position-vertical-relative:line" coordorigin="0,0" coordsize="3195,15">
            <v:group style="position:absolute;left:8;top:8;width:3180;height:2" coordorigin="8,8" coordsize="3180,2">
              <v:shape style="position:absolute;left:8;top:8;width:3180;height:2" coordorigin="8,8" coordsize="3180,0" path="m3188,8l8,8e" filled="false" stroked="true" strokeweight=".75pt" strokecolor="#969696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footerReference w:type="even" r:id="rId52"/>
          <w:footerReference w:type="default" r:id="rId53"/>
          <w:pgSz w:w="15840" w:h="12240" w:orient="landscape"/>
          <w:pgMar w:footer="1758" w:header="708" w:top="1500" w:bottom="1940" w:left="400" w:right="2260"/>
          <w:pgNumType w:start="46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1.719971pt;margin-top:105.120003pt;width:.1pt;height:396pt;mso-position-horizontal-relative:page;mso-position-vertical-relative:page;z-index:5080" coordorigin="13634,2102" coordsize="2,7920">
            <v:shape style="position:absolute;left:13634;top:2102;width:2;height:7920" coordorigin="13634,2102" coordsize="0,7920" path="m13634,10022l13634,210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 w:before="74"/>
        <w:ind w:left="2543" w:right="5434"/>
        <w:jc w:val="center"/>
        <w:rPr>
          <w:b w:val="0"/>
          <w:bCs w:val="0"/>
        </w:rPr>
      </w:pPr>
      <w:r>
        <w:rPr>
          <w:spacing w:val="-1"/>
        </w:rPr>
        <w:t>Nacimientos </w:t>
      </w:r>
      <w:r>
        <w:rPr/>
        <w:t>y</w:t>
      </w:r>
      <w:r>
        <w:rPr>
          <w:spacing w:val="-3"/>
        </w:rPr>
        <w:t> </w:t>
      </w:r>
      <w:r>
        <w:rPr>
          <w:spacing w:val="-1"/>
        </w:rPr>
        <w:t>defunciones por municipio en </w:t>
      </w:r>
      <w:r>
        <w:rPr>
          <w:spacing w:val="-2"/>
        </w:rPr>
        <w:t>B.C.Sur,</w:t>
      </w:r>
      <w:r>
        <w:rPr>
          <w:spacing w:val="22"/>
        </w:rPr>
        <w:t> </w:t>
      </w:r>
      <w:r>
        <w:rPr>
          <w:spacing w:val="-1"/>
        </w:rPr>
        <w:t>2005-2007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217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6"/>
        <w:gridCol w:w="840"/>
        <w:gridCol w:w="782"/>
        <w:gridCol w:w="784"/>
        <w:gridCol w:w="798"/>
        <w:gridCol w:w="672"/>
        <w:gridCol w:w="718"/>
      </w:tblGrid>
      <w:tr>
        <w:trPr>
          <w:trHeight w:val="211" w:hRule="exact"/>
        </w:trPr>
        <w:tc>
          <w:tcPr>
            <w:tcW w:w="1236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04"/>
              <w:ind w:left="1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406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Nacimientos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188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Defunciones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236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8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3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7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0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17" w:hRule="exact"/>
        </w:trPr>
        <w:tc>
          <w:tcPr>
            <w:tcW w:w="123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1,458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1,636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1,399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23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1,163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1,264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1,333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23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4,035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4,269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4,443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1,226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1,224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1,340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23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3,912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4,093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4,943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456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23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329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2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2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6" w:hRule="exact"/>
        </w:trPr>
        <w:tc>
          <w:tcPr>
            <w:tcW w:w="1236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10,815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11,564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12,447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8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2,055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2,188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8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2,323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/>
        <w:ind w:left="2195" w:right="5120"/>
        <w:jc w:val="both"/>
      </w:pPr>
      <w:r>
        <w:rPr/>
        <w:t>Fuente:</w:t>
      </w:r>
      <w:r>
        <w:rPr>
          <w:spacing w:val="8"/>
        </w:rPr>
        <w:t> </w:t>
      </w:r>
      <w:r>
        <w:rPr>
          <w:spacing w:val="-1"/>
        </w:rPr>
        <w:t>Secretaría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Salud</w:t>
      </w:r>
      <w:r>
        <w:rPr>
          <w:spacing w:val="18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8"/>
        </w:rPr>
        <w:t> </w:t>
      </w:r>
      <w:r>
        <w:rPr/>
        <w:t>Estado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B.C.Sur,</w:t>
      </w:r>
      <w:r>
        <w:rPr>
          <w:spacing w:val="9"/>
        </w:rPr>
        <w:t> </w:t>
      </w:r>
      <w:r>
        <w:rPr>
          <w:spacing w:val="-1"/>
        </w:rPr>
        <w:t>Subdirección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1"/>
        </w:rPr>
        <w:t>Estadística;</w:t>
      </w:r>
      <w:r>
        <w:rPr>
          <w:spacing w:val="37"/>
        </w:rPr>
        <w:t> </w:t>
      </w:r>
      <w:r>
        <w:rPr>
          <w:spacing w:val="-1"/>
        </w:rPr>
        <w:t>Dirección</w:t>
      </w:r>
      <w:r>
        <w:rPr>
          <w:spacing w:val="33"/>
        </w:rPr>
        <w:t> </w:t>
      </w:r>
      <w:r>
        <w:rPr>
          <w:spacing w:val="-1"/>
        </w:rPr>
        <w:t>Estatal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Registro</w:t>
      </w:r>
      <w:r>
        <w:rPr>
          <w:spacing w:val="34"/>
        </w:rPr>
        <w:t> </w:t>
      </w:r>
      <w:r>
        <w:rPr>
          <w:spacing w:val="-1"/>
        </w:rPr>
        <w:t>Público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1"/>
        </w:rPr>
        <w:t>Propiedad</w:t>
      </w:r>
      <w:r>
        <w:rPr>
          <w:spacing w:val="35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del</w:t>
      </w:r>
      <w:r>
        <w:rPr>
          <w:spacing w:val="35"/>
        </w:rPr>
        <w:t> </w:t>
      </w:r>
      <w:r>
        <w:rPr>
          <w:spacing w:val="-1"/>
        </w:rPr>
        <w:t>Comercio,</w:t>
      </w:r>
      <w:r>
        <w:rPr>
          <w:spacing w:val="33"/>
        </w:rPr>
        <w:t> </w:t>
      </w:r>
      <w:r>
        <w:rPr>
          <w:spacing w:val="-1"/>
        </w:rPr>
        <w:t>Registro</w:t>
      </w:r>
      <w:r>
        <w:rPr>
          <w:spacing w:val="34"/>
        </w:rPr>
        <w:t> </w:t>
      </w:r>
      <w:r>
        <w:rPr>
          <w:spacing w:val="-1"/>
        </w:rPr>
        <w:t>Civil</w:t>
      </w:r>
      <w:r>
        <w:rPr>
          <w:spacing w:val="35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Archivo</w:t>
      </w:r>
      <w:r>
        <w:rPr/>
        <w:t> </w:t>
      </w:r>
      <w:r>
        <w:rPr>
          <w:spacing w:val="-1"/>
        </w:rPr>
        <w:t>General</w:t>
      </w:r>
      <w:r>
        <w:rPr/>
        <w:t> de</w:t>
      </w:r>
      <w:r>
        <w:rPr>
          <w:spacing w:val="-1"/>
        </w:rPr>
        <w:t> Notarías.</w:t>
      </w:r>
    </w:p>
    <w:p>
      <w:pPr>
        <w:pStyle w:val="BodyText"/>
        <w:spacing w:line="240" w:lineRule="auto"/>
        <w:ind w:left="2195" w:right="0"/>
        <w:jc w:val="both"/>
      </w:pPr>
      <w:r>
        <w:rPr/>
        <w:t>1/</w:t>
      </w:r>
      <w:r>
        <w:rPr>
          <w:spacing w:val="-1"/>
        </w:rPr>
        <w:t> Información</w:t>
      </w:r>
      <w:r>
        <w:rPr/>
        <w:t> </w:t>
      </w:r>
      <w:r>
        <w:rPr>
          <w:spacing w:val="-1"/>
        </w:rPr>
        <w:t>preliminar.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4"/>
        <w:spacing w:line="240" w:lineRule="auto"/>
        <w:ind w:left="2725" w:right="0"/>
        <w:jc w:val="left"/>
        <w:rPr>
          <w:b w:val="0"/>
          <w:bCs w:val="0"/>
        </w:rPr>
      </w:pPr>
      <w:r>
        <w:rPr>
          <w:spacing w:val="-1"/>
        </w:rPr>
        <w:t>Nacimientos </w:t>
      </w:r>
      <w:r>
        <w:rPr/>
        <w:t>y</w:t>
      </w:r>
      <w:r>
        <w:rPr>
          <w:spacing w:val="-3"/>
        </w:rPr>
        <w:t> </w:t>
      </w:r>
      <w:r>
        <w:rPr>
          <w:spacing w:val="-1"/>
        </w:rPr>
        <w:t>defunciones en B.C.Sur, 2005-2007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before="80"/>
        <w:ind w:left="227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54.281006pt;margin-top:8.040636pt;width:267.25pt;height:120.2pt;mso-position-horizontal-relative:page;mso-position-vertical-relative:paragraph;z-index:5248" coordorigin="5086,161" coordsize="5345,2404">
            <v:group style="position:absolute;left:5146;top:181;width:2;height:2374" coordorigin="5146,181" coordsize="2,2374">
              <v:shape style="position:absolute;left:5146;top:181;width:2;height:2374" coordorigin="5146,181" coordsize="0,2374" path="m5146,181l5146,2554e" filled="false" stroked="true" strokeweight=".958pt" strokecolor="#000000">
                <v:path arrowok="t"/>
              </v:shape>
            </v:group>
            <v:group style="position:absolute;left:5095;top:2504;width:5326;height:2" coordorigin="5095,2504" coordsize="5326,2">
              <v:shape style="position:absolute;left:5095;top:2504;width:5326;height:2" coordorigin="5095,2504" coordsize="5326,0" path="m10421,2504l5095,2504e" filled="false" stroked="true" strokeweight=".958pt" strokecolor="#000000">
                <v:path arrowok="t"/>
              </v:shape>
            </v:group>
            <v:group style="position:absolute;left:5095;top:2174;width:51;height:2" coordorigin="5095,2174" coordsize="51,2">
              <v:shape style="position:absolute;left:5095;top:2174;width:51;height:2" coordorigin="5095,2174" coordsize="51,0" path="m5095,2174l5146,2174e" filled="false" stroked="true" strokeweight=".958pt" strokecolor="#000000">
                <v:path arrowok="t"/>
              </v:shape>
            </v:group>
            <v:group style="position:absolute;left:5095;top:1840;width:51;height:2" coordorigin="5095,1840" coordsize="51,2">
              <v:shape style="position:absolute;left:5095;top:1840;width:51;height:2" coordorigin="5095,1840" coordsize="51,0" path="m5095,1840l5146,1840e" filled="false" stroked="true" strokeweight=".958pt" strokecolor="#000000">
                <v:path arrowok="t"/>
              </v:shape>
            </v:group>
            <v:group style="position:absolute;left:5095;top:1509;width:51;height:2" coordorigin="5095,1509" coordsize="51,2">
              <v:shape style="position:absolute;left:5095;top:1509;width:51;height:2" coordorigin="5095,1509" coordsize="51,0" path="m5095,1509l5146,1509e" filled="false" stroked="true" strokeweight=".958pt" strokecolor="#000000">
                <v:path arrowok="t"/>
              </v:shape>
            </v:group>
            <v:group style="position:absolute;left:5095;top:1176;width:51;height:2" coordorigin="5095,1176" coordsize="51,2">
              <v:shape style="position:absolute;left:5095;top:1176;width:51;height:2" coordorigin="5095,1176" coordsize="51,0" path="m5095,1176l5146,1176e" filled="false" stroked="true" strokeweight=".958pt" strokecolor="#000000">
                <v:path arrowok="t"/>
              </v:shape>
            </v:group>
            <v:group style="position:absolute;left:5095;top:844;width:51;height:2" coordorigin="5095,844" coordsize="51,2">
              <v:shape style="position:absolute;left:5095;top:844;width:51;height:2" coordorigin="5095,844" coordsize="51,0" path="m5095,844l5146,844e" filled="false" stroked="true" strokeweight=".958pt" strokecolor="#000000">
                <v:path arrowok="t"/>
              </v:shape>
            </v:group>
            <v:group style="position:absolute;left:5095;top:512;width:51;height:2" coordorigin="5095,512" coordsize="51,2">
              <v:shape style="position:absolute;left:5095;top:512;width:51;height:2" coordorigin="5095,512" coordsize="51,0" path="m5095,512l5146,512e" filled="false" stroked="true" strokeweight=".958pt" strokecolor="#000000">
                <v:path arrowok="t"/>
              </v:shape>
            </v:group>
            <v:group style="position:absolute;left:5095;top:181;width:51;height:2" coordorigin="5095,181" coordsize="51,2">
              <v:shape style="position:absolute;left:5095;top:181;width:51;height:2" coordorigin="5095,181" coordsize="51,0" path="m5095,181l5146,181e" filled="false" stroked="true" strokeweight=".958pt" strokecolor="#000000">
                <v:path arrowok="t"/>
              </v:shape>
            </v:group>
            <v:group style="position:absolute;left:6904;top:2504;width:2;height:51" coordorigin="6904,2504" coordsize="2,51">
              <v:shape style="position:absolute;left:6904;top:2504;width:2;height:51" coordorigin="6904,2504" coordsize="0,51" path="m6904,2554l6904,2504e" filled="false" stroked="true" strokeweight=".958pt" strokecolor="#000000">
                <v:path arrowok="t"/>
              </v:shape>
            </v:group>
            <v:group style="position:absolute;left:8663;top:2504;width:2;height:51" coordorigin="8663,2504" coordsize="2,51">
              <v:shape style="position:absolute;left:8663;top:2504;width:2;height:51" coordorigin="8663,2504" coordsize="0,51" path="m8663,2554l8663,2504e" filled="false" stroked="true" strokeweight=".958pt" strokecolor="#000000">
                <v:path arrowok="t"/>
              </v:shape>
            </v:group>
            <v:group style="position:absolute;left:10421;top:2504;width:2;height:51" coordorigin="10421,2504" coordsize="2,51">
              <v:shape style="position:absolute;left:10421;top:2504;width:2;height:51" coordorigin="10421,2504" coordsize="0,51" path="m10421,2554l10421,2504e" filled="false" stroked="true" strokeweight=".958pt" strokecolor="#000000">
                <v:path arrowok="t"/>
              </v:shape>
            </v:group>
            <v:group style="position:absolute;left:6025;top:586;width:1760;height:123" coordorigin="6025,586" coordsize="1760,123">
              <v:shape style="position:absolute;left:6025;top:586;width:1760;height:123" coordorigin="6025,586" coordsize="1760,123" path="m6025,709l7784,586e" filled="false" stroked="true" strokeweight=".958pt" strokecolor="#000080">
                <v:path arrowok="t"/>
              </v:shape>
            </v:group>
            <v:group style="position:absolute;left:7784;top:438;width:1758;height:149" coordorigin="7784,438" coordsize="1758,149">
              <v:shape style="position:absolute;left:7784;top:438;width:1758;height:149" coordorigin="7784,438" coordsize="1758,149" path="m7784,586l9542,438e" filled="false" stroked="true" strokeweight=".958pt" strokecolor="#000080">
                <v:path arrowok="t"/>
              </v:shape>
            </v:group>
            <v:group style="position:absolute;left:6025;top:2143;width:1760;height:22" coordorigin="6025,2143" coordsize="1760,22">
              <v:shape style="position:absolute;left:6025;top:2143;width:1760;height:22" coordorigin="6025,2143" coordsize="1760,22" path="m6025,2164l7784,2143e" filled="false" stroked="true" strokeweight=".958pt" strokecolor="#ff00ff">
                <v:path arrowok="t"/>
              </v:shape>
            </v:group>
            <v:group style="position:absolute;left:7784;top:2119;width:1758;height:24" coordorigin="7784,2119" coordsize="1758,24">
              <v:shape style="position:absolute;left:7784;top:2119;width:1758;height:24" coordorigin="7784,2119" coordsize="1758,24" path="m7784,2143l9542,2119e" filled="false" stroked="true" strokeweight=".958pt" strokecolor="#ff00ff">
                <v:path arrowok="t"/>
              </v:shape>
            </v:group>
            <v:group style="position:absolute;left:5986;top:668;width:81;height:82" coordorigin="5986,668" coordsize="81,82">
              <v:shape style="position:absolute;left:5986;top:668;width:81;height:82" coordorigin="5986,668" coordsize="81,82" path="m6066,709l6025,668,5986,709,6025,750,6066,709xe" filled="true" fillcolor="#000080" stroked="false">
                <v:path arrowok="t"/>
                <v:fill type="solid"/>
              </v:shape>
            </v:group>
            <v:group style="position:absolute;left:5986;top:668;width:81;height:82" coordorigin="5986,668" coordsize="81,82">
              <v:shape style="position:absolute;left:5986;top:668;width:81;height:82" coordorigin="5986,668" coordsize="81,82" path="m6025,668l6066,709,6025,750,5986,709,6025,668xe" filled="false" stroked="true" strokeweight=".958pt" strokecolor="#000080">
                <v:path arrowok="t"/>
              </v:shape>
            </v:group>
            <v:group style="position:absolute;left:7744;top:546;width:82;height:82" coordorigin="7744,546" coordsize="82,82">
              <v:shape style="position:absolute;left:7744;top:546;width:82;height:82" coordorigin="7744,546" coordsize="82,82" path="m7825,586l7784,546,7744,586,7784,627,7825,586xe" filled="true" fillcolor="#000080" stroked="false">
                <v:path arrowok="t"/>
                <v:fill type="solid"/>
              </v:shape>
            </v:group>
            <v:group style="position:absolute;left:7744;top:546;width:82;height:82" coordorigin="7744,546" coordsize="82,82">
              <v:shape style="position:absolute;left:7744;top:546;width:82;height:82" coordorigin="7744,546" coordsize="82,82" path="m7784,546l7825,586,7784,627,7744,586,7784,546xe" filled="false" stroked="true" strokeweight=".958pt" strokecolor="#000080">
                <v:path arrowok="t"/>
              </v:shape>
            </v:group>
            <v:group style="position:absolute;left:9502;top:397;width:82;height:82" coordorigin="9502,397" coordsize="82,82">
              <v:shape style="position:absolute;left:9502;top:397;width:82;height:82" coordorigin="9502,397" coordsize="82,82" path="m9583,438l9542,397,9502,438,9542,478,9583,438xe" filled="true" fillcolor="#000080" stroked="false">
                <v:path arrowok="t"/>
                <v:fill type="solid"/>
              </v:shape>
            </v:group>
            <v:group style="position:absolute;left:9502;top:397;width:82;height:82" coordorigin="9502,397" coordsize="82,82">
              <v:shape style="position:absolute;left:9502;top:397;width:82;height:82" coordorigin="9502,397" coordsize="82,82" path="m9542,397l9583,438,9542,478,9502,438,9542,397xe" filled="false" stroked="true" strokeweight=".958pt" strokecolor="#000080">
                <v:path arrowok="t"/>
              </v:shape>
            </v:group>
            <v:group style="position:absolute;left:5986;top:2124;width:80;height:81" coordorigin="5986,2124" coordsize="80,81">
              <v:shape style="position:absolute;left:5986;top:2124;width:80;height:81" coordorigin="5986,2124" coordsize="80,81" path="m6025,2124l6025,2204e" filled="false" stroked="true" strokeweight="4.060000pt" strokecolor="#ff00ff">
                <v:path arrowok="t"/>
              </v:shape>
            </v:group>
            <v:group style="position:absolute;left:5986;top:2124;width:80;height:81" coordorigin="5986,2124" coordsize="80,81">
              <v:shape style="position:absolute;left:5986;top:2124;width:80;height:81" coordorigin="5986,2124" coordsize="80,81" path="m6065,2204l6065,2124,5986,2124,5986,2204,6065,2204xe" filled="false" stroked="true" strokeweight=".958pt" strokecolor="#ff00ff">
                <v:path arrowok="t"/>
              </v:shape>
            </v:group>
            <v:group style="position:absolute;left:7744;top:2142;width:81;height:2" coordorigin="7744,2142" coordsize="81,2">
              <v:shape style="position:absolute;left:7744;top:2142;width:81;height:2" coordorigin="7744,2142" coordsize="81,0" path="m7744,2142l7824,2142e" filled="false" stroked="true" strokeweight="4.12pt" strokecolor="#ff00ff">
                <v:path arrowok="t"/>
              </v:shape>
            </v:group>
            <v:group style="position:absolute;left:7744;top:2102;width:81;height:81" coordorigin="7744,2102" coordsize="81,81">
              <v:shape style="position:absolute;left:7744;top:2102;width:81;height:81" coordorigin="7744,2102" coordsize="81,81" path="m7824,2182l7824,2102,7744,2102,7744,2182,7824,2182xe" filled="false" stroked="true" strokeweight=".958pt" strokecolor="#ff00ff">
                <v:path arrowok="t"/>
              </v:shape>
            </v:group>
            <v:group style="position:absolute;left:9502;top:2118;width:81;height:2" coordorigin="9502,2118" coordsize="81,2">
              <v:shape style="position:absolute;left:9502;top:2118;width:81;height:2" coordorigin="9502,2118" coordsize="81,0" path="m9502,2118l9582,2118e" filled="false" stroked="true" strokeweight="4.12pt" strokecolor="#ff00ff">
                <v:path arrowok="t"/>
              </v:shape>
            </v:group>
            <v:group style="position:absolute;left:9502;top:2078;width:81;height:81" coordorigin="9502,2078" coordsize="81,81">
              <v:shape style="position:absolute;left:9502;top:2078;width:81;height:81" coordorigin="9502,2078" coordsize="81,81" path="m9582,2158l9582,2078,9502,2078,9502,2158,9582,2158xe" filled="false" stroked="true" strokeweight=".958pt" strokecolor="#ff00ff">
                <v:path arrowok="t"/>
              </v:shape>
              <v:shape style="position:absolute;left:9210;top:161;width:410;height:135" type="#_x0000_t202" filled="false" stroked="false">
                <v:textbox inset="0,0,0,0">
                  <w:txbxContent>
                    <w:p>
                      <w:pPr>
                        <w:spacing w:line="13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3"/>
                        </w:rPr>
                        <w:t>12,447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7604;top:314;width:411;height:135" type="#_x0000_t202" filled="false" stroked="false">
                <v:textbox inset="0,0,0,0">
                  <w:txbxContent>
                    <w:p>
                      <w:pPr>
                        <w:spacing w:line="13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3"/>
                        </w:rPr>
                        <w:t>11,564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5750;top:451;width:410;height:135" type="#_x0000_t202" filled="false" stroked="false">
                <v:textbox inset="0,0,0,0">
                  <w:txbxContent>
                    <w:p>
                      <w:pPr>
                        <w:spacing w:line="13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3"/>
                        </w:rPr>
                        <w:t>10,815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5834;top:1868;width:335;height:135" type="#_x0000_t202" filled="false" stroked="false">
                <v:textbox inset="0,0,0,0">
                  <w:txbxContent>
                    <w:p>
                      <w:pPr>
                        <w:spacing w:line="13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3"/>
                        </w:rPr>
                        <w:t>2,055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7614;top:1871;width:336;height:135" type="#_x0000_t202" filled="false" stroked="false">
                <v:textbox inset="0,0,0,0">
                  <w:txbxContent>
                    <w:p>
                      <w:pPr>
                        <w:spacing w:line="13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3"/>
                        </w:rPr>
                        <w:t>2,188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9298;top:1842;width:336;height:135" type="#_x0000_t202" filled="false" stroked="false">
                <v:textbox inset="0,0,0,0">
                  <w:txbxContent>
                    <w:p>
                      <w:pPr>
                        <w:spacing w:line="13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3"/>
                        </w:rPr>
                        <w:t>2,323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b/>
          <w:spacing w:val="-1"/>
          <w:sz w:val="16"/>
        </w:rPr>
        <w:t>14,000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before="0"/>
        <w:ind w:left="227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spacing w:val="-1"/>
          <w:sz w:val="16"/>
        </w:rPr>
        <w:t>12,000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spacing w:before="0"/>
        <w:ind w:left="227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spacing w:val="-1"/>
          <w:sz w:val="16"/>
        </w:rPr>
        <w:t>10,000</w:t>
      </w:r>
      <w:r>
        <w:rPr>
          <w:rFonts w:ascii="Arial"/>
          <w:sz w:val="16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before="0"/>
        <w:ind w:left="236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spacing w:val="-1"/>
          <w:sz w:val="16"/>
        </w:rPr>
        <w:t>8,000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spacing w:before="0"/>
        <w:ind w:left="236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spacing w:val="-1"/>
          <w:sz w:val="16"/>
        </w:rPr>
        <w:t>6,000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before="0"/>
        <w:ind w:left="236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spacing w:val="-1"/>
          <w:sz w:val="16"/>
        </w:rPr>
        <w:t>4,000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spacing w:before="0"/>
        <w:ind w:left="236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spacing w:val="-1"/>
          <w:sz w:val="16"/>
        </w:rPr>
        <w:t>2,000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before="0"/>
        <w:ind w:left="267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sz w:val="16"/>
        </w:rPr>
        <w:t>0</w:t>
      </w:r>
      <w:r>
        <w:rPr>
          <w:rFonts w:ascii="Arial"/>
          <w:sz w:val="16"/>
        </w:rPr>
      </w:r>
    </w:p>
    <w:p>
      <w:pPr>
        <w:tabs>
          <w:tab w:pos="5346" w:val="left" w:leader="none"/>
          <w:tab w:pos="7104" w:val="left" w:leader="none"/>
        </w:tabs>
        <w:spacing w:before="59"/>
        <w:ind w:left="358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spacing w:val="-1"/>
          <w:sz w:val="16"/>
        </w:rPr>
        <w:t>2005</w:t>
        <w:tab/>
      </w:r>
      <w:r>
        <w:rPr>
          <w:rFonts w:ascii="Arial"/>
          <w:b/>
          <w:spacing w:val="-1"/>
          <w:w w:val="95"/>
          <w:sz w:val="16"/>
        </w:rPr>
        <w:t>2006</w:t>
        <w:tab/>
      </w:r>
      <w:r>
        <w:rPr>
          <w:rFonts w:ascii="Arial"/>
          <w:b/>
          <w:spacing w:val="-1"/>
          <w:sz w:val="16"/>
        </w:rPr>
        <w:t>2007</w:t>
      </w:r>
      <w:r>
        <w:rPr>
          <w:rFonts w:ascii="Arial"/>
          <w:sz w:val="16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tabs>
          <w:tab w:pos="6369" w:val="left" w:leader="none"/>
        </w:tabs>
        <w:spacing w:before="0"/>
        <w:ind w:left="3830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group style="position:absolute;margin-left:283.44101pt;margin-top:1.057918pt;width:19.9pt;height:5.05pt;mso-position-horizontal-relative:page;mso-position-vertical-relative:paragraph;z-index:5272" coordorigin="5669,21" coordsize="398,101">
            <v:group style="position:absolute;left:5678;top:72;width:378;height:2" coordorigin="5678,72" coordsize="378,2">
              <v:shape style="position:absolute;left:5678;top:72;width:378;height:2" coordorigin="5678,72" coordsize="378,0" path="m5678,72l6056,72e" filled="false" stroked="true" strokeweight=".958pt" strokecolor="#000080">
                <v:path arrowok="t"/>
              </v:shape>
            </v:group>
            <v:group style="position:absolute;left:5827;top:31;width:82;height:82" coordorigin="5827,31" coordsize="82,82">
              <v:shape style="position:absolute;left:5827;top:31;width:82;height:82" coordorigin="5827,31" coordsize="82,82" path="m5909,72l5868,31,5827,72,5868,112,5909,72xe" filled="true" fillcolor="#000080" stroked="false">
                <v:path arrowok="t"/>
                <v:fill type="solid"/>
              </v:shape>
            </v:group>
            <v:group style="position:absolute;left:5827;top:31;width:82;height:82" coordorigin="5827,31" coordsize="82,82">
              <v:shape style="position:absolute;left:5827;top:31;width:82;height:82" coordorigin="5827,31" coordsize="82,82" path="m5868,31l5909,72,5868,112,5827,72,5868,31xe" filled="false" stroked="true" strokeweight=".958pt" strokecolor="#00008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10.341003pt;margin-top:1.057918pt;width:19.95pt;height:5pt;mso-position-horizontal-relative:page;mso-position-vertical-relative:paragraph;z-index:-1341088" coordorigin="8207,21" coordsize="399,100">
            <v:group style="position:absolute;left:8216;top:72;width:380;height:2" coordorigin="8216,72" coordsize="380,2">
              <v:shape style="position:absolute;left:8216;top:72;width:380;height:2" coordorigin="8216,72" coordsize="380,0" path="m8216,72l8596,72e" filled="false" stroked="true" strokeweight=".958pt" strokecolor="#ff00ff">
                <v:path arrowok="t"/>
              </v:shape>
            </v:group>
            <v:group style="position:absolute;left:8365;top:71;width:81;height:2" coordorigin="8365,71" coordsize="81,2">
              <v:shape style="position:absolute;left:8365;top:71;width:81;height:2" coordorigin="8365,71" coordsize="81,0" path="m8365,71l8446,71e" filled="false" stroked="true" strokeweight="4.12pt" strokecolor="#ff00ff">
                <v:path arrowok="t"/>
              </v:shape>
            </v:group>
            <v:group style="position:absolute;left:8365;top:31;width:81;height:81" coordorigin="8365,31" coordsize="81,81">
              <v:shape style="position:absolute;left:8365;top:31;width:81;height:81" coordorigin="8365,31" coordsize="81,81" path="m8446,111l8446,31,8365,31,8365,111,8446,111xe" filled="false" stroked="true" strokeweight=".958pt" strokecolor="#ff00ff">
                <v:path arrowok="t"/>
              </v:shape>
            </v:group>
            <w10:wrap type="none"/>
          </v:group>
        </w:pict>
      </w:r>
      <w:r>
        <w:rPr>
          <w:rFonts w:ascii="Arial"/>
          <w:b/>
          <w:spacing w:val="-1"/>
          <w:sz w:val="13"/>
        </w:rPr>
        <w:t>Nacimientos</w:t>
        <w:tab/>
      </w:r>
      <w:r>
        <w:rPr>
          <w:rFonts w:ascii="Arial"/>
          <w:b/>
          <w:spacing w:val="-1"/>
          <w:w w:val="105"/>
          <w:sz w:val="13"/>
        </w:rPr>
        <w:t>Defunciones</w:t>
      </w:r>
      <w:r>
        <w:rPr>
          <w:rFonts w:ascii="Arial"/>
          <w:sz w:val="13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pStyle w:val="BodyText"/>
        <w:spacing w:line="240" w:lineRule="auto"/>
        <w:ind w:left="2277" w:right="4845"/>
        <w:jc w:val="both"/>
      </w:pPr>
      <w:r>
        <w:rPr>
          <w:spacing w:val="-1"/>
        </w:rPr>
        <w:t>Fuente:</w:t>
      </w:r>
      <w:r>
        <w:rPr>
          <w:spacing w:val="7"/>
        </w:rPr>
        <w:t> </w:t>
      </w:r>
      <w:r>
        <w:rPr>
          <w:spacing w:val="-2"/>
        </w:rPr>
        <w:t>Secretaría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1"/>
        </w:rPr>
        <w:t>Salud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7"/>
        </w:rPr>
        <w:t> </w:t>
      </w:r>
      <w:r>
        <w:rPr>
          <w:spacing w:val="-1"/>
        </w:rPr>
        <w:t>el</w:t>
      </w:r>
      <w:r>
        <w:rPr>
          <w:spacing w:val="7"/>
        </w:rPr>
        <w:t> </w:t>
      </w:r>
      <w:r>
        <w:rPr>
          <w:spacing w:val="-1"/>
        </w:rPr>
        <w:t>Estado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1"/>
        </w:rPr>
        <w:t>B.C.Sur,</w:t>
      </w:r>
      <w:r>
        <w:rPr>
          <w:spacing w:val="8"/>
        </w:rPr>
        <w:t> </w:t>
      </w:r>
      <w:r>
        <w:rPr>
          <w:spacing w:val="-1"/>
        </w:rPr>
        <w:t>Subdirección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Estadística;</w:t>
      </w:r>
      <w:r>
        <w:rPr>
          <w:spacing w:val="16"/>
        </w:rPr>
        <w:t> </w:t>
      </w:r>
      <w:r>
        <w:rPr/>
        <w:t>Dirección</w:t>
      </w:r>
      <w:r>
        <w:rPr>
          <w:spacing w:val="73"/>
        </w:rPr>
        <w:t> </w:t>
      </w:r>
      <w:r>
        <w:rPr>
          <w:spacing w:val="-1"/>
        </w:rPr>
        <w:t>Estatal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Registro</w:t>
      </w:r>
      <w:r>
        <w:rPr/>
        <w:t> </w:t>
      </w:r>
      <w:r>
        <w:rPr>
          <w:spacing w:val="-1"/>
        </w:rPr>
        <w:t>Público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1"/>
        </w:rPr>
        <w:t> </w:t>
      </w:r>
      <w:r>
        <w:rPr>
          <w:spacing w:val="-1"/>
        </w:rPr>
        <w:t>Propiedad</w:t>
      </w:r>
      <w:r>
        <w:rPr>
          <w:spacing w:val="1"/>
        </w:rPr>
        <w:t> </w:t>
      </w:r>
      <w:r>
        <w:rPr/>
        <w:t>y </w:t>
      </w:r>
      <w:r>
        <w:rPr>
          <w:spacing w:val="-1"/>
        </w:rPr>
        <w:t>del</w:t>
      </w:r>
      <w:r>
        <w:rPr>
          <w:spacing w:val="2"/>
        </w:rPr>
        <w:t> </w:t>
      </w:r>
      <w:r>
        <w:rPr>
          <w:spacing w:val="-1"/>
        </w:rPr>
        <w:t>Comercio,</w:t>
      </w:r>
      <w:r>
        <w:rPr>
          <w:spacing w:val="1"/>
        </w:rPr>
        <w:t> </w:t>
      </w:r>
      <w:r>
        <w:rPr>
          <w:spacing w:val="-1"/>
        </w:rPr>
        <w:t>Registro</w:t>
      </w:r>
      <w:r>
        <w:rPr>
          <w:spacing w:val="1"/>
        </w:rPr>
        <w:t> </w:t>
      </w:r>
      <w:r>
        <w:rPr>
          <w:spacing w:val="-1"/>
        </w:rPr>
        <w:t>Civil</w:t>
      </w:r>
      <w:r>
        <w:rPr>
          <w:spacing w:val="3"/>
        </w:rPr>
        <w:t>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Archivo</w:t>
      </w:r>
      <w:r>
        <w:rPr>
          <w:spacing w:val="1"/>
        </w:rPr>
        <w:t> </w:t>
      </w:r>
      <w:r>
        <w:rPr>
          <w:spacing w:val="-1"/>
        </w:rPr>
        <w:t>General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Notarías.</w:t>
      </w:r>
    </w:p>
    <w:p>
      <w:pPr>
        <w:spacing w:after="0" w:line="240" w:lineRule="auto"/>
        <w:jc w:val="both"/>
        <w:sectPr>
          <w:pgSz w:w="15840" w:h="12240" w:orient="landscape"/>
          <w:pgMar w:header="708" w:footer="1887" w:top="1500" w:bottom="20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6.720001pt;margin-top:100.620003pt;width:.1pt;height:396pt;mso-position-horizontal-relative:page;mso-position-vertical-relative:page;z-index:5320" coordorigin="1934,2012" coordsize="2,7920">
            <v:shape style="position:absolute;left:1934;top:2012;width:2;height:7920" coordorigin="1934,2012" coordsize="0,7920" path="m1934,9932l1934,201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 w:before="74"/>
        <w:ind w:left="6767" w:right="1454" w:hanging="3161"/>
        <w:jc w:val="left"/>
        <w:rPr>
          <w:b w:val="0"/>
          <w:bCs w:val="0"/>
        </w:rPr>
      </w:pPr>
      <w:r>
        <w:rPr>
          <w:spacing w:val="-1"/>
        </w:rPr>
        <w:t>Tasa de natalidad, mortalidad</w:t>
      </w:r>
      <w:r>
        <w:rPr/>
        <w:t> y</w:t>
      </w:r>
      <w:r>
        <w:rPr>
          <w:spacing w:val="-3"/>
        </w:rPr>
        <w:t> </w:t>
      </w:r>
      <w:r>
        <w:rPr>
          <w:spacing w:val="-1"/>
        </w:rPr>
        <w:t>mortalidad infantil</w:t>
      </w:r>
      <w:r>
        <w:rPr>
          <w:spacing w:val="-3"/>
        </w:rPr>
        <w:t> </w:t>
      </w:r>
      <w:r>
        <w:rPr>
          <w:spacing w:val="-1"/>
        </w:rPr>
        <w:t>por municipio en </w:t>
      </w:r>
      <w:r>
        <w:rPr>
          <w:spacing w:val="-2"/>
        </w:rPr>
        <w:t>B.C.Sur,</w:t>
      </w:r>
      <w:r>
        <w:rPr>
          <w:spacing w:val="30"/>
        </w:rPr>
        <w:t> </w:t>
      </w:r>
      <w:r>
        <w:rPr>
          <w:spacing w:val="-1"/>
        </w:rPr>
        <w:t>2005-2007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323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2"/>
        <w:gridCol w:w="720"/>
        <w:gridCol w:w="720"/>
        <w:gridCol w:w="720"/>
        <w:gridCol w:w="720"/>
        <w:gridCol w:w="720"/>
        <w:gridCol w:w="720"/>
        <w:gridCol w:w="720"/>
        <w:gridCol w:w="720"/>
        <w:gridCol w:w="782"/>
      </w:tblGrid>
      <w:tr>
        <w:trPr>
          <w:trHeight w:val="626" w:hRule="exact"/>
        </w:trPr>
        <w:tc>
          <w:tcPr>
            <w:tcW w:w="1472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05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160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00"/>
              <w:ind w:left="408" w:right="306" w:hanging="10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Tasa</w:t>
            </w:r>
            <w:r>
              <w:rPr>
                <w:rFonts w:ascii="Arial"/>
                <w:b/>
                <w:sz w:val="18"/>
              </w:rPr>
              <w:t> de</w:t>
            </w:r>
            <w:r>
              <w:rPr>
                <w:rFonts w:ascii="Arial"/>
                <w:b/>
                <w:spacing w:val="-1"/>
                <w:sz w:val="18"/>
              </w:rPr>
              <w:t> Natalidad</w:t>
            </w:r>
            <w:r>
              <w:rPr>
                <w:rFonts w:ascii="Arial"/>
                <w:b/>
                <w:spacing w:val="27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(por 1,000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hab.)</w:t>
            </w:r>
            <w:r>
              <w:rPr>
                <w:rFonts w:ascii="Arial"/>
                <w:sz w:val="18"/>
              </w:rPr>
            </w:r>
          </w:p>
        </w:tc>
        <w:tc>
          <w:tcPr>
            <w:tcW w:w="2160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00"/>
              <w:ind w:left="408" w:right="256" w:hanging="15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Tasa</w:t>
            </w:r>
            <w:r>
              <w:rPr>
                <w:rFonts w:ascii="Arial"/>
                <w:b/>
                <w:sz w:val="18"/>
              </w:rPr>
              <w:t> de</w:t>
            </w:r>
            <w:r>
              <w:rPr>
                <w:rFonts w:ascii="Arial"/>
                <w:b/>
                <w:spacing w:val="-1"/>
                <w:sz w:val="18"/>
              </w:rPr>
              <w:t> Mortalidad</w:t>
            </w:r>
            <w:r>
              <w:rPr>
                <w:rFonts w:ascii="Arial"/>
                <w:b/>
                <w:spacing w:val="25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(por 1,000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hab.)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22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91" w:right="29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Tasa</w:t>
            </w:r>
            <w:r>
              <w:rPr>
                <w:rFonts w:ascii="Arial"/>
                <w:b/>
                <w:sz w:val="18"/>
              </w:rPr>
              <w:t> de</w:t>
            </w:r>
            <w:r>
              <w:rPr>
                <w:rFonts w:ascii="Arial"/>
                <w:b/>
                <w:spacing w:val="-1"/>
                <w:sz w:val="18"/>
              </w:rPr>
              <w:t> Mortalidad</w:t>
            </w:r>
            <w:r>
              <w:rPr>
                <w:rFonts w:ascii="Arial"/>
                <w:b/>
                <w:spacing w:val="25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Infantil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206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(por 1,000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NVR)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472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0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0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3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17" w:hRule="exact"/>
        </w:trPr>
        <w:tc>
          <w:tcPr>
            <w:tcW w:w="147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2.9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47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11.3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47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21.6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47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31.6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27.0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3.2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47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6.1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1472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21.6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22.4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23.6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12.5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11.8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4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10.7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66"/>
        <w:ind w:left="3260" w:right="3956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2"/>
        </w:rPr>
        <w:t>Secretaría</w:t>
      </w:r>
      <w:r>
        <w:rPr>
          <w:spacing w:val="-1"/>
        </w:rPr>
        <w:t> de</w:t>
      </w:r>
      <w:r>
        <w:rPr/>
        <w:t> </w:t>
      </w:r>
      <w:r>
        <w:rPr>
          <w:spacing w:val="-1"/>
        </w:rPr>
        <w:t>Salud</w:t>
      </w:r>
      <w:r>
        <w:rPr>
          <w:spacing w:val="36"/>
        </w:rPr>
        <w:t> </w:t>
      </w:r>
      <w:r>
        <w:rPr>
          <w:spacing w:val="-1"/>
        </w:rPr>
        <w:t>en el</w:t>
      </w:r>
      <w:r>
        <w:rPr/>
        <w:t> </w:t>
      </w:r>
      <w:r>
        <w:rPr>
          <w:spacing w:val="-1"/>
        </w:rPr>
        <w:t>Estado</w:t>
      </w:r>
      <w:r>
        <w:rPr/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B.C.Sur,</w:t>
      </w:r>
      <w:r>
        <w:rPr/>
        <w:t> </w:t>
      </w:r>
      <w:r>
        <w:rPr>
          <w:spacing w:val="-1"/>
        </w:rPr>
        <w:t>Subdirección </w:t>
      </w:r>
      <w:r>
        <w:rPr/>
        <w:t>de</w:t>
      </w:r>
      <w:r>
        <w:rPr>
          <w:spacing w:val="-1"/>
        </w:rPr>
        <w:t> Estadística.</w:t>
      </w:r>
      <w:r>
        <w:rPr>
          <w:spacing w:val="71"/>
        </w:rPr>
        <w:t> </w:t>
      </w:r>
      <w:r>
        <w:rPr/>
        <w:t>1/</w:t>
      </w:r>
      <w:r>
        <w:rPr>
          <w:spacing w:val="-1"/>
        </w:rPr>
        <w:t> Información</w:t>
      </w:r>
      <w:r>
        <w:rPr/>
        <w:t> </w:t>
      </w:r>
      <w:r>
        <w:rPr>
          <w:spacing w:val="-1"/>
        </w:rPr>
        <w:t>preliminar.</w:t>
      </w:r>
    </w:p>
    <w:p>
      <w:pPr>
        <w:pStyle w:val="BodyText"/>
        <w:spacing w:line="240" w:lineRule="auto"/>
        <w:ind w:left="3260" w:right="0"/>
        <w:jc w:val="left"/>
      </w:pPr>
      <w:r>
        <w:rPr>
          <w:spacing w:val="-1"/>
        </w:rPr>
        <w:t>Observaciones:</w:t>
      </w:r>
    </w:p>
    <w:p>
      <w:pPr>
        <w:pStyle w:val="BodyText"/>
        <w:spacing w:line="240" w:lineRule="auto" w:before="1"/>
        <w:ind w:left="3260" w:right="0"/>
        <w:jc w:val="left"/>
      </w:pPr>
      <w:r>
        <w:rPr/>
        <w:t>NVR: </w:t>
      </w:r>
      <w:r>
        <w:rPr>
          <w:spacing w:val="-1"/>
        </w:rPr>
        <w:t>Nacidos</w:t>
      </w:r>
      <w:r>
        <w:rPr/>
        <w:t> </w:t>
      </w:r>
      <w:r>
        <w:rPr>
          <w:spacing w:val="-1"/>
        </w:rPr>
        <w:t>Vivos</w:t>
      </w:r>
      <w:r>
        <w:rPr/>
        <w:t> </w:t>
      </w:r>
      <w:r>
        <w:rPr>
          <w:spacing w:val="-1"/>
        </w:rPr>
        <w:t>Registrados.</w:t>
      </w:r>
    </w:p>
    <w:p>
      <w:pPr>
        <w:pStyle w:val="BodyText"/>
        <w:spacing w:line="240" w:lineRule="auto"/>
        <w:ind w:left="3260" w:right="0"/>
        <w:jc w:val="left"/>
      </w:pPr>
      <w:r>
        <w:rPr/>
        <w:t>La </w:t>
      </w:r>
      <w:r>
        <w:rPr>
          <w:spacing w:val="-1"/>
        </w:rPr>
        <w:t>dependencia</w:t>
      </w:r>
      <w:r>
        <w:rPr/>
        <w:t> </w:t>
      </w:r>
      <w:r>
        <w:rPr>
          <w:spacing w:val="-1"/>
        </w:rPr>
        <w:t>revisó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actualizó </w:t>
      </w:r>
      <w:r>
        <w:rPr/>
        <w:t>las</w:t>
      </w:r>
      <w:r>
        <w:rPr>
          <w:spacing w:val="-1"/>
        </w:rPr>
        <w:t> cifras.</w:t>
      </w:r>
    </w:p>
    <w:p>
      <w:pPr>
        <w:pStyle w:val="BodyText"/>
        <w:spacing w:line="240" w:lineRule="auto"/>
        <w:ind w:left="3260" w:right="0"/>
        <w:jc w:val="left"/>
      </w:pPr>
      <w:r>
        <w:rPr/>
        <w:t>Las</w:t>
      </w:r>
      <w:r>
        <w:rPr>
          <w:spacing w:val="-1"/>
        </w:rPr>
        <w:t> tasas correspondientes</w:t>
      </w:r>
      <w:r>
        <w:rPr/>
        <w:t> a </w:t>
      </w:r>
      <w:r>
        <w:rPr>
          <w:spacing w:val="-1"/>
        </w:rPr>
        <w:t>B.C.Sur </w:t>
      </w:r>
      <w:r>
        <w:rPr/>
        <w:t>no </w:t>
      </w:r>
      <w:r>
        <w:rPr>
          <w:spacing w:val="-1"/>
        </w:rPr>
        <w:t>necesariamente coinciden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media </w:t>
      </w:r>
      <w:r>
        <w:rPr>
          <w:spacing w:val="-1"/>
        </w:rPr>
        <w:t>aritmética </w:t>
      </w:r>
      <w:r>
        <w:rPr/>
        <w:t>de</w:t>
      </w:r>
      <w:r>
        <w:rPr>
          <w:spacing w:val="-1"/>
        </w:rPr>
        <w:t> las tasas</w:t>
      </w:r>
      <w:r>
        <w:rPr/>
        <w:t> </w:t>
      </w:r>
      <w:r>
        <w:rPr>
          <w:spacing w:val="-1"/>
        </w:rPr>
        <w:t>municipales.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"/>
        <w:rPr>
          <w:rFonts w:ascii="Arial" w:hAnsi="Arial" w:cs="Arial" w:eastAsia="Arial"/>
          <w:sz w:val="12"/>
          <w:szCs w:val="12"/>
        </w:rPr>
      </w:pPr>
    </w:p>
    <w:p>
      <w:pPr>
        <w:pStyle w:val="Heading4"/>
        <w:spacing w:line="240" w:lineRule="auto"/>
        <w:ind w:left="6501" w:right="2011" w:hanging="2268"/>
        <w:jc w:val="left"/>
        <w:rPr>
          <w:b w:val="0"/>
          <w:bCs w:val="0"/>
        </w:rPr>
      </w:pPr>
      <w:r>
        <w:rPr>
          <w:spacing w:val="-1"/>
        </w:rPr>
        <w:t>Principales causas de mortalidad infantil en B.C.Sur, </w:t>
      </w:r>
      <w:r>
        <w:rPr>
          <w:spacing w:val="-2"/>
        </w:rPr>
        <w:t>2005-2007</w:t>
      </w:r>
      <w:r>
        <w:rPr>
          <w:spacing w:val="26"/>
        </w:rPr>
        <w:t> </w:t>
      </w:r>
      <w:r>
        <w:rPr/>
        <w:t>(por</w:t>
      </w:r>
      <w:r>
        <w:rPr>
          <w:spacing w:val="-1"/>
        </w:rPr>
        <w:t> 1,000 </w:t>
      </w:r>
      <w:r>
        <w:rPr/>
        <w:t>NVR)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31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70"/>
        <w:gridCol w:w="626"/>
        <w:gridCol w:w="727"/>
        <w:gridCol w:w="628"/>
        <w:gridCol w:w="634"/>
        <w:gridCol w:w="713"/>
        <w:gridCol w:w="769"/>
      </w:tblGrid>
      <w:tr>
        <w:trPr>
          <w:trHeight w:val="211" w:hRule="exact"/>
        </w:trPr>
        <w:tc>
          <w:tcPr>
            <w:tcW w:w="4170" w:type="dxa"/>
            <w:tcBorders>
              <w:top w:val="nil" w:sz="6" w:space="0" w:color="auto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Causa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54" w:type="dxa"/>
            <w:gridSpan w:val="2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1" w:type="dxa"/>
            <w:gridSpan w:val="2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82" w:type="dxa"/>
            <w:gridSpan w:val="2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8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17" w:hRule="exact"/>
        </w:trPr>
        <w:tc>
          <w:tcPr>
            <w:tcW w:w="417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62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Tasa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Lugar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Tasa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Lugar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Tasa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Lugar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17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Afecciones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originadas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en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el período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perinatal</w:t>
            </w:r>
          </w:p>
        </w:tc>
        <w:tc>
          <w:tcPr>
            <w:tcW w:w="62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2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2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71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2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1</w:t>
            </w:r>
          </w:p>
        </w:tc>
      </w:tr>
      <w:tr>
        <w:trPr>
          <w:trHeight w:val="217" w:hRule="exact"/>
        </w:trPr>
        <w:tc>
          <w:tcPr>
            <w:tcW w:w="417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Malformaciones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congénitas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2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2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2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71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2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2</w:t>
            </w:r>
          </w:p>
        </w:tc>
      </w:tr>
      <w:tr>
        <w:trPr>
          <w:trHeight w:val="216" w:hRule="exact"/>
        </w:trPr>
        <w:tc>
          <w:tcPr>
            <w:tcW w:w="417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Accidentes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2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2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71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2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3</w:t>
            </w:r>
          </w:p>
        </w:tc>
      </w:tr>
      <w:tr>
        <w:trPr>
          <w:trHeight w:val="217" w:hRule="exact"/>
        </w:trPr>
        <w:tc>
          <w:tcPr>
            <w:tcW w:w="417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Infecciones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respiratorias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agudas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2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2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71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2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4</w:t>
            </w:r>
          </w:p>
        </w:tc>
      </w:tr>
      <w:tr>
        <w:trPr>
          <w:trHeight w:val="217" w:hRule="exact"/>
        </w:trPr>
        <w:tc>
          <w:tcPr>
            <w:tcW w:w="417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Enfermedades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infecciosas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intestinales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2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2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  <w:tc>
          <w:tcPr>
            <w:tcW w:w="71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76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/>
          </w:p>
        </w:tc>
      </w:tr>
      <w:tr>
        <w:trPr>
          <w:trHeight w:val="212" w:hRule="exact"/>
        </w:trPr>
        <w:tc>
          <w:tcPr>
            <w:tcW w:w="4170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Las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demás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causas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26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/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/>
          </w:p>
        </w:tc>
        <w:tc>
          <w:tcPr>
            <w:tcW w:w="713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/>
          </w:p>
        </w:tc>
        <w:tc>
          <w:tcPr>
            <w:tcW w:w="769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pStyle w:val="BodyText"/>
        <w:spacing w:line="240" w:lineRule="auto" w:before="66"/>
        <w:ind w:left="3088" w:right="4106"/>
        <w:jc w:val="left"/>
      </w:pPr>
      <w:r>
        <w:rPr/>
        <w:t>Fuente: </w:t>
      </w:r>
      <w:r>
        <w:rPr>
          <w:spacing w:val="-1"/>
        </w:rPr>
        <w:t>Secretaría </w:t>
      </w:r>
      <w:r>
        <w:rPr/>
        <w:t>de Salud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Estado</w:t>
      </w:r>
      <w:r>
        <w:rPr/>
        <w:t>  de </w:t>
      </w:r>
      <w:r>
        <w:rPr>
          <w:spacing w:val="-1"/>
        </w:rPr>
        <w:t>B.C.Sur,</w:t>
      </w:r>
      <w:r>
        <w:rPr/>
        <w:t> </w:t>
      </w:r>
      <w:r>
        <w:rPr>
          <w:spacing w:val="-1"/>
        </w:rPr>
        <w:t>Subdirección </w:t>
      </w:r>
      <w:r>
        <w:rPr/>
        <w:t>de</w:t>
      </w:r>
      <w:r>
        <w:rPr>
          <w:spacing w:val="-1"/>
        </w:rPr>
        <w:t> Estadística.</w:t>
      </w:r>
      <w:r>
        <w:rPr>
          <w:spacing w:val="57"/>
        </w:rPr>
        <w:t> </w:t>
      </w:r>
      <w:r>
        <w:rPr/>
        <w:t>1/</w:t>
      </w:r>
      <w:r>
        <w:rPr>
          <w:spacing w:val="-1"/>
        </w:rPr>
        <w:t> Información</w:t>
      </w:r>
      <w:r>
        <w:rPr/>
        <w:t> </w:t>
      </w:r>
      <w:r>
        <w:rPr>
          <w:spacing w:val="-1"/>
        </w:rPr>
        <w:t>preliminar.</w:t>
      </w:r>
    </w:p>
    <w:p>
      <w:pPr>
        <w:pStyle w:val="BodyText"/>
        <w:spacing w:line="240" w:lineRule="auto"/>
        <w:ind w:left="3088" w:right="0"/>
        <w:jc w:val="left"/>
      </w:pPr>
      <w:r>
        <w:rPr>
          <w:spacing w:val="-1"/>
        </w:rPr>
        <w:t>Observaciones</w:t>
      </w:r>
    </w:p>
    <w:p>
      <w:pPr>
        <w:pStyle w:val="BodyText"/>
        <w:spacing w:line="240" w:lineRule="auto"/>
        <w:ind w:left="3088" w:right="0"/>
        <w:jc w:val="left"/>
      </w:pPr>
      <w:r>
        <w:rPr/>
        <w:t>La </w:t>
      </w:r>
      <w:r>
        <w:rPr>
          <w:spacing w:val="-1"/>
        </w:rPr>
        <w:t>dependencia</w:t>
      </w:r>
      <w:r>
        <w:rPr/>
        <w:t> </w:t>
      </w:r>
      <w:r>
        <w:rPr>
          <w:spacing w:val="-1"/>
        </w:rPr>
        <w:t>revisó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actualizó </w:t>
      </w:r>
      <w:r>
        <w:rPr/>
        <w:t>las</w:t>
      </w:r>
      <w:r>
        <w:rPr>
          <w:spacing w:val="-1"/>
        </w:rPr>
        <w:t> cifras.</w:t>
      </w:r>
    </w:p>
    <w:p>
      <w:pPr>
        <w:pStyle w:val="BodyText"/>
        <w:spacing w:line="240" w:lineRule="auto"/>
        <w:ind w:left="3088" w:right="2526"/>
        <w:jc w:val="left"/>
      </w:pPr>
      <w:r>
        <w:rPr/>
        <w:t>Los</w:t>
      </w:r>
      <w:r>
        <w:rPr>
          <w:spacing w:val="-1"/>
        </w:rPr>
        <w:t> espacios</w:t>
      </w:r>
      <w:r>
        <w:rPr/>
        <w:t> en</w:t>
      </w:r>
      <w:r>
        <w:rPr>
          <w:spacing w:val="-1"/>
        </w:rPr>
        <w:t> blanco indican </w:t>
      </w:r>
      <w:r>
        <w:rPr/>
        <w:t>que</w:t>
      </w:r>
      <w:r>
        <w:rPr>
          <w:spacing w:val="-1"/>
        </w:rPr>
        <w:t> no</w:t>
      </w:r>
      <w:r>
        <w:rPr/>
        <w:t> se</w:t>
      </w:r>
      <w:r>
        <w:rPr>
          <w:spacing w:val="-1"/>
        </w:rPr>
        <w:t> encontraba dentro </w:t>
      </w:r>
      <w:r>
        <w:rPr/>
        <w:t>de </w:t>
      </w:r>
      <w:r>
        <w:rPr>
          <w:spacing w:val="-1"/>
        </w:rPr>
        <w:t>las</w:t>
      </w:r>
      <w:r>
        <w:rPr/>
        <w:t> </w:t>
      </w:r>
      <w:r>
        <w:rPr>
          <w:spacing w:val="-1"/>
        </w:rPr>
        <w:t>principales causas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mortalidad</w:t>
      </w:r>
      <w:r>
        <w:rPr/>
        <w:t> </w:t>
      </w:r>
      <w:r>
        <w:rPr>
          <w:spacing w:val="-1"/>
        </w:rPr>
        <w:t>infantil.</w:t>
      </w:r>
      <w:r>
        <w:rPr>
          <w:spacing w:val="85"/>
        </w:rPr>
        <w:t> </w:t>
      </w:r>
      <w:r>
        <w:rPr/>
        <w:t>NVR: </w:t>
      </w:r>
      <w:r>
        <w:rPr>
          <w:spacing w:val="-1"/>
        </w:rPr>
        <w:t>Nacidos</w:t>
      </w:r>
      <w:r>
        <w:rPr/>
        <w:t> </w:t>
      </w:r>
      <w:r>
        <w:rPr>
          <w:spacing w:val="-1"/>
        </w:rPr>
        <w:t>Vivos</w:t>
      </w:r>
      <w:r>
        <w:rPr/>
        <w:t> </w:t>
      </w:r>
      <w:r>
        <w:rPr>
          <w:spacing w:val="-1"/>
        </w:rPr>
        <w:t>Registrados.</w:t>
      </w:r>
    </w:p>
    <w:p>
      <w:pPr>
        <w:spacing w:after="0" w:line="240" w:lineRule="auto"/>
        <w:jc w:val="left"/>
        <w:sectPr>
          <w:pgSz w:w="15840" w:h="12240" w:orient="landscape"/>
          <w:pgMar w:header="708" w:footer="1758" w:top="1500" w:bottom="1940" w:left="124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1.719971pt;margin-top:105.120003pt;width:.1pt;height:396pt;mso-position-horizontal-relative:page;mso-position-vertical-relative:page;z-index:5344" coordorigin="13634,2102" coordsize="2,7920">
            <v:shape style="position:absolute;left:13634;top:2102;width:2;height:7920" coordorigin="13634,2102" coordsize="0,7920" path="m13634,10022l13634,210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 w:before="74"/>
        <w:ind w:left="3947" w:right="5304" w:hanging="1512"/>
        <w:jc w:val="left"/>
        <w:rPr>
          <w:b w:val="0"/>
          <w:bCs w:val="0"/>
        </w:rPr>
      </w:pPr>
      <w:r>
        <w:rPr>
          <w:spacing w:val="-1"/>
        </w:rPr>
        <w:t>Principales causas de mortalidad en</w:t>
      </w:r>
      <w:r>
        <w:rPr>
          <w:spacing w:val="-2"/>
        </w:rPr>
        <w:t> </w:t>
      </w:r>
      <w:r>
        <w:rPr>
          <w:spacing w:val="-1"/>
        </w:rPr>
        <w:t>B.C.Sur, </w:t>
      </w:r>
      <w:r>
        <w:rPr>
          <w:spacing w:val="-2"/>
        </w:rPr>
        <w:t>2005-2007</w:t>
      </w:r>
      <w:r>
        <w:rPr>
          <w:spacing w:val="24"/>
        </w:rPr>
        <w:t> </w:t>
      </w:r>
      <w:r>
        <w:rPr/>
        <w:t>(por</w:t>
      </w:r>
      <w:r>
        <w:rPr>
          <w:spacing w:val="-1"/>
        </w:rPr>
        <w:t> 100,000</w:t>
      </w:r>
      <w:r>
        <w:rPr>
          <w:spacing w:val="-2"/>
        </w:rPr>
        <w:t> </w:t>
      </w:r>
      <w:r>
        <w:rPr>
          <w:spacing w:val="-1"/>
        </w:rPr>
        <w:t>habitantes)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91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96"/>
        <w:gridCol w:w="628"/>
        <w:gridCol w:w="727"/>
        <w:gridCol w:w="628"/>
        <w:gridCol w:w="629"/>
        <w:gridCol w:w="628"/>
        <w:gridCol w:w="620"/>
      </w:tblGrid>
      <w:tr>
        <w:trPr>
          <w:trHeight w:val="212" w:hRule="exact"/>
        </w:trPr>
        <w:tc>
          <w:tcPr>
            <w:tcW w:w="4496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04"/>
              <w:ind w:left="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Causa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55" w:type="dxa"/>
            <w:gridSpan w:val="2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6" w:type="dxa"/>
            <w:gridSpan w:val="2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8" w:type="dxa"/>
            <w:gridSpan w:val="2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17" w:hRule="exact"/>
        </w:trPr>
        <w:tc>
          <w:tcPr>
            <w:tcW w:w="4496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Tasa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Lugar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Tasa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Lugar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Tasa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Lugar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449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Enfermedades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del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corazón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73.4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71.0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76.3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</w:tr>
      <w:tr>
        <w:trPr>
          <w:trHeight w:val="217" w:hRule="exact"/>
        </w:trPr>
        <w:tc>
          <w:tcPr>
            <w:tcW w:w="449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Tumores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malignos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65.3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69.2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64.0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</w:tr>
      <w:tr>
        <w:trPr>
          <w:trHeight w:val="217" w:hRule="exact"/>
        </w:trPr>
        <w:tc>
          <w:tcPr>
            <w:tcW w:w="449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Accidentes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54.7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45.6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58.1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</w:tr>
      <w:tr>
        <w:trPr>
          <w:trHeight w:val="217" w:hRule="exact"/>
        </w:trPr>
        <w:tc>
          <w:tcPr>
            <w:tcW w:w="449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Diabetes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mellitus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38.0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49.9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43.7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</w:tr>
      <w:tr>
        <w:trPr>
          <w:trHeight w:val="217" w:hRule="exact"/>
        </w:trPr>
        <w:tc>
          <w:tcPr>
            <w:tcW w:w="449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Infección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respiratoria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aguda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</w:t>
            </w:r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</w:t>
            </w:r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</w:tr>
      <w:tr>
        <w:trPr>
          <w:trHeight w:val="216" w:hRule="exact"/>
        </w:trPr>
        <w:tc>
          <w:tcPr>
            <w:tcW w:w="449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Enfermedades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del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hígado</w:t>
            </w:r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</w:tr>
      <w:tr>
        <w:trPr>
          <w:trHeight w:val="217" w:hRule="exact"/>
        </w:trPr>
        <w:tc>
          <w:tcPr>
            <w:tcW w:w="449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Enfermedades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cerebrovasculares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</w:t>
            </w:r>
          </w:p>
        </w:tc>
      </w:tr>
      <w:tr>
        <w:trPr>
          <w:trHeight w:val="217" w:hRule="exact"/>
        </w:trPr>
        <w:tc>
          <w:tcPr>
            <w:tcW w:w="449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Hipertensión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arterial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sistémica</w:t>
            </w:r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</w:t>
            </w:r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</w:t>
            </w:r>
          </w:p>
        </w:tc>
      </w:tr>
      <w:tr>
        <w:trPr>
          <w:trHeight w:val="217" w:hRule="exact"/>
        </w:trPr>
        <w:tc>
          <w:tcPr>
            <w:tcW w:w="449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Afecciones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originadas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en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el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período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perinatal</w:t>
            </w:r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</w:t>
            </w:r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</w:t>
            </w:r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</w:t>
            </w:r>
          </w:p>
        </w:tc>
      </w:tr>
      <w:tr>
        <w:trPr>
          <w:trHeight w:val="217" w:hRule="exact"/>
        </w:trPr>
        <w:tc>
          <w:tcPr>
            <w:tcW w:w="449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Suicidios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</w:t>
            </w:r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49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Enfermedades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pulmonares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obstructivas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crónicas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3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449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Insuficiencia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renal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49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Malformaciones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congénitas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3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49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Homicidios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49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Enfermedades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Sistema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Nervioso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Central</w:t>
            </w:r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49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Desnutrición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pacing w:val="-1"/>
                <w:sz w:val="18"/>
              </w:rPr>
              <w:t> otras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deficiencias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nutricionales</w:t>
            </w:r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49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SIDA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449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Enfermedades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infecciosas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intestinales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7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49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Tuberculosis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pulmonar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7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62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49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Bronquitis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crónica,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enfisema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 </w:t>
            </w:r>
            <w:r>
              <w:rPr>
                <w:rFonts w:ascii="Arial" w:hAnsi="Arial"/>
                <w:spacing w:val="-1"/>
                <w:sz w:val="18"/>
              </w:rPr>
              <w:t>asma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49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Desequilibrio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hidroelectrolítico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62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6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/>
          </w:p>
        </w:tc>
      </w:tr>
      <w:tr>
        <w:trPr>
          <w:trHeight w:val="217" w:hRule="exact"/>
        </w:trPr>
        <w:tc>
          <w:tcPr>
            <w:tcW w:w="449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Septicemia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6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449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Síntomas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pacing w:val="-2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signos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mal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definidos</w:t>
            </w:r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/>
          </w:p>
        </w:tc>
      </w:tr>
      <w:tr>
        <w:trPr>
          <w:trHeight w:val="212" w:hRule="exact"/>
        </w:trPr>
        <w:tc>
          <w:tcPr>
            <w:tcW w:w="4496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Las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demás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causas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44.6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/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38.2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9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/>
          </w:p>
        </w:tc>
        <w:tc>
          <w:tcPr>
            <w:tcW w:w="628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44.0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pStyle w:val="BodyText"/>
        <w:spacing w:line="240" w:lineRule="auto" w:before="68"/>
        <w:ind w:left="935" w:right="6924"/>
        <w:jc w:val="left"/>
      </w:pPr>
      <w:r>
        <w:rPr/>
        <w:t>Fuente: </w:t>
      </w:r>
      <w:r>
        <w:rPr>
          <w:spacing w:val="-1"/>
        </w:rPr>
        <w:t>Secretaría </w:t>
      </w:r>
      <w:r>
        <w:rPr/>
        <w:t>de Salud</w:t>
      </w:r>
      <w:r>
        <w:rPr>
          <w:spacing w:val="36"/>
        </w:rPr>
        <w:t> </w:t>
      </w:r>
      <w:r>
        <w:rPr/>
        <w:t>en</w:t>
      </w:r>
      <w:r>
        <w:rPr>
          <w:spacing w:val="-1"/>
        </w:rPr>
        <w:t> </w:t>
      </w:r>
      <w:r>
        <w:rPr/>
        <w:t>el </w:t>
      </w:r>
      <w:r>
        <w:rPr>
          <w:spacing w:val="-1"/>
        </w:rPr>
        <w:t>Estado</w:t>
      </w:r>
      <w:r>
        <w:rPr>
          <w:spacing w:val="37"/>
        </w:rPr>
        <w:t> </w:t>
      </w:r>
      <w:r>
        <w:rPr/>
        <w:t>de</w:t>
      </w:r>
      <w:r>
        <w:rPr>
          <w:spacing w:val="-1"/>
        </w:rPr>
        <w:t> B.C.Sur,</w:t>
      </w:r>
      <w:r>
        <w:rPr>
          <w:spacing w:val="1"/>
        </w:rPr>
        <w:t> </w:t>
      </w:r>
      <w:r>
        <w:rPr>
          <w:spacing w:val="-1"/>
        </w:rPr>
        <w:t>Subdirección </w:t>
      </w:r>
      <w:r>
        <w:rPr/>
        <w:t>de</w:t>
      </w:r>
      <w:r>
        <w:rPr>
          <w:spacing w:val="-1"/>
        </w:rPr>
        <w:t> Estadística.</w:t>
      </w:r>
      <w:r>
        <w:rPr>
          <w:spacing w:val="61"/>
        </w:rPr>
        <w:t> </w:t>
      </w:r>
      <w:r>
        <w:rPr/>
        <w:t>1/</w:t>
      </w:r>
      <w:r>
        <w:rPr>
          <w:spacing w:val="-1"/>
        </w:rPr>
        <w:t> Información</w:t>
      </w:r>
      <w:r>
        <w:rPr/>
        <w:t> </w:t>
      </w:r>
      <w:r>
        <w:rPr>
          <w:spacing w:val="-1"/>
        </w:rPr>
        <w:t>preliminar.</w:t>
      </w:r>
    </w:p>
    <w:p>
      <w:pPr>
        <w:pStyle w:val="BodyText"/>
        <w:spacing w:line="240" w:lineRule="auto"/>
        <w:ind w:left="935" w:right="0"/>
        <w:jc w:val="left"/>
      </w:pPr>
      <w:r>
        <w:rPr>
          <w:spacing w:val="-1"/>
        </w:rPr>
        <w:t>Observaciones</w:t>
      </w:r>
    </w:p>
    <w:p>
      <w:pPr>
        <w:pStyle w:val="BodyText"/>
        <w:spacing w:line="240" w:lineRule="auto"/>
        <w:ind w:left="935" w:right="3523"/>
        <w:jc w:val="left"/>
      </w:pPr>
      <w:r>
        <w:rPr/>
        <w:t>La dependencia </w:t>
      </w:r>
      <w:r>
        <w:rPr>
          <w:spacing w:val="-1"/>
        </w:rPr>
        <w:t>revisó</w:t>
      </w:r>
      <w:r>
        <w:rPr>
          <w:spacing w:val="2"/>
        </w:rPr>
        <w:t> </w:t>
      </w:r>
      <w:r>
        <w:rPr/>
        <w:t>y </w:t>
      </w:r>
      <w:r>
        <w:rPr>
          <w:spacing w:val="-1"/>
        </w:rPr>
        <w:t>actualizó</w:t>
      </w:r>
      <w:r>
        <w:rPr/>
        <w:t> </w:t>
      </w:r>
      <w:r>
        <w:rPr>
          <w:spacing w:val="-1"/>
        </w:rPr>
        <w:t>las</w:t>
      </w:r>
      <w:r>
        <w:rPr/>
        <w:t> </w:t>
      </w:r>
      <w:r>
        <w:rPr>
          <w:spacing w:val="-1"/>
        </w:rPr>
        <w:t>cifras.</w:t>
      </w:r>
      <w:r>
        <w:rPr/>
        <w:t> Los </w:t>
      </w:r>
      <w:r>
        <w:rPr>
          <w:spacing w:val="-1"/>
        </w:rPr>
        <w:t>espacios</w:t>
      </w:r>
      <w:r>
        <w:rPr>
          <w:spacing w:val="1"/>
        </w:rPr>
        <w:t> </w:t>
      </w:r>
      <w:r>
        <w:rPr/>
        <w:t>en </w:t>
      </w:r>
      <w:r>
        <w:rPr>
          <w:spacing w:val="-1"/>
        </w:rPr>
        <w:t>blanco</w:t>
      </w:r>
      <w:r>
        <w:rPr/>
        <w:t> </w:t>
      </w:r>
      <w:r>
        <w:rPr>
          <w:spacing w:val="-1"/>
        </w:rPr>
        <w:t>indican </w:t>
      </w:r>
      <w:r>
        <w:rPr/>
        <w:t>que no se </w:t>
      </w:r>
      <w:r>
        <w:rPr>
          <w:spacing w:val="-1"/>
        </w:rPr>
        <w:t>encontraba</w:t>
      </w:r>
      <w:r>
        <w:rPr/>
        <w:t> dentro de </w:t>
      </w:r>
      <w:r>
        <w:rPr>
          <w:spacing w:val="-1"/>
        </w:rPr>
        <w:t>las</w:t>
      </w:r>
      <w:r>
        <w:rPr/>
        <w:t> </w:t>
      </w:r>
      <w:r>
        <w:rPr>
          <w:spacing w:val="-1"/>
        </w:rPr>
        <w:t>principales causas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92"/>
        </w:rPr>
        <w:t> </w:t>
      </w:r>
      <w:r>
        <w:rPr>
          <w:spacing w:val="-1"/>
        </w:rPr>
        <w:t>mortalidad </w:t>
      </w:r>
      <w:r>
        <w:rPr>
          <w:spacing w:val="-2"/>
        </w:rPr>
        <w:t>general.</w:t>
      </w:r>
      <w:r>
        <w:rPr/>
      </w:r>
    </w:p>
    <w:p>
      <w:pPr>
        <w:spacing w:after="0" w:line="240" w:lineRule="auto"/>
        <w:jc w:val="left"/>
        <w:sectPr>
          <w:pgSz w:w="15840" w:h="12240" w:orient="landscape"/>
          <w:pgMar w:header="708" w:footer="1887" w:top="1500" w:bottom="20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spacing w:before="82"/>
        <w:ind w:left="7301" w:right="1382" w:hanging="2526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Recursos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pacing w:val="-1"/>
          <w:sz w:val="20"/>
        </w:rPr>
        <w:t>aplicados</w:t>
      </w:r>
      <w:r>
        <w:rPr>
          <w:rFonts w:ascii="Arial"/>
          <w:b/>
          <w:spacing w:val="-1"/>
          <w:position w:val="10"/>
          <w:sz w:val="13"/>
        </w:rPr>
        <w:t>1/</w:t>
      </w:r>
      <w:r>
        <w:rPr>
          <w:rFonts w:ascii="Arial"/>
          <w:b/>
          <w:spacing w:val="18"/>
          <w:position w:val="10"/>
          <w:sz w:val="13"/>
        </w:rPr>
        <w:t> </w:t>
      </w:r>
      <w:r>
        <w:rPr>
          <w:rFonts w:ascii="Arial"/>
          <w:b/>
          <w:spacing w:val="-1"/>
          <w:sz w:val="20"/>
        </w:rPr>
        <w:t>en Cultura por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pacing w:val="-1"/>
          <w:sz w:val="20"/>
        </w:rPr>
        <w:t>modalidad en B.C.Sur, 2005-2007</w:t>
      </w:r>
      <w:r>
        <w:rPr>
          <w:rFonts w:ascii="Arial"/>
          <w:b/>
          <w:spacing w:val="33"/>
          <w:sz w:val="20"/>
        </w:rPr>
        <w:t> </w:t>
      </w:r>
      <w:r>
        <w:rPr>
          <w:rFonts w:ascii="Arial"/>
          <w:b/>
          <w:spacing w:val="-1"/>
          <w:sz w:val="20"/>
        </w:rPr>
        <w:t>(miles de </w:t>
      </w:r>
      <w:r>
        <w:rPr>
          <w:rFonts w:ascii="Arial"/>
          <w:b/>
          <w:spacing w:val="-2"/>
          <w:sz w:val="20"/>
        </w:rPr>
        <w:t>pesos)</w:t>
      </w:r>
      <w:r>
        <w:rPr>
          <w:rFonts w:asci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373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4"/>
        <w:gridCol w:w="1013"/>
        <w:gridCol w:w="1013"/>
        <w:gridCol w:w="1006"/>
      </w:tblGrid>
      <w:tr>
        <w:trPr>
          <w:trHeight w:val="212" w:hRule="exact"/>
        </w:trPr>
        <w:tc>
          <w:tcPr>
            <w:tcW w:w="5674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Modalidad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3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3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6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0" w:hRule="exact"/>
        </w:trPr>
        <w:tc>
          <w:tcPr>
            <w:tcW w:w="567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Normal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Federal</w:t>
            </w:r>
          </w:p>
        </w:tc>
        <w:tc>
          <w:tcPr>
            <w:tcW w:w="101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4,020.2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4,795.8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8,501.8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0" w:hRule="exact"/>
        </w:trPr>
        <w:tc>
          <w:tcPr>
            <w:tcW w:w="567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Recursos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Propios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36,615.7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42,531.8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56,521.6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0" w:hRule="exact"/>
        </w:trPr>
        <w:tc>
          <w:tcPr>
            <w:tcW w:w="567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Ramo</w:t>
            </w:r>
            <w:r>
              <w:rPr>
                <w:rFonts w:ascii="Arial"/>
                <w:sz w:val="18"/>
              </w:rPr>
              <w:t> 20</w:t>
            </w:r>
          </w:p>
        </w:tc>
        <w:tc>
          <w:tcPr>
            <w:tcW w:w="101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3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1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173.3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357.7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0" w:hRule="exact"/>
        </w:trPr>
        <w:tc>
          <w:tcPr>
            <w:tcW w:w="567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Recursos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Extraordinarios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3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1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1,178.6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0" w:hRule="exact"/>
        </w:trPr>
        <w:tc>
          <w:tcPr>
            <w:tcW w:w="567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Fideicomiso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Inversión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 </w:t>
            </w:r>
            <w:r>
              <w:rPr>
                <w:rFonts w:ascii="Arial" w:hAnsi="Arial"/>
                <w:spacing w:val="-1"/>
                <w:sz w:val="18"/>
              </w:rPr>
              <w:t>Administración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sobre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el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2.5% de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Nómina</w:t>
            </w:r>
          </w:p>
        </w:tc>
        <w:tc>
          <w:tcPr>
            <w:tcW w:w="101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3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1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3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0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2,556.2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5674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3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40,635.9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3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47,506.1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6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69,115.9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/>
        <w:ind w:left="3709" w:right="775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2"/>
        </w:rPr>
        <w:t>Secretaría</w:t>
      </w:r>
      <w:r>
        <w:rPr>
          <w:spacing w:val="-1"/>
        </w:rPr>
        <w:t> de</w:t>
      </w:r>
      <w:r>
        <w:rPr/>
        <w:t> </w:t>
      </w:r>
      <w:r>
        <w:rPr>
          <w:spacing w:val="-1"/>
        </w:rPr>
        <w:t>Promoción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Desarrollo Económico,</w:t>
      </w:r>
      <w:r>
        <w:rPr>
          <w:spacing w:val="1"/>
        </w:rPr>
        <w:t> </w:t>
      </w:r>
      <w:r>
        <w:rPr>
          <w:spacing w:val="-1"/>
        </w:rPr>
        <w:t>Dirección </w:t>
      </w:r>
      <w:r>
        <w:rPr/>
        <w:t>de</w:t>
      </w:r>
      <w:r>
        <w:rPr>
          <w:spacing w:val="-1"/>
        </w:rPr>
        <w:t> Planeación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Financiamiento </w:t>
      </w:r>
      <w:r>
        <w:rPr/>
        <w:t>para</w:t>
      </w:r>
      <w:r>
        <w:rPr>
          <w:spacing w:val="-1"/>
        </w:rPr>
        <w:t> </w:t>
      </w:r>
      <w:r>
        <w:rPr/>
        <w:t>el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Social.</w:t>
      </w:r>
      <w:r>
        <w:rPr>
          <w:spacing w:val="105"/>
        </w:rPr>
        <w:t> </w:t>
      </w:r>
      <w:r>
        <w:rPr/>
        <w:t>1/</w:t>
      </w:r>
      <w:r>
        <w:rPr>
          <w:spacing w:val="-1"/>
        </w:rPr>
        <w:t> Incluye</w:t>
      </w:r>
      <w:r>
        <w:rPr/>
        <w:t> gasto</w:t>
      </w:r>
      <w:r>
        <w:rPr>
          <w:spacing w:val="-1"/>
        </w:rPr>
        <w:t> corriente,</w:t>
      </w:r>
      <w:r>
        <w:rPr>
          <w:spacing w:val="1"/>
        </w:rPr>
        <w:t> </w:t>
      </w:r>
      <w:r>
        <w:rPr>
          <w:spacing w:val="-1"/>
        </w:rPr>
        <w:t>gasto </w:t>
      </w:r>
      <w:r>
        <w:rPr/>
        <w:t>de </w:t>
      </w:r>
      <w:r>
        <w:rPr>
          <w:spacing w:val="-2"/>
        </w:rPr>
        <w:t>operación,</w:t>
      </w:r>
      <w:r>
        <w:rPr/>
        <w:t> </w:t>
      </w:r>
      <w:r>
        <w:rPr>
          <w:spacing w:val="-1"/>
        </w:rPr>
        <w:t>inversión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obras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servicios.</w:t>
      </w:r>
      <w:r>
        <w:rPr/>
      </w:r>
    </w:p>
    <w:p>
      <w:pPr>
        <w:pStyle w:val="BodyText"/>
        <w:spacing w:line="240" w:lineRule="auto"/>
        <w:ind w:left="3709" w:right="0"/>
        <w:jc w:val="left"/>
      </w:pPr>
      <w:r>
        <w:rPr>
          <w:spacing w:val="-1"/>
        </w:rPr>
        <w:t>Observaciones:</w:t>
      </w:r>
    </w:p>
    <w:p>
      <w:pPr>
        <w:pStyle w:val="BodyText"/>
        <w:spacing w:line="240" w:lineRule="auto"/>
        <w:ind w:left="3709" w:right="0"/>
        <w:jc w:val="left"/>
      </w:pPr>
      <w:r>
        <w:rPr/>
        <w:t>La suma de</w:t>
      </w:r>
      <w:r>
        <w:rPr>
          <w:spacing w:val="-1"/>
        </w:rPr>
        <w:t> parciales</w:t>
      </w:r>
      <w:r>
        <w:rPr/>
        <w:t> </w:t>
      </w:r>
      <w:r>
        <w:rPr>
          <w:spacing w:val="-1"/>
        </w:rPr>
        <w:t>puede </w:t>
      </w:r>
      <w:r>
        <w:rPr/>
        <w:t>no</w:t>
      </w:r>
      <w:r>
        <w:rPr>
          <w:spacing w:val="-1"/>
        </w:rPr>
        <w:t> coincidir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total,</w:t>
      </w:r>
      <w:r>
        <w:rPr/>
        <w:t> </w:t>
      </w:r>
      <w:r>
        <w:rPr>
          <w:spacing w:val="-1"/>
        </w:rPr>
        <w:t>debido</w:t>
      </w:r>
      <w:r>
        <w:rPr/>
        <w:t> al</w:t>
      </w:r>
      <w:r>
        <w:rPr>
          <w:spacing w:val="-1"/>
        </w:rPr>
        <w:t> redondeo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cifras.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30" w:lineRule="exact" w:before="115"/>
        <w:ind w:left="567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Recursos aplicados</w:t>
      </w:r>
      <w:r>
        <w:rPr>
          <w:rFonts w:ascii="Arial"/>
          <w:b/>
          <w:spacing w:val="44"/>
          <w:sz w:val="20"/>
        </w:rPr>
        <w:t> </w:t>
      </w:r>
      <w:r>
        <w:rPr>
          <w:rFonts w:ascii="Arial"/>
          <w:b/>
          <w:spacing w:val="-1"/>
          <w:sz w:val="20"/>
        </w:rPr>
        <w:t>en Cultura en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pacing w:val="-1"/>
          <w:sz w:val="20"/>
        </w:rPr>
        <w:t>B.C.Sur,</w:t>
      </w:r>
      <w:r>
        <w:rPr>
          <w:rFonts w:ascii="Arial"/>
          <w:b/>
          <w:spacing w:val="55"/>
          <w:sz w:val="20"/>
        </w:rPr>
        <w:t> </w:t>
      </w:r>
      <w:r>
        <w:rPr>
          <w:rFonts w:ascii="Arial"/>
          <w:b/>
          <w:spacing w:val="-1"/>
          <w:sz w:val="20"/>
        </w:rPr>
        <w:t>2005-2007</w:t>
      </w:r>
      <w:r>
        <w:rPr>
          <w:rFonts w:ascii="Arial"/>
          <w:sz w:val="20"/>
        </w:rPr>
      </w:r>
    </w:p>
    <w:p>
      <w:pPr>
        <w:spacing w:line="230" w:lineRule="exact" w:before="0"/>
        <w:ind w:left="730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(miles de </w:t>
      </w:r>
      <w:r>
        <w:rPr>
          <w:rFonts w:ascii="Arial"/>
          <w:b/>
          <w:spacing w:val="-2"/>
          <w:sz w:val="20"/>
        </w:rPr>
        <w:t>pesos)</w:t>
      </w:r>
      <w:r>
        <w:rPr>
          <w:rFonts w:ascii="Arial"/>
          <w:sz w:val="2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before="80"/>
        <w:ind w:left="3026" w:right="5011" w:firstLine="0"/>
        <w:jc w:val="center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320.760986pt;margin-top:3.853524pt;width:239.2pt;height:108.45pt;mso-position-horizontal-relative:page;mso-position-vertical-relative:paragraph;z-index:5464" coordorigin="6415,77" coordsize="4784,2169">
            <v:group style="position:absolute;left:6768;top:1170;width:981;height:1019" coordorigin="6768,1170" coordsize="981,1019">
              <v:shape style="position:absolute;left:6768;top:1170;width:981;height:1019" coordorigin="6768,1170" coordsize="981,1019" path="m6768,1170l6768,2188,7748,2188,7748,1170,6768,1170xe" filled="true" fillcolor="#ffffc0" stroked="false">
                <v:path arrowok="t"/>
                <v:fill type="solid"/>
              </v:shape>
            </v:group>
            <v:group style="position:absolute;left:8339;top:997;width:984;height:1192" coordorigin="8339,997" coordsize="984,1192">
              <v:shape style="position:absolute;left:8339;top:997;width:984;height:1192" coordorigin="8339,997" coordsize="984,1192" path="m8339,997l8339,2188,9323,2188,9323,997,8339,997xe" filled="true" fillcolor="#ffffc0" stroked="false">
                <v:path arrowok="t"/>
                <v:fill type="solid"/>
              </v:shape>
            </v:group>
            <v:group style="position:absolute;left:9913;top:456;width:981;height:1733" coordorigin="9913,456" coordsize="981,1733">
              <v:shape style="position:absolute;left:9913;top:456;width:981;height:1733" coordorigin="9913,456" coordsize="981,1733" path="m9913,456l9913,2188,10894,2188,10894,456,9913,456xe" filled="true" fillcolor="#ffffc0" stroked="false">
                <v:path arrowok="t"/>
                <v:fill type="solid"/>
              </v:shape>
            </v:group>
            <v:group style="position:absolute;left:6473;top:182;width:2;height:2055" coordorigin="6473,182" coordsize="2,2055">
              <v:shape style="position:absolute;left:6473;top:182;width:2;height:2055" coordorigin="6473,182" coordsize="0,2055" path="m6473,182l6473,2236e" filled="false" stroked="true" strokeweight=".958pt" strokecolor="#000000">
                <v:path arrowok="t"/>
              </v:shape>
            </v:group>
            <v:group style="position:absolute;left:6425;top:2188;width:4764;height:2" coordorigin="6425,2188" coordsize="4764,2">
              <v:shape style="position:absolute;left:6425;top:2188;width:4764;height:2" coordorigin="6425,2188" coordsize="4764,0" path="m11189,2188l6425,2188e" filled="false" stroked="true" strokeweight=".958pt" strokecolor="#000000">
                <v:path arrowok="t"/>
              </v:shape>
            </v:group>
            <v:group style="position:absolute;left:6425;top:1688;width:48;height:2" coordorigin="6425,1688" coordsize="48,2">
              <v:shape style="position:absolute;left:6425;top:1688;width:48;height:2" coordorigin="6425,1688" coordsize="48,0" path="m6425,1688l6473,1688e" filled="false" stroked="true" strokeweight=".958pt" strokecolor="#000000">
                <v:path arrowok="t"/>
              </v:shape>
            </v:group>
            <v:group style="position:absolute;left:6425;top:1186;width:48;height:2" coordorigin="6425,1186" coordsize="48,2">
              <v:shape style="position:absolute;left:6425;top:1186;width:48;height:2" coordorigin="6425,1186" coordsize="48,0" path="m6425,1186l6473,1186e" filled="false" stroked="true" strokeweight=".958pt" strokecolor="#000000">
                <v:path arrowok="t"/>
              </v:shape>
            </v:group>
            <v:group style="position:absolute;left:6425;top:682;width:48;height:2" coordorigin="6425,682" coordsize="48,2">
              <v:shape style="position:absolute;left:6425;top:682;width:48;height:2" coordorigin="6425,682" coordsize="48,0" path="m6425,682l6473,682e" filled="false" stroked="true" strokeweight=".958pt" strokecolor="#000000">
                <v:path arrowok="t"/>
              </v:shape>
            </v:group>
            <v:group style="position:absolute;left:6425;top:182;width:48;height:2" coordorigin="6425,182" coordsize="48,2">
              <v:shape style="position:absolute;left:6425;top:182;width:48;height:2" coordorigin="6425,182" coordsize="48,0" path="m6425,182l6473,182e" filled="false" stroked="true" strokeweight=".958pt" strokecolor="#000000">
                <v:path arrowok="t"/>
              </v:shape>
            </v:group>
            <v:group style="position:absolute;left:8044;top:2188;width:2;height:48" coordorigin="8044,2188" coordsize="2,48">
              <v:shape style="position:absolute;left:8044;top:2188;width:2;height:48" coordorigin="8044,2188" coordsize="0,48" path="m8044,2236l8044,2188e" filled="false" stroked="true" strokeweight=".958pt" strokecolor="#000000">
                <v:path arrowok="t"/>
              </v:shape>
            </v:group>
            <v:group style="position:absolute;left:9618;top:2188;width:2;height:48" coordorigin="9618,2188" coordsize="2,48">
              <v:shape style="position:absolute;left:9618;top:2188;width:2;height:48" coordorigin="9618,2188" coordsize="0,48" path="m9618,2236l9618,2188e" filled="false" stroked="true" strokeweight=".958pt" strokecolor="#000000">
                <v:path arrowok="t"/>
              </v:shape>
            </v:group>
            <v:group style="position:absolute;left:11189;top:2188;width:2;height:48" coordorigin="11189,2188" coordsize="2,48">
              <v:shape style="position:absolute;left:11189;top:2188;width:2;height:48" coordorigin="11189,2188" coordsize="0,48" path="m11189,2236l11189,2188e" filled="false" stroked="true" strokeweight=".958pt" strokecolor="#000000">
                <v:path arrowok="t"/>
              </v:shape>
              <v:shape style="position:absolute;left:10118;top:77;width:625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69,115.9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8684;top:618;width:625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47,506.1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067;top:798;width:625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40,635.9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spacing w:val="-1"/>
          <w:sz w:val="16"/>
        </w:rPr>
        <w:t>80,000.00</w:t>
      </w:r>
      <w:r>
        <w:rPr>
          <w:rFonts w:ascii="Arial"/>
          <w:sz w:val="16"/>
        </w:rPr>
      </w: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spacing w:before="80"/>
        <w:ind w:left="3026" w:right="5011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60,000.00</w:t>
      </w:r>
      <w:r>
        <w:rPr>
          <w:rFonts w:ascii="Arial"/>
          <w:sz w:val="16"/>
        </w:rPr>
      </w: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spacing w:before="80"/>
        <w:ind w:left="3026" w:right="5011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40,000.00</w:t>
      </w:r>
      <w:r>
        <w:rPr>
          <w:rFonts w:ascii="Arial"/>
          <w:sz w:val="16"/>
        </w:rPr>
      </w:r>
    </w:p>
    <w:p>
      <w:pPr>
        <w:spacing w:line="240" w:lineRule="auto" w:before="8"/>
        <w:rPr>
          <w:rFonts w:ascii="Arial" w:hAnsi="Arial" w:cs="Arial" w:eastAsia="Arial"/>
          <w:sz w:val="20"/>
          <w:szCs w:val="20"/>
        </w:rPr>
      </w:pPr>
    </w:p>
    <w:p>
      <w:pPr>
        <w:spacing w:before="80"/>
        <w:ind w:left="3026" w:right="5011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20,000.00</w:t>
      </w:r>
      <w:r>
        <w:rPr>
          <w:rFonts w:ascii="Arial"/>
          <w:sz w:val="16"/>
        </w:rPr>
      </w: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footerReference w:type="even" r:id="rId54"/>
          <w:footerReference w:type="default" r:id="rId55"/>
          <w:pgSz w:w="15840" w:h="12240" w:orient="landscape"/>
          <w:pgMar w:footer="1947" w:header="708" w:top="1500" w:bottom="2140" w:left="400" w:right="2260"/>
          <w:pgNumType w:start="50"/>
        </w:sectPr>
      </w:pPr>
    </w:p>
    <w:p>
      <w:pPr>
        <w:spacing w:before="8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w w:val="95"/>
          <w:sz w:val="16"/>
        </w:rPr>
        <w:t>0.00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tabs>
          <w:tab w:pos="2260" w:val="left" w:leader="none"/>
          <w:tab w:pos="3830" w:val="left" w:leader="none"/>
        </w:tabs>
        <w:spacing w:before="129"/>
        <w:ind w:left="68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2005</w:t>
        <w:tab/>
      </w:r>
      <w:r>
        <w:rPr>
          <w:rFonts w:ascii="Arial"/>
          <w:spacing w:val="-1"/>
          <w:w w:val="95"/>
          <w:sz w:val="16"/>
        </w:rPr>
        <w:t>2006</w:t>
        <w:tab/>
      </w:r>
      <w:r>
        <w:rPr>
          <w:rFonts w:ascii="Arial"/>
          <w:spacing w:val="-1"/>
          <w:sz w:val="16"/>
        </w:rPr>
        <w:t>2007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1140" w:bottom="280" w:left="400" w:right="2260"/>
          <w:cols w:num="2" w:equalWidth="0">
            <w:col w:w="5953" w:space="40"/>
            <w:col w:w="7187"/>
          </w:cols>
        </w:sectPr>
      </w:pPr>
    </w:p>
    <w:p>
      <w:pPr>
        <w:spacing w:line="240" w:lineRule="auto" w:before="8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96.720001pt;margin-top:100.620003pt;width:.1pt;height:396pt;mso-position-horizontal-relative:page;mso-position-vertical-relative:page;z-index:5368" coordorigin="1934,2012" coordsize="2,7920">
            <v:shape style="position:absolute;left:1934;top:2012;width:2;height:7920" coordorigin="1934,2012" coordsize="0,7920" path="m1934,9932l1934,2012e" filled="false" stroked="true" strokeweight=".75pt" strokecolor="#969696">
              <v:path arrowok="t"/>
            </v:shape>
            <w10:wrap type="none"/>
          </v:group>
        </w:pict>
      </w:r>
    </w:p>
    <w:p>
      <w:pPr>
        <w:pStyle w:val="BodyText"/>
        <w:spacing w:line="240" w:lineRule="auto" w:before="82"/>
        <w:ind w:left="5188" w:right="2065" w:firstLine="21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2"/>
        </w:rPr>
        <w:t>Secretaría</w:t>
      </w:r>
      <w:r>
        <w:rPr>
          <w:spacing w:val="-1"/>
        </w:rPr>
        <w:t> de</w:t>
      </w:r>
      <w:r>
        <w:rPr/>
        <w:t> </w:t>
      </w:r>
      <w:r>
        <w:rPr>
          <w:spacing w:val="-1"/>
        </w:rPr>
        <w:t>Promoción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Desarrollo Económico,</w:t>
      </w:r>
      <w:r>
        <w:rPr>
          <w:spacing w:val="1"/>
        </w:rPr>
        <w:t> </w:t>
      </w:r>
      <w:r>
        <w:rPr>
          <w:spacing w:val="-1"/>
        </w:rPr>
        <w:t>Dirección de Planeación </w:t>
      </w:r>
      <w:r>
        <w:rPr/>
        <w:t>y</w:t>
      </w:r>
      <w:r>
        <w:rPr>
          <w:spacing w:val="29"/>
        </w:rPr>
        <w:t> </w:t>
      </w:r>
      <w:r>
        <w:rPr>
          <w:spacing w:val="-1"/>
        </w:rPr>
        <w:t>Financiamiento para</w:t>
      </w:r>
      <w:r>
        <w:rPr/>
        <w:t> el </w:t>
      </w:r>
      <w:r>
        <w:rPr>
          <w:spacing w:val="-1"/>
        </w:rPr>
        <w:t>Desarrollo Económico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Social.</w:t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1140" w:bottom="280" w:left="40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3"/>
          <w:szCs w:val="13"/>
        </w:rPr>
      </w:pPr>
    </w:p>
    <w:p>
      <w:pPr>
        <w:pStyle w:val="Heading4"/>
        <w:spacing w:line="240" w:lineRule="auto" w:before="82"/>
        <w:ind w:left="4308" w:right="4296" w:hanging="2638"/>
        <w:jc w:val="left"/>
        <w:rPr>
          <w:b w:val="0"/>
          <w:bCs w:val="0"/>
        </w:rPr>
      </w:pPr>
      <w:r>
        <w:rPr/>
        <w:pict>
          <v:group style="position:absolute;margin-left:681.719971pt;margin-top:22.156523pt;width:.1pt;height:396pt;mso-position-horizontal-relative:page;mso-position-vertical-relative:paragraph;z-index:5488" coordorigin="13634,443" coordsize="2,7920">
            <v:shape style="position:absolute;left:13634;top:443;width:2;height:7920" coordorigin="13634,443" coordsize="0,7920" path="m13634,8363l13634,443e" filled="false" stroked="true" strokeweight=".75pt" strokecolor="#969696">
              <v:path arrowok="t"/>
            </v:shape>
            <w10:wrap type="none"/>
          </v:group>
        </w:pict>
      </w:r>
      <w:r>
        <w:rPr>
          <w:spacing w:val="-1"/>
        </w:rPr>
        <w:t>Recursos</w:t>
      </w:r>
      <w:r>
        <w:rPr>
          <w:spacing w:val="-2"/>
        </w:rPr>
        <w:t> </w:t>
      </w:r>
      <w:r>
        <w:rPr>
          <w:spacing w:val="-1"/>
        </w:rPr>
        <w:t>aplicados</w:t>
      </w:r>
      <w:r>
        <w:rPr>
          <w:spacing w:val="-1"/>
          <w:position w:val="10"/>
          <w:sz w:val="13"/>
        </w:rPr>
        <w:t>1/</w:t>
      </w:r>
      <w:r>
        <w:rPr>
          <w:spacing w:val="18"/>
          <w:position w:val="10"/>
          <w:sz w:val="13"/>
        </w:rPr>
        <w:t> </w:t>
      </w:r>
      <w:r>
        <w:rPr/>
        <w:t>en</w:t>
      </w:r>
      <w:r>
        <w:rPr>
          <w:spacing w:val="-1"/>
        </w:rPr>
        <w:t> Cultura </w:t>
      </w:r>
      <w:r>
        <w:rPr/>
        <w:t>por</w:t>
      </w:r>
      <w:r>
        <w:rPr>
          <w:spacing w:val="-2"/>
        </w:rPr>
        <w:t> </w:t>
      </w:r>
      <w:r>
        <w:rPr>
          <w:spacing w:val="-1"/>
        </w:rPr>
        <w:t>dependencia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B.C.Sur,</w:t>
      </w:r>
      <w:r>
        <w:rPr>
          <w:spacing w:val="-1"/>
        </w:rPr>
        <w:t> 2005-2007</w:t>
      </w:r>
      <w:r>
        <w:rPr>
          <w:spacing w:val="63"/>
        </w:rPr>
        <w:t> </w:t>
      </w:r>
      <w:r>
        <w:rPr>
          <w:spacing w:val="-1"/>
        </w:rPr>
        <w:t>(miles de </w:t>
      </w:r>
      <w:r>
        <w:rPr>
          <w:spacing w:val="-2"/>
        </w:rPr>
        <w:t>pesos)</w:t>
      </w:r>
      <w:r>
        <w:rPr>
          <w:b w:val="0"/>
        </w:rPr>
      </w:r>
    </w:p>
    <w:tbl>
      <w:tblPr>
        <w:tblW w:w="0" w:type="auto"/>
        <w:jc w:val="left"/>
        <w:tblInd w:w="13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95"/>
        <w:gridCol w:w="991"/>
        <w:gridCol w:w="991"/>
        <w:gridCol w:w="983"/>
      </w:tblGrid>
      <w:tr>
        <w:trPr>
          <w:trHeight w:val="211" w:hRule="exact"/>
        </w:trPr>
        <w:tc>
          <w:tcPr>
            <w:tcW w:w="4595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Dependencia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1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1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83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595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ISSSTE</w:t>
            </w:r>
          </w:p>
        </w:tc>
        <w:tc>
          <w:tcPr>
            <w:tcW w:w="9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609.5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8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98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4595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INAH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2,611.2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1,540.6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8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2,896.0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595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Instituto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Sudcaliforniano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Cultura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36,504.5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32,659.3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8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52,066.8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4595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SEPUIE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910.7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13,132.9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8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13,795.5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595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SEDESOL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8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9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173.3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8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357.7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4595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1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40,635.9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47,506.1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83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69,115.9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/>
        <w:ind w:left="1475" w:right="3957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2"/>
        </w:rPr>
        <w:t>Secretaría</w:t>
      </w:r>
      <w:r>
        <w:rPr>
          <w:spacing w:val="-1"/>
        </w:rPr>
        <w:t> de</w:t>
      </w:r>
      <w:r>
        <w:rPr/>
        <w:t> </w:t>
      </w:r>
      <w:r>
        <w:rPr>
          <w:spacing w:val="-1"/>
        </w:rPr>
        <w:t>Promoción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Desarrollo Económico,</w:t>
      </w:r>
      <w:r>
        <w:rPr>
          <w:spacing w:val="38"/>
        </w:rPr>
        <w:t> </w:t>
      </w:r>
      <w:r>
        <w:rPr>
          <w:spacing w:val="-1"/>
        </w:rPr>
        <w:t>Dirección</w:t>
      </w:r>
      <w:r>
        <w:rPr/>
        <w:t> de</w:t>
      </w:r>
      <w:r>
        <w:rPr>
          <w:spacing w:val="-1"/>
        </w:rPr>
        <w:t> Planeación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Financiamiento </w:t>
      </w:r>
      <w:r>
        <w:rPr/>
        <w:t>para</w:t>
      </w:r>
      <w:r>
        <w:rPr>
          <w:spacing w:val="-1"/>
        </w:rPr>
        <w:t> </w:t>
      </w:r>
      <w:r>
        <w:rPr/>
        <w:t>el </w:t>
      </w:r>
      <w:r>
        <w:rPr>
          <w:spacing w:val="-1"/>
        </w:rPr>
        <w:t>Desarrollo</w:t>
      </w:r>
      <w:r>
        <w:rPr>
          <w:spacing w:val="85"/>
        </w:rPr>
        <w:t> </w:t>
      </w:r>
      <w:r>
        <w:rPr>
          <w:spacing w:val="-1"/>
        </w:rPr>
        <w:t>Económico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Social.</w:t>
      </w:r>
    </w:p>
    <w:p>
      <w:pPr>
        <w:pStyle w:val="BodyText"/>
        <w:spacing w:line="240" w:lineRule="auto"/>
        <w:ind w:left="1475" w:right="6234"/>
        <w:jc w:val="left"/>
      </w:pPr>
      <w:r>
        <w:rPr/>
        <w:t>1/</w:t>
      </w:r>
      <w:r>
        <w:rPr>
          <w:spacing w:val="-1"/>
        </w:rPr>
        <w:t> Incluye</w:t>
      </w:r>
      <w:r>
        <w:rPr/>
        <w:t> gasto</w:t>
      </w:r>
      <w:r>
        <w:rPr>
          <w:spacing w:val="-1"/>
        </w:rPr>
        <w:t> corriente,</w:t>
      </w:r>
      <w:r>
        <w:rPr>
          <w:spacing w:val="1"/>
        </w:rPr>
        <w:t> </w:t>
      </w:r>
      <w:r>
        <w:rPr>
          <w:spacing w:val="-1"/>
        </w:rPr>
        <w:t>gasto </w:t>
      </w:r>
      <w:r>
        <w:rPr/>
        <w:t>de </w:t>
      </w:r>
      <w:r>
        <w:rPr>
          <w:spacing w:val="-1"/>
        </w:rPr>
        <w:t>operación,</w:t>
      </w:r>
      <w:r>
        <w:rPr/>
        <w:t> </w:t>
      </w:r>
      <w:r>
        <w:rPr>
          <w:spacing w:val="-1"/>
        </w:rPr>
        <w:t>inversión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obras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servicios.</w:t>
      </w:r>
      <w:r>
        <w:rPr>
          <w:spacing w:val="65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1475" w:right="0"/>
        <w:jc w:val="left"/>
      </w:pPr>
      <w:r>
        <w:rPr/>
        <w:t>La suma de</w:t>
      </w:r>
      <w:r>
        <w:rPr>
          <w:spacing w:val="-1"/>
        </w:rPr>
        <w:t> parciales</w:t>
      </w:r>
      <w:r>
        <w:rPr/>
        <w:t> </w:t>
      </w:r>
      <w:r>
        <w:rPr>
          <w:spacing w:val="-1"/>
        </w:rPr>
        <w:t>puede </w:t>
      </w:r>
      <w:r>
        <w:rPr/>
        <w:t>no</w:t>
      </w:r>
      <w:r>
        <w:rPr>
          <w:spacing w:val="-1"/>
        </w:rPr>
        <w:t> coincidir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total,</w:t>
      </w:r>
      <w:r>
        <w:rPr/>
        <w:t> </w:t>
      </w:r>
      <w:r>
        <w:rPr>
          <w:spacing w:val="-1"/>
        </w:rPr>
        <w:t>debido</w:t>
      </w:r>
      <w:r>
        <w:rPr/>
        <w:t> al</w:t>
      </w:r>
      <w:r>
        <w:rPr>
          <w:spacing w:val="-1"/>
        </w:rPr>
        <w:t> redondeo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cifras.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pStyle w:val="Heading4"/>
        <w:spacing w:line="240" w:lineRule="auto"/>
        <w:ind w:left="2902" w:right="3668" w:hanging="1784"/>
        <w:jc w:val="left"/>
        <w:rPr>
          <w:b w:val="0"/>
          <w:bCs w:val="0"/>
        </w:rPr>
      </w:pPr>
      <w:r>
        <w:rPr>
          <w:spacing w:val="-1"/>
        </w:rPr>
        <w:t>Estudiantes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público</w:t>
      </w:r>
      <w:r>
        <w:rPr>
          <w:spacing w:val="-1"/>
        </w:rPr>
        <w:t> </w:t>
      </w:r>
      <w:r>
        <w:rPr/>
        <w:t>en general</w:t>
      </w:r>
      <w:r>
        <w:rPr>
          <w:spacing w:val="-1"/>
        </w:rPr>
        <w:t> que visitaron </w:t>
      </w:r>
      <w:r>
        <w:rPr/>
        <w:t>los</w:t>
      </w:r>
      <w:r>
        <w:rPr>
          <w:spacing w:val="-1"/>
        </w:rPr>
        <w:t> centros arqueológicos</w:t>
      </w:r>
      <w:r>
        <w:rPr/>
        <w:t> y</w:t>
      </w:r>
      <w:r>
        <w:rPr>
          <w:spacing w:val="-3"/>
        </w:rPr>
        <w:t> </w:t>
      </w:r>
      <w:r>
        <w:rPr/>
        <w:t>museos</w:t>
      </w:r>
      <w:r>
        <w:rPr>
          <w:spacing w:val="63"/>
        </w:rPr>
        <w:t> </w:t>
      </w:r>
      <w:r>
        <w:rPr>
          <w:spacing w:val="-1"/>
        </w:rPr>
        <w:t>registrados</w:t>
      </w:r>
      <w:r>
        <w:rPr>
          <w:spacing w:val="-2"/>
        </w:rPr>
        <w:t> </w:t>
      </w:r>
      <w:r>
        <w:rPr>
          <w:spacing w:val="-1"/>
        </w:rPr>
        <w:t>por el INAH en B.C.Sur, </w:t>
      </w:r>
      <w:r>
        <w:rPr>
          <w:spacing w:val="-2"/>
        </w:rPr>
        <w:t>2005-2007</w:t>
      </w:r>
      <w:r>
        <w:rPr>
          <w:b w:val="0"/>
        </w:rPr>
      </w:r>
    </w:p>
    <w:tbl>
      <w:tblPr>
        <w:tblW w:w="0" w:type="auto"/>
        <w:jc w:val="left"/>
        <w:tblInd w:w="169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7"/>
        <w:gridCol w:w="863"/>
        <w:gridCol w:w="863"/>
        <w:gridCol w:w="864"/>
        <w:gridCol w:w="863"/>
        <w:gridCol w:w="863"/>
        <w:gridCol w:w="856"/>
      </w:tblGrid>
      <w:tr>
        <w:trPr>
          <w:trHeight w:val="212" w:hRule="exact"/>
        </w:trPr>
        <w:tc>
          <w:tcPr>
            <w:tcW w:w="1627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04"/>
              <w:ind w:left="4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Estado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590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Estudiantes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581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Público</w:t>
            </w:r>
            <w:r>
              <w:rPr>
                <w:rFonts w:ascii="Arial" w:hAnsi="Arial"/>
                <w:b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en </w:t>
            </w:r>
            <w:r>
              <w:rPr>
                <w:rFonts w:ascii="Arial" w:hAnsi="Arial"/>
                <w:b/>
                <w:spacing w:val="-1"/>
                <w:sz w:val="18"/>
              </w:rPr>
              <w:t>General</w:t>
            </w:r>
            <w:r>
              <w:rPr>
                <w:rFonts w:ascii="Arial" w:hAns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627" w:type="dxa"/>
            <w:vMerge/>
            <w:tcBorders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86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1627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20,173</w:t>
            </w:r>
          </w:p>
        </w:tc>
        <w:tc>
          <w:tcPr>
            <w:tcW w:w="863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13,314</w:t>
            </w:r>
          </w:p>
        </w:tc>
        <w:tc>
          <w:tcPr>
            <w:tcW w:w="864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14,198</w:t>
            </w:r>
          </w:p>
        </w:tc>
        <w:tc>
          <w:tcPr>
            <w:tcW w:w="863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38,314</w:t>
            </w:r>
          </w:p>
        </w:tc>
        <w:tc>
          <w:tcPr>
            <w:tcW w:w="863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34,509</w:t>
            </w:r>
          </w:p>
        </w:tc>
        <w:tc>
          <w:tcPr>
            <w:tcW w:w="856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42,856</w:t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1143" w:right="6924"/>
        <w:jc w:val="left"/>
      </w:pPr>
      <w:r>
        <w:rPr>
          <w:spacing w:val="-1"/>
        </w:rPr>
        <w:t>Fuente: Instituto Nacional de Antropología </w:t>
      </w:r>
      <w:r>
        <w:rPr/>
        <w:t>e </w:t>
      </w:r>
      <w:r>
        <w:rPr>
          <w:spacing w:val="-2"/>
        </w:rPr>
        <w:t>Historia,</w:t>
      </w:r>
      <w:r>
        <w:rPr/>
        <w:t> </w:t>
      </w:r>
      <w:r>
        <w:rPr>
          <w:spacing w:val="-1"/>
        </w:rPr>
        <w:t>Centro</w:t>
      </w:r>
      <w:r>
        <w:rPr/>
        <w:t> </w:t>
      </w:r>
      <w:r>
        <w:rPr>
          <w:spacing w:val="-1"/>
        </w:rPr>
        <w:t>INAH.</w:t>
      </w:r>
      <w:r>
        <w:rPr>
          <w:spacing w:val="27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1143" w:right="3569"/>
        <w:jc w:val="both"/>
      </w:pPr>
      <w:r>
        <w:rPr/>
        <w:t>Los</w:t>
      </w:r>
      <w:r>
        <w:rPr>
          <w:spacing w:val="2"/>
        </w:rPr>
        <w:t> </w:t>
      </w:r>
      <w:r>
        <w:rPr/>
        <w:t>centros</w:t>
      </w:r>
      <w:r>
        <w:rPr>
          <w:spacing w:val="2"/>
        </w:rPr>
        <w:t> </w:t>
      </w:r>
      <w:r>
        <w:rPr>
          <w:spacing w:val="-1"/>
        </w:rPr>
        <w:t>arqueológicos</w:t>
      </w:r>
      <w:r>
        <w:rPr>
          <w:spacing w:val="2"/>
        </w:rPr>
        <w:t> </w:t>
      </w:r>
      <w:r>
        <w:rPr/>
        <w:t>son:</w:t>
      </w:r>
      <w:r>
        <w:rPr>
          <w:spacing w:val="2"/>
        </w:rPr>
        <w:t> </w:t>
      </w:r>
      <w:r>
        <w:rPr/>
        <w:t>San</w:t>
      </w:r>
      <w:r>
        <w:rPr>
          <w:spacing w:val="3"/>
        </w:rPr>
        <w:t> </w:t>
      </w:r>
      <w:r>
        <w:rPr>
          <w:spacing w:val="-1"/>
        </w:rPr>
        <w:t>Francisco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Sierra,</w:t>
      </w:r>
      <w:r>
        <w:rPr>
          <w:spacing w:val="3"/>
        </w:rPr>
        <w:t> </w:t>
      </w:r>
      <w:r>
        <w:rPr>
          <w:spacing w:val="-1"/>
        </w:rPr>
        <w:t>Santa</w:t>
      </w:r>
      <w:r>
        <w:rPr>
          <w:spacing w:val="3"/>
        </w:rPr>
        <w:t> </w:t>
      </w:r>
      <w:r>
        <w:rPr>
          <w:spacing w:val="-1"/>
        </w:rPr>
        <w:t>Martha</w:t>
      </w:r>
      <w:r>
        <w:rPr>
          <w:spacing w:val="3"/>
        </w:rPr>
        <w:t>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Zona</w:t>
      </w:r>
      <w:r>
        <w:rPr>
          <w:spacing w:val="3"/>
        </w:rPr>
        <w:t> </w:t>
      </w:r>
      <w:r>
        <w:rPr>
          <w:spacing w:val="-1"/>
        </w:rPr>
        <w:t>Arqueológica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Mulegé,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>
          <w:spacing w:val="-1"/>
        </w:rPr>
        <w:t>el</w:t>
      </w:r>
      <w:r>
        <w:rPr>
          <w:spacing w:val="3"/>
        </w:rPr>
        <w:t> </w:t>
      </w:r>
      <w:r>
        <w:rPr>
          <w:spacing w:val="-1"/>
        </w:rPr>
        <w:t>municipio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2"/>
        </w:rPr>
        <w:t>Mulegé;</w:t>
      </w:r>
      <w:r>
        <w:rPr>
          <w:spacing w:val="59"/>
        </w:rPr>
        <w:t> </w:t>
      </w:r>
      <w:r>
        <w:rPr/>
        <w:t>la</w:t>
      </w:r>
      <w:r>
        <w:rPr>
          <w:spacing w:val="33"/>
        </w:rPr>
        <w:t> </w:t>
      </w:r>
      <w:r>
        <w:rPr/>
        <w:t>ciudad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La</w:t>
      </w:r>
      <w:r>
        <w:rPr>
          <w:spacing w:val="34"/>
        </w:rPr>
        <w:t> </w:t>
      </w:r>
      <w:r>
        <w:rPr>
          <w:spacing w:val="-1"/>
        </w:rPr>
        <w:t>Paz,</w:t>
      </w:r>
      <w:r>
        <w:rPr>
          <w:spacing w:val="29"/>
        </w:rPr>
        <w:t> </w:t>
      </w:r>
      <w:r>
        <w:rPr/>
        <w:t>en</w:t>
      </w:r>
      <w:r>
        <w:rPr>
          <w:spacing w:val="29"/>
        </w:rPr>
        <w:t> </w:t>
      </w:r>
      <w:r>
        <w:rPr/>
        <w:t>el</w:t>
      </w:r>
      <w:r>
        <w:rPr>
          <w:spacing w:val="34"/>
        </w:rPr>
        <w:t> </w:t>
      </w:r>
      <w:r>
        <w:rPr>
          <w:spacing w:val="-1"/>
        </w:rPr>
        <w:t>municipio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La</w:t>
      </w:r>
      <w:r>
        <w:rPr>
          <w:spacing w:val="34"/>
        </w:rPr>
        <w:t> </w:t>
      </w:r>
      <w:r>
        <w:rPr/>
        <w:t>Paz;</w:t>
      </w:r>
      <w:r>
        <w:rPr>
          <w:spacing w:val="34"/>
        </w:rPr>
        <w:t> </w:t>
      </w:r>
      <w:r>
        <w:rPr/>
        <w:t>y</w:t>
      </w:r>
      <w:r>
        <w:rPr>
          <w:spacing w:val="33"/>
        </w:rPr>
        <w:t> </w:t>
      </w:r>
      <w:r>
        <w:rPr/>
        <w:t>San</w:t>
      </w:r>
      <w:r>
        <w:rPr>
          <w:spacing w:val="33"/>
        </w:rPr>
        <w:t> </w:t>
      </w:r>
      <w:r>
        <w:rPr>
          <w:spacing w:val="-1"/>
        </w:rPr>
        <w:t>Francisco</w:t>
      </w:r>
      <w:r>
        <w:rPr>
          <w:spacing w:val="34"/>
        </w:rPr>
        <w:t> </w:t>
      </w:r>
      <w:r>
        <w:rPr>
          <w:spacing w:val="-1"/>
        </w:rPr>
        <w:t>Javier</w:t>
      </w:r>
      <w:r>
        <w:rPr>
          <w:spacing w:val="34"/>
        </w:rPr>
        <w:t> </w:t>
      </w:r>
      <w:r>
        <w:rPr/>
        <w:t>y</w:t>
      </w:r>
      <w:r>
        <w:rPr>
          <w:spacing w:val="32"/>
        </w:rPr>
        <w:t> </w:t>
      </w:r>
      <w:r>
        <w:rPr/>
        <w:t>Loreto,</w:t>
      </w:r>
      <w:r>
        <w:rPr>
          <w:spacing w:val="34"/>
        </w:rPr>
        <w:t> </w:t>
      </w:r>
      <w:r>
        <w:rPr/>
        <w:t>en</w:t>
      </w:r>
      <w:r>
        <w:rPr>
          <w:spacing w:val="34"/>
        </w:rPr>
        <w:t> </w:t>
      </w:r>
      <w:r>
        <w:rPr/>
        <w:t>el</w:t>
      </w:r>
      <w:r>
        <w:rPr>
          <w:spacing w:val="33"/>
        </w:rPr>
        <w:t> </w:t>
      </w:r>
      <w:r>
        <w:rPr/>
        <w:t>municipio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>
          <w:spacing w:val="-1"/>
        </w:rPr>
        <w:t>Loreto.</w:t>
      </w:r>
      <w:r>
        <w:rPr>
          <w:spacing w:val="34"/>
        </w:rPr>
        <w:t> </w:t>
      </w:r>
      <w:r>
        <w:rPr>
          <w:spacing w:val="-1"/>
        </w:rPr>
        <w:t>Los</w:t>
      </w:r>
      <w:r>
        <w:rPr>
          <w:spacing w:val="34"/>
        </w:rPr>
        <w:t> </w:t>
      </w:r>
      <w:r>
        <w:rPr>
          <w:spacing w:val="-1"/>
        </w:rPr>
        <w:t>museos</w:t>
      </w:r>
      <w:r>
        <w:rPr>
          <w:spacing w:val="51"/>
        </w:rPr>
        <w:t> </w:t>
      </w:r>
      <w:r>
        <w:rPr>
          <w:spacing w:val="-1"/>
        </w:rPr>
        <w:t>considerados </w:t>
      </w:r>
      <w:r>
        <w:rPr/>
        <w:t>son:</w:t>
      </w:r>
      <w:r>
        <w:rPr>
          <w:spacing w:val="-1"/>
        </w:rPr>
        <w:t> </w:t>
      </w:r>
      <w:r>
        <w:rPr/>
        <w:t>Museo de </w:t>
      </w:r>
      <w:r>
        <w:rPr>
          <w:spacing w:val="-1"/>
        </w:rPr>
        <w:t>las</w:t>
      </w:r>
      <w:r>
        <w:rPr/>
        <w:t> </w:t>
      </w:r>
      <w:r>
        <w:rPr>
          <w:spacing w:val="-1"/>
        </w:rPr>
        <w:t>Misiones</w:t>
      </w:r>
      <w:r>
        <w:rPr/>
        <w:t> en </w:t>
      </w:r>
      <w:r>
        <w:rPr>
          <w:spacing w:val="-1"/>
        </w:rPr>
        <w:t>Loreto;</w:t>
      </w:r>
      <w:r>
        <w:rPr>
          <w:spacing w:val="1"/>
        </w:rPr>
        <w:t> </w:t>
      </w:r>
      <w:r>
        <w:rPr/>
        <w:t>Museo Regional</w:t>
      </w:r>
      <w:r>
        <w:rPr>
          <w:spacing w:val="-1"/>
        </w:rPr>
        <w:t> </w:t>
      </w:r>
      <w:r>
        <w:rPr/>
        <w:t>de </w:t>
      </w:r>
      <w:r>
        <w:rPr>
          <w:spacing w:val="-1"/>
        </w:rPr>
        <w:t>B.C.S</w:t>
      </w:r>
      <w:r>
        <w:rPr/>
        <w:t> en La </w:t>
      </w:r>
      <w:r>
        <w:rPr>
          <w:spacing w:val="-1"/>
        </w:rPr>
        <w:t>Paz;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/>
        <w:t>la Unidad de </w:t>
      </w:r>
      <w:r>
        <w:rPr>
          <w:spacing w:val="-1"/>
        </w:rPr>
        <w:t>Información</w:t>
      </w:r>
      <w:r>
        <w:rPr>
          <w:spacing w:val="1"/>
        </w:rPr>
        <w:t> </w:t>
      </w:r>
      <w:r>
        <w:rPr/>
        <w:t>y Manejo, </w:t>
      </w:r>
      <w:r>
        <w:rPr>
          <w:spacing w:val="-1"/>
        </w:rPr>
        <w:t>San</w:t>
      </w:r>
      <w:r>
        <w:rPr>
          <w:spacing w:val="65"/>
        </w:rPr>
        <w:t> </w:t>
      </w:r>
      <w:r>
        <w:rPr>
          <w:spacing w:val="-1"/>
        </w:rPr>
        <w:t>Francisco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Sierra.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Heading4"/>
        <w:spacing w:line="240" w:lineRule="auto" w:before="91"/>
        <w:ind w:left="2902" w:right="3957" w:hanging="1810"/>
        <w:jc w:val="left"/>
        <w:rPr>
          <w:b w:val="0"/>
          <w:bCs w:val="0"/>
        </w:rPr>
      </w:pPr>
      <w:r>
        <w:rPr>
          <w:spacing w:val="-1"/>
        </w:rPr>
        <w:t>Estudiantes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público</w:t>
      </w:r>
      <w:r>
        <w:rPr>
          <w:spacing w:val="-1"/>
        </w:rPr>
        <w:t> </w:t>
      </w:r>
      <w:r>
        <w:rPr/>
        <w:t>en general</w:t>
      </w:r>
      <w:r>
        <w:rPr>
          <w:spacing w:val="54"/>
        </w:rPr>
        <w:t> </w:t>
      </w:r>
      <w:r>
        <w:rPr/>
        <w:t>que</w:t>
      </w:r>
      <w:r>
        <w:rPr>
          <w:spacing w:val="-1"/>
        </w:rPr>
        <w:t> visitaron </w:t>
      </w:r>
      <w:r>
        <w:rPr/>
        <w:t>los</w:t>
      </w:r>
      <w:r>
        <w:rPr>
          <w:spacing w:val="-1"/>
        </w:rPr>
        <w:t> centros arqueológicos </w:t>
      </w:r>
      <w:r>
        <w:rPr/>
        <w:t>y</w:t>
      </w:r>
      <w:r>
        <w:rPr>
          <w:spacing w:val="-3"/>
        </w:rPr>
        <w:t> </w:t>
      </w:r>
      <w:r>
        <w:rPr/>
        <w:t>museos</w:t>
      </w:r>
      <w:r>
        <w:rPr>
          <w:spacing w:val="57"/>
        </w:rPr>
        <w:t> </w:t>
      </w:r>
      <w:r>
        <w:rPr>
          <w:spacing w:val="-1"/>
        </w:rPr>
        <w:t>registrados</w:t>
      </w:r>
      <w:r>
        <w:rPr>
          <w:spacing w:val="-2"/>
        </w:rPr>
        <w:t> </w:t>
      </w:r>
      <w:r>
        <w:rPr>
          <w:spacing w:val="-1"/>
        </w:rPr>
        <w:t>por el INAH en B.C.Sur, </w:t>
      </w:r>
      <w:r>
        <w:rPr>
          <w:spacing w:val="-2"/>
        </w:rPr>
        <w:t>2005-2007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after="0" w:line="240" w:lineRule="auto"/>
        <w:rPr>
          <w:rFonts w:ascii="Arial" w:hAnsi="Arial" w:cs="Arial" w:eastAsia="Arial"/>
          <w:sz w:val="18"/>
          <w:szCs w:val="18"/>
        </w:rPr>
        <w:sectPr>
          <w:pgSz w:w="15840" w:h="12240" w:orient="landscape"/>
          <w:pgMar w:header="708" w:footer="1185" w:top="1500" w:bottom="1380" w:left="2260" w:right="500"/>
        </w:sectPr>
      </w:pPr>
    </w:p>
    <w:p>
      <w:pPr>
        <w:spacing w:before="8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194.940994pt;margin-top:4.005231pt;width:299pt;height:95.3pt;mso-position-horizontal-relative:page;mso-position-vertical-relative:paragraph;z-index:-1340848" coordorigin="3899,80" coordsize="5980,1906">
            <v:group style="position:absolute;left:4268;top:1104;width:624;height:825" coordorigin="4268,1104" coordsize="624,825">
              <v:shape style="position:absolute;left:4268;top:1104;width:624;height:825" coordorigin="4268,1104" coordsize="624,825" path="m4268,1104l4268,1928,4892,1928,4892,1104,4268,1104xe" filled="true" fillcolor="#ffcc9a" stroked="false">
                <v:path arrowok="t"/>
                <v:fill type="solid"/>
              </v:shape>
            </v:group>
            <v:group style="position:absolute;left:4957;top:363;width:623;height:1565" coordorigin="4957,363" coordsize="623,1565">
              <v:shape style="position:absolute;left:4957;top:363;width:623;height:1565" coordorigin="4957,363" coordsize="623,1565" path="m4957,363l4957,1928,5580,1928,5580,363,4957,363xe" filled="true" fillcolor="#ccffcc" stroked="false">
                <v:path arrowok="t"/>
                <v:fill type="solid"/>
              </v:shape>
            </v:group>
            <v:group style="position:absolute;left:6204;top:1384;width:624;height:544" coordorigin="6204,1384" coordsize="624,544">
              <v:shape style="position:absolute;left:6204;top:1384;width:624;height:544" coordorigin="6204,1384" coordsize="624,544" path="m6204,1384l6204,1928,6828,1928,6828,1384,6204,1384xe" filled="true" fillcolor="#ffcc9a" stroked="false">
                <v:path arrowok="t"/>
                <v:fill type="solid"/>
              </v:shape>
            </v:group>
            <v:group style="position:absolute;left:6890;top:518;width:624;height:1410" coordorigin="6890,518" coordsize="624,1410">
              <v:shape style="position:absolute;left:6890;top:518;width:624;height:1410" coordorigin="6890,518" coordsize="624,1410" path="m6890,518l6890,1928,7514,1928,7514,518,6890,518xe" filled="true" fillcolor="#ccffcc" stroked="false">
                <v:path arrowok="t"/>
                <v:fill type="solid"/>
              </v:shape>
            </v:group>
            <v:group style="position:absolute;left:8138;top:1348;width:624;height:580" coordorigin="8138,1348" coordsize="624,580">
              <v:shape style="position:absolute;left:8138;top:1348;width:624;height:580" coordorigin="8138,1348" coordsize="624,580" path="m8138,1348l8138,1928,8762,1928,8762,1348,8138,1348xe" filled="true" fillcolor="#ffcc9a" stroked="false">
                <v:path arrowok="t"/>
                <v:fill type="solid"/>
              </v:shape>
            </v:group>
            <v:group style="position:absolute;left:8827;top:178;width:624;height:1750" coordorigin="8827,178" coordsize="624,1750">
              <v:shape style="position:absolute;left:8827;top:178;width:624;height:1750" coordorigin="8827,178" coordsize="624,1750" path="m8827,178l8827,1928,9451,1928,9451,178,8827,178xe" filled="true" fillcolor="#ccffcc" stroked="false">
                <v:path arrowok="t"/>
                <v:fill type="solid"/>
              </v:shape>
            </v:group>
            <v:group style="position:absolute;left:3956;top:90;width:2;height:1887" coordorigin="3956,90" coordsize="2,1887">
              <v:shape style="position:absolute;left:3956;top:90;width:2;height:1887" coordorigin="3956,90" coordsize="0,1887" path="m3956,90l3956,1976e" filled="false" stroked="true" strokeweight=".958pt" strokecolor="#000000">
                <v:path arrowok="t"/>
              </v:shape>
            </v:group>
            <v:group style="position:absolute;left:3908;top:1928;width:5854;height:2" coordorigin="3908,1928" coordsize="5854,2">
              <v:shape style="position:absolute;left:3908;top:1928;width:5854;height:2" coordorigin="3908,1928" coordsize="5854,0" path="m9762,1928l3908,1928e" filled="false" stroked="true" strokeweight=".958pt" strokecolor="#000000">
                <v:path arrowok="t"/>
              </v:shape>
            </v:group>
            <v:group style="position:absolute;left:3908;top:1725;width:48;height:2" coordorigin="3908,1725" coordsize="48,2">
              <v:shape style="position:absolute;left:3908;top:1725;width:48;height:2" coordorigin="3908,1725" coordsize="48,0" path="m3908,1725l3956,1725e" filled="false" stroked="true" strokeweight=".958pt" strokecolor="#000000">
                <v:path arrowok="t"/>
              </v:shape>
            </v:group>
            <v:group style="position:absolute;left:3908;top:1521;width:48;height:2" coordorigin="3908,1521" coordsize="48,2">
              <v:shape style="position:absolute;left:3908;top:1521;width:48;height:2" coordorigin="3908,1521" coordsize="48,0" path="m3908,1521l3956,1521e" filled="false" stroked="true" strokeweight=".958pt" strokecolor="#000000">
                <v:path arrowok="t"/>
              </v:shape>
            </v:group>
            <v:group style="position:absolute;left:3908;top:1315;width:48;height:2" coordorigin="3908,1315" coordsize="48,2">
              <v:shape style="position:absolute;left:3908;top:1315;width:48;height:2" coordorigin="3908,1315" coordsize="48,0" path="m3908,1315l3956,1315e" filled="false" stroked="true" strokeweight=".958pt" strokecolor="#000000">
                <v:path arrowok="t"/>
              </v:shape>
            </v:group>
            <v:group style="position:absolute;left:3908;top:1111;width:48;height:2" coordorigin="3908,1111" coordsize="48,2">
              <v:shape style="position:absolute;left:3908;top:1111;width:48;height:2" coordorigin="3908,1111" coordsize="48,0" path="m3908,1111l3956,1111e" filled="false" stroked="true" strokeweight=".958pt" strokecolor="#000000">
                <v:path arrowok="t"/>
              </v:shape>
            </v:group>
            <v:group style="position:absolute;left:3908;top:907;width:48;height:2" coordorigin="3908,907" coordsize="48,2">
              <v:shape style="position:absolute;left:3908;top:907;width:48;height:2" coordorigin="3908,907" coordsize="48,0" path="m3908,907l3956,907e" filled="false" stroked="true" strokeweight=".958pt" strokecolor="#000000">
                <v:path arrowok="t"/>
              </v:shape>
            </v:group>
            <v:group style="position:absolute;left:3908;top:703;width:48;height:2" coordorigin="3908,703" coordsize="48,2">
              <v:shape style="position:absolute;left:3908;top:703;width:48;height:2" coordorigin="3908,703" coordsize="48,0" path="m3908,703l3956,703e" filled="false" stroked="true" strokeweight=".958pt" strokecolor="#000000">
                <v:path arrowok="t"/>
              </v:shape>
            </v:group>
            <v:group style="position:absolute;left:3908;top:498;width:48;height:2" coordorigin="3908,498" coordsize="48,2">
              <v:shape style="position:absolute;left:3908;top:498;width:48;height:2" coordorigin="3908,498" coordsize="48,0" path="m3908,498l3956,498e" filled="false" stroked="true" strokeweight=".958pt" strokecolor="#000000">
                <v:path arrowok="t"/>
              </v:shape>
            </v:group>
            <v:group style="position:absolute;left:3908;top:294;width:48;height:2" coordorigin="3908,294" coordsize="48,2">
              <v:shape style="position:absolute;left:3908;top:294;width:48;height:2" coordorigin="3908,294" coordsize="48,0" path="m3908,294l3956,294e" filled="false" stroked="true" strokeweight=".958pt" strokecolor="#000000">
                <v:path arrowok="t"/>
              </v:shape>
            </v:group>
            <v:group style="position:absolute;left:3908;top:90;width:48;height:2" coordorigin="3908,90" coordsize="48,2">
              <v:shape style="position:absolute;left:3908;top:90;width:48;height:2" coordorigin="3908,90" coordsize="48,0" path="m3908,90l3956,90e" filled="false" stroked="true" strokeweight=".958pt" strokecolor="#000000">
                <v:path arrowok="t"/>
              </v:shape>
            </v:group>
            <v:group style="position:absolute;left:5892;top:1928;width:2;height:48" coordorigin="5892,1928" coordsize="2,48">
              <v:shape style="position:absolute;left:5892;top:1928;width:2;height:48" coordorigin="5892,1928" coordsize="0,48" path="m5892,1976l5892,1928e" filled="false" stroked="true" strokeweight=".958pt" strokecolor="#000000">
                <v:path arrowok="t"/>
              </v:shape>
            </v:group>
            <v:group style="position:absolute;left:7826;top:1928;width:2;height:48" coordorigin="7826,1928" coordsize="2,48">
              <v:shape style="position:absolute;left:7826;top:1928;width:2;height:48" coordorigin="7826,1928" coordsize="0,48" path="m7826,1976l7826,1928e" filled="false" stroked="true" strokeweight=".958pt" strokecolor="#000000">
                <v:path arrowok="t"/>
              </v:shape>
            </v:group>
            <v:group style="position:absolute;left:9762;top:1928;width:2;height:48" coordorigin="9762,1928" coordsize="2,48">
              <v:shape style="position:absolute;left:9762;top:1928;width:2;height:48" coordorigin="9762,1928" coordsize="0,48" path="m9762,1976l9762,1928e" filled="false" stroked="true" strokeweight=".958pt" strokecolor="#000000">
                <v:path arrowok="t"/>
              </v:shape>
            </v:group>
            <v:group style="position:absolute;left:9776;top:921;width:102;height:102" coordorigin="9776,921" coordsize="102,102">
              <v:shape style="position:absolute;left:9776;top:921;width:102;height:102" coordorigin="9776,921" coordsize="102,102" path="m9776,921l9776,1023,9878,1023,9878,921,9776,921xe" filled="true" fillcolor="#ffcc9a" stroked="false">
                <v:path arrowok="t"/>
                <v:fill type="solid"/>
              </v:shape>
            </v:group>
            <v:group style="position:absolute;left:9776;top:1178;width:102;height:102" coordorigin="9776,1178" coordsize="102,102">
              <v:shape style="position:absolute;left:9776;top:1178;width:102;height:102" coordorigin="9776,1178" coordsize="102,102" path="m9776,1178l9776,1280,9878,1280,9878,1178,9776,1178xe" filled="true" fillcolor="#ccffcc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64.590302pt;margin-top:8.924231pt;width:79.45pt;height:40.550pt;mso-position-horizontal-relative:page;mso-position-vertical-relative:paragraph;z-index:55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65"/>
                    <w:gridCol w:w="924"/>
                  </w:tblGrid>
                  <w:tr>
                    <w:trPr>
                      <w:trHeight w:val="215" w:hRule="exact"/>
                    </w:trPr>
                    <w:tc>
                      <w:tcPr>
                        <w:tcW w:w="6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40,000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nil" w:sz="6" w:space="0" w:color="auto"/>
                          <w:left w:val="single" w:sz="8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05" w:hRule="exact"/>
                    </w:trPr>
                    <w:tc>
                      <w:tcPr>
                        <w:tcW w:w="6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35,000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nil" w:sz="6" w:space="0" w:color="auto"/>
                          <w:left w:val="single" w:sz="8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05" w:hRule="exact"/>
                    </w:trPr>
                    <w:tc>
                      <w:tcPr>
                        <w:tcW w:w="6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30,000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nil" w:sz="6" w:space="0" w:color="auto"/>
                          <w:left w:val="single" w:sz="8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86" w:hRule="exact"/>
                    </w:trPr>
                    <w:tc>
                      <w:tcPr>
                        <w:tcW w:w="6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25,000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nil" w:sz="6" w:space="0" w:color="auto"/>
                          <w:left w:val="single" w:sz="8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8" w:lineRule="exact" w:before="17"/>
                          <w:ind w:left="36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6"/>
                          </w:rPr>
                          <w:t>20,173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b/>
          <w:spacing w:val="-1"/>
          <w:w w:val="95"/>
          <w:sz w:val="16"/>
        </w:rPr>
        <w:t>38,314</w:t>
      </w:r>
      <w:r>
        <w:rPr>
          <w:rFonts w:ascii="Arial"/>
          <w:sz w:val="16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20"/>
          <w:szCs w:val="20"/>
        </w:rPr>
      </w:pPr>
      <w:r>
        <w:rPr/>
        <w:br w:type="column"/>
      </w:r>
      <w:r>
        <w:rPr>
          <w:rFonts w:ascii="Arial"/>
          <w:b/>
          <w:sz w:val="20"/>
        </w:rPr>
      </w:r>
    </w:p>
    <w:p>
      <w:pPr>
        <w:spacing w:before="0"/>
        <w:ind w:left="140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spacing w:val="-1"/>
          <w:sz w:val="16"/>
        </w:rPr>
        <w:t>34,509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1140" w:bottom="280" w:left="2260" w:right="500"/>
          <w:cols w:num="2" w:equalWidth="0">
            <w:col w:w="3254" w:space="40"/>
            <w:col w:w="9786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1140" w:bottom="2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20,000</w:t>
      </w:r>
      <w:r>
        <w:rPr>
          <w:rFonts w:ascii="Arial"/>
          <w:sz w:val="16"/>
        </w:rPr>
      </w:r>
    </w:p>
    <w:p>
      <w:pPr>
        <w:spacing w:before="2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15,000</w:t>
      </w:r>
      <w:r>
        <w:rPr>
          <w:rFonts w:ascii="Arial"/>
          <w:sz w:val="16"/>
        </w:rPr>
      </w:r>
    </w:p>
    <w:p>
      <w:pPr>
        <w:spacing w:before="22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10,000</w:t>
      </w:r>
      <w:r>
        <w:rPr>
          <w:rFonts w:ascii="Arial"/>
          <w:sz w:val="16"/>
        </w:rPr>
      </w:r>
    </w:p>
    <w:p>
      <w:pPr>
        <w:spacing w:before="2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5,000</w:t>
      </w:r>
      <w:r>
        <w:rPr>
          <w:rFonts w:ascii="Arial"/>
          <w:sz w:val="16"/>
        </w:rPr>
      </w:r>
    </w:p>
    <w:p>
      <w:pPr>
        <w:spacing w:before="2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>0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sz w:val="16"/>
          <w:szCs w:val="16"/>
        </w:rPr>
      </w:pPr>
    </w:p>
    <w:p>
      <w:pPr>
        <w:tabs>
          <w:tab w:pos="4328" w:val="left" w:leader="none"/>
        </w:tabs>
        <w:spacing w:before="0"/>
        <w:ind w:left="239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spacing w:val="-1"/>
          <w:w w:val="95"/>
          <w:position w:val="-3"/>
          <w:sz w:val="16"/>
        </w:rPr>
        <w:t>13,314</w:t>
        <w:tab/>
      </w:r>
      <w:r>
        <w:rPr>
          <w:rFonts w:ascii="Arial"/>
          <w:b/>
          <w:spacing w:val="-1"/>
          <w:sz w:val="16"/>
        </w:rPr>
        <w:t>14,198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tabs>
          <w:tab w:pos="2804" w:val="left" w:leader="none"/>
          <w:tab w:pos="4741" w:val="left" w:leader="none"/>
        </w:tabs>
        <w:spacing w:before="0"/>
        <w:ind w:left="86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2005</w:t>
        <w:tab/>
      </w:r>
      <w:r>
        <w:rPr>
          <w:rFonts w:ascii="Arial"/>
          <w:spacing w:val="-1"/>
          <w:w w:val="95"/>
          <w:sz w:val="16"/>
        </w:rPr>
        <w:t>2006</w:t>
        <w:tab/>
      </w:r>
      <w:r>
        <w:rPr>
          <w:rFonts w:ascii="Arial"/>
          <w:spacing w:val="-1"/>
          <w:sz w:val="16"/>
        </w:rPr>
        <w:t>2007</w:t>
      </w:r>
      <w:r>
        <w:rPr>
          <w:rFonts w:ascii="Arial"/>
          <w:sz w:val="16"/>
        </w:rPr>
      </w: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  <w:r>
        <w:rPr/>
        <w:br w:type="column"/>
      </w:r>
      <w:r>
        <w:rPr>
          <w:rFonts w:ascii="Arial"/>
          <w:sz w:val="19"/>
        </w:rPr>
      </w:r>
    </w:p>
    <w:p>
      <w:pPr>
        <w:spacing w:line="335" w:lineRule="auto" w:before="0"/>
        <w:ind w:left="902" w:right="3989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b/>
          <w:spacing w:val="-1"/>
          <w:sz w:val="16"/>
        </w:rPr>
        <w:t>Estudiantes</w:t>
      </w:r>
      <w:r>
        <w:rPr>
          <w:rFonts w:ascii="Arial" w:hAnsi="Arial"/>
          <w:b/>
          <w:spacing w:val="25"/>
          <w:sz w:val="16"/>
        </w:rPr>
        <w:t> </w:t>
      </w:r>
      <w:r>
        <w:rPr>
          <w:rFonts w:ascii="Arial" w:hAnsi="Arial"/>
          <w:b/>
          <w:sz w:val="16"/>
        </w:rPr>
        <w:t>Público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en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general</w:t>
      </w:r>
      <w:r>
        <w:rPr>
          <w:rFonts w:ascii="Arial" w:hAnsi="Arial"/>
          <w:sz w:val="16"/>
        </w:rPr>
      </w:r>
    </w:p>
    <w:p>
      <w:pPr>
        <w:spacing w:after="0" w:line="335" w:lineRule="auto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1140" w:bottom="280" w:left="2260" w:right="500"/>
          <w:cols w:num="3" w:equalWidth="0">
            <w:col w:w="1577" w:space="40"/>
            <w:col w:w="5097" w:space="40"/>
            <w:col w:w="6326"/>
          </w:cols>
        </w:sectPr>
      </w:pPr>
    </w:p>
    <w:p>
      <w:pPr>
        <w:pStyle w:val="BodyText"/>
        <w:tabs>
          <w:tab w:pos="11608" w:val="right" w:leader="none"/>
        </w:tabs>
        <w:spacing w:line="240" w:lineRule="auto" w:before="7"/>
        <w:ind w:left="1306" w:right="0"/>
        <w:jc w:val="left"/>
        <w:rPr>
          <w:rFonts w:ascii="Trebuchet MS" w:hAnsi="Trebuchet MS" w:cs="Trebuchet MS" w:eastAsia="Trebuchet MS"/>
          <w:sz w:val="32"/>
          <w:szCs w:val="32"/>
        </w:rPr>
      </w:pPr>
      <w:r>
        <w:rPr/>
        <w:pict>
          <v:group style="position:absolute;margin-left:601.979980pt;margin-top:-5.586566pt;width:159pt;height:.1pt;mso-position-horizontal-relative:page;mso-position-vertical-relative:paragraph;z-index:5512" coordorigin="12040,-112" coordsize="3180,2">
            <v:shape style="position:absolute;left:12040;top:-112;width:3180;height:2" coordorigin="12040,-112" coordsize="3180,0" path="m12040,-112l15220,-112e" filled="false" stroked="true" strokeweight=".75pt" strokecolor="#969696">
              <v:path arrowok="t"/>
            </v:shape>
            <w10:wrap type="none"/>
          </v:group>
        </w:pict>
      </w:r>
      <w:r>
        <w:rPr>
          <w:spacing w:val="-1"/>
        </w:rPr>
        <w:t>Fuente: Instituto Nacional de Antropología </w:t>
      </w:r>
      <w:r>
        <w:rPr/>
        <w:t>e </w:t>
      </w:r>
      <w:r>
        <w:rPr>
          <w:spacing w:val="-2"/>
        </w:rPr>
        <w:t>Historia,</w:t>
      </w:r>
      <w:r>
        <w:rPr/>
        <w:t> </w:t>
      </w:r>
      <w:r>
        <w:rPr>
          <w:spacing w:val="-1"/>
        </w:rPr>
        <w:t>Centro</w:t>
      </w:r>
      <w:r>
        <w:rPr/>
        <w:t> </w:t>
      </w:r>
      <w:r>
        <w:rPr>
          <w:spacing w:val="-1"/>
        </w:rPr>
        <w:t>INAH.</w:t>
      </w:r>
      <w:r>
        <w:rPr>
          <w:rFonts w:ascii="Trebuchet MS" w:hAnsi="Trebuchet MS"/>
          <w:color w:val="999999"/>
          <w:spacing w:val="-1"/>
          <w:position w:val="5"/>
          <w:sz w:val="32"/>
        </w:rPr>
        <w:tab/>
      </w:r>
      <w:r>
        <w:rPr>
          <w:rFonts w:ascii="Trebuchet MS" w:hAnsi="Trebuchet MS"/>
          <w:color w:val="999999"/>
          <w:spacing w:val="-1"/>
          <w:position w:val="5"/>
          <w:sz w:val="32"/>
        </w:rPr>
        <w:t>51</w:t>
      </w:r>
      <w:r>
        <w:rPr>
          <w:rFonts w:ascii="Trebuchet MS" w:hAnsi="Trebuchet MS"/>
          <w:sz w:val="32"/>
        </w:rPr>
      </w:r>
    </w:p>
    <w:p>
      <w:pPr>
        <w:spacing w:after="0" w:line="240" w:lineRule="auto"/>
        <w:jc w:val="left"/>
        <w:rPr>
          <w:rFonts w:ascii="Trebuchet MS" w:hAnsi="Trebuchet MS" w:cs="Trebuchet MS" w:eastAsia="Trebuchet MS"/>
          <w:sz w:val="32"/>
          <w:szCs w:val="32"/>
        </w:rPr>
        <w:sectPr>
          <w:type w:val="continuous"/>
          <w:pgSz w:w="15840" w:h="12240" w:orient="landscape"/>
          <w:pgMar w:top="1140" w:bottom="280" w:left="2260" w:right="50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96.720001pt;margin-top:100.620003pt;width:.1pt;height:396pt;mso-position-horizontal-relative:page;mso-position-vertical-relative:page;z-index:5584" coordorigin="1934,2012" coordsize="2,7920">
            <v:shape style="position:absolute;left:1934;top:2012;width:2;height:7920" coordorigin="1934,2012" coordsize="0,7920" path="m1934,9932l1934,201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7"/>
        <w:rPr>
          <w:rFonts w:ascii="Trebuchet MS" w:hAnsi="Trebuchet MS" w:cs="Trebuchet MS" w:eastAsia="Trebuchet MS"/>
          <w:sz w:val="16"/>
          <w:szCs w:val="16"/>
        </w:rPr>
      </w:pPr>
    </w:p>
    <w:p>
      <w:pPr>
        <w:pStyle w:val="Heading4"/>
        <w:spacing w:line="240" w:lineRule="auto" w:before="74"/>
        <w:ind w:left="5698" w:right="2065" w:firstLine="699"/>
        <w:jc w:val="left"/>
        <w:rPr>
          <w:b w:val="0"/>
          <w:bCs w:val="0"/>
        </w:rPr>
      </w:pPr>
      <w:r>
        <w:rPr>
          <w:spacing w:val="-1"/>
        </w:rPr>
        <w:t>Acciones </w:t>
      </w:r>
      <w:r>
        <w:rPr>
          <w:spacing w:val="-2"/>
        </w:rPr>
        <w:t>realizadas</w:t>
      </w:r>
      <w:r>
        <w:rPr>
          <w:spacing w:val="-1"/>
        </w:rPr>
        <w:t> por el Instituto</w:t>
      </w:r>
      <w:r>
        <w:rPr>
          <w:spacing w:val="22"/>
        </w:rPr>
        <w:t> </w:t>
      </w:r>
      <w:r>
        <w:rPr>
          <w:spacing w:val="-1"/>
        </w:rPr>
        <w:t>Sudcaliforniano de Cultura en B.C.Sur, 2005-2007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4"/>
          <w:szCs w:val="14"/>
        </w:rPr>
      </w:pPr>
    </w:p>
    <w:tbl>
      <w:tblPr>
        <w:tblW w:w="0" w:type="auto"/>
        <w:jc w:val="left"/>
        <w:tblInd w:w="397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32"/>
        <w:gridCol w:w="932"/>
        <w:gridCol w:w="934"/>
        <w:gridCol w:w="925"/>
      </w:tblGrid>
      <w:tr>
        <w:trPr>
          <w:trHeight w:val="211" w:hRule="exact"/>
        </w:trPr>
        <w:tc>
          <w:tcPr>
            <w:tcW w:w="5432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Acciones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2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4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5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432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Conferencias</w:t>
            </w:r>
          </w:p>
        </w:tc>
        <w:tc>
          <w:tcPr>
            <w:tcW w:w="93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8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7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432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Cursos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impartidos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8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7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432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Talleres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desarrollados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641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432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8"/>
              </w:rPr>
              <w:t>Conciertos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z w:val="18"/>
              </w:rPr>
              <w:t>y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recitales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realizados</w:t>
            </w:r>
            <w:r>
              <w:rPr>
                <w:rFonts w:ascii="Arial"/>
                <w:spacing w:val="-1"/>
                <w:sz w:val="14"/>
              </w:rPr>
              <w:t>1/</w:t>
            </w:r>
            <w:r>
              <w:rPr>
                <w:rFonts w:ascii="Arial"/>
                <w:sz w:val="14"/>
              </w:rPr>
            </w:r>
          </w:p>
        </w:tc>
        <w:tc>
          <w:tcPr>
            <w:tcW w:w="93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7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7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7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5432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Festivales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z w:val="18"/>
              </w:rPr>
              <w:t>y </w:t>
            </w:r>
            <w:r>
              <w:rPr>
                <w:rFonts w:ascii="Arial"/>
                <w:spacing w:val="-1"/>
                <w:sz w:val="18"/>
              </w:rPr>
              <w:t>fiestas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tradicionales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atendidas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8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8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7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432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Exposiciones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8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7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432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Concursos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z w:val="18"/>
              </w:rPr>
              <w:t>y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convocatorias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emitidas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8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8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7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432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Convenios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z w:val="18"/>
              </w:rPr>
              <w:t>y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acuerdos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suscritos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8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7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7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432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Desarrollo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programas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vinculados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con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otras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instituciones</w:t>
            </w:r>
          </w:p>
        </w:tc>
        <w:tc>
          <w:tcPr>
            <w:tcW w:w="93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8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8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5432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Espectáculos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Teatro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la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Ciudad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por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contrato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arrendamiento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3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7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432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Espectáculos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Teatro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la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Ciudad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coordinados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pacing w:val="-1"/>
                <w:sz w:val="18"/>
              </w:rPr>
              <w:t> de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apoyo</w:t>
            </w:r>
          </w:p>
        </w:tc>
        <w:tc>
          <w:tcPr>
            <w:tcW w:w="93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8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8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432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Presentaciones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libros</w:t>
            </w:r>
          </w:p>
        </w:tc>
        <w:tc>
          <w:tcPr>
            <w:tcW w:w="93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8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8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7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432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Libros,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audio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libros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y/o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CD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editados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por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el</w:t>
            </w:r>
            <w:r>
              <w:rPr>
                <w:rFonts w:ascii="Arial" w:hAnsi="Arial"/>
                <w:sz w:val="18"/>
              </w:rPr>
              <w:t> ISC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pacing w:val="-2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en</w:t>
            </w:r>
            <w:r>
              <w:rPr>
                <w:rFonts w:ascii="Arial" w:hAnsi="Arial"/>
                <w:spacing w:val="-1"/>
                <w:sz w:val="18"/>
              </w:rPr>
              <w:t> coedición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3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7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7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432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Salas</w:t>
            </w:r>
            <w:r>
              <w:rPr>
                <w:rFonts w:ascii="Arial"/>
                <w:sz w:val="18"/>
              </w:rPr>
              <w:t> de</w:t>
            </w:r>
            <w:r>
              <w:rPr>
                <w:rFonts w:ascii="Arial"/>
                <w:spacing w:val="-1"/>
                <w:sz w:val="18"/>
              </w:rPr>
              <w:t> lectura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atendidas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8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432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Infraestructura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cultural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rehabilitada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8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8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7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5432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Elaboración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convocatorias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3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8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8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7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432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Préstamo</w:t>
            </w:r>
            <w:r>
              <w:rPr>
                <w:rFonts w:ascii="Arial" w:hAnsi="Arial"/>
                <w:sz w:val="18"/>
              </w:rPr>
              <w:t> o </w:t>
            </w:r>
            <w:r>
              <w:rPr>
                <w:rFonts w:ascii="Arial" w:hAnsi="Arial"/>
                <w:spacing w:val="-1"/>
                <w:sz w:val="18"/>
              </w:rPr>
              <w:t>renta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espacios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culturales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3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8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432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Estímulos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económicos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otorgadas</w:t>
            </w:r>
            <w:r>
              <w:rPr>
                <w:rFonts w:ascii="Arial" w:hAnsi="Arial"/>
                <w:sz w:val="18"/>
              </w:rPr>
              <w:t> a </w:t>
            </w:r>
            <w:r>
              <w:rPr>
                <w:rFonts w:ascii="Arial" w:hAnsi="Arial"/>
                <w:spacing w:val="-1"/>
                <w:sz w:val="18"/>
              </w:rPr>
              <w:t>proyectos</w:t>
            </w:r>
          </w:p>
        </w:tc>
        <w:tc>
          <w:tcPr>
            <w:tcW w:w="93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8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7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432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Entrevistas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en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radio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para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difusión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-1"/>
                <w:sz w:val="18"/>
              </w:rPr>
              <w:t> actividades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3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7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432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Entrevistas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en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televisión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para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difusión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-1"/>
                <w:sz w:val="18"/>
              </w:rPr>
              <w:t> actividades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3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8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7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5432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Boletines</w:t>
            </w:r>
            <w:r>
              <w:rPr>
                <w:rFonts w:ascii="Arial"/>
                <w:sz w:val="18"/>
              </w:rPr>
              <w:t> de</w:t>
            </w:r>
            <w:r>
              <w:rPr>
                <w:rFonts w:ascii="Arial"/>
                <w:spacing w:val="-1"/>
                <w:sz w:val="18"/>
              </w:rPr>
              <w:t> prensa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559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345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432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Agenda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cultural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mensual</w:t>
            </w:r>
          </w:p>
        </w:tc>
        <w:tc>
          <w:tcPr>
            <w:tcW w:w="93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7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3</w:t>
            </w:r>
          </w:p>
        </w:tc>
        <w:tc>
          <w:tcPr>
            <w:tcW w:w="9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7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</w:t>
            </w:r>
          </w:p>
        </w:tc>
        <w:tc>
          <w:tcPr>
            <w:tcW w:w="92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7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</w:t>
            </w:r>
          </w:p>
        </w:tc>
      </w:tr>
      <w:tr>
        <w:trPr>
          <w:trHeight w:val="217" w:hRule="exact"/>
        </w:trPr>
        <w:tc>
          <w:tcPr>
            <w:tcW w:w="5432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Tiraje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agenda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cultural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15,000</w:t>
            </w:r>
          </w:p>
        </w:tc>
        <w:tc>
          <w:tcPr>
            <w:tcW w:w="9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50,000</w:t>
            </w:r>
          </w:p>
        </w:tc>
        <w:tc>
          <w:tcPr>
            <w:tcW w:w="92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50,000</w:t>
            </w:r>
          </w:p>
        </w:tc>
      </w:tr>
      <w:tr>
        <w:trPr>
          <w:trHeight w:val="212" w:hRule="exact"/>
        </w:trPr>
        <w:tc>
          <w:tcPr>
            <w:tcW w:w="5432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Tiraje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libros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editados</w:t>
            </w:r>
          </w:p>
        </w:tc>
        <w:tc>
          <w:tcPr>
            <w:tcW w:w="932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4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12,300</w:t>
            </w:r>
          </w:p>
        </w:tc>
        <w:tc>
          <w:tcPr>
            <w:tcW w:w="925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15,100</w:t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4277" w:right="5741" w:firstLine="10"/>
        <w:jc w:val="left"/>
      </w:pPr>
      <w:r>
        <w:rPr/>
        <w:t>Fuente:</w:t>
      </w:r>
      <w:r>
        <w:rPr>
          <w:spacing w:val="-1"/>
        </w:rPr>
        <w:t> Instituto Sudcaliforniano de Cultura (ISC).</w:t>
      </w:r>
      <w:r>
        <w:rPr>
          <w:spacing w:val="30"/>
        </w:rPr>
        <w:t> </w:t>
      </w:r>
      <w:r>
        <w:rPr/>
        <w:t>1/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2007</w:t>
      </w:r>
      <w:r>
        <w:rPr/>
        <w:t> </w:t>
      </w:r>
      <w:r>
        <w:rPr>
          <w:spacing w:val="-1"/>
        </w:rPr>
        <w:t>incluye recitales.</w:t>
      </w:r>
    </w:p>
    <w:p>
      <w:pPr>
        <w:pStyle w:val="BodyText"/>
        <w:spacing w:line="240" w:lineRule="auto"/>
        <w:ind w:left="4288" w:right="0"/>
        <w:jc w:val="left"/>
      </w:pPr>
      <w:r>
        <w:rPr>
          <w:spacing w:val="-1"/>
        </w:rPr>
        <w:t>Observaciones:</w:t>
      </w:r>
    </w:p>
    <w:p>
      <w:pPr>
        <w:pStyle w:val="BodyText"/>
        <w:spacing w:line="240" w:lineRule="auto" w:before="1"/>
        <w:ind w:left="4288" w:right="967"/>
        <w:jc w:val="left"/>
      </w:pPr>
      <w:r>
        <w:rPr/>
        <w:t>Para el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2005</w:t>
      </w:r>
      <w:r>
        <w:rPr>
          <w:spacing w:val="-2"/>
        </w:rPr>
        <w:t> </w:t>
      </w:r>
      <w:r>
        <w:rPr/>
        <w:t>se </w:t>
      </w:r>
      <w:r>
        <w:rPr>
          <w:spacing w:val="-1"/>
        </w:rPr>
        <w:t>considera </w:t>
      </w:r>
      <w:r>
        <w:rPr/>
        <w:t>el </w:t>
      </w:r>
      <w:r>
        <w:rPr>
          <w:spacing w:val="-1"/>
        </w:rPr>
        <w:t>periodo</w:t>
      </w:r>
      <w:r>
        <w:rPr/>
        <w:t> </w:t>
      </w:r>
      <w:r>
        <w:rPr>
          <w:spacing w:val="-1"/>
        </w:rPr>
        <w:t>abril-diciembre. </w:t>
      </w:r>
      <w:r>
        <w:rPr/>
        <w:t>La</w:t>
      </w:r>
      <w:r>
        <w:rPr>
          <w:spacing w:val="-1"/>
        </w:rPr>
        <w:t> dependencia</w:t>
      </w:r>
      <w:r>
        <w:rPr/>
        <w:t> </w:t>
      </w:r>
      <w:r>
        <w:rPr>
          <w:spacing w:val="-1"/>
        </w:rPr>
        <w:t>revisó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actualizó </w:t>
      </w:r>
      <w:r>
        <w:rPr/>
        <w:t>la </w:t>
      </w:r>
      <w:r>
        <w:rPr>
          <w:spacing w:val="-1"/>
        </w:rPr>
        <w:t>información correspondiente </w:t>
      </w:r>
      <w:r>
        <w:rPr/>
        <w:t>a</w:t>
      </w:r>
      <w:r>
        <w:rPr>
          <w:spacing w:val="109"/>
        </w:rPr>
        <w:t> </w:t>
      </w:r>
      <w:r>
        <w:rPr/>
        <w:t>2005 y</w:t>
      </w:r>
      <w:r>
        <w:rPr>
          <w:spacing w:val="-2"/>
        </w:rPr>
        <w:t> </w:t>
      </w:r>
      <w:r>
        <w:rPr/>
        <w:t>2006.</w:t>
      </w:r>
    </w:p>
    <w:p>
      <w:pPr>
        <w:pStyle w:val="BodyText"/>
        <w:spacing w:line="240" w:lineRule="auto"/>
        <w:ind w:left="4328" w:right="0"/>
        <w:jc w:val="left"/>
      </w:pPr>
      <w:r>
        <w:rPr>
          <w:spacing w:val="-1"/>
        </w:rPr>
        <w:t>n.d.</w:t>
      </w:r>
      <w:r>
        <w:rPr/>
        <w:t> No </w:t>
      </w:r>
      <w:r>
        <w:rPr>
          <w:spacing w:val="-1"/>
        </w:rPr>
        <w:t>disponible.</w:t>
      </w:r>
    </w:p>
    <w:p>
      <w:pPr>
        <w:spacing w:after="0" w:line="240" w:lineRule="auto"/>
        <w:jc w:val="left"/>
        <w:sectPr>
          <w:pgSz w:w="15840" w:h="12240" w:orient="landscape"/>
          <w:pgMar w:header="708" w:footer="1947" w:top="1500" w:bottom="21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 w:before="74"/>
        <w:ind w:left="4596" w:right="3313" w:hanging="3372"/>
        <w:jc w:val="left"/>
        <w:rPr>
          <w:b w:val="0"/>
          <w:bCs w:val="0"/>
        </w:rPr>
      </w:pPr>
      <w:r>
        <w:rPr/>
        <w:pict>
          <v:group style="position:absolute;margin-left:681.719971pt;margin-top:-37.500374pt;width:.1pt;height:396pt;mso-position-horizontal-relative:page;mso-position-vertical-relative:paragraph;z-index:5608" coordorigin="13634,-750" coordsize="2,7920">
            <v:shape style="position:absolute;left:13634;top:-750;width:2;height:7920" coordorigin="13634,-750" coordsize="0,7920" path="m13634,7170l13634,-750e" filled="false" stroked="true" strokeweight=".75pt" strokecolor="#969696">
              <v:path arrowok="t"/>
            </v:shape>
            <w10:wrap type="none"/>
          </v:group>
        </w:pict>
      </w:r>
      <w:r>
        <w:rPr>
          <w:spacing w:val="-1"/>
        </w:rPr>
        <w:t>Usuarios Atendidos por</w:t>
      </w:r>
      <w:r>
        <w:rPr>
          <w:spacing w:val="-2"/>
        </w:rPr>
        <w:t> </w:t>
      </w:r>
      <w:r>
        <w:rPr>
          <w:spacing w:val="-1"/>
        </w:rPr>
        <w:t>Área del Instituto Sudcaliforniano de Cultura en B.C.Sur,</w:t>
      </w:r>
      <w:r>
        <w:rPr>
          <w:spacing w:val="27"/>
        </w:rPr>
        <w:t> </w:t>
      </w:r>
      <w:r>
        <w:rPr>
          <w:spacing w:val="-1"/>
        </w:rPr>
        <w:t>2005-2007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4"/>
          <w:szCs w:val="14"/>
        </w:rPr>
      </w:pPr>
    </w:p>
    <w:tbl>
      <w:tblPr>
        <w:tblW w:w="0" w:type="auto"/>
        <w:jc w:val="left"/>
        <w:tblInd w:w="140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40"/>
        <w:gridCol w:w="882"/>
        <w:gridCol w:w="881"/>
        <w:gridCol w:w="874"/>
      </w:tblGrid>
      <w:tr>
        <w:trPr>
          <w:trHeight w:val="212" w:hRule="exact"/>
        </w:trPr>
        <w:tc>
          <w:tcPr>
            <w:tcW w:w="4740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Área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82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1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4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474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Dirección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General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8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3,303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4,410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2,343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74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Programas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Federales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8,115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12,300</w:t>
            </w:r>
          </w:p>
        </w:tc>
        <w:tc>
          <w:tcPr>
            <w:tcW w:w="87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21,025</w:t>
            </w:r>
          </w:p>
        </w:tc>
      </w:tr>
      <w:tr>
        <w:trPr>
          <w:trHeight w:val="217" w:hRule="exact"/>
        </w:trPr>
        <w:tc>
          <w:tcPr>
            <w:tcW w:w="474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Coordinación </w:t>
            </w:r>
            <w:r>
              <w:rPr>
                <w:rFonts w:ascii="Arial" w:hAnsi="Arial"/>
                <w:sz w:val="18"/>
              </w:rPr>
              <w:t>de</w:t>
            </w:r>
            <w:r>
              <w:rPr>
                <w:rFonts w:ascii="Arial" w:hAnsi="Arial"/>
                <w:spacing w:val="-1"/>
                <w:sz w:val="18"/>
              </w:rPr>
              <w:t> Vinculación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 </w:t>
            </w:r>
            <w:r>
              <w:rPr>
                <w:rFonts w:ascii="Arial" w:hAnsi="Arial"/>
                <w:spacing w:val="-1"/>
                <w:sz w:val="18"/>
              </w:rPr>
              <w:t>Fomento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Editorial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8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11,390</w:t>
            </w:r>
          </w:p>
        </w:tc>
        <w:tc>
          <w:tcPr>
            <w:tcW w:w="88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22,677</w:t>
            </w:r>
          </w:p>
        </w:tc>
        <w:tc>
          <w:tcPr>
            <w:tcW w:w="87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32,151</w:t>
            </w:r>
          </w:p>
        </w:tc>
      </w:tr>
      <w:tr>
        <w:trPr>
          <w:trHeight w:val="217" w:hRule="exact"/>
        </w:trPr>
        <w:tc>
          <w:tcPr>
            <w:tcW w:w="474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Bibliotecas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340,820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346,558</w:t>
            </w:r>
          </w:p>
        </w:tc>
        <w:tc>
          <w:tcPr>
            <w:tcW w:w="87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411,663</w:t>
            </w:r>
          </w:p>
        </w:tc>
      </w:tr>
      <w:tr>
        <w:trPr>
          <w:trHeight w:val="217" w:hRule="exact"/>
        </w:trPr>
        <w:tc>
          <w:tcPr>
            <w:tcW w:w="474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Casa</w:t>
            </w:r>
            <w:r>
              <w:rPr>
                <w:rFonts w:ascii="Arial"/>
                <w:sz w:val="18"/>
              </w:rPr>
              <w:t> de</w:t>
            </w:r>
            <w:r>
              <w:rPr>
                <w:rFonts w:ascii="Arial"/>
                <w:spacing w:val="-1"/>
                <w:sz w:val="18"/>
              </w:rPr>
              <w:t> 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Cultura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6,450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6,910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7,029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474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Escuela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Música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del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Estado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8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32,373</w:t>
            </w:r>
          </w:p>
        </w:tc>
        <w:tc>
          <w:tcPr>
            <w:tcW w:w="88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11,586</w:t>
            </w:r>
          </w:p>
        </w:tc>
        <w:tc>
          <w:tcPr>
            <w:tcW w:w="87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10,026</w:t>
            </w:r>
          </w:p>
        </w:tc>
      </w:tr>
      <w:tr>
        <w:trPr>
          <w:trHeight w:val="217" w:hRule="exact"/>
        </w:trPr>
        <w:tc>
          <w:tcPr>
            <w:tcW w:w="474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Teatro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Ciudad</w:t>
            </w:r>
          </w:p>
        </w:tc>
        <w:tc>
          <w:tcPr>
            <w:tcW w:w="88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89,172</w:t>
            </w:r>
          </w:p>
        </w:tc>
        <w:tc>
          <w:tcPr>
            <w:tcW w:w="88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116,556</w:t>
            </w:r>
          </w:p>
        </w:tc>
        <w:tc>
          <w:tcPr>
            <w:tcW w:w="87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126,116</w:t>
            </w:r>
          </w:p>
        </w:tc>
      </w:tr>
      <w:tr>
        <w:trPr>
          <w:trHeight w:val="217" w:hRule="exact"/>
        </w:trPr>
        <w:tc>
          <w:tcPr>
            <w:tcW w:w="474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Teatro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al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Aire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Libre</w:t>
            </w:r>
          </w:p>
        </w:tc>
        <w:tc>
          <w:tcPr>
            <w:tcW w:w="88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1,220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1,230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74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Espacios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Alternativos</w:t>
            </w:r>
            <w:r>
              <w:rPr>
                <w:rFonts w:ascii="Arial"/>
                <w:sz w:val="18"/>
              </w:rPr>
              <w:t> de</w:t>
            </w:r>
            <w:r>
              <w:rPr>
                <w:rFonts w:ascii="Arial"/>
                <w:spacing w:val="-1"/>
                <w:sz w:val="18"/>
              </w:rPr>
              <w:t> la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Unidad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Cultural</w:t>
            </w:r>
          </w:p>
        </w:tc>
        <w:tc>
          <w:tcPr>
            <w:tcW w:w="88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1,629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2,348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2,600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74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spacing w:val="-1"/>
                <w:sz w:val="18"/>
              </w:rPr>
              <w:t>Galería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Arte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Carlos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Olachea</w:t>
            </w:r>
            <w:r>
              <w:rPr>
                <w:rFonts w:ascii="Arial" w:hAnsi="Arial"/>
                <w:spacing w:val="-1"/>
                <w:position w:val="9"/>
                <w:sz w:val="12"/>
              </w:rPr>
              <w:t>1/</w:t>
            </w:r>
            <w:r>
              <w:rPr>
                <w:rFonts w:ascii="Arial" w:hAnsi="Arial"/>
                <w:sz w:val="12"/>
              </w:rPr>
            </w:r>
          </w:p>
        </w:tc>
        <w:tc>
          <w:tcPr>
            <w:tcW w:w="88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8,633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6,678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6,608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74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Archivo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Histórico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8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612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474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Museo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Regional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Antropología</w:t>
            </w:r>
            <w:r>
              <w:rPr>
                <w:rFonts w:ascii="Arial" w:hAnsi="Arial"/>
                <w:sz w:val="18"/>
              </w:rPr>
              <w:t> e </w:t>
            </w:r>
            <w:r>
              <w:rPr>
                <w:rFonts w:ascii="Arial" w:hAnsi="Arial"/>
                <w:spacing w:val="-1"/>
                <w:sz w:val="18"/>
              </w:rPr>
              <w:t>Historia</w:t>
            </w:r>
          </w:p>
        </w:tc>
        <w:tc>
          <w:tcPr>
            <w:tcW w:w="88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22,126</w:t>
            </w:r>
          </w:p>
        </w:tc>
        <w:tc>
          <w:tcPr>
            <w:tcW w:w="88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21,000</w:t>
            </w:r>
          </w:p>
        </w:tc>
        <w:tc>
          <w:tcPr>
            <w:tcW w:w="87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24,919</w:t>
            </w:r>
          </w:p>
        </w:tc>
      </w:tr>
      <w:tr>
        <w:trPr>
          <w:trHeight w:val="217" w:hRule="exact"/>
        </w:trPr>
        <w:tc>
          <w:tcPr>
            <w:tcW w:w="474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Rotonda</w:t>
            </w:r>
            <w:r>
              <w:rPr>
                <w:rFonts w:ascii="Arial"/>
                <w:sz w:val="18"/>
              </w:rPr>
              <w:t> de</w:t>
            </w:r>
            <w:r>
              <w:rPr>
                <w:rFonts w:ascii="Arial"/>
                <w:spacing w:val="-1"/>
                <w:sz w:val="18"/>
              </w:rPr>
              <w:t> Sudcalifornianos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Ilustres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810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74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Unidad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Estatal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Culturas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Populares</w:t>
            </w:r>
            <w:r>
              <w:rPr>
                <w:rFonts w:ascii="Arial" w:hAnsi="Arial"/>
                <w:sz w:val="18"/>
              </w:rPr>
              <w:t> e </w:t>
            </w:r>
            <w:r>
              <w:rPr>
                <w:rFonts w:ascii="Arial" w:hAnsi="Arial"/>
                <w:spacing w:val="-1"/>
                <w:sz w:val="18"/>
              </w:rPr>
              <w:t>Indígenas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8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8,120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11,004</w:t>
            </w:r>
          </w:p>
        </w:tc>
        <w:tc>
          <w:tcPr>
            <w:tcW w:w="87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16,463</w:t>
            </w:r>
          </w:p>
        </w:tc>
      </w:tr>
      <w:tr>
        <w:trPr>
          <w:trHeight w:val="217" w:hRule="exact"/>
        </w:trPr>
        <w:tc>
          <w:tcPr>
            <w:tcW w:w="474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Departamento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Difusión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8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519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74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spacing w:val="-1"/>
                <w:sz w:val="18"/>
              </w:rPr>
              <w:t>Vestíbulo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Teatro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la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Ciudad</w:t>
            </w:r>
            <w:r>
              <w:rPr>
                <w:rFonts w:ascii="Arial" w:hAnsi="Arial"/>
                <w:spacing w:val="-1"/>
                <w:position w:val="9"/>
                <w:sz w:val="12"/>
              </w:rPr>
              <w:t>2/</w:t>
            </w:r>
            <w:r>
              <w:rPr>
                <w:rFonts w:ascii="Arial" w:hAnsi="Arial"/>
                <w:sz w:val="12"/>
              </w:rPr>
            </w:r>
          </w:p>
        </w:tc>
        <w:tc>
          <w:tcPr>
            <w:tcW w:w="88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88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87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1,281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474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spacing w:val="-1"/>
                <w:sz w:val="18"/>
              </w:rPr>
              <w:t>Ágora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-1"/>
                <w:sz w:val="18"/>
              </w:rPr>
              <w:t> La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Paz</w:t>
            </w:r>
            <w:r>
              <w:rPr>
                <w:rFonts w:ascii="Arial" w:hAnsi="Arial"/>
                <w:spacing w:val="-1"/>
                <w:position w:val="9"/>
                <w:sz w:val="12"/>
              </w:rPr>
              <w:t>2/</w:t>
            </w:r>
            <w:r>
              <w:rPr>
                <w:rFonts w:ascii="Arial" w:hAnsi="Arial"/>
                <w:sz w:val="12"/>
              </w:rPr>
            </w:r>
          </w:p>
        </w:tc>
        <w:tc>
          <w:tcPr>
            <w:tcW w:w="88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88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87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690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4740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8"/>
              </w:rPr>
              <w:t>Salas</w:t>
            </w:r>
            <w:r>
              <w:rPr>
                <w:rFonts w:ascii="Arial"/>
                <w:sz w:val="18"/>
              </w:rPr>
              <w:t> de</w:t>
            </w:r>
            <w:r>
              <w:rPr>
                <w:rFonts w:ascii="Arial"/>
                <w:spacing w:val="-1"/>
                <w:sz w:val="18"/>
              </w:rPr>
              <w:t> Lectura</w:t>
            </w:r>
            <w:r>
              <w:rPr>
                <w:rFonts w:ascii="Arial"/>
                <w:spacing w:val="-1"/>
                <w:position w:val="9"/>
                <w:sz w:val="12"/>
              </w:rPr>
              <w:t>2/</w:t>
            </w:r>
            <w:r>
              <w:rPr>
                <w:rFonts w:ascii="Arial"/>
                <w:sz w:val="12"/>
              </w:rPr>
            </w:r>
          </w:p>
        </w:tc>
        <w:tc>
          <w:tcPr>
            <w:tcW w:w="882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/>
          </w:p>
        </w:tc>
        <w:tc>
          <w:tcPr>
            <w:tcW w:w="88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/>
          </w:p>
        </w:tc>
        <w:tc>
          <w:tcPr>
            <w:tcW w:w="874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29,800</w:t>
            </w:r>
          </w:p>
        </w:tc>
      </w:tr>
    </w:tbl>
    <w:p>
      <w:pPr>
        <w:pStyle w:val="BodyText"/>
        <w:spacing w:line="159" w:lineRule="exact"/>
        <w:ind w:left="1426" w:right="0"/>
        <w:jc w:val="left"/>
      </w:pPr>
      <w:r>
        <w:rPr/>
        <w:t>Fuente:</w:t>
      </w:r>
      <w:r>
        <w:rPr>
          <w:spacing w:val="-1"/>
        </w:rPr>
        <w:t> Instituto Sudcaliforniano de Cultura (ISC).</w:t>
      </w:r>
      <w:r>
        <w:rPr/>
      </w:r>
    </w:p>
    <w:p>
      <w:pPr>
        <w:pStyle w:val="BodyText"/>
        <w:spacing w:line="240" w:lineRule="auto"/>
        <w:ind w:left="1426" w:right="3378"/>
        <w:jc w:val="left"/>
      </w:pPr>
      <w:r>
        <w:rPr/>
        <w:t>1/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disminución de</w:t>
      </w:r>
      <w:r>
        <w:rPr/>
        <w:t> </w:t>
      </w:r>
      <w:r>
        <w:rPr>
          <w:spacing w:val="-1"/>
        </w:rPr>
        <w:t>personas</w:t>
      </w:r>
      <w:r>
        <w:rPr/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visitaron </w:t>
      </w:r>
      <w:r>
        <w:rPr/>
        <w:t>la</w:t>
      </w:r>
      <w:r>
        <w:rPr>
          <w:spacing w:val="-1"/>
        </w:rPr>
        <w:t> Galería</w:t>
      </w:r>
      <w:r>
        <w:rPr/>
        <w:t> </w:t>
      </w:r>
      <w:r>
        <w:rPr>
          <w:spacing w:val="-1"/>
        </w:rPr>
        <w:t>Carlos</w:t>
      </w:r>
      <w:r>
        <w:rPr/>
        <w:t> </w:t>
      </w:r>
      <w:r>
        <w:rPr>
          <w:spacing w:val="-1"/>
        </w:rPr>
        <w:t>Olachea </w:t>
      </w:r>
      <w:r>
        <w:rPr/>
        <w:t>se</w:t>
      </w:r>
      <w:r>
        <w:rPr>
          <w:spacing w:val="-1"/>
        </w:rPr>
        <w:t> debe</w:t>
      </w:r>
      <w:r>
        <w:rPr/>
        <w:t> 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estuvo</w:t>
      </w:r>
      <w:r>
        <w:rPr/>
        <w:t> </w:t>
      </w:r>
      <w:r>
        <w:rPr>
          <w:spacing w:val="-1"/>
        </w:rPr>
        <w:t>cerrada</w:t>
      </w:r>
      <w:r>
        <w:rPr/>
        <w:t> </w:t>
      </w:r>
      <w:r>
        <w:rPr>
          <w:spacing w:val="-1"/>
        </w:rPr>
        <w:t>por</w:t>
      </w:r>
      <w:r>
        <w:rPr/>
        <w:t> </w:t>
      </w:r>
      <w:r>
        <w:rPr>
          <w:spacing w:val="-1"/>
        </w:rPr>
        <w:t>remodelación</w:t>
      </w:r>
      <w:r>
        <w:rPr>
          <w:spacing w:val="103"/>
        </w:rPr>
        <w:t> </w:t>
      </w:r>
      <w:r>
        <w:rPr/>
        <w:t>de </w:t>
      </w:r>
      <w:r>
        <w:rPr>
          <w:spacing w:val="-1"/>
        </w:rPr>
        <w:t>noviembre</w:t>
      </w:r>
      <w:r>
        <w:rPr/>
        <w:t> a</w:t>
      </w:r>
      <w:r>
        <w:rPr>
          <w:spacing w:val="-1"/>
        </w:rPr>
        <w:t> diciembre</w:t>
      </w:r>
      <w:r>
        <w:rPr/>
        <w:t> de</w:t>
      </w:r>
      <w:r>
        <w:rPr>
          <w:spacing w:val="-1"/>
        </w:rPr>
        <w:t> 2006.</w:t>
      </w:r>
    </w:p>
    <w:p>
      <w:pPr>
        <w:pStyle w:val="BodyText"/>
        <w:spacing w:line="240" w:lineRule="auto"/>
        <w:ind w:left="1426" w:right="8503"/>
        <w:jc w:val="left"/>
      </w:pPr>
      <w:r>
        <w:rPr/>
        <w:t>2/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incluye</w:t>
      </w:r>
      <w:r>
        <w:rPr/>
        <w:t> en</w:t>
      </w:r>
      <w:r>
        <w:rPr>
          <w:spacing w:val="-1"/>
        </w:rPr>
        <w:t> 2007.</w:t>
      </w:r>
      <w:r>
        <w:rPr>
          <w:spacing w:val="27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1432" w:right="0"/>
        <w:jc w:val="left"/>
      </w:pPr>
      <w:r>
        <w:rPr>
          <w:spacing w:val="-1"/>
        </w:rPr>
        <w:t>Para</w:t>
      </w:r>
      <w:r>
        <w:rPr>
          <w:spacing w:val="-2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año 2005 se considera el periodo </w:t>
      </w:r>
      <w:r>
        <w:rPr>
          <w:spacing w:val="-2"/>
        </w:rPr>
        <w:t>abril-diciembre.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8"/>
          <w:szCs w:val="18"/>
        </w:rPr>
      </w:pPr>
    </w:p>
    <w:p>
      <w:pPr>
        <w:pStyle w:val="Heading1"/>
        <w:spacing w:line="240" w:lineRule="auto" w:before="58"/>
        <w:ind w:right="629"/>
        <w:jc w:val="right"/>
      </w:pPr>
      <w:r>
        <w:rPr>
          <w:color w:val="999999"/>
          <w:spacing w:val="-1"/>
        </w:rPr>
        <w:t>53</w:t>
      </w:r>
      <w:r>
        <w:rPr/>
      </w:r>
    </w:p>
    <w:p>
      <w:pPr>
        <w:spacing w:after="0" w:line="240" w:lineRule="auto"/>
        <w:jc w:val="right"/>
        <w:sectPr>
          <w:pgSz w:w="15840" w:h="12240" w:orient="landscape"/>
          <w:pgMar w:header="708" w:footer="1185" w:top="1500" w:bottom="1380" w:left="2260" w:right="134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2"/>
        <w:rPr>
          <w:rFonts w:ascii="Trebuchet MS" w:hAnsi="Trebuchet MS" w:cs="Trebuchet MS" w:eastAsia="Trebuchet MS"/>
          <w:sz w:val="17"/>
          <w:szCs w:val="17"/>
        </w:rPr>
      </w:pPr>
    </w:p>
    <w:p>
      <w:pPr>
        <w:spacing w:before="82"/>
        <w:ind w:left="7301" w:right="657" w:hanging="3327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Recursos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pacing w:val="-1"/>
          <w:sz w:val="20"/>
        </w:rPr>
        <w:t>aplicados</w:t>
      </w:r>
      <w:r>
        <w:rPr>
          <w:rFonts w:ascii="Arial" w:hAnsi="Arial"/>
          <w:b/>
          <w:spacing w:val="-1"/>
          <w:position w:val="10"/>
          <w:sz w:val="13"/>
        </w:rPr>
        <w:t>1/</w:t>
      </w:r>
      <w:r>
        <w:rPr>
          <w:rFonts w:ascii="Arial" w:hAnsi="Arial"/>
          <w:b/>
          <w:spacing w:val="18"/>
          <w:position w:val="10"/>
          <w:sz w:val="13"/>
        </w:rPr>
        <w:t> </w:t>
      </w:r>
      <w:r>
        <w:rPr>
          <w:rFonts w:ascii="Arial" w:hAnsi="Arial"/>
          <w:b/>
          <w:spacing w:val="-1"/>
          <w:sz w:val="20"/>
        </w:rPr>
        <w:t>en Deporte</w:t>
      </w:r>
      <w:r>
        <w:rPr>
          <w:rFonts w:ascii="Arial" w:hAnsi="Arial"/>
          <w:b/>
          <w:sz w:val="20"/>
        </w:rPr>
        <w:t> y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pacing w:val="-1"/>
          <w:sz w:val="20"/>
        </w:rPr>
        <w:t>Cultura Física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pacing w:val="-1"/>
          <w:sz w:val="20"/>
        </w:rPr>
        <w:t>por modalidad en B.C.Sur, 2005-2007</w:t>
      </w:r>
      <w:r>
        <w:rPr>
          <w:rFonts w:ascii="Arial" w:hAnsi="Arial"/>
          <w:b/>
          <w:spacing w:val="37"/>
          <w:sz w:val="20"/>
        </w:rPr>
        <w:t> </w:t>
      </w:r>
      <w:r>
        <w:rPr>
          <w:rFonts w:ascii="Arial" w:hAnsi="Arial"/>
          <w:b/>
          <w:spacing w:val="-1"/>
          <w:sz w:val="20"/>
        </w:rPr>
        <w:t>(miles de </w:t>
      </w:r>
      <w:r>
        <w:rPr>
          <w:rFonts w:ascii="Arial" w:hAnsi="Arial"/>
          <w:b/>
          <w:spacing w:val="-2"/>
          <w:sz w:val="20"/>
        </w:rPr>
        <w:t>pesos)</w:t>
      </w:r>
      <w:r>
        <w:rPr>
          <w:rFonts w:ascii="Arial" w:hAns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6"/>
          <w:szCs w:val="16"/>
        </w:rPr>
      </w:pPr>
    </w:p>
    <w:tbl>
      <w:tblPr>
        <w:tblW w:w="0" w:type="auto"/>
        <w:jc w:val="left"/>
        <w:tblInd w:w="325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18"/>
        <w:gridCol w:w="1013"/>
        <w:gridCol w:w="1013"/>
        <w:gridCol w:w="1006"/>
      </w:tblGrid>
      <w:tr>
        <w:trPr>
          <w:trHeight w:val="211" w:hRule="exact"/>
        </w:trPr>
        <w:tc>
          <w:tcPr>
            <w:tcW w:w="6618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Modalidad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3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3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6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618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Normal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Federal</w:t>
            </w:r>
          </w:p>
        </w:tc>
        <w:tc>
          <w:tcPr>
            <w:tcW w:w="101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745.0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3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0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3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6618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Ramo</w:t>
            </w:r>
            <w:r>
              <w:rPr>
                <w:rFonts w:ascii="Arial"/>
                <w:sz w:val="18"/>
              </w:rPr>
              <w:t> 11</w:t>
            </w:r>
          </w:p>
        </w:tc>
        <w:tc>
          <w:tcPr>
            <w:tcW w:w="101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3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1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3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0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1,499.0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618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Ramo</w:t>
            </w:r>
            <w:r>
              <w:rPr>
                <w:rFonts w:ascii="Arial"/>
                <w:sz w:val="18"/>
              </w:rPr>
              <w:t> 20</w:t>
            </w:r>
          </w:p>
        </w:tc>
        <w:tc>
          <w:tcPr>
            <w:tcW w:w="101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3,578.6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5,188.9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3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6" w:hRule="exact"/>
        </w:trPr>
        <w:tc>
          <w:tcPr>
            <w:tcW w:w="6618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Ramo</w:t>
            </w:r>
            <w:r>
              <w:rPr>
                <w:rFonts w:ascii="Arial"/>
                <w:sz w:val="18"/>
              </w:rPr>
              <w:t> 39</w:t>
            </w:r>
          </w:p>
        </w:tc>
        <w:tc>
          <w:tcPr>
            <w:tcW w:w="101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2,667.2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12,057.5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3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6618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Fideicomiso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Inversión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 </w:t>
            </w:r>
            <w:r>
              <w:rPr>
                <w:rFonts w:ascii="Arial" w:hAnsi="Arial"/>
                <w:spacing w:val="-1"/>
                <w:sz w:val="18"/>
              </w:rPr>
              <w:t>Administración</w:t>
            </w:r>
            <w:r>
              <w:rPr>
                <w:rFonts w:ascii="Arial" w:hAnsi="Arial"/>
                <w:sz w:val="18"/>
              </w:rPr>
              <w:t> del </w:t>
            </w:r>
            <w:r>
              <w:rPr>
                <w:rFonts w:ascii="Arial" w:hAnsi="Arial"/>
                <w:spacing w:val="-1"/>
                <w:sz w:val="18"/>
              </w:rPr>
              <w:t>2.5%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sobre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nómina</w:t>
            </w:r>
          </w:p>
        </w:tc>
        <w:tc>
          <w:tcPr>
            <w:tcW w:w="101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9,339.9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4,030.0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4,176.0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618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Fideicomiso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Infraestructura</w:t>
            </w:r>
            <w:r>
              <w:rPr>
                <w:rFonts w:ascii="Arial"/>
                <w:sz w:val="18"/>
              </w:rPr>
              <w:t> de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Estados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(FIES)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9,321.2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3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0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2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6618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Fondo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-1"/>
                <w:sz w:val="18"/>
              </w:rPr>
              <w:t> Estabilización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z w:val="18"/>
              </w:rPr>
              <w:t> los </w:t>
            </w:r>
            <w:r>
              <w:rPr>
                <w:rFonts w:ascii="Arial" w:hAnsi="Arial"/>
                <w:spacing w:val="-1"/>
                <w:sz w:val="18"/>
              </w:rPr>
              <w:t>Ingresos de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las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Entidades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Federativas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(FEIEF)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1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3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1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3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0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8,327.4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618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Recursos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Propios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10,628.8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22,944.3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55,997.0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8" w:hRule="exact"/>
        </w:trPr>
        <w:tc>
          <w:tcPr>
            <w:tcW w:w="6618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3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36,280.7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3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44,220.7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6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69,999.5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3568" w:right="967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2"/>
        </w:rPr>
        <w:t>Secretaría</w:t>
      </w:r>
      <w:r>
        <w:rPr>
          <w:spacing w:val="-1"/>
        </w:rPr>
        <w:t> de</w:t>
      </w:r>
      <w:r>
        <w:rPr/>
        <w:t> </w:t>
      </w:r>
      <w:r>
        <w:rPr>
          <w:spacing w:val="-1"/>
        </w:rPr>
        <w:t>Promoción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Desarrollo Económico,</w:t>
      </w:r>
      <w:r>
        <w:rPr>
          <w:spacing w:val="1"/>
        </w:rPr>
        <w:t> </w:t>
      </w:r>
      <w:r>
        <w:rPr>
          <w:spacing w:val="-1"/>
        </w:rPr>
        <w:t>Dirección </w:t>
      </w:r>
      <w:r>
        <w:rPr/>
        <w:t>de</w:t>
      </w:r>
      <w:r>
        <w:rPr>
          <w:spacing w:val="-1"/>
        </w:rPr>
        <w:t> Planeación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Financiamiento </w:t>
      </w:r>
      <w:r>
        <w:rPr/>
        <w:t>para</w:t>
      </w:r>
      <w:r>
        <w:rPr>
          <w:spacing w:val="-1"/>
        </w:rPr>
        <w:t> </w:t>
      </w:r>
      <w:r>
        <w:rPr/>
        <w:t>el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Social.</w:t>
      </w:r>
      <w:r>
        <w:rPr>
          <w:spacing w:val="105"/>
        </w:rPr>
        <w:t> </w:t>
      </w:r>
      <w:r>
        <w:rPr/>
        <w:t>1/</w:t>
      </w:r>
      <w:r>
        <w:rPr>
          <w:spacing w:val="-1"/>
        </w:rPr>
        <w:t> Incluye</w:t>
      </w:r>
      <w:r>
        <w:rPr/>
        <w:t> gasto</w:t>
      </w:r>
      <w:r>
        <w:rPr>
          <w:spacing w:val="-1"/>
        </w:rPr>
        <w:t> corriente,</w:t>
      </w:r>
      <w:r>
        <w:rPr>
          <w:spacing w:val="1"/>
        </w:rPr>
        <w:t> </w:t>
      </w:r>
      <w:r>
        <w:rPr>
          <w:spacing w:val="-1"/>
        </w:rPr>
        <w:t>gasto </w:t>
      </w:r>
      <w:r>
        <w:rPr/>
        <w:t>de </w:t>
      </w:r>
      <w:r>
        <w:rPr>
          <w:spacing w:val="-2"/>
        </w:rPr>
        <w:t>operación,</w:t>
      </w:r>
      <w:r>
        <w:rPr/>
        <w:t> </w:t>
      </w:r>
      <w:r>
        <w:rPr>
          <w:spacing w:val="-1"/>
        </w:rPr>
        <w:t>inversión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obras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servicios.</w:t>
      </w:r>
      <w:r>
        <w:rPr/>
      </w:r>
    </w:p>
    <w:p>
      <w:pPr>
        <w:pStyle w:val="BodyText"/>
        <w:spacing w:line="240" w:lineRule="auto"/>
        <w:ind w:left="3568" w:right="0"/>
        <w:jc w:val="left"/>
      </w:pPr>
      <w:r>
        <w:rPr>
          <w:spacing w:val="-1"/>
        </w:rPr>
        <w:t>Observaciones:</w:t>
      </w:r>
    </w:p>
    <w:p>
      <w:pPr>
        <w:pStyle w:val="BodyText"/>
        <w:spacing w:line="240" w:lineRule="auto"/>
        <w:ind w:left="3568" w:right="0"/>
        <w:jc w:val="left"/>
      </w:pPr>
      <w:r>
        <w:rPr/>
        <w:t>La suma de</w:t>
      </w:r>
      <w:r>
        <w:rPr>
          <w:spacing w:val="-1"/>
        </w:rPr>
        <w:t> parciales</w:t>
      </w:r>
      <w:r>
        <w:rPr/>
        <w:t> </w:t>
      </w:r>
      <w:r>
        <w:rPr>
          <w:spacing w:val="-1"/>
        </w:rPr>
        <w:t>puede </w:t>
      </w:r>
      <w:r>
        <w:rPr/>
        <w:t>no</w:t>
      </w:r>
      <w:r>
        <w:rPr>
          <w:spacing w:val="-1"/>
        </w:rPr>
        <w:t> coincidir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total,</w:t>
      </w:r>
      <w:r>
        <w:rPr/>
        <w:t> </w:t>
      </w:r>
      <w:r>
        <w:rPr>
          <w:spacing w:val="-1"/>
        </w:rPr>
        <w:t>debido</w:t>
      </w:r>
      <w:r>
        <w:rPr/>
        <w:t> al</w:t>
      </w:r>
      <w:r>
        <w:rPr>
          <w:spacing w:val="-1"/>
        </w:rPr>
        <w:t> redondeo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cifras.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489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Recursos </w:t>
      </w:r>
      <w:r>
        <w:rPr>
          <w:rFonts w:ascii="Arial" w:hAnsi="Arial"/>
          <w:b/>
          <w:spacing w:val="-2"/>
          <w:sz w:val="20"/>
        </w:rPr>
        <w:t>aplicados</w:t>
      </w:r>
      <w:r>
        <w:rPr>
          <w:rFonts w:ascii="Arial" w:hAnsi="Arial"/>
          <w:b/>
          <w:spacing w:val="-1"/>
          <w:sz w:val="20"/>
        </w:rPr>
        <w:t> en Deporte</w:t>
      </w:r>
      <w:r>
        <w:rPr>
          <w:rFonts w:ascii="Arial" w:hAnsi="Arial"/>
          <w:b/>
          <w:sz w:val="20"/>
        </w:rPr>
        <w:t> y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pacing w:val="-1"/>
          <w:sz w:val="20"/>
        </w:rPr>
        <w:t>Cultura Física en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pacing w:val="-1"/>
          <w:sz w:val="20"/>
        </w:rPr>
        <w:t>B.C.Sur,</w:t>
      </w:r>
      <w:r>
        <w:rPr>
          <w:rFonts w:ascii="Arial" w:hAnsi="Arial"/>
          <w:b/>
          <w:spacing w:val="54"/>
          <w:sz w:val="20"/>
        </w:rPr>
        <w:t> </w:t>
      </w:r>
      <w:r>
        <w:rPr>
          <w:rFonts w:ascii="Arial" w:hAnsi="Arial"/>
          <w:b/>
          <w:spacing w:val="-2"/>
          <w:sz w:val="20"/>
        </w:rPr>
        <w:t>2005-2007</w:t>
      </w:r>
      <w:r>
        <w:rPr>
          <w:rFonts w:ascii="Arial" w:hAnsi="Arial"/>
          <w:sz w:val="20"/>
        </w:rPr>
      </w:r>
    </w:p>
    <w:p>
      <w:pPr>
        <w:spacing w:before="0"/>
        <w:ind w:left="730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(miles de </w:t>
      </w:r>
      <w:r>
        <w:rPr>
          <w:rFonts w:ascii="Arial"/>
          <w:b/>
          <w:spacing w:val="-2"/>
          <w:sz w:val="20"/>
        </w:rPr>
        <w:t>pesos)</w:t>
      </w:r>
      <w:r>
        <w:rPr>
          <w:rFonts w:ascii="Arial"/>
          <w:sz w:val="2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after="0" w:line="240" w:lineRule="auto"/>
        <w:rPr>
          <w:rFonts w:ascii="Arial" w:hAnsi="Arial" w:cs="Arial" w:eastAsia="Arial"/>
          <w:sz w:val="21"/>
          <w:szCs w:val="21"/>
        </w:rPr>
        <w:sectPr>
          <w:footerReference w:type="even" r:id="rId56"/>
          <w:footerReference w:type="default" r:id="rId57"/>
          <w:pgSz w:w="15840" w:h="12240" w:orient="landscape"/>
          <w:pgMar w:footer="1758" w:header="708" w:top="1500" w:bottom="1940" w:left="400" w:right="2260"/>
          <w:pgNumType w:start="54"/>
        </w:sectPr>
      </w:pPr>
    </w:p>
    <w:p>
      <w:pPr>
        <w:spacing w:before="8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80,000.00</w:t>
      </w:r>
      <w:r>
        <w:rPr>
          <w:rFonts w:ascii="Arial"/>
          <w:sz w:val="16"/>
        </w:rPr>
      </w:r>
    </w:p>
    <w:p>
      <w:pPr>
        <w:spacing w:before="41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70,000.00</w:t>
      </w:r>
      <w:r>
        <w:rPr>
          <w:rFonts w:ascii="Arial"/>
          <w:sz w:val="16"/>
        </w:rPr>
      </w:r>
    </w:p>
    <w:p>
      <w:pPr>
        <w:spacing w:before="4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60,000.00</w:t>
      </w:r>
      <w:r>
        <w:rPr>
          <w:rFonts w:ascii="Arial"/>
          <w:sz w:val="16"/>
        </w:rPr>
      </w:r>
    </w:p>
    <w:p>
      <w:pPr>
        <w:spacing w:before="41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50,000.00</w:t>
      </w:r>
      <w:r>
        <w:rPr>
          <w:rFonts w:ascii="Arial"/>
          <w:sz w:val="16"/>
        </w:rPr>
      </w:r>
    </w:p>
    <w:p>
      <w:pPr>
        <w:spacing w:before="41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40,000.00</w:t>
      </w:r>
      <w:r>
        <w:rPr>
          <w:rFonts w:ascii="Arial"/>
          <w:sz w:val="16"/>
        </w:rPr>
      </w:r>
    </w:p>
    <w:p>
      <w:pPr>
        <w:spacing w:before="39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30,000.00</w:t>
      </w:r>
      <w:r>
        <w:rPr>
          <w:rFonts w:ascii="Arial"/>
          <w:sz w:val="16"/>
        </w:rPr>
      </w:r>
    </w:p>
    <w:p>
      <w:pPr>
        <w:spacing w:before="41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20,000.00</w:t>
      </w:r>
      <w:r>
        <w:rPr>
          <w:rFonts w:ascii="Arial"/>
          <w:sz w:val="16"/>
        </w:rPr>
      </w:r>
    </w:p>
    <w:p>
      <w:pPr>
        <w:spacing w:before="41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10,000.00</w:t>
      </w:r>
      <w:r>
        <w:rPr>
          <w:rFonts w:ascii="Arial"/>
          <w:sz w:val="16"/>
        </w:rPr>
      </w:r>
    </w:p>
    <w:p>
      <w:pPr>
        <w:spacing w:before="41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w w:val="95"/>
          <w:sz w:val="16"/>
        </w:rPr>
        <w:t>0.00</w:t>
      </w:r>
      <w:r>
        <w:rPr>
          <w:rFonts w:ascii="Arial"/>
          <w:sz w:val="16"/>
        </w:rPr>
      </w:r>
    </w:p>
    <w:p>
      <w:pPr>
        <w:spacing w:line="240" w:lineRule="auto" w:before="7"/>
        <w:rPr>
          <w:rFonts w:ascii="Arial" w:hAnsi="Arial" w:cs="Arial" w:eastAsia="Arial"/>
          <w:sz w:val="3"/>
          <w:szCs w:val="3"/>
        </w:rPr>
      </w:pPr>
      <w:r>
        <w:rPr/>
        <w:br w:type="column"/>
      </w:r>
      <w:r>
        <w:rPr>
          <w:rFonts w:ascii="Arial"/>
          <w:sz w:val="3"/>
        </w:rPr>
      </w:r>
    </w:p>
    <w:p>
      <w:pPr>
        <w:spacing w:line="200" w:lineRule="atLeast"/>
        <w:ind w:left="2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65.95pt;height:99.95pt;mso-position-horizontal-relative:char;mso-position-vertical-relative:line" coordorigin="0,0" coordsize="5319,1999">
            <v:group style="position:absolute;left:384;top:1124;width:1096;height:818" coordorigin="384,1124" coordsize="1096,818">
              <v:shape style="position:absolute;left:384;top:1124;width:1096;height:818" coordorigin="384,1124" coordsize="1096,818" path="m384,1124l384,1941,1480,1941,1480,1124,384,1124xe" filled="true" fillcolor="#ffffc0" stroked="false">
                <v:path arrowok="t"/>
                <v:fill type="solid"/>
              </v:shape>
            </v:group>
            <v:group style="position:absolute;left:2135;top:946;width:1095;height:995" coordorigin="2135,946" coordsize="1095,995">
              <v:shape style="position:absolute;left:2135;top:946;width:1095;height:995" coordorigin="2135,946" coordsize="1095,995" path="m2135,946l2135,1941,3229,1941,3229,946,2135,946xe" filled="true" fillcolor="#ffffc0" stroked="false">
                <v:path arrowok="t"/>
                <v:fill type="solid"/>
              </v:shape>
            </v:group>
            <v:group style="position:absolute;left:3884;top:367;width:1096;height:1575" coordorigin="3884,367" coordsize="1096,1575">
              <v:shape style="position:absolute;left:3884;top:367;width:1096;height:1575" coordorigin="3884,367" coordsize="1096,1575" path="m3884,367l3884,1941,4980,1941,4980,367,3884,367xe" filled="true" fillcolor="#ffffc0" stroked="false">
                <v:path arrowok="t"/>
                <v:fill type="solid"/>
              </v:shape>
            </v:group>
            <v:group style="position:absolute;left:58;top:141;width:2;height:1848" coordorigin="58,141" coordsize="2,1848">
              <v:shape style="position:absolute;left:58;top:141;width:2;height:1848" coordorigin="58,141" coordsize="0,1848" path="m58,141l58,1989e" filled="false" stroked="true" strokeweight=".958pt" strokecolor="#000000">
                <v:path arrowok="t"/>
              </v:shape>
            </v:group>
            <v:group style="position:absolute;left:10;top:1941;width:5300;height:2" coordorigin="10,1941" coordsize="5300,2">
              <v:shape style="position:absolute;left:10;top:1941;width:5300;height:2" coordorigin="10,1941" coordsize="5300,0" path="m5309,1941l10,1941e" filled="false" stroked="true" strokeweight=".958pt" strokecolor="#000000">
                <v:path arrowok="t"/>
              </v:shape>
            </v:group>
            <v:group style="position:absolute;left:10;top:1717;width:48;height:2" coordorigin="10,1717" coordsize="48,2">
              <v:shape style="position:absolute;left:10;top:1717;width:48;height:2" coordorigin="10,1717" coordsize="48,0" path="m10,1717l58,1717e" filled="false" stroked="true" strokeweight=".958pt" strokecolor="#000000">
                <v:path arrowok="t"/>
              </v:shape>
            </v:group>
            <v:group style="position:absolute;left:10;top:1491;width:48;height:2" coordorigin="10,1491" coordsize="48,2">
              <v:shape style="position:absolute;left:10;top:1491;width:48;height:2" coordorigin="10,1491" coordsize="48,0" path="m10,1491l58,1491e" filled="false" stroked="true" strokeweight=".958pt" strokecolor="#000000">
                <v:path arrowok="t"/>
              </v:shape>
            </v:group>
            <v:group style="position:absolute;left:10;top:1265;width:48;height:2" coordorigin="10,1265" coordsize="48,2">
              <v:shape style="position:absolute;left:10;top:1265;width:48;height:2" coordorigin="10,1265" coordsize="48,0" path="m10,1265l58,1265e" filled="false" stroked="true" strokeweight=".958pt" strokecolor="#000000">
                <v:path arrowok="t"/>
              </v:shape>
            </v:group>
            <v:group style="position:absolute;left:10;top:1042;width:48;height:2" coordorigin="10,1042" coordsize="48,2">
              <v:shape style="position:absolute;left:10;top:1042;width:48;height:2" coordorigin="10,1042" coordsize="48,0" path="m10,1042l58,1042e" filled="false" stroked="true" strokeweight=".958pt" strokecolor="#000000">
                <v:path arrowok="t"/>
              </v:shape>
            </v:group>
            <v:group style="position:absolute;left:10;top:817;width:48;height:2" coordorigin="10,817" coordsize="48,2">
              <v:shape style="position:absolute;left:10;top:817;width:48;height:2" coordorigin="10,817" coordsize="48,0" path="m10,817l58,817e" filled="false" stroked="true" strokeweight=".958pt" strokecolor="#000000">
                <v:path arrowok="t"/>
              </v:shape>
            </v:group>
            <v:group style="position:absolute;left:10;top:591;width:48;height:2" coordorigin="10,591" coordsize="48,2">
              <v:shape style="position:absolute;left:10;top:591;width:48;height:2" coordorigin="10,591" coordsize="48,0" path="m10,591l58,591e" filled="false" stroked="true" strokeweight=".958pt" strokecolor="#000000">
                <v:path arrowok="t"/>
              </v:shape>
            </v:group>
            <v:group style="position:absolute;left:10;top:367;width:48;height:2" coordorigin="10,367" coordsize="48,2">
              <v:shape style="position:absolute;left:10;top:367;width:48;height:2" coordorigin="10,367" coordsize="48,0" path="m10,367l58,367e" filled="false" stroked="true" strokeweight=".958pt" strokecolor="#000000">
                <v:path arrowok="t"/>
              </v:shape>
            </v:group>
            <v:group style="position:absolute;left:10;top:141;width:48;height:2" coordorigin="10,141" coordsize="48,2">
              <v:shape style="position:absolute;left:10;top:141;width:48;height:2" coordorigin="10,141" coordsize="48,0" path="m10,141l58,141e" filled="false" stroked="true" strokeweight=".958pt" strokecolor="#000000">
                <v:path arrowok="t"/>
              </v:shape>
            </v:group>
            <v:group style="position:absolute;left:1808;top:1941;width:2;height:48" coordorigin="1808,1941" coordsize="2,48">
              <v:shape style="position:absolute;left:1808;top:1941;width:2;height:48" coordorigin="1808,1941" coordsize="0,48" path="m1808,1989l1808,1941e" filled="false" stroked="true" strokeweight=".958pt" strokecolor="#000000">
                <v:path arrowok="t"/>
              </v:shape>
            </v:group>
            <v:group style="position:absolute;left:3558;top:1941;width:2;height:48" coordorigin="3558,1941" coordsize="2,48">
              <v:shape style="position:absolute;left:3558;top:1941;width:2;height:48" coordorigin="3558,1941" coordsize="0,48" path="m3558,1989l3558,1941e" filled="false" stroked="true" strokeweight=".958pt" strokecolor="#000000">
                <v:path arrowok="t"/>
              </v:shape>
            </v:group>
            <v:group style="position:absolute;left:5309;top:1941;width:2;height:48" coordorigin="5309,1941" coordsize="2,48">
              <v:shape style="position:absolute;left:5309;top:1941;width:2;height:48" coordorigin="5309,1941" coordsize="0,48" path="m5309,1989l5309,1941e" filled="false" stroked="true" strokeweight=".958pt" strokecolor="#000000">
                <v:path arrowok="t"/>
              </v:shape>
              <v:shape style="position:absolute;left:4150;top:0;width:625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69,999.5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2555;top:580;width:625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44,220.7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55;top:762;width:625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36,280.7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tabs>
          <w:tab w:pos="2529" w:val="left" w:leader="none"/>
          <w:tab w:pos="4277" w:val="left" w:leader="none"/>
        </w:tabs>
        <w:spacing w:before="73"/>
        <w:ind w:left="77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2005</w:t>
        <w:tab/>
      </w:r>
      <w:r>
        <w:rPr>
          <w:rFonts w:ascii="Arial"/>
          <w:spacing w:val="-1"/>
          <w:w w:val="95"/>
          <w:sz w:val="16"/>
        </w:rPr>
        <w:t>2006</w:t>
        <w:tab/>
      </w:r>
      <w:r>
        <w:rPr>
          <w:rFonts w:ascii="Arial"/>
          <w:spacing w:val="-1"/>
          <w:sz w:val="16"/>
        </w:rPr>
        <w:t>2007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1140" w:bottom="280" w:left="400" w:right="2260"/>
          <w:cols w:num="2" w:equalWidth="0">
            <w:col w:w="5683" w:space="40"/>
            <w:col w:w="7457"/>
          </w:cols>
        </w:sectPr>
      </w:pPr>
    </w:p>
    <w:p>
      <w:pPr>
        <w:spacing w:line="240" w:lineRule="auto" w:before="8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96.720001pt;margin-top:100.620003pt;width:.1pt;height:396pt;mso-position-horizontal-relative:page;mso-position-vertical-relative:page;z-index:5728" coordorigin="1934,2012" coordsize="2,7920">
            <v:shape style="position:absolute;left:1934;top:2012;width:2;height:7920" coordorigin="1934,2012" coordsize="0,7920" path="m1934,9932l1934,2012e" filled="false" stroked="true" strokeweight=".75pt" strokecolor="#969696">
              <v:path arrowok="t"/>
            </v:shape>
            <w10:wrap type="none"/>
          </v:group>
        </w:pict>
      </w:r>
    </w:p>
    <w:p>
      <w:pPr>
        <w:pStyle w:val="BodyText"/>
        <w:spacing w:line="240" w:lineRule="auto" w:before="82"/>
        <w:ind w:left="4828" w:right="2065"/>
        <w:jc w:val="left"/>
      </w:pPr>
      <w:r>
        <w:rPr/>
        <w:pict>
          <v:group style="position:absolute;margin-left:25.98pt;margin-top:13.845754pt;width:159pt;height:.1pt;mso-position-horizontal-relative:page;mso-position-vertical-relative:paragraph;z-index:5752" coordorigin="520,277" coordsize="3180,2">
            <v:shape style="position:absolute;left:520;top:277;width:3180;height:2" coordorigin="520,277" coordsize="3180,0" path="m3700,277l520,277e" filled="false" stroked="true" strokeweight=".75pt" strokecolor="#969696">
              <v:path arrowok="t"/>
            </v:shape>
            <w10:wrap type="none"/>
          </v:group>
        </w:pict>
      </w:r>
      <w:r>
        <w:rPr/>
        <w:t>Fuente: </w:t>
      </w:r>
      <w:r>
        <w:rPr>
          <w:spacing w:val="-1"/>
        </w:rPr>
        <w:t>Secretaría </w:t>
      </w:r>
      <w:r>
        <w:rPr/>
        <w:t>de </w:t>
      </w:r>
      <w:r>
        <w:rPr>
          <w:spacing w:val="-1"/>
        </w:rPr>
        <w:t>Promoción </w:t>
      </w:r>
      <w:r>
        <w:rPr/>
        <w:t>y</w:t>
      </w:r>
      <w:r>
        <w:rPr>
          <w:spacing w:val="-2"/>
        </w:rPr>
        <w:t> </w:t>
      </w:r>
      <w:r>
        <w:rPr/>
        <w:t>Desarrollo</w:t>
      </w:r>
      <w:r>
        <w:rPr>
          <w:spacing w:val="-1"/>
        </w:rPr>
        <w:t> Económico,</w:t>
      </w:r>
      <w:r>
        <w:rPr>
          <w:spacing w:val="1"/>
        </w:rPr>
        <w:t> </w:t>
      </w:r>
      <w:r>
        <w:rPr>
          <w:spacing w:val="-1"/>
        </w:rPr>
        <w:t>Dirección </w:t>
      </w:r>
      <w:r>
        <w:rPr/>
        <w:t>de</w:t>
      </w:r>
      <w:r>
        <w:rPr>
          <w:spacing w:val="38"/>
        </w:rPr>
        <w:t> </w:t>
      </w:r>
      <w:r>
        <w:rPr>
          <w:spacing w:val="-1"/>
        </w:rPr>
        <w:t>Planeación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Financiamiento</w:t>
      </w:r>
      <w:r>
        <w:rPr>
          <w:spacing w:val="85"/>
        </w:rPr>
        <w:t> </w:t>
      </w:r>
      <w:r>
        <w:rPr/>
        <w:t>para el</w:t>
      </w:r>
      <w:r>
        <w:rPr>
          <w:spacing w:val="-1"/>
        </w:rPr>
        <w:t> </w:t>
      </w:r>
      <w:r>
        <w:rPr/>
        <w:t>Desarrollo</w:t>
      </w:r>
      <w:r>
        <w:rPr>
          <w:spacing w:val="-2"/>
        </w:rPr>
        <w:t> </w:t>
      </w:r>
      <w:r>
        <w:rPr>
          <w:spacing w:val="-1"/>
        </w:rPr>
        <w:t>Económico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Social.</w:t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1140" w:bottom="28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 w:before="82"/>
        <w:ind w:left="4308" w:right="3766" w:hanging="3438"/>
        <w:jc w:val="left"/>
        <w:rPr>
          <w:b w:val="0"/>
          <w:bCs w:val="0"/>
        </w:rPr>
      </w:pPr>
      <w:r>
        <w:rPr/>
        <w:pict>
          <v:group style="position:absolute;margin-left:681.719971pt;margin-top:8.356933pt;width:.1pt;height:396pt;mso-position-horizontal-relative:page;mso-position-vertical-relative:paragraph;z-index:5776" coordorigin="13634,167" coordsize="2,7920">
            <v:shape style="position:absolute;left:13634;top:167;width:2;height:7920" coordorigin="13634,167" coordsize="0,7920" path="m13634,8087l13634,167e" filled="false" stroked="true" strokeweight=".75pt" strokecolor="#969696">
              <v:path arrowok="t"/>
            </v:shape>
            <w10:wrap type="none"/>
          </v:group>
        </w:pict>
      </w:r>
      <w:r>
        <w:rPr>
          <w:spacing w:val="-1"/>
        </w:rPr>
        <w:t>Recursos</w:t>
      </w:r>
      <w:r>
        <w:rPr>
          <w:spacing w:val="-2"/>
        </w:rPr>
        <w:t> </w:t>
      </w:r>
      <w:r>
        <w:rPr>
          <w:spacing w:val="-1"/>
        </w:rPr>
        <w:t>aplicados</w:t>
      </w:r>
      <w:r>
        <w:rPr>
          <w:spacing w:val="-1"/>
          <w:position w:val="10"/>
          <w:sz w:val="13"/>
        </w:rPr>
        <w:t>1/</w:t>
      </w:r>
      <w:r>
        <w:rPr>
          <w:spacing w:val="18"/>
          <w:position w:val="10"/>
          <w:sz w:val="13"/>
        </w:rPr>
        <w:t> </w:t>
      </w:r>
      <w:r>
        <w:rPr/>
        <w:t>en</w:t>
      </w:r>
      <w:r>
        <w:rPr>
          <w:spacing w:val="-1"/>
        </w:rPr>
        <w:t> Deporte</w:t>
      </w:r>
      <w:r>
        <w:rPr/>
        <w:t> y</w:t>
      </w:r>
      <w:r>
        <w:rPr>
          <w:spacing w:val="-4"/>
        </w:rPr>
        <w:t> </w:t>
      </w:r>
      <w:r>
        <w:rPr/>
        <w:t>Cultura</w:t>
      </w:r>
      <w:r>
        <w:rPr>
          <w:spacing w:val="-1"/>
        </w:rPr>
        <w:t> </w:t>
      </w:r>
      <w:r>
        <w:rPr/>
        <w:t>Física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dependencia </w:t>
      </w:r>
      <w:r>
        <w:rPr/>
        <w:t>en</w:t>
      </w:r>
      <w:r>
        <w:rPr>
          <w:spacing w:val="-1"/>
        </w:rPr>
        <w:t> B.C.Sur, 2005-2007</w:t>
      </w:r>
      <w:r>
        <w:rPr>
          <w:spacing w:val="79"/>
        </w:rPr>
        <w:t> </w:t>
      </w:r>
      <w:r>
        <w:rPr>
          <w:spacing w:val="-1"/>
        </w:rPr>
        <w:t>(miles de </w:t>
      </w:r>
      <w:r>
        <w:rPr>
          <w:spacing w:val="-2"/>
        </w:rPr>
        <w:t>pesos)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115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50"/>
        <w:gridCol w:w="1241"/>
        <w:gridCol w:w="1241"/>
        <w:gridCol w:w="1234"/>
      </w:tblGrid>
      <w:tr>
        <w:trPr>
          <w:trHeight w:val="212" w:hRule="exact"/>
        </w:trPr>
        <w:tc>
          <w:tcPr>
            <w:tcW w:w="4150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Dependencia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1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1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4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15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ISSSTE</w:t>
            </w:r>
          </w:p>
        </w:tc>
        <w:tc>
          <w:tcPr>
            <w:tcW w:w="12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450.0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8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2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8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415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SEDESOL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3,278.6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5,188.9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8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6" w:hRule="exact"/>
        </w:trPr>
        <w:tc>
          <w:tcPr>
            <w:tcW w:w="415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Instituto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Sudcaliforniano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del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Deporte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8,741.3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7,919.6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17,153.2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15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SEPUIE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23,810.8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29,194.9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52,846.3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15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Administración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Portuaria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Integral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2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7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2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1,917.2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7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2" w:hRule="exact"/>
        </w:trPr>
        <w:tc>
          <w:tcPr>
            <w:tcW w:w="4150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4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36,280.7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4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44,220.7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4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69,999.5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right="3766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2"/>
        </w:rPr>
        <w:t>Secretaría</w:t>
      </w:r>
      <w:r>
        <w:rPr>
          <w:spacing w:val="-1"/>
        </w:rPr>
        <w:t> de</w:t>
      </w:r>
      <w:r>
        <w:rPr/>
        <w:t> </w:t>
      </w:r>
      <w:r>
        <w:rPr>
          <w:spacing w:val="-1"/>
        </w:rPr>
        <w:t>Promoción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Desarrollo Económico,</w:t>
      </w:r>
      <w:r>
        <w:rPr>
          <w:spacing w:val="38"/>
        </w:rPr>
        <w:t> </w:t>
      </w:r>
      <w:r>
        <w:rPr>
          <w:spacing w:val="-1"/>
        </w:rPr>
        <w:t>Dirección</w:t>
      </w:r>
      <w:r>
        <w:rPr/>
        <w:t> de</w:t>
      </w:r>
      <w:r>
        <w:rPr>
          <w:spacing w:val="-1"/>
        </w:rPr>
        <w:t> Planeación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Financiamiento </w:t>
      </w:r>
      <w:r>
        <w:rPr/>
        <w:t>para</w:t>
      </w:r>
      <w:r>
        <w:rPr>
          <w:spacing w:val="-1"/>
        </w:rPr>
        <w:t> </w:t>
      </w:r>
      <w:r>
        <w:rPr/>
        <w:t>el </w:t>
      </w:r>
      <w:r>
        <w:rPr>
          <w:spacing w:val="-1"/>
        </w:rPr>
        <w:t>Desarrollo</w:t>
      </w:r>
      <w:r>
        <w:rPr>
          <w:spacing w:val="85"/>
        </w:rPr>
        <w:t> </w:t>
      </w:r>
      <w:r>
        <w:rPr>
          <w:spacing w:val="-1"/>
        </w:rPr>
        <w:t>Económico</w:t>
      </w:r>
      <w:r>
        <w:rPr/>
        <w:t>  y</w:t>
      </w:r>
      <w:r>
        <w:rPr>
          <w:spacing w:val="-2"/>
        </w:rPr>
        <w:t> </w:t>
      </w:r>
      <w:r>
        <w:rPr>
          <w:spacing w:val="-1"/>
        </w:rPr>
        <w:t>Social.</w:t>
      </w:r>
    </w:p>
    <w:p>
      <w:pPr>
        <w:pStyle w:val="BodyText"/>
        <w:spacing w:line="240" w:lineRule="auto"/>
        <w:ind w:right="6099"/>
        <w:jc w:val="left"/>
      </w:pPr>
      <w:r>
        <w:rPr/>
        <w:t>1/</w:t>
      </w:r>
      <w:r>
        <w:rPr>
          <w:spacing w:val="-1"/>
        </w:rPr>
        <w:t> Incluye</w:t>
      </w:r>
      <w:r>
        <w:rPr/>
        <w:t> gasto</w:t>
      </w:r>
      <w:r>
        <w:rPr>
          <w:spacing w:val="-1"/>
        </w:rPr>
        <w:t> corriente,</w:t>
      </w:r>
      <w:r>
        <w:rPr>
          <w:spacing w:val="1"/>
        </w:rPr>
        <w:t> </w:t>
      </w:r>
      <w:r>
        <w:rPr>
          <w:spacing w:val="-1"/>
        </w:rPr>
        <w:t>gasto </w:t>
      </w:r>
      <w:r>
        <w:rPr/>
        <w:t>de </w:t>
      </w:r>
      <w:r>
        <w:rPr>
          <w:spacing w:val="-1"/>
        </w:rPr>
        <w:t>operación,</w:t>
      </w:r>
      <w:r>
        <w:rPr/>
        <w:t> </w:t>
      </w:r>
      <w:r>
        <w:rPr>
          <w:spacing w:val="-1"/>
        </w:rPr>
        <w:t>inversión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obras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servicios.</w:t>
      </w:r>
      <w:r>
        <w:rPr>
          <w:spacing w:val="65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right="0"/>
        <w:jc w:val="left"/>
      </w:pPr>
      <w:r>
        <w:rPr/>
        <w:t>La suma de</w:t>
      </w:r>
      <w:r>
        <w:rPr>
          <w:spacing w:val="-1"/>
        </w:rPr>
        <w:t> parciales</w:t>
      </w:r>
      <w:r>
        <w:rPr/>
        <w:t> </w:t>
      </w:r>
      <w:r>
        <w:rPr>
          <w:spacing w:val="-1"/>
        </w:rPr>
        <w:t>puede </w:t>
      </w:r>
      <w:r>
        <w:rPr/>
        <w:t>no</w:t>
      </w:r>
      <w:r>
        <w:rPr>
          <w:spacing w:val="-1"/>
        </w:rPr>
        <w:t> coincidir </w:t>
      </w:r>
      <w:r>
        <w:rPr/>
        <w:t>con</w:t>
      </w:r>
      <w:r>
        <w:rPr>
          <w:spacing w:val="38"/>
        </w:rPr>
        <w:t> </w:t>
      </w:r>
      <w:r>
        <w:rPr/>
        <w:t>el</w:t>
      </w:r>
      <w:r>
        <w:rPr>
          <w:spacing w:val="-1"/>
        </w:rPr>
        <w:t> total,</w:t>
      </w:r>
      <w:r>
        <w:rPr/>
        <w:t> </w:t>
      </w:r>
      <w:r>
        <w:rPr>
          <w:spacing w:val="-1"/>
        </w:rPr>
        <w:t>debido</w:t>
      </w:r>
      <w:r>
        <w:rPr/>
        <w:t> al</w:t>
      </w:r>
      <w:r>
        <w:rPr>
          <w:spacing w:val="-1"/>
        </w:rPr>
        <w:t> redondeo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cifras.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pStyle w:val="Heading4"/>
        <w:spacing w:line="240" w:lineRule="auto"/>
        <w:ind w:left="1787" w:right="4660"/>
        <w:jc w:val="center"/>
        <w:rPr>
          <w:b w:val="0"/>
          <w:bCs w:val="0"/>
        </w:rPr>
      </w:pPr>
      <w:r>
        <w:rPr>
          <w:spacing w:val="-1"/>
        </w:rPr>
        <w:t>Lugar general</w:t>
      </w:r>
      <w:r>
        <w:rPr>
          <w:spacing w:val="54"/>
        </w:rPr>
        <w:t> </w:t>
      </w:r>
      <w:r>
        <w:rPr>
          <w:spacing w:val="-1"/>
        </w:rPr>
        <w:t>de B.C.Sur, en la Olimpiada </w:t>
      </w:r>
      <w:r>
        <w:rPr>
          <w:spacing w:val="-2"/>
        </w:rPr>
        <w:t>Nacional</w:t>
      </w:r>
      <w:r>
        <w:rPr>
          <w:spacing w:val="-1"/>
        </w:rPr>
        <w:t> Infantil</w:t>
      </w:r>
      <w:r>
        <w:rPr/>
        <w:t> y</w:t>
      </w:r>
      <w:r>
        <w:rPr>
          <w:spacing w:val="-2"/>
        </w:rPr>
        <w:t> Juvenil,</w:t>
      </w:r>
      <w:r>
        <w:rPr>
          <w:spacing w:val="44"/>
        </w:rPr>
        <w:t> </w:t>
      </w:r>
      <w:r>
        <w:rPr>
          <w:spacing w:val="-1"/>
        </w:rPr>
        <w:t>2005-2007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24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7"/>
        <w:gridCol w:w="1146"/>
        <w:gridCol w:w="1142"/>
        <w:gridCol w:w="1136"/>
      </w:tblGrid>
      <w:tr>
        <w:trPr>
          <w:trHeight w:val="211" w:hRule="exact"/>
        </w:trPr>
        <w:tc>
          <w:tcPr>
            <w:tcW w:w="1757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04"/>
              <w:ind w:left="5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Estado</w:t>
            </w:r>
            <w:r>
              <w:rPr>
                <w:rFonts w:ascii="Arial"/>
                <w:sz w:val="18"/>
              </w:rPr>
            </w:r>
          </w:p>
        </w:tc>
        <w:tc>
          <w:tcPr>
            <w:tcW w:w="3425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04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Lugar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General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17" w:hRule="exact"/>
        </w:trPr>
        <w:tc>
          <w:tcPr>
            <w:tcW w:w="1757" w:type="dxa"/>
            <w:vMerge/>
            <w:tcBorders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114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1757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6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2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6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2555" w:right="0"/>
        <w:jc w:val="both"/>
      </w:pPr>
      <w:r>
        <w:rPr/>
        <w:t>Fuente:</w:t>
      </w:r>
      <w:r>
        <w:rPr>
          <w:spacing w:val="-1"/>
        </w:rPr>
        <w:t> Instituto Sudcaliforniano </w:t>
      </w:r>
      <w:r>
        <w:rPr/>
        <w:t>del</w:t>
      </w:r>
      <w:r>
        <w:rPr>
          <w:spacing w:val="-1"/>
        </w:rPr>
        <w:t> Deporte.</w:t>
      </w:r>
    </w:p>
    <w:p>
      <w:pPr>
        <w:pStyle w:val="BodyText"/>
        <w:spacing w:line="240" w:lineRule="auto"/>
        <w:ind w:left="2555" w:right="5461"/>
        <w:jc w:val="both"/>
      </w:pPr>
      <w:r>
        <w:rPr/>
        <w:t>1/</w:t>
      </w:r>
      <w:r>
        <w:rPr>
          <w:spacing w:val="7"/>
        </w:rPr>
        <w:t> </w:t>
      </w:r>
      <w:r>
        <w:rPr>
          <w:spacing w:val="-1"/>
        </w:rPr>
        <w:t>Es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7"/>
        </w:rPr>
        <w:t> </w:t>
      </w:r>
      <w:r>
        <w:rPr>
          <w:spacing w:val="-1"/>
        </w:rPr>
        <w:t>aportación</w:t>
      </w:r>
      <w:r>
        <w:rPr>
          <w:spacing w:val="14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todas</w:t>
      </w:r>
      <w:r>
        <w:rPr>
          <w:spacing w:val="7"/>
        </w:rPr>
        <w:t> </w:t>
      </w:r>
      <w:r>
        <w:rPr>
          <w:spacing w:val="-1"/>
        </w:rPr>
        <w:t>las</w:t>
      </w:r>
      <w:r>
        <w:rPr>
          <w:spacing w:val="6"/>
        </w:rPr>
        <w:t> </w:t>
      </w:r>
      <w:r>
        <w:rPr>
          <w:spacing w:val="-1"/>
        </w:rPr>
        <w:t>disciplinas</w:t>
      </w:r>
      <w:r>
        <w:rPr>
          <w:spacing w:val="8"/>
        </w:rPr>
        <w:t> </w:t>
      </w:r>
      <w:r>
        <w:rPr>
          <w:spacing w:val="-1"/>
        </w:rPr>
        <w:t>participantes</w:t>
      </w:r>
      <w:r>
        <w:rPr>
          <w:spacing w:val="8"/>
        </w:rPr>
        <w:t> </w:t>
      </w:r>
      <w:r>
        <w:rPr/>
        <w:t>en </w:t>
      </w:r>
      <w:r>
        <w:rPr>
          <w:spacing w:val="6"/>
        </w:rPr>
        <w:t> </w:t>
      </w:r>
      <w:r>
        <w:rPr/>
        <w:t>la </w:t>
      </w:r>
      <w:r>
        <w:rPr>
          <w:spacing w:val="7"/>
        </w:rPr>
        <w:t> </w:t>
      </w:r>
      <w:r>
        <w:rPr>
          <w:spacing w:val="-1"/>
        </w:rPr>
        <w:t>olimpiada</w:t>
      </w:r>
      <w:r>
        <w:rPr>
          <w:spacing w:val="53"/>
        </w:rPr>
        <w:t> </w:t>
      </w:r>
      <w:r>
        <w:rPr/>
        <w:t>nacional</w:t>
      </w:r>
      <w:r>
        <w:rPr>
          <w:spacing w:val="12"/>
        </w:rPr>
        <w:t> </w:t>
      </w:r>
      <w:r>
        <w:rPr>
          <w:spacing w:val="-1"/>
        </w:rPr>
        <w:t>infantil</w:t>
      </w:r>
      <w:r>
        <w:rPr>
          <w:spacing w:val="5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juvenil,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acuerdo</w:t>
      </w:r>
      <w:r>
        <w:rPr>
          <w:spacing w:val="4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rangos</w:t>
      </w:r>
      <w:r>
        <w:rPr>
          <w:spacing w:val="6"/>
        </w:rPr>
        <w:t> </w:t>
      </w:r>
      <w:r>
        <w:rPr>
          <w:spacing w:val="-1"/>
        </w:rPr>
        <w:t>establecidos</w:t>
      </w:r>
      <w:r>
        <w:rPr>
          <w:spacing w:val="6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avalados</w:t>
      </w:r>
      <w:r>
        <w:rPr>
          <w:spacing w:val="12"/>
        </w:rPr>
        <w:t> </w:t>
      </w:r>
      <w:r>
        <w:rPr/>
        <w:t>por</w:t>
      </w:r>
      <w:r>
        <w:rPr>
          <w:spacing w:val="12"/>
        </w:rPr>
        <w:t> </w:t>
      </w:r>
      <w:r>
        <w:rPr/>
        <w:t>la</w:t>
      </w:r>
      <w:r>
        <w:rPr>
          <w:spacing w:val="59"/>
        </w:rPr>
        <w:t> </w:t>
      </w:r>
      <w:r>
        <w:rPr/>
        <w:t>Comisión  Nacional</w:t>
      </w:r>
      <w:r>
        <w:rPr>
          <w:spacing w:val="-1"/>
        </w:rPr>
        <w:t> </w:t>
      </w:r>
      <w:r>
        <w:rPr/>
        <w:t>del </w:t>
      </w:r>
      <w:r>
        <w:rPr>
          <w:spacing w:val="-1"/>
        </w:rPr>
        <w:t>Deporte,</w:t>
      </w:r>
      <w:r>
        <w:rPr/>
        <w:t> a </w:t>
      </w:r>
      <w:r>
        <w:rPr>
          <w:spacing w:val="-1"/>
        </w:rPr>
        <w:t>nivel</w:t>
      </w:r>
      <w:r>
        <w:rPr/>
        <w:t> </w:t>
      </w:r>
      <w:r>
        <w:rPr>
          <w:spacing w:val="-1"/>
        </w:rPr>
        <w:t>nacional.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Heading4"/>
        <w:spacing w:line="240" w:lineRule="auto" w:before="92"/>
        <w:ind w:left="4047" w:right="3786" w:hanging="3134"/>
        <w:jc w:val="left"/>
        <w:rPr>
          <w:b w:val="0"/>
          <w:bCs w:val="0"/>
        </w:rPr>
      </w:pPr>
      <w:r>
        <w:rPr>
          <w:spacing w:val="-1"/>
        </w:rPr>
        <w:t>Disciplinas</w:t>
      </w:r>
      <w:r>
        <w:rPr/>
        <w:t> y</w:t>
      </w:r>
      <w:r>
        <w:rPr>
          <w:spacing w:val="-3"/>
        </w:rPr>
        <w:t> </w:t>
      </w:r>
      <w:r>
        <w:rPr>
          <w:spacing w:val="-1"/>
        </w:rPr>
        <w:t>puntuación general del</w:t>
      </w:r>
      <w:r>
        <w:rPr>
          <w:spacing w:val="-2"/>
        </w:rPr>
        <w:t> </w:t>
      </w:r>
      <w:r>
        <w:rPr>
          <w:spacing w:val="-1"/>
        </w:rPr>
        <w:t>deporte</w:t>
      </w:r>
      <w:r>
        <w:rPr>
          <w:spacing w:val="54"/>
        </w:rPr>
        <w:t> </w:t>
      </w:r>
      <w:r>
        <w:rPr>
          <w:spacing w:val="-1"/>
        </w:rPr>
        <w:t>en</w:t>
      </w:r>
      <w:r>
        <w:rPr>
          <w:spacing w:val="1"/>
        </w:rPr>
        <w:t> </w:t>
      </w:r>
      <w:r>
        <w:rPr>
          <w:spacing w:val="-1"/>
        </w:rPr>
        <w:t>la Olimpiada Nacional Infantil</w:t>
      </w:r>
      <w:r>
        <w:rPr/>
        <w:t> y</w:t>
      </w:r>
      <w:r>
        <w:rPr>
          <w:spacing w:val="-3"/>
        </w:rPr>
        <w:t> </w:t>
      </w:r>
      <w:r>
        <w:rPr>
          <w:spacing w:val="-1"/>
        </w:rPr>
        <w:t>Juvenil</w:t>
      </w:r>
      <w:r>
        <w:rPr>
          <w:spacing w:val="20"/>
        </w:rPr>
        <w:t> </w:t>
      </w:r>
      <w:r>
        <w:rPr/>
        <w:t>de</w:t>
      </w:r>
      <w:r>
        <w:rPr>
          <w:spacing w:val="-1"/>
        </w:rPr>
        <w:t> </w:t>
      </w:r>
      <w:r>
        <w:rPr/>
        <w:t>B.C.Sur,</w:t>
      </w:r>
      <w:r>
        <w:rPr>
          <w:spacing w:val="-1"/>
        </w:rPr>
        <w:t> 2005-2007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125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4"/>
        <w:gridCol w:w="1196"/>
        <w:gridCol w:w="851"/>
        <w:gridCol w:w="851"/>
        <w:gridCol w:w="1229"/>
        <w:gridCol w:w="1229"/>
        <w:gridCol w:w="690"/>
      </w:tblGrid>
      <w:tr>
        <w:trPr>
          <w:trHeight w:val="211" w:hRule="exact"/>
        </w:trPr>
        <w:tc>
          <w:tcPr>
            <w:tcW w:w="1614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04"/>
              <w:ind w:left="5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Estado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898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Disciplinas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3148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Puntuación General</w:t>
            </w:r>
            <w:r>
              <w:rPr>
                <w:rFonts w:ascii="Arial" w:hAns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 w:hAnsi="Arial"/>
                <w:sz w:val="12"/>
              </w:rPr>
            </w:r>
          </w:p>
        </w:tc>
      </w:tr>
      <w:tr>
        <w:trPr>
          <w:trHeight w:val="217" w:hRule="exact"/>
        </w:trPr>
        <w:tc>
          <w:tcPr>
            <w:tcW w:w="1614" w:type="dxa"/>
            <w:vMerge/>
            <w:tcBorders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119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1614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96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9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692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9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634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1475" w:right="0"/>
        <w:jc w:val="left"/>
      </w:pPr>
      <w:r>
        <w:rPr/>
        <w:t>Fuente:</w:t>
      </w:r>
      <w:r>
        <w:rPr>
          <w:spacing w:val="-1"/>
        </w:rPr>
        <w:t> Instituto Sudcaliforniano </w:t>
      </w:r>
      <w:r>
        <w:rPr/>
        <w:t>del</w:t>
      </w:r>
      <w:r>
        <w:rPr>
          <w:spacing w:val="-1"/>
        </w:rPr>
        <w:t> Deporte.</w:t>
      </w:r>
    </w:p>
    <w:p>
      <w:pPr>
        <w:pStyle w:val="BodyText"/>
        <w:tabs>
          <w:tab w:pos="9779" w:val="left" w:leader="none"/>
          <w:tab w:pos="12959" w:val="left" w:leader="none"/>
        </w:tabs>
        <w:spacing w:line="240" w:lineRule="auto"/>
        <w:ind w:left="1475" w:right="98"/>
        <w:jc w:val="left"/>
      </w:pPr>
      <w:r>
        <w:rPr/>
        <w:t>1/</w:t>
      </w:r>
      <w:r>
        <w:rPr>
          <w:spacing w:val="22"/>
        </w:rPr>
        <w:t> </w:t>
      </w:r>
      <w:r>
        <w:rPr>
          <w:spacing w:val="-1"/>
        </w:rPr>
        <w:t>Es</w:t>
      </w:r>
      <w:r>
        <w:rPr>
          <w:spacing w:val="24"/>
        </w:rPr>
        <w:t> </w:t>
      </w:r>
      <w:r>
        <w:rPr/>
        <w:t>la</w:t>
      </w:r>
      <w:r>
        <w:rPr>
          <w:spacing w:val="23"/>
        </w:rPr>
        <w:t> </w:t>
      </w:r>
      <w:r>
        <w:rPr>
          <w:spacing w:val="-1"/>
        </w:rPr>
        <w:t>aportación</w:t>
      </w:r>
      <w:r>
        <w:rPr/>
        <w:t>  </w:t>
      </w:r>
      <w:r>
        <w:rPr>
          <w:spacing w:val="8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todas</w:t>
      </w:r>
      <w:r>
        <w:rPr>
          <w:spacing w:val="23"/>
        </w:rPr>
        <w:t> </w:t>
      </w:r>
      <w:r>
        <w:rPr>
          <w:spacing w:val="-1"/>
        </w:rPr>
        <w:t>las</w:t>
      </w:r>
      <w:r>
        <w:rPr>
          <w:spacing w:val="23"/>
        </w:rPr>
        <w:t> </w:t>
      </w:r>
      <w:r>
        <w:rPr>
          <w:spacing w:val="-1"/>
        </w:rPr>
        <w:t>disciplinas</w:t>
      </w:r>
      <w:r>
        <w:rPr>
          <w:spacing w:val="24"/>
        </w:rPr>
        <w:t> </w:t>
      </w:r>
      <w:r>
        <w:rPr>
          <w:spacing w:val="-1"/>
        </w:rPr>
        <w:t>participantes</w:t>
      </w:r>
      <w:r>
        <w:rPr>
          <w:spacing w:val="22"/>
        </w:rPr>
        <w:t> </w:t>
      </w:r>
      <w:r>
        <w:rPr/>
        <w:t>en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>
          <w:spacing w:val="-1"/>
        </w:rPr>
        <w:t>olimpiada</w:t>
      </w:r>
      <w:r>
        <w:rPr>
          <w:spacing w:val="23"/>
        </w:rPr>
        <w:t> </w:t>
      </w:r>
      <w:r>
        <w:rPr>
          <w:spacing w:val="-1"/>
        </w:rPr>
        <w:t>nacional</w:t>
      </w:r>
      <w:r>
        <w:rPr>
          <w:spacing w:val="23"/>
        </w:rPr>
        <w:t> </w:t>
      </w:r>
      <w:r>
        <w:rPr/>
        <w:t>infantil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juvenil,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acuerdo</w:t>
      </w:r>
      <w:r>
        <w:rPr>
          <w:spacing w:val="23"/>
        </w:rPr>
        <w:t> </w:t>
      </w:r>
      <w:r>
        <w:rPr/>
        <w:t>a</w:t>
      </w:r>
      <w:r>
        <w:rPr/>
        <w:tab/>
      </w:r>
      <w:r>
        <w:rPr>
          <w:u w:val="single" w:color="969696"/>
        </w:rPr>
        <w:t> </w:t>
        <w:tab/>
      </w:r>
      <w:r>
        <w:rPr/>
      </w:r>
      <w:r>
        <w:rPr>
          <w:spacing w:val="89"/>
        </w:rPr>
        <w:t> </w:t>
      </w:r>
      <w:r>
        <w:rPr/>
        <w:t>rangos </w:t>
      </w:r>
      <w:r>
        <w:rPr>
          <w:spacing w:val="-1"/>
        </w:rPr>
        <w:t>establecidos</w:t>
      </w:r>
      <w:r>
        <w:rPr>
          <w:spacing w:val="1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avalados</w:t>
      </w:r>
      <w:r>
        <w:rPr/>
        <w:t> por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Comisión</w:t>
      </w:r>
      <w:r>
        <w:rPr>
          <w:spacing w:val="-1"/>
        </w:rPr>
        <w:t> </w:t>
      </w:r>
      <w:r>
        <w:rPr/>
        <w:t>Nacional</w:t>
      </w:r>
      <w:r>
        <w:rPr>
          <w:spacing w:val="-1"/>
        </w:rPr>
        <w:t> </w:t>
      </w:r>
      <w:r>
        <w:rPr/>
        <w:t>del </w:t>
      </w:r>
      <w:r>
        <w:rPr>
          <w:spacing w:val="-1"/>
        </w:rPr>
        <w:t>Deporte,</w:t>
      </w:r>
      <w:r>
        <w:rPr/>
        <w:t> a </w:t>
      </w:r>
      <w:r>
        <w:rPr>
          <w:spacing w:val="-1"/>
        </w:rPr>
        <w:t>nivel</w:t>
      </w:r>
      <w:r>
        <w:rPr/>
        <w:t> </w:t>
      </w:r>
      <w:r>
        <w:rPr>
          <w:spacing w:val="-1"/>
        </w:rPr>
        <w:t>nacional.</w:t>
      </w:r>
    </w:p>
    <w:p>
      <w:pPr>
        <w:spacing w:after="0" w:line="240" w:lineRule="auto"/>
        <w:jc w:val="left"/>
        <w:sectPr>
          <w:pgSz w:w="15840" w:h="12240" w:orient="landscape"/>
          <w:pgMar w:header="708" w:footer="1661" w:top="1500" w:bottom="1860" w:left="2260" w:right="5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6.720001pt;margin-top:100.620003pt;width:.1pt;height:396pt;mso-position-horizontal-relative:page;mso-position-vertical-relative:page;z-index:5800" coordorigin="1934,2012" coordsize="2,7920">
            <v:shape style="position:absolute;left:1934;top:2012;width:2;height:7920" coordorigin="1934,2012" coordsize="0,7920" path="m1934,9932l1934,201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 w:before="74"/>
        <w:ind w:left="3109" w:right="0"/>
        <w:jc w:val="left"/>
        <w:rPr>
          <w:b w:val="0"/>
          <w:bCs w:val="0"/>
        </w:rPr>
      </w:pPr>
      <w:r>
        <w:rPr>
          <w:spacing w:val="-1"/>
        </w:rPr>
        <w:t>Atletas participantes</w:t>
      </w:r>
      <w:r>
        <w:rPr/>
        <w:t> y</w:t>
      </w:r>
      <w:r>
        <w:rPr>
          <w:spacing w:val="-3"/>
        </w:rPr>
        <w:t> </w:t>
      </w:r>
      <w:r>
        <w:rPr/>
        <w:t>medallas</w:t>
      </w:r>
      <w:r>
        <w:rPr>
          <w:spacing w:val="-1"/>
        </w:rPr>
        <w:t> obtenidas </w:t>
      </w:r>
      <w:r>
        <w:rPr/>
        <w:t>en</w:t>
      </w:r>
      <w:r>
        <w:rPr>
          <w:spacing w:val="-1"/>
        </w:rPr>
        <w:t> la Olimpiada Nacional</w:t>
      </w:r>
      <w:r>
        <w:rPr>
          <w:spacing w:val="54"/>
        </w:rPr>
        <w:t> </w:t>
      </w:r>
      <w:r>
        <w:rPr>
          <w:spacing w:val="-1"/>
        </w:rPr>
        <w:t>Infantil</w:t>
      </w:r>
      <w:r>
        <w:rPr/>
        <w:t> y</w:t>
      </w:r>
      <w:r>
        <w:rPr>
          <w:spacing w:val="-3"/>
        </w:rPr>
        <w:t> </w:t>
      </w:r>
      <w:r>
        <w:rPr>
          <w:spacing w:val="-1"/>
        </w:rPr>
        <w:t>Juvenil</w:t>
      </w:r>
      <w:r>
        <w:rPr>
          <w:b w:val="0"/>
        </w:rPr>
      </w:r>
    </w:p>
    <w:p>
      <w:pPr>
        <w:spacing w:before="0"/>
        <w:ind w:left="652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de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B.C.Sur,</w:t>
      </w:r>
      <w:r>
        <w:rPr>
          <w:rFonts w:ascii="Arial"/>
          <w:b/>
          <w:spacing w:val="-1"/>
          <w:sz w:val="20"/>
        </w:rPr>
        <w:t> 2005-2007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6"/>
          <w:szCs w:val="16"/>
        </w:rPr>
      </w:pPr>
    </w:p>
    <w:tbl>
      <w:tblPr>
        <w:tblW w:w="0" w:type="auto"/>
        <w:jc w:val="left"/>
        <w:tblInd w:w="425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5"/>
        <w:gridCol w:w="851"/>
        <w:gridCol w:w="852"/>
        <w:gridCol w:w="984"/>
        <w:gridCol w:w="985"/>
        <w:gridCol w:w="851"/>
        <w:gridCol w:w="845"/>
      </w:tblGrid>
      <w:tr>
        <w:trPr>
          <w:trHeight w:val="211" w:hRule="exact"/>
        </w:trPr>
        <w:tc>
          <w:tcPr>
            <w:tcW w:w="1255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04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Estado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687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Atletas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681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Medallas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255" w:type="dxa"/>
            <w:vMerge/>
            <w:tcBorders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85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8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8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1255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453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2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498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84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85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5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7"/>
        <w:rPr>
          <w:rFonts w:ascii="Arial" w:hAnsi="Arial" w:cs="Arial" w:eastAsia="Arial"/>
          <w:b/>
          <w:bCs/>
          <w:sz w:val="8"/>
          <w:szCs w:val="8"/>
        </w:rPr>
      </w:pPr>
    </w:p>
    <w:p>
      <w:pPr>
        <w:pStyle w:val="BodyText"/>
        <w:spacing w:line="240" w:lineRule="auto" w:before="82"/>
        <w:ind w:left="4308" w:right="4638"/>
        <w:jc w:val="left"/>
      </w:pPr>
      <w:r>
        <w:rPr/>
        <w:t>Fuente:</w:t>
      </w:r>
      <w:r>
        <w:rPr>
          <w:spacing w:val="-1"/>
        </w:rPr>
        <w:t> Instituto Sudcaliforniano </w:t>
      </w:r>
      <w:r>
        <w:rPr/>
        <w:t>del</w:t>
      </w:r>
      <w:r>
        <w:rPr>
          <w:spacing w:val="-1"/>
        </w:rPr>
        <w:t> Deporte.</w:t>
      </w:r>
      <w:r>
        <w:rPr>
          <w:spacing w:val="45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4308" w:right="0"/>
        <w:jc w:val="left"/>
      </w:pPr>
      <w:r>
        <w:rPr/>
        <w:t>La </w:t>
      </w:r>
      <w:r>
        <w:rPr>
          <w:spacing w:val="-1"/>
        </w:rPr>
        <w:t>dependencia</w:t>
      </w:r>
      <w:r>
        <w:rPr/>
        <w:t> </w:t>
      </w:r>
      <w:r>
        <w:rPr>
          <w:spacing w:val="-1"/>
        </w:rPr>
        <w:t>revisó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actualizó </w:t>
      </w:r>
      <w:r>
        <w:rPr/>
        <w:t>las</w:t>
      </w:r>
      <w:r>
        <w:rPr>
          <w:spacing w:val="-1"/>
        </w:rPr>
        <w:t> cifras correspondientes</w:t>
      </w:r>
      <w:r>
        <w:rPr/>
        <w:t> a</w:t>
      </w:r>
      <w:r>
        <w:rPr>
          <w:spacing w:val="-1"/>
        </w:rPr>
        <w:t> 2006.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Heading4"/>
        <w:spacing w:line="240" w:lineRule="auto"/>
        <w:ind w:left="6094" w:right="2575" w:hanging="1045"/>
        <w:jc w:val="left"/>
        <w:rPr>
          <w:b w:val="0"/>
          <w:bCs w:val="0"/>
        </w:rPr>
      </w:pPr>
      <w:r>
        <w:rPr>
          <w:spacing w:val="-1"/>
        </w:rPr>
        <w:t>Medallas obtenidas en la</w:t>
      </w:r>
      <w:r>
        <w:rPr>
          <w:spacing w:val="-2"/>
        </w:rPr>
        <w:t> </w:t>
      </w:r>
      <w:r>
        <w:rPr>
          <w:spacing w:val="-1"/>
        </w:rPr>
        <w:t>Olimpiada Nacional</w:t>
      </w:r>
      <w:r>
        <w:rPr>
          <w:spacing w:val="54"/>
        </w:rPr>
        <w:t> </w:t>
      </w:r>
      <w:r>
        <w:rPr>
          <w:spacing w:val="-1"/>
        </w:rPr>
        <w:t>Infantil</w:t>
      </w:r>
      <w:r>
        <w:rPr>
          <w:spacing w:val="25"/>
        </w:rPr>
        <w:t> </w:t>
      </w:r>
      <w:r>
        <w:rPr/>
        <w:t>y</w:t>
      </w:r>
      <w:r>
        <w:rPr>
          <w:spacing w:val="-3"/>
        </w:rPr>
        <w:t> </w:t>
      </w:r>
      <w:r>
        <w:rPr>
          <w:spacing w:val="-1"/>
        </w:rPr>
        <w:t>Juvenil </w:t>
      </w:r>
      <w:r>
        <w:rPr/>
        <w:t>de</w:t>
      </w:r>
      <w:r>
        <w:rPr>
          <w:spacing w:val="-1"/>
        </w:rPr>
        <w:t> </w:t>
      </w:r>
      <w:r>
        <w:rPr/>
        <w:t>B.C.Sur,</w:t>
      </w:r>
      <w:r>
        <w:rPr>
          <w:spacing w:val="-1"/>
        </w:rPr>
        <w:t> 2005-2007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spacing w:before="80"/>
        <w:ind w:left="5178" w:right="7172" w:firstLine="0"/>
        <w:jc w:val="center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322.381012pt;margin-top:8.625334pt;width:216.6pt;height:86.05pt;mso-position-horizontal-relative:page;mso-position-vertical-relative:paragraph;z-index:5896" coordorigin="6448,173" coordsize="4332,1721">
            <v:group style="position:absolute;left:6772;top:793;width:890;height:1043" coordorigin="6772,793" coordsize="890,1043">
              <v:shape style="position:absolute;left:6772;top:793;width:890;height:1043" coordorigin="6772,793" coordsize="890,1043" path="m6772,793l6772,1836,7661,1836,7661,793,6772,793xe" filled="true" fillcolor="#ffff9a" stroked="false">
                <v:path arrowok="t"/>
                <v:fill type="solid"/>
              </v:shape>
            </v:group>
            <v:group style="position:absolute;left:8194;top:975;width:888;height:861" coordorigin="8194,975" coordsize="888,861">
              <v:shape style="position:absolute;left:8194;top:975;width:888;height:861" coordorigin="8194,975" coordsize="888,861" path="m8194,975l8194,1836,9082,1836,9082,975,8194,975xe" filled="true" fillcolor="#ffff9a" stroked="false">
                <v:path arrowok="t"/>
                <v:fill type="solid"/>
              </v:shape>
            </v:group>
            <v:group style="position:absolute;left:9614;top:843;width:890;height:993" coordorigin="9614,843" coordsize="890,993">
              <v:shape style="position:absolute;left:9614;top:843;width:890;height:993" coordorigin="9614,843" coordsize="890,993" path="m9614,843l9614,1836,10504,1836,10504,843,9614,843xe" filled="true" fillcolor="#ffff9a" stroked="false">
                <v:path arrowok="t"/>
                <v:fill type="solid"/>
              </v:shape>
            </v:group>
            <v:group style="position:absolute;left:6505;top:182;width:2;height:1702" coordorigin="6505,182" coordsize="2,1702">
              <v:shape style="position:absolute;left:6505;top:182;width:2;height:1702" coordorigin="6505,182" coordsize="0,1702" path="m6505,182l6505,1884e" filled="false" stroked="true" strokeweight=".958pt" strokecolor="#000000">
                <v:path arrowok="t"/>
              </v:shape>
            </v:group>
            <v:group style="position:absolute;left:6457;top:1836;width:4313;height:2" coordorigin="6457,1836" coordsize="4313,2">
              <v:shape style="position:absolute;left:6457;top:1836;width:4313;height:2" coordorigin="6457,1836" coordsize="4313,0" path="m10770,1836l6457,1836e" filled="false" stroked="true" strokeweight=".958pt" strokecolor="#000000">
                <v:path arrowok="t"/>
              </v:shape>
            </v:group>
            <v:group style="position:absolute;left:6457;top:1506;width:48;height:2" coordorigin="6457,1506" coordsize="48,2">
              <v:shape style="position:absolute;left:6457;top:1506;width:48;height:2" coordorigin="6457,1506" coordsize="48,0" path="m6457,1506l6505,1506e" filled="false" stroked="true" strokeweight=".958pt" strokecolor="#000000">
                <v:path arrowok="t"/>
              </v:shape>
            </v:group>
            <v:group style="position:absolute;left:6457;top:1174;width:48;height:2" coordorigin="6457,1174" coordsize="48,2">
              <v:shape style="position:absolute;left:6457;top:1174;width:48;height:2" coordorigin="6457,1174" coordsize="48,0" path="m6457,1174l6505,1174e" filled="false" stroked="true" strokeweight=".958pt" strokecolor="#000000">
                <v:path arrowok="t"/>
              </v:shape>
            </v:group>
            <v:group style="position:absolute;left:6457;top:843;width:48;height:2" coordorigin="6457,843" coordsize="48,2">
              <v:shape style="position:absolute;left:6457;top:843;width:48;height:2" coordorigin="6457,843" coordsize="48,0" path="m6457,843l6505,843e" filled="false" stroked="true" strokeweight=".958pt" strokecolor="#000000">
                <v:path arrowok="t"/>
              </v:shape>
            </v:group>
            <v:group style="position:absolute;left:6457;top:512;width:48;height:2" coordorigin="6457,512" coordsize="48,2">
              <v:shape style="position:absolute;left:6457;top:512;width:48;height:2" coordorigin="6457,512" coordsize="48,0" path="m6457,512l6505,512e" filled="false" stroked="true" strokeweight=".958pt" strokecolor="#000000">
                <v:path arrowok="t"/>
              </v:shape>
            </v:group>
            <v:group style="position:absolute;left:6457;top:182;width:48;height:2" coordorigin="6457,182" coordsize="48,2">
              <v:shape style="position:absolute;left:6457;top:182;width:48;height:2" coordorigin="6457,182" coordsize="48,0" path="m6457,182l6505,182e" filled="false" stroked="true" strokeweight=".958pt" strokecolor="#000000">
                <v:path arrowok="t"/>
              </v:shape>
            </v:group>
            <v:group style="position:absolute;left:7927;top:1836;width:2;height:48" coordorigin="7927,1836" coordsize="2,48">
              <v:shape style="position:absolute;left:7927;top:1836;width:2;height:48" coordorigin="7927,1836" coordsize="0,48" path="m7927,1884l7927,1836e" filled="false" stroked="true" strokeweight=".958pt" strokecolor="#000000">
                <v:path arrowok="t"/>
              </v:shape>
            </v:group>
            <v:group style="position:absolute;left:9348;top:1836;width:2;height:48" coordorigin="9348,1836" coordsize="2,48">
              <v:shape style="position:absolute;left:9348;top:1836;width:2;height:48" coordorigin="9348,1836" coordsize="0,48" path="m9348,1884l9348,1836e" filled="false" stroked="true" strokeweight=".958pt" strokecolor="#000000">
                <v:path arrowok="t"/>
              </v:shape>
            </v:group>
            <v:group style="position:absolute;left:10770;top:1836;width:2;height:48" coordorigin="10770,1836" coordsize="2,48">
              <v:shape style="position:absolute;left:10770;top:1836;width:2;height:48" coordorigin="10770,1836" coordsize="0,48" path="m10770,1884l10770,1836e" filled="false" stroked="true" strokeweight=".958pt" strokecolor="#000000">
                <v:path arrowok="t"/>
              </v:shape>
              <v:shape style="position:absolute;left:7237;top:442;width:176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  <w:sz w:val="16"/>
                        </w:rPr>
                        <w:t>63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9995;top:488;width:178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60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8698;top:618;width:178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52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spacing w:val="-1"/>
          <w:sz w:val="16"/>
        </w:rPr>
        <w:t>100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before="0"/>
        <w:ind w:left="5180" w:right="7085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80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5180" w:right="7085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40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before="0"/>
        <w:ind w:left="5180" w:right="7085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20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before="0"/>
        <w:ind w:left="5180" w:right="6995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>0</w:t>
      </w:r>
    </w:p>
    <w:p>
      <w:pPr>
        <w:tabs>
          <w:tab w:pos="4196" w:val="left" w:leader="none"/>
          <w:tab w:pos="5618" w:val="left" w:leader="none"/>
        </w:tabs>
        <w:spacing w:before="47"/>
        <w:ind w:left="2774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2005</w:t>
        <w:tab/>
      </w:r>
      <w:r>
        <w:rPr>
          <w:rFonts w:ascii="Arial"/>
          <w:spacing w:val="-1"/>
          <w:w w:val="95"/>
          <w:sz w:val="16"/>
        </w:rPr>
        <w:t>2006</w:t>
        <w:tab/>
      </w:r>
      <w:r>
        <w:rPr>
          <w:rFonts w:ascii="Arial"/>
          <w:spacing w:val="-1"/>
          <w:sz w:val="16"/>
        </w:rPr>
        <w:t>2007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 w:before="102"/>
        <w:ind w:left="5600" w:right="3346"/>
        <w:jc w:val="left"/>
      </w:pPr>
      <w:r>
        <w:rPr/>
        <w:t>Fuente:</w:t>
      </w:r>
      <w:r>
        <w:rPr>
          <w:spacing w:val="-1"/>
        </w:rPr>
        <w:t> Instituto Sudcaliforniano </w:t>
      </w:r>
      <w:r>
        <w:rPr/>
        <w:t>del</w:t>
      </w:r>
      <w:r>
        <w:rPr>
          <w:spacing w:val="-1"/>
        </w:rPr>
        <w:t> Deporte.</w:t>
      </w:r>
      <w:r>
        <w:rPr>
          <w:spacing w:val="45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 w:before="1"/>
        <w:ind w:left="5600" w:right="0"/>
        <w:jc w:val="left"/>
      </w:pPr>
      <w:r>
        <w:rPr/>
        <w:t>La </w:t>
      </w:r>
      <w:r>
        <w:rPr>
          <w:spacing w:val="-1"/>
        </w:rPr>
        <w:t>dependencia</w:t>
      </w:r>
      <w:r>
        <w:rPr/>
        <w:t> </w:t>
      </w:r>
      <w:r>
        <w:rPr>
          <w:spacing w:val="-1"/>
        </w:rPr>
        <w:t>revisó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actualizó </w:t>
      </w:r>
      <w:r>
        <w:rPr/>
        <w:t>las</w:t>
      </w:r>
      <w:r>
        <w:rPr>
          <w:spacing w:val="-1"/>
        </w:rPr>
        <w:t> cifras correspondientes</w:t>
      </w:r>
      <w:r>
        <w:rPr/>
        <w:t> a</w:t>
      </w:r>
      <w:r>
        <w:rPr>
          <w:spacing w:val="-1"/>
        </w:rPr>
        <w:t> 2006.</w:t>
      </w:r>
    </w:p>
    <w:p>
      <w:pPr>
        <w:spacing w:after="0" w:line="240" w:lineRule="auto"/>
        <w:jc w:val="left"/>
        <w:sectPr>
          <w:pgSz w:w="15840" w:h="12240" w:orient="landscape"/>
          <w:pgMar w:header="708" w:footer="1758" w:top="1500" w:bottom="1940" w:left="92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 w:before="74"/>
        <w:ind w:left="707" w:right="3523" w:firstLine="511"/>
        <w:jc w:val="left"/>
        <w:rPr>
          <w:b w:val="0"/>
          <w:bCs w:val="0"/>
        </w:rPr>
      </w:pPr>
      <w:r>
        <w:rPr/>
        <w:pict>
          <v:group style="position:absolute;margin-left:681.719971pt;margin-top:-37.500374pt;width:.1pt;height:396pt;mso-position-horizontal-relative:page;mso-position-vertical-relative:paragraph;z-index:5944" coordorigin="13634,-750" coordsize="2,7920">
            <v:shape style="position:absolute;left:13634;top:-750;width:2;height:7920" coordorigin="13634,-750" coordsize="0,7920" path="m13634,7170l13634,-750e" filled="false" stroked="true" strokeweight=".75pt" strokecolor="#969696">
              <v:path arrowok="t"/>
            </v:shape>
            <w10:wrap type="none"/>
          </v:group>
        </w:pict>
      </w:r>
      <w:r>
        <w:rPr>
          <w:spacing w:val="-1"/>
        </w:rPr>
        <w:t>Número de disciplinas </w:t>
      </w:r>
      <w:r>
        <w:rPr>
          <w:spacing w:val="-2"/>
        </w:rPr>
        <w:t>participantes</w:t>
      </w:r>
      <w:r>
        <w:rPr>
          <w:spacing w:val="-1"/>
        </w:rPr>
        <w:t> en las Olimpiadas Infantil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Juvenil Estatales</w:t>
      </w:r>
      <w:r>
        <w:rPr>
          <w:spacing w:val="38"/>
        </w:rPr>
        <w:t> </w:t>
      </w:r>
      <w:r>
        <w:rPr>
          <w:spacing w:val="-1"/>
        </w:rPr>
        <w:t>registradas</w:t>
      </w:r>
      <w:r>
        <w:rPr>
          <w:spacing w:val="-2"/>
        </w:rPr>
        <w:t> </w:t>
      </w:r>
      <w:r>
        <w:rPr>
          <w:spacing w:val="-1"/>
        </w:rPr>
        <w:t>por el Instituto Sudcaliforniano del Deporte por municipio en B.C.Sur, </w:t>
      </w:r>
      <w:r>
        <w:rPr>
          <w:spacing w:val="-2"/>
        </w:rPr>
        <w:t>2005-2007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255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1"/>
        <w:gridCol w:w="1134"/>
        <w:gridCol w:w="1134"/>
        <w:gridCol w:w="1127"/>
      </w:tblGrid>
      <w:tr>
        <w:trPr>
          <w:trHeight w:val="211" w:hRule="exact"/>
        </w:trPr>
        <w:tc>
          <w:tcPr>
            <w:tcW w:w="1681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04"/>
              <w:ind w:left="4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3395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Disciplinas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681" w:type="dxa"/>
            <w:vMerge/>
            <w:tcBorders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11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681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8</w:t>
            </w:r>
          </w:p>
        </w:tc>
        <w:tc>
          <w:tcPr>
            <w:tcW w:w="112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681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7</w:t>
            </w:r>
          </w:p>
        </w:tc>
        <w:tc>
          <w:tcPr>
            <w:tcW w:w="112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9</w:t>
            </w:r>
          </w:p>
        </w:tc>
      </w:tr>
      <w:tr>
        <w:trPr>
          <w:trHeight w:val="216" w:hRule="exact"/>
        </w:trPr>
        <w:tc>
          <w:tcPr>
            <w:tcW w:w="1681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681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1681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8</w:t>
            </w:r>
          </w:p>
        </w:tc>
        <w:tc>
          <w:tcPr>
            <w:tcW w:w="1134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2</w:t>
            </w:r>
          </w:p>
        </w:tc>
        <w:tc>
          <w:tcPr>
            <w:tcW w:w="1127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9</w:t>
            </w:r>
          </w:p>
        </w:tc>
      </w:tr>
    </w:tbl>
    <w:p>
      <w:pPr>
        <w:pStyle w:val="BodyText"/>
        <w:spacing w:line="182" w:lineRule="exact"/>
        <w:ind w:left="2560" w:right="0"/>
        <w:jc w:val="left"/>
        <w:rPr>
          <w:sz w:val="16"/>
          <w:szCs w:val="16"/>
        </w:rPr>
      </w:pPr>
      <w:r>
        <w:rPr/>
        <w:t>Fuente:</w:t>
      </w:r>
      <w:r>
        <w:rPr>
          <w:spacing w:val="-1"/>
        </w:rPr>
        <w:t> Instituto Sudcaliforniano </w:t>
      </w:r>
      <w:r>
        <w:rPr/>
        <w:t>del</w:t>
      </w:r>
      <w:r>
        <w:rPr>
          <w:spacing w:val="-1"/>
        </w:rPr>
        <w:t> Deporte</w:t>
      </w:r>
      <w:r>
        <w:rPr>
          <w:spacing w:val="-1"/>
          <w:sz w:val="16"/>
        </w:rPr>
        <w:t>.</w:t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Heading4"/>
        <w:spacing w:line="240" w:lineRule="auto" w:before="115"/>
        <w:ind w:left="4047" w:right="4304" w:hanging="2511"/>
        <w:jc w:val="left"/>
        <w:rPr>
          <w:b w:val="0"/>
          <w:bCs w:val="0"/>
        </w:rPr>
      </w:pPr>
      <w:r>
        <w:rPr>
          <w:spacing w:val="-1"/>
        </w:rPr>
        <w:t>Número de </w:t>
      </w:r>
      <w:r>
        <w:rPr>
          <w:spacing w:val="-2"/>
        </w:rPr>
        <w:t>eventos</w:t>
      </w:r>
      <w:r>
        <w:rPr>
          <w:spacing w:val="-1"/>
        </w:rPr>
        <w:t> realizados por el Instituto</w:t>
      </w:r>
      <w:r>
        <w:rPr>
          <w:spacing w:val="54"/>
        </w:rPr>
        <w:t> </w:t>
      </w:r>
      <w:r>
        <w:rPr>
          <w:spacing w:val="-1"/>
        </w:rPr>
        <w:t>Sudcaliforniano</w:t>
      </w:r>
      <w:r>
        <w:rPr>
          <w:spacing w:val="-2"/>
        </w:rPr>
        <w:t> </w:t>
      </w:r>
      <w:r>
        <w:rPr>
          <w:spacing w:val="-1"/>
        </w:rPr>
        <w:t>del </w:t>
      </w:r>
      <w:r>
        <w:rPr>
          <w:spacing w:val="-2"/>
        </w:rPr>
        <w:t>Deporte</w:t>
      </w:r>
      <w:r>
        <w:rPr>
          <w:spacing w:val="46"/>
        </w:rPr>
        <w:t> </w:t>
      </w:r>
      <w:r>
        <w:rPr/>
        <w:t>en</w:t>
      </w:r>
      <w:r>
        <w:rPr>
          <w:spacing w:val="-1"/>
        </w:rPr>
        <w:t> </w:t>
      </w:r>
      <w:r>
        <w:rPr/>
        <w:t>B.C.Sur,</w:t>
      </w:r>
      <w:r>
        <w:rPr>
          <w:spacing w:val="-1"/>
        </w:rPr>
        <w:t> 2005-2007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219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89"/>
        <w:gridCol w:w="1134"/>
        <w:gridCol w:w="1134"/>
        <w:gridCol w:w="1127"/>
      </w:tblGrid>
      <w:tr>
        <w:trPr>
          <w:trHeight w:val="212" w:hRule="exact"/>
        </w:trPr>
        <w:tc>
          <w:tcPr>
            <w:tcW w:w="2389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04"/>
              <w:ind w:left="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Área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3395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8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Número</w:t>
            </w:r>
            <w:r>
              <w:rPr>
                <w:rFonts w:ascii="Arial" w:hAnsi="Arial"/>
                <w:b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de</w:t>
            </w:r>
            <w:r>
              <w:rPr>
                <w:rFonts w:ascii="Arial" w:hAnsi="Arial"/>
                <w:b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eventos</w:t>
            </w:r>
            <w:r>
              <w:rPr>
                <w:rFonts w:ascii="Arial" w:hAns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389" w:type="dxa"/>
            <w:vMerge/>
            <w:tcBorders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11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2389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Deporte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asociado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8</w:t>
            </w:r>
          </w:p>
        </w:tc>
        <w:tc>
          <w:tcPr>
            <w:tcW w:w="112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</w:t>
            </w:r>
          </w:p>
        </w:tc>
      </w:tr>
      <w:tr>
        <w:trPr>
          <w:trHeight w:val="217" w:hRule="exact"/>
        </w:trPr>
        <w:tc>
          <w:tcPr>
            <w:tcW w:w="2389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Promoción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deportiva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7</w:t>
            </w:r>
          </w:p>
        </w:tc>
        <w:tc>
          <w:tcPr>
            <w:tcW w:w="112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6</w:t>
            </w:r>
          </w:p>
        </w:tc>
      </w:tr>
      <w:tr>
        <w:trPr>
          <w:trHeight w:val="217" w:hRule="exact"/>
        </w:trPr>
        <w:tc>
          <w:tcPr>
            <w:tcW w:w="2389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Deporte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estudiantil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1</w:t>
            </w:r>
          </w:p>
        </w:tc>
      </w:tr>
      <w:tr>
        <w:trPr>
          <w:trHeight w:val="217" w:hRule="exact"/>
        </w:trPr>
        <w:tc>
          <w:tcPr>
            <w:tcW w:w="2389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Capacitación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2389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7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49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/>
        <w:ind w:left="2277" w:right="7937"/>
        <w:jc w:val="left"/>
      </w:pPr>
      <w:r>
        <w:rPr/>
        <w:t>Fuente:</w:t>
      </w:r>
      <w:r>
        <w:rPr>
          <w:spacing w:val="-1"/>
        </w:rPr>
        <w:t> Instituto Sudcaliforniano </w:t>
      </w:r>
      <w:r>
        <w:rPr/>
        <w:t>del</w:t>
      </w:r>
      <w:r>
        <w:rPr>
          <w:spacing w:val="-1"/>
        </w:rPr>
        <w:t> Deporte.</w:t>
      </w:r>
      <w:r>
        <w:rPr>
          <w:spacing w:val="45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2277" w:right="0"/>
        <w:jc w:val="left"/>
      </w:pPr>
      <w:r>
        <w:rPr/>
        <w:t>La </w:t>
      </w:r>
      <w:r>
        <w:rPr>
          <w:spacing w:val="-1"/>
        </w:rPr>
        <w:t>dependencia</w:t>
      </w:r>
      <w:r>
        <w:rPr/>
        <w:t> </w:t>
      </w:r>
      <w:r>
        <w:rPr>
          <w:spacing w:val="-1"/>
        </w:rPr>
        <w:t>revisó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actualizó </w:t>
      </w:r>
      <w:r>
        <w:rPr/>
        <w:t>las</w:t>
      </w:r>
      <w:r>
        <w:rPr>
          <w:spacing w:val="-1"/>
        </w:rPr>
        <w:t> cifras correspondientes</w:t>
      </w:r>
      <w:r>
        <w:rPr/>
        <w:t> a</w:t>
      </w:r>
      <w:r>
        <w:rPr>
          <w:spacing w:val="-1"/>
        </w:rPr>
        <w:t> </w:t>
      </w:r>
      <w:r>
        <w:rPr/>
        <w:t>2005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2006.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4"/>
          <w:szCs w:val="14"/>
        </w:rPr>
      </w:pPr>
    </w:p>
    <w:p>
      <w:pPr>
        <w:spacing w:line="20" w:lineRule="atLeast"/>
        <w:ind w:left="977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59.75pt;height:.75pt;mso-position-horizontal-relative:char;mso-position-vertical-relative:line" coordorigin="0,0" coordsize="3195,15">
            <v:group style="position:absolute;left:8;top:8;width:3180;height:2" coordorigin="8,8" coordsize="3180,2">
              <v:shape style="position:absolute;left:8;top:8;width:3180;height:2" coordorigin="8,8" coordsize="3180,0" path="m8,8l3188,8e" filled="false" stroked="true" strokeweight=".75pt" strokecolor="#969696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5840" w:h="12240" w:orient="landscape"/>
          <w:pgMar w:header="708" w:footer="1661" w:top="1500" w:bottom="186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7"/>
          <w:szCs w:val="17"/>
        </w:rPr>
      </w:pPr>
    </w:p>
    <w:p>
      <w:pPr>
        <w:spacing w:before="82"/>
        <w:ind w:left="6814" w:right="1649" w:hanging="2138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Recursos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pacing w:val="-1"/>
          <w:sz w:val="20"/>
        </w:rPr>
        <w:t>aplicados</w:t>
      </w:r>
      <w:r>
        <w:rPr>
          <w:rFonts w:ascii="Arial" w:hAnsi="Arial"/>
          <w:b/>
          <w:spacing w:val="-1"/>
          <w:position w:val="10"/>
          <w:sz w:val="13"/>
        </w:rPr>
        <w:t>1/</w:t>
      </w:r>
      <w:r>
        <w:rPr>
          <w:rFonts w:ascii="Arial" w:hAnsi="Arial"/>
          <w:b/>
          <w:position w:val="10"/>
          <w:sz w:val="13"/>
        </w:rPr>
        <w:t>  </w:t>
      </w:r>
      <w:r>
        <w:rPr>
          <w:rFonts w:ascii="Arial" w:hAnsi="Arial"/>
          <w:b/>
          <w:spacing w:val="2"/>
          <w:position w:val="10"/>
          <w:sz w:val="13"/>
        </w:rPr>
        <w:t> </w:t>
      </w:r>
      <w:r>
        <w:rPr>
          <w:rFonts w:ascii="Arial" w:hAnsi="Arial"/>
          <w:b/>
          <w:spacing w:val="-1"/>
          <w:sz w:val="20"/>
        </w:rPr>
        <w:t>en Igualdad de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pacing w:val="-1"/>
          <w:sz w:val="20"/>
        </w:rPr>
        <w:t>género por</w:t>
      </w:r>
      <w:r>
        <w:rPr>
          <w:rFonts w:ascii="Arial" w:hAnsi="Arial"/>
          <w:b/>
          <w:spacing w:val="54"/>
          <w:sz w:val="20"/>
        </w:rPr>
        <w:t> </w:t>
      </w:r>
      <w:r>
        <w:rPr>
          <w:rFonts w:ascii="Arial" w:hAnsi="Arial"/>
          <w:b/>
          <w:spacing w:val="-1"/>
          <w:sz w:val="20"/>
        </w:rPr>
        <w:t>modalidad en</w:t>
      </w:r>
      <w:r>
        <w:rPr>
          <w:rFonts w:ascii="Arial" w:hAnsi="Arial"/>
          <w:b/>
          <w:spacing w:val="55"/>
          <w:sz w:val="20"/>
        </w:rPr>
        <w:t> </w:t>
      </w:r>
      <w:r>
        <w:rPr>
          <w:rFonts w:ascii="Arial" w:hAnsi="Arial"/>
          <w:b/>
          <w:spacing w:val="-1"/>
          <w:sz w:val="20"/>
        </w:rPr>
        <w:t>B.C.Sur</w:t>
      </w:r>
      <w:r>
        <w:rPr>
          <w:rFonts w:ascii="Arial" w:hAnsi="Arial"/>
          <w:b/>
          <w:spacing w:val="38"/>
          <w:sz w:val="20"/>
        </w:rPr>
        <w:t> </w:t>
      </w:r>
      <w:r>
        <w:rPr>
          <w:rFonts w:ascii="Arial" w:hAnsi="Arial"/>
          <w:b/>
          <w:spacing w:val="-1"/>
          <w:sz w:val="20"/>
        </w:rPr>
        <w:t>2005-2007</w:t>
      </w:r>
      <w:r>
        <w:rPr>
          <w:rFonts w:ascii="Arial" w:hAnsi="Arial"/>
          <w:b/>
          <w:spacing w:val="54"/>
          <w:sz w:val="20"/>
        </w:rPr>
        <w:t> </w:t>
      </w:r>
      <w:r>
        <w:rPr>
          <w:rFonts w:ascii="Arial" w:hAnsi="Arial"/>
          <w:b/>
          <w:spacing w:val="-1"/>
          <w:sz w:val="20"/>
        </w:rPr>
        <w:t>(miles de </w:t>
      </w:r>
      <w:r>
        <w:rPr>
          <w:rFonts w:ascii="Arial" w:hAnsi="Arial"/>
          <w:b/>
          <w:spacing w:val="-2"/>
          <w:sz w:val="20"/>
        </w:rPr>
        <w:t>pesos)</w:t>
      </w:r>
      <w:r>
        <w:rPr>
          <w:rFonts w:ascii="Arial" w:hAns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2"/>
          <w:szCs w:val="22"/>
        </w:rPr>
      </w:pPr>
    </w:p>
    <w:tbl>
      <w:tblPr>
        <w:tblW w:w="0" w:type="auto"/>
        <w:jc w:val="left"/>
        <w:tblInd w:w="524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53"/>
        <w:gridCol w:w="978"/>
        <w:gridCol w:w="978"/>
        <w:gridCol w:w="971"/>
      </w:tblGrid>
      <w:tr>
        <w:trPr>
          <w:trHeight w:val="284" w:hRule="exact"/>
        </w:trPr>
        <w:tc>
          <w:tcPr>
            <w:tcW w:w="2753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32"/>
              <w:ind w:left="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Modalidad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8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32"/>
              <w:ind w:left="2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8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32"/>
              <w:ind w:left="2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1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left="2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753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Normal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Federal</w:t>
            </w:r>
          </w:p>
        </w:tc>
        <w:tc>
          <w:tcPr>
            <w:tcW w:w="97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8,161.0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3,072.7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3,842.0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753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Ramo</w:t>
            </w:r>
            <w:r>
              <w:rPr>
                <w:rFonts w:ascii="Arial"/>
                <w:sz w:val="18"/>
              </w:rPr>
              <w:t> 20</w:t>
            </w:r>
          </w:p>
        </w:tc>
        <w:tc>
          <w:tcPr>
            <w:tcW w:w="97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2,084.6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1,856.7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467.2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753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Ramo</w:t>
            </w:r>
            <w:r>
              <w:rPr>
                <w:rFonts w:ascii="Arial"/>
                <w:sz w:val="18"/>
              </w:rPr>
              <w:t> 33</w:t>
            </w:r>
          </w:p>
        </w:tc>
        <w:tc>
          <w:tcPr>
            <w:tcW w:w="97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97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97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6,926.5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753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Recursos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Propios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569.7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97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2753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Financiamiento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al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Desarrollo</w:t>
            </w:r>
          </w:p>
        </w:tc>
        <w:tc>
          <w:tcPr>
            <w:tcW w:w="97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97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176.5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1" w:hRule="exact"/>
        </w:trPr>
        <w:tc>
          <w:tcPr>
            <w:tcW w:w="2753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8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10,815.3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8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5,105.9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11,235.7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/>
        <w:ind w:left="5188" w:right="1382"/>
        <w:jc w:val="left"/>
      </w:pPr>
      <w:r>
        <w:rPr/>
        <w:t>Fuente: </w:t>
      </w:r>
      <w:r>
        <w:rPr>
          <w:spacing w:val="1"/>
        </w:rPr>
        <w:t> </w:t>
      </w:r>
      <w:r>
        <w:rPr>
          <w:spacing w:val="-1"/>
        </w:rPr>
        <w:t>Secretaría</w:t>
      </w:r>
      <w:r>
        <w:rPr/>
        <w:t>  de </w:t>
      </w:r>
      <w:r>
        <w:rPr>
          <w:spacing w:val="1"/>
        </w:rPr>
        <w:t> </w:t>
      </w:r>
      <w:r>
        <w:rPr/>
        <w:t>Promoción </w:t>
      </w:r>
      <w:r>
        <w:rPr>
          <w:spacing w:val="1"/>
        </w:rPr>
        <w:t> </w:t>
      </w:r>
      <w:r>
        <w:rPr/>
        <w:t>y</w:t>
      </w:r>
      <w:r>
        <w:rPr>
          <w:spacing w:val="37"/>
        </w:rPr>
        <w:t> </w:t>
      </w:r>
      <w:r>
        <w:rPr/>
        <w:t>Desarrollo </w:t>
      </w:r>
      <w:r>
        <w:rPr>
          <w:spacing w:val="1"/>
        </w:rPr>
        <w:t> </w:t>
      </w:r>
      <w:r>
        <w:rPr>
          <w:spacing w:val="-1"/>
        </w:rPr>
        <w:t>Económico,</w:t>
      </w:r>
      <w:r>
        <w:rPr/>
        <w:t>   </w:t>
      </w:r>
      <w:r>
        <w:rPr>
          <w:spacing w:val="2"/>
        </w:rPr>
        <w:t> </w:t>
      </w:r>
      <w:r>
        <w:rPr>
          <w:spacing w:val="-1"/>
        </w:rPr>
        <w:t>Dirección</w:t>
      </w:r>
      <w:r>
        <w:rPr/>
        <w:t>  de </w:t>
      </w:r>
      <w:r>
        <w:rPr>
          <w:spacing w:val="1"/>
        </w:rPr>
        <w:t> </w:t>
      </w:r>
      <w:r>
        <w:rPr>
          <w:spacing w:val="-1"/>
        </w:rPr>
        <w:t>Planeación</w:t>
      </w:r>
      <w:r>
        <w:rPr/>
        <w:t> </w:t>
      </w:r>
      <w:r>
        <w:rPr>
          <w:spacing w:val="1"/>
        </w:rPr>
        <w:t> </w:t>
      </w:r>
      <w:r>
        <w:rPr/>
        <w:t>y</w:t>
      </w:r>
      <w:r>
        <w:rPr>
          <w:spacing w:val="49"/>
        </w:rPr>
        <w:t> </w:t>
      </w:r>
      <w:r>
        <w:rPr>
          <w:spacing w:val="-1"/>
        </w:rPr>
        <w:t>Financiamiento para</w:t>
      </w:r>
      <w:r>
        <w:rPr/>
        <w:t> el </w:t>
      </w:r>
      <w:r>
        <w:rPr>
          <w:spacing w:val="-1"/>
        </w:rPr>
        <w:t>Desarrollo Económico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Social.</w:t>
      </w:r>
    </w:p>
    <w:p>
      <w:pPr>
        <w:pStyle w:val="BodyText"/>
        <w:spacing w:line="240" w:lineRule="auto"/>
        <w:ind w:left="5188" w:right="1382"/>
        <w:jc w:val="left"/>
      </w:pPr>
      <w:r>
        <w:rPr/>
        <w:t>1/ </w:t>
      </w:r>
      <w:r>
        <w:rPr>
          <w:spacing w:val="35"/>
        </w:rPr>
        <w:t> </w:t>
      </w:r>
      <w:r>
        <w:rPr>
          <w:spacing w:val="-1"/>
        </w:rPr>
        <w:t>Incluye</w:t>
      </w:r>
      <w:r>
        <w:rPr/>
        <w:t> </w:t>
      </w:r>
      <w:r>
        <w:rPr>
          <w:spacing w:val="36"/>
        </w:rPr>
        <w:t> </w:t>
      </w:r>
      <w:r>
        <w:rPr/>
        <w:t>gasto </w:t>
      </w:r>
      <w:r>
        <w:rPr>
          <w:spacing w:val="35"/>
        </w:rPr>
        <w:t> </w:t>
      </w:r>
      <w:r>
        <w:rPr>
          <w:spacing w:val="-1"/>
        </w:rPr>
        <w:t>corriente,</w:t>
      </w:r>
      <w:r>
        <w:rPr/>
        <w:t> </w:t>
      </w:r>
      <w:r>
        <w:rPr>
          <w:spacing w:val="36"/>
        </w:rPr>
        <w:t> </w:t>
      </w:r>
      <w:r>
        <w:rPr/>
        <w:t>gasto </w:t>
      </w:r>
      <w:r>
        <w:rPr>
          <w:spacing w:val="35"/>
        </w:rPr>
        <w:t> </w:t>
      </w:r>
      <w:r>
        <w:rPr/>
        <w:t>de </w:t>
      </w:r>
      <w:r>
        <w:rPr>
          <w:spacing w:val="36"/>
        </w:rPr>
        <w:t> </w:t>
      </w:r>
      <w:r>
        <w:rPr>
          <w:spacing w:val="-1"/>
        </w:rPr>
        <w:t>operación,</w:t>
      </w:r>
      <w:r>
        <w:rPr/>
        <w:t> </w:t>
      </w:r>
      <w:r>
        <w:rPr>
          <w:spacing w:val="36"/>
        </w:rPr>
        <w:t> </w:t>
      </w:r>
      <w:r>
        <w:rPr>
          <w:spacing w:val="-1"/>
        </w:rPr>
        <w:t>inversión</w:t>
      </w:r>
      <w:r>
        <w:rPr/>
        <w:t> </w:t>
      </w:r>
      <w:r>
        <w:rPr>
          <w:spacing w:val="36"/>
        </w:rPr>
        <w:t> </w:t>
      </w:r>
      <w:r>
        <w:rPr/>
        <w:t>en </w:t>
      </w:r>
      <w:r>
        <w:rPr>
          <w:spacing w:val="36"/>
        </w:rPr>
        <w:t> </w:t>
      </w:r>
      <w:r>
        <w:rPr/>
        <w:t>obras </w:t>
      </w:r>
      <w:r>
        <w:rPr>
          <w:spacing w:val="36"/>
        </w:rPr>
        <w:t> </w:t>
      </w:r>
      <w:r>
        <w:rPr/>
        <w:t>y </w:t>
      </w:r>
      <w:r>
        <w:rPr>
          <w:spacing w:val="34"/>
        </w:rPr>
        <w:t> </w:t>
      </w:r>
      <w:r>
        <w:rPr>
          <w:spacing w:val="-1"/>
        </w:rPr>
        <w:t>servicios</w:t>
      </w:r>
      <w:r>
        <w:rPr/>
        <w:t> </w:t>
      </w:r>
      <w:r>
        <w:rPr>
          <w:spacing w:val="36"/>
        </w:rPr>
        <w:t> </w:t>
      </w:r>
      <w:r>
        <w:rPr/>
        <w:t>y</w:t>
      </w:r>
      <w:r>
        <w:rPr>
          <w:spacing w:val="53"/>
        </w:rPr>
        <w:t> </w:t>
      </w:r>
      <w:r>
        <w:rPr>
          <w:spacing w:val="-1"/>
        </w:rPr>
        <w:t>financiamiento.</w:t>
      </w:r>
    </w:p>
    <w:p>
      <w:pPr>
        <w:pStyle w:val="BodyText"/>
        <w:spacing w:line="240" w:lineRule="auto"/>
        <w:ind w:left="3184" w:right="5011"/>
        <w:jc w:val="center"/>
      </w:pPr>
      <w:r>
        <w:rPr>
          <w:spacing w:val="-1"/>
        </w:rPr>
        <w:t>Observaciones:</w:t>
      </w:r>
    </w:p>
    <w:p>
      <w:pPr>
        <w:pStyle w:val="BodyText"/>
        <w:spacing w:line="240" w:lineRule="auto"/>
        <w:ind w:left="5188" w:right="0"/>
        <w:jc w:val="left"/>
      </w:pPr>
      <w:r>
        <w:rPr/>
        <w:t>La suma de</w:t>
      </w:r>
      <w:r>
        <w:rPr>
          <w:spacing w:val="-1"/>
        </w:rPr>
        <w:t> parciales</w:t>
      </w:r>
      <w:r>
        <w:rPr/>
        <w:t> </w:t>
      </w:r>
      <w:r>
        <w:rPr>
          <w:spacing w:val="-1"/>
        </w:rPr>
        <w:t>puede </w:t>
      </w:r>
      <w:r>
        <w:rPr/>
        <w:t>no</w:t>
      </w:r>
      <w:r>
        <w:rPr>
          <w:spacing w:val="-1"/>
        </w:rPr>
        <w:t> coincidir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total</w:t>
      </w:r>
      <w:r>
        <w:rPr/>
        <w:t> </w:t>
      </w:r>
      <w:r>
        <w:rPr>
          <w:spacing w:val="-1"/>
        </w:rPr>
        <w:t>debido</w:t>
      </w:r>
      <w:r>
        <w:rPr/>
        <w:t> al</w:t>
      </w:r>
      <w:r>
        <w:rPr>
          <w:spacing w:val="-1"/>
        </w:rPr>
        <w:t> redondeo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cifras.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6814" w:right="2474" w:hanging="131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Recursos aplicados en Igualdad de género en</w:t>
      </w:r>
      <w:r>
        <w:rPr>
          <w:rFonts w:ascii="Arial" w:hAnsi="Arial"/>
          <w:b/>
          <w:spacing w:val="54"/>
          <w:sz w:val="20"/>
        </w:rPr>
        <w:t> </w:t>
      </w:r>
      <w:r>
        <w:rPr>
          <w:rFonts w:ascii="Arial" w:hAnsi="Arial"/>
          <w:b/>
          <w:spacing w:val="-1"/>
          <w:sz w:val="20"/>
        </w:rPr>
        <w:t>B.C.Sur</w:t>
      </w:r>
      <w:r>
        <w:rPr>
          <w:rFonts w:ascii="Arial" w:hAnsi="Arial"/>
          <w:b/>
          <w:spacing w:val="26"/>
          <w:sz w:val="20"/>
        </w:rPr>
        <w:t> </w:t>
      </w:r>
      <w:r>
        <w:rPr>
          <w:rFonts w:ascii="Arial" w:hAnsi="Arial"/>
          <w:b/>
          <w:spacing w:val="-1"/>
          <w:sz w:val="20"/>
        </w:rPr>
        <w:t>2005-2007</w:t>
      </w:r>
      <w:r>
        <w:rPr>
          <w:rFonts w:ascii="Arial" w:hAnsi="Arial"/>
          <w:b/>
          <w:spacing w:val="54"/>
          <w:sz w:val="20"/>
        </w:rPr>
        <w:t> </w:t>
      </w:r>
      <w:r>
        <w:rPr>
          <w:rFonts w:ascii="Arial" w:hAnsi="Arial"/>
          <w:b/>
          <w:spacing w:val="-1"/>
          <w:sz w:val="20"/>
        </w:rPr>
        <w:t>(miles de </w:t>
      </w:r>
      <w:r>
        <w:rPr>
          <w:rFonts w:ascii="Arial" w:hAnsi="Arial"/>
          <w:b/>
          <w:spacing w:val="-2"/>
          <w:sz w:val="20"/>
        </w:rPr>
        <w:t>pesos)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after="0" w:line="240" w:lineRule="auto"/>
        <w:rPr>
          <w:rFonts w:ascii="Arial" w:hAnsi="Arial" w:cs="Arial" w:eastAsia="Arial"/>
          <w:sz w:val="17"/>
          <w:szCs w:val="17"/>
        </w:rPr>
        <w:sectPr>
          <w:footerReference w:type="even" r:id="rId58"/>
          <w:footerReference w:type="default" r:id="rId59"/>
          <w:pgSz w:w="15840" w:h="12240" w:orient="landscape"/>
          <w:pgMar w:footer="1947" w:header="708" w:top="1500" w:bottom="2140" w:left="400" w:right="2260"/>
          <w:pgNumType w:start="58"/>
        </w:sectPr>
      </w:pPr>
    </w:p>
    <w:p>
      <w:pPr>
        <w:spacing w:before="83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spacing w:val="-1"/>
          <w:sz w:val="16"/>
        </w:rPr>
        <w:t>12,000.0</w:t>
      </w:r>
      <w:r>
        <w:rPr>
          <w:rFonts w:ascii="Arial"/>
          <w:sz w:val="16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spacing w:val="-1"/>
          <w:sz w:val="16"/>
        </w:rPr>
        <w:t>10,000.0</w:t>
      </w:r>
      <w:r>
        <w:rPr>
          <w:rFonts w:ascii="Arial"/>
          <w:sz w:val="16"/>
        </w:rPr>
      </w:r>
    </w:p>
    <w:p>
      <w:pPr>
        <w:spacing w:before="141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spacing w:val="-1"/>
          <w:sz w:val="16"/>
        </w:rPr>
        <w:t>8,000.0</w:t>
      </w:r>
      <w:r>
        <w:rPr>
          <w:rFonts w:ascii="Arial"/>
          <w:sz w:val="16"/>
        </w:rPr>
      </w:r>
    </w:p>
    <w:p>
      <w:pPr>
        <w:spacing w:before="143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spacing w:val="-1"/>
          <w:sz w:val="16"/>
        </w:rPr>
        <w:t>6,000.0</w:t>
      </w:r>
      <w:r>
        <w:rPr>
          <w:rFonts w:ascii="Arial"/>
          <w:sz w:val="16"/>
        </w:rPr>
      </w:r>
    </w:p>
    <w:p>
      <w:pPr>
        <w:spacing w:before="141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spacing w:val="-1"/>
          <w:sz w:val="16"/>
        </w:rPr>
        <w:t>4,000.0</w:t>
      </w:r>
      <w:r>
        <w:rPr>
          <w:rFonts w:ascii="Arial"/>
          <w:sz w:val="16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spacing w:val="-1"/>
          <w:sz w:val="16"/>
        </w:rPr>
        <w:t>2,000.0</w:t>
      </w:r>
      <w:r>
        <w:rPr>
          <w:rFonts w:ascii="Arial"/>
          <w:sz w:val="16"/>
        </w:rPr>
      </w:r>
    </w:p>
    <w:p>
      <w:pPr>
        <w:spacing w:before="141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spacing w:val="-1"/>
          <w:sz w:val="16"/>
        </w:rPr>
        <w:t>0.0</w:t>
      </w:r>
      <w:r>
        <w:rPr>
          <w:rFonts w:ascii="Arial"/>
          <w:sz w:val="16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3"/>
          <w:szCs w:val="3"/>
        </w:rPr>
      </w:pPr>
      <w:r>
        <w:rPr/>
        <w:br w:type="column"/>
      </w:r>
      <w:r>
        <w:rPr>
          <w:rFonts w:ascii="Arial"/>
          <w:b/>
          <w:sz w:val="3"/>
        </w:rPr>
      </w:r>
    </w:p>
    <w:p>
      <w:pPr>
        <w:spacing w:line="200" w:lineRule="atLeast"/>
        <w:ind w:left="2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67.25pt;height:108.25pt;mso-position-horizontal-relative:char;mso-position-vertical-relative:line" coordorigin="0,0" coordsize="5345,2165">
            <v:group style="position:absolute;left:451;top:335;width:977;height:1767" coordorigin="451,335" coordsize="977,1767">
              <v:shape style="position:absolute;left:451;top:335;width:977;height:1767" coordorigin="451,335" coordsize="977,1767" path="m451,335l451,2102,1428,2102,1428,335,451,335xe" filled="true" fillcolor="#ffffcc" stroked="false">
                <v:path arrowok="t"/>
                <v:fill type="solid"/>
              </v:shape>
            </v:group>
            <v:group style="position:absolute;left:2208;top:1269;width:980;height:833" coordorigin="2208,1269" coordsize="980,833">
              <v:shape style="position:absolute;left:2208;top:1269;width:980;height:833" coordorigin="2208,1269" coordsize="980,833" path="m2208,1269l2208,2102,3187,2102,3187,1269,2208,1269xe" filled="true" fillcolor="#ffffcc" stroked="false">
                <v:path arrowok="t"/>
                <v:fill type="solid"/>
              </v:shape>
            </v:group>
            <v:group style="position:absolute;left:3967;top:266;width:977;height:1836" coordorigin="3967,266" coordsize="977,1836">
              <v:shape style="position:absolute;left:3967;top:266;width:977;height:1836" coordorigin="3967,266" coordsize="977,1836" path="m3967,266l3967,2102,4944,2102,4944,266,3967,266xe" filled="true" fillcolor="#ffffcc" stroked="false">
                <v:path arrowok="t"/>
                <v:fill type="solid"/>
              </v:shape>
            </v:group>
            <v:group style="position:absolute;left:62;top:142;width:2;height:2013" coordorigin="62,142" coordsize="2,2013">
              <v:shape style="position:absolute;left:62;top:142;width:2;height:2013" coordorigin="62,142" coordsize="0,2013" path="m62,142l62,2155e" filled="false" stroked="true" strokeweight=".958pt" strokecolor="#000000">
                <v:path arrowok="t"/>
              </v:shape>
            </v:group>
            <v:group style="position:absolute;left:10;top:2102;width:5326;height:2" coordorigin="10,2102" coordsize="5326,2">
              <v:shape style="position:absolute;left:10;top:2102;width:5326;height:2" coordorigin="10,2102" coordsize="5326,0" path="m5335,2102l10,2102e" filled="false" stroked="true" strokeweight=".958pt" strokecolor="#000000">
                <v:path arrowok="t"/>
              </v:shape>
            </v:group>
            <v:group style="position:absolute;left:10;top:1777;width:53;height:2" coordorigin="10,1777" coordsize="53,2">
              <v:shape style="position:absolute;left:10;top:1777;width:53;height:2" coordorigin="10,1777" coordsize="53,0" path="m10,1777l62,1777e" filled="false" stroked="true" strokeweight=".958pt" strokecolor="#000000">
                <v:path arrowok="t"/>
              </v:shape>
            </v:group>
            <v:group style="position:absolute;left:10;top:1449;width:53;height:2" coordorigin="10,1449" coordsize="53,2">
              <v:shape style="position:absolute;left:10;top:1449;width:53;height:2" coordorigin="10,1449" coordsize="53,0" path="m10,1449l62,1449e" filled="false" stroked="true" strokeweight=".958pt" strokecolor="#000000">
                <v:path arrowok="t"/>
              </v:shape>
            </v:group>
            <v:group style="position:absolute;left:10;top:1123;width:53;height:2" coordorigin="10,1123" coordsize="53,2">
              <v:shape style="position:absolute;left:10;top:1123;width:53;height:2" coordorigin="10,1123" coordsize="53,0" path="m10,1123l62,1123e" filled="false" stroked="true" strokeweight=".958pt" strokecolor="#000000">
                <v:path arrowok="t"/>
              </v:shape>
            </v:group>
            <v:group style="position:absolute;left:10;top:795;width:53;height:2" coordorigin="10,795" coordsize="53,2">
              <v:shape style="position:absolute;left:10;top:795;width:53;height:2" coordorigin="10,795" coordsize="53,0" path="m10,795l62,795e" filled="false" stroked="true" strokeweight=".958pt" strokecolor="#000000">
                <v:path arrowok="t"/>
              </v:shape>
            </v:group>
            <v:group style="position:absolute;left:10;top:470;width:53;height:2" coordorigin="10,470" coordsize="53,2">
              <v:shape style="position:absolute;left:10;top:470;width:53;height:2" coordorigin="10,470" coordsize="53,0" path="m10,470l62,470e" filled="false" stroked="true" strokeweight=".958pt" strokecolor="#000000">
                <v:path arrowok="t"/>
              </v:shape>
            </v:group>
            <v:group style="position:absolute;left:10;top:142;width:53;height:2" coordorigin="10,142" coordsize="53,2">
              <v:shape style="position:absolute;left:10;top:142;width:53;height:2" coordorigin="10,142" coordsize="53,0" path="m10,142l62,142e" filled="false" stroked="true" strokeweight=".958pt" strokecolor="#000000">
                <v:path arrowok="t"/>
              </v:shape>
            </v:group>
            <v:group style="position:absolute;left:1819;top:2102;width:2;height:53" coordorigin="1819,2102" coordsize="2,53">
              <v:shape style="position:absolute;left:1819;top:2102;width:2;height:53" coordorigin="1819,2102" coordsize="0,53" path="m1819,2155l1819,2102e" filled="false" stroked="true" strokeweight=".958pt" strokecolor="#000000">
                <v:path arrowok="t"/>
              </v:shape>
            </v:group>
            <v:group style="position:absolute;left:3578;top:2102;width:2;height:53" coordorigin="3578,2102" coordsize="2,53">
              <v:shape style="position:absolute;left:3578;top:2102;width:2;height:53" coordorigin="3578,2102" coordsize="0,53" path="m3578,2155l3578,2102e" filled="false" stroked="true" strokeweight=".958pt" strokecolor="#000000">
                <v:path arrowok="t"/>
              </v:shape>
            </v:group>
            <v:group style="position:absolute;left:5335;top:2102;width:2;height:53" coordorigin="5335,2102" coordsize="2,53">
              <v:shape style="position:absolute;left:5335;top:2102;width:2;height:53" coordorigin="5335,2102" coordsize="0,53" path="m5335,2155l5335,2102e" filled="false" stroked="true" strokeweight=".958pt" strokecolor="#000000">
                <v:path arrowok="t"/>
              </v:shape>
              <v:shape style="position:absolute;left:619;top:68;width:639;height:166" type="#_x0000_t202" filled="false" stroked="false">
                <v:textbox inset="0,0,0,0">
                  <w:txbxContent>
                    <w:p>
                      <w:pPr>
                        <w:spacing w:line="16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10,815.3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4136;top:0;width:639;height:166" type="#_x0000_t202" filled="false" stroked="false">
                <v:textbox inset="0,0,0,0">
                  <w:txbxContent>
                    <w:p>
                      <w:pPr>
                        <w:spacing w:line="16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11,235.7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2424;top:1002;width:549;height:166" type="#_x0000_t202" filled="false" stroked="false">
                <v:textbox inset="0,0,0,0">
                  <w:txbxContent>
                    <w:p>
                      <w:pPr>
                        <w:spacing w:line="16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5,105.9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tabs>
          <w:tab w:pos="2544" w:val="left" w:leader="none"/>
          <w:tab w:pos="4302" w:val="left" w:leader="none"/>
        </w:tabs>
        <w:spacing w:before="90"/>
        <w:ind w:left="78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spacing w:val="-1"/>
          <w:sz w:val="16"/>
        </w:rPr>
        <w:t>2005</w:t>
        <w:tab/>
        <w:t>2006</w:t>
        <w:tab/>
      </w:r>
      <w:r>
        <w:rPr>
          <w:rFonts w:ascii="Arial"/>
          <w:b/>
          <w:spacing w:val="-1"/>
          <w:w w:val="105"/>
          <w:sz w:val="16"/>
        </w:rPr>
        <w:t>2007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1140" w:bottom="280" w:left="400" w:right="2260"/>
          <w:cols w:num="2" w:equalWidth="0">
            <w:col w:w="5716" w:space="40"/>
            <w:col w:w="7424"/>
          </w:cols>
        </w:sect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18"/>
          <w:szCs w:val="18"/>
        </w:rPr>
      </w:pPr>
      <w:r>
        <w:rPr/>
        <w:pict>
          <v:group style="position:absolute;margin-left:96.720001pt;margin-top:100.620003pt;width:.1pt;height:396pt;mso-position-horizontal-relative:page;mso-position-vertical-relative:page;z-index:6064" coordorigin="1934,2012" coordsize="2,7920">
            <v:shape style="position:absolute;left:1934;top:2012;width:2;height:7920" coordorigin="1934,2012" coordsize="0,7920" path="m1934,9932l1934,2012e" filled="false" stroked="true" strokeweight=".75pt" strokecolor="#969696">
              <v:path arrowok="t"/>
            </v:shape>
            <w10:wrap type="none"/>
          </v:group>
        </w:pict>
      </w:r>
    </w:p>
    <w:p>
      <w:pPr>
        <w:pStyle w:val="BodyText"/>
        <w:tabs>
          <w:tab w:pos="9289" w:val="left" w:leader="none"/>
        </w:tabs>
        <w:spacing w:line="240" w:lineRule="auto" w:before="82"/>
        <w:ind w:left="5008" w:right="2049"/>
        <w:jc w:val="left"/>
      </w:pPr>
      <w:r>
        <w:rPr/>
        <w:t>Fuente: </w:t>
      </w:r>
      <w:r>
        <w:rPr>
          <w:spacing w:val="32"/>
        </w:rPr>
        <w:t> </w:t>
      </w:r>
      <w:r>
        <w:rPr>
          <w:spacing w:val="-1"/>
        </w:rPr>
        <w:t>Secretaría</w:t>
      </w:r>
      <w:r>
        <w:rPr/>
        <w:t> </w:t>
      </w:r>
      <w:r>
        <w:rPr>
          <w:spacing w:val="33"/>
        </w:rPr>
        <w:t> </w:t>
      </w:r>
      <w:r>
        <w:rPr/>
        <w:t>de </w:t>
      </w:r>
      <w:r>
        <w:rPr>
          <w:spacing w:val="33"/>
        </w:rPr>
        <w:t> </w:t>
      </w:r>
      <w:r>
        <w:rPr/>
        <w:t>Promoción </w:t>
      </w:r>
      <w:r>
        <w:rPr>
          <w:spacing w:val="33"/>
        </w:rPr>
        <w:t> </w:t>
      </w:r>
      <w:r>
        <w:rPr/>
        <w:t>y </w:t>
      </w:r>
      <w:r>
        <w:rPr>
          <w:spacing w:val="32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33"/>
        </w:rPr>
        <w:t> </w:t>
      </w:r>
      <w:r>
        <w:rPr>
          <w:spacing w:val="-1"/>
        </w:rPr>
        <w:t>Económico,</w:t>
        <w:tab/>
        <w:t>Dirección</w:t>
      </w:r>
      <w:r>
        <w:rPr/>
        <w:t> </w:t>
      </w:r>
      <w:r>
        <w:rPr>
          <w:spacing w:val="3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3"/>
        </w:rPr>
        <w:t> </w:t>
      </w:r>
      <w:r>
        <w:rPr>
          <w:spacing w:val="-1"/>
        </w:rPr>
        <w:t>Planeación</w:t>
      </w:r>
      <w:r>
        <w:rPr/>
        <w:t> </w:t>
      </w:r>
      <w:r>
        <w:rPr>
          <w:spacing w:val="35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Financiamiento para</w:t>
      </w:r>
      <w:r>
        <w:rPr/>
        <w:t> el </w:t>
      </w:r>
      <w:r>
        <w:rPr>
          <w:spacing w:val="-1"/>
        </w:rPr>
        <w:t>Desarrollo Económico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Social.</w:t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1140" w:bottom="28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1.719971pt;margin-top:105.120003pt;width:.1pt;height:396pt;mso-position-horizontal-relative:page;mso-position-vertical-relative:page;z-index:6088" coordorigin="13634,2102" coordsize="2,7920">
            <v:shape style="position:absolute;left:13634;top:2102;width:2;height:7920" coordorigin="13634,2102" coordsize="0,7920" path="m13634,10022l13634,210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Heading4"/>
        <w:spacing w:line="240" w:lineRule="auto"/>
        <w:ind w:left="3803" w:right="4531" w:hanging="2166"/>
        <w:jc w:val="left"/>
        <w:rPr>
          <w:b w:val="0"/>
          <w:bCs w:val="0"/>
        </w:rPr>
      </w:pPr>
      <w:r>
        <w:rPr>
          <w:spacing w:val="-1"/>
        </w:rPr>
        <w:t>Recursos</w:t>
      </w:r>
      <w:r>
        <w:rPr>
          <w:spacing w:val="-2"/>
        </w:rPr>
        <w:t> </w:t>
      </w:r>
      <w:r>
        <w:rPr>
          <w:spacing w:val="-1"/>
        </w:rPr>
        <w:t>aplicados</w:t>
      </w:r>
      <w:r>
        <w:rPr>
          <w:spacing w:val="-1"/>
          <w:position w:val="10"/>
          <w:sz w:val="13"/>
        </w:rPr>
        <w:t>1/</w:t>
      </w:r>
      <w:r>
        <w:rPr>
          <w:spacing w:val="18"/>
          <w:position w:val="10"/>
          <w:sz w:val="13"/>
        </w:rPr>
        <w:t> </w:t>
      </w:r>
      <w:r>
        <w:rPr>
          <w:spacing w:val="-1"/>
        </w:rPr>
        <w:t>en Igualdad de</w:t>
      </w:r>
      <w:r>
        <w:rPr>
          <w:spacing w:val="-2"/>
        </w:rPr>
        <w:t> </w:t>
      </w:r>
      <w:r>
        <w:rPr>
          <w:spacing w:val="-1"/>
        </w:rPr>
        <w:t>género por dependencia</w:t>
      </w:r>
      <w:r>
        <w:rPr>
          <w:spacing w:val="-2"/>
        </w:rPr>
        <w:t> </w:t>
      </w:r>
      <w:r>
        <w:rPr>
          <w:spacing w:val="-1"/>
        </w:rPr>
        <w:t>en B.C.Sur</w:t>
      </w:r>
      <w:r>
        <w:rPr>
          <w:spacing w:val="34"/>
        </w:rPr>
        <w:t> </w:t>
      </w:r>
      <w:r>
        <w:rPr>
          <w:spacing w:val="-1"/>
        </w:rPr>
        <w:t>2005-2007 </w:t>
      </w:r>
      <w:r>
        <w:rPr/>
        <w:t>(miles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pesos)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2"/>
          <w:szCs w:val="22"/>
        </w:rPr>
      </w:pPr>
    </w:p>
    <w:tbl>
      <w:tblPr>
        <w:tblW w:w="0" w:type="auto"/>
        <w:jc w:val="left"/>
        <w:tblInd w:w="160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80"/>
        <w:gridCol w:w="1064"/>
        <w:gridCol w:w="1063"/>
        <w:gridCol w:w="1057"/>
      </w:tblGrid>
      <w:tr>
        <w:trPr>
          <w:trHeight w:val="284" w:hRule="exact"/>
        </w:trPr>
        <w:tc>
          <w:tcPr>
            <w:tcW w:w="3780" w:type="dxa"/>
            <w:tcBorders>
              <w:top w:val="nil" w:sz="6" w:space="0" w:color="auto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32"/>
              <w:ind w:left="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Dependencia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4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3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7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78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Secretaría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Economía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(FONAES)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6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4,995.8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3,249.2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18.0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78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SEDESOL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2,084.6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1,671.0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467.2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78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Secretaría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Reforma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Agraria</w:t>
            </w:r>
          </w:p>
        </w:tc>
        <w:tc>
          <w:tcPr>
            <w:tcW w:w="106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3,165.2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5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3,824.0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78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Instituto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Sudcaliforniano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</w:t>
            </w:r>
            <w:r>
              <w:rPr>
                <w:rFonts w:ascii="Arial"/>
                <w:sz w:val="18"/>
              </w:rPr>
              <w:t> la</w:t>
            </w:r>
            <w:r>
              <w:rPr>
                <w:rFonts w:ascii="Arial"/>
                <w:spacing w:val="-1"/>
                <w:sz w:val="18"/>
              </w:rPr>
              <w:t> Mujer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569.7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185.6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6,926.5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3780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10,815.3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3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5,105.9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11,235.7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/>
        <w:ind w:left="1655" w:right="4248"/>
        <w:jc w:val="left"/>
      </w:pPr>
      <w:r>
        <w:rPr>
          <w:spacing w:val="-1"/>
        </w:rPr>
        <w:t>Fuente:</w:t>
      </w:r>
      <w:r>
        <w:rPr>
          <w:spacing w:val="5"/>
        </w:rPr>
        <w:t> </w:t>
      </w:r>
      <w:r>
        <w:rPr>
          <w:spacing w:val="-1"/>
        </w:rPr>
        <w:t>Secretaría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Promoción</w:t>
      </w:r>
      <w:r>
        <w:rPr>
          <w:spacing w:val="5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Desarrollo</w:t>
      </w:r>
      <w:r>
        <w:rPr>
          <w:spacing w:val="4"/>
        </w:rPr>
        <w:t> </w:t>
      </w:r>
      <w:r>
        <w:rPr>
          <w:spacing w:val="-1"/>
        </w:rPr>
        <w:t>Económico,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Dirección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Planeación</w:t>
      </w:r>
      <w:r>
        <w:rPr>
          <w:spacing w:val="4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Financiamiento</w:t>
      </w:r>
      <w:r>
        <w:rPr>
          <w:spacing w:val="5"/>
        </w:rPr>
        <w:t> </w:t>
      </w:r>
      <w:r>
        <w:rPr>
          <w:spacing w:val="-1"/>
        </w:rPr>
        <w:t>para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25"/>
        </w:rPr>
        <w:t> </w:t>
      </w:r>
      <w:r>
        <w:rPr/>
        <w:t>Desarrollo</w:t>
      </w:r>
      <w:r>
        <w:rPr>
          <w:spacing w:val="-1"/>
        </w:rPr>
        <w:t> Económico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Social.</w:t>
      </w:r>
    </w:p>
    <w:p>
      <w:pPr>
        <w:pStyle w:val="BodyText"/>
        <w:spacing w:line="240" w:lineRule="auto"/>
        <w:ind w:left="1655" w:right="4734"/>
        <w:jc w:val="left"/>
      </w:pPr>
      <w:r>
        <w:rPr/>
        <w:t>1/</w:t>
      </w:r>
      <w:r>
        <w:rPr>
          <w:spacing w:val="-1"/>
        </w:rPr>
        <w:t> Incluye</w:t>
      </w:r>
      <w:r>
        <w:rPr/>
        <w:t> gasto</w:t>
      </w:r>
      <w:r>
        <w:rPr>
          <w:spacing w:val="-1"/>
        </w:rPr>
        <w:t> corriente,</w:t>
      </w:r>
      <w:r>
        <w:rPr>
          <w:spacing w:val="1"/>
        </w:rPr>
        <w:t> </w:t>
      </w:r>
      <w:r>
        <w:rPr>
          <w:spacing w:val="-1"/>
        </w:rPr>
        <w:t>gasto </w:t>
      </w:r>
      <w:r>
        <w:rPr/>
        <w:t>de </w:t>
      </w:r>
      <w:r>
        <w:rPr>
          <w:spacing w:val="-1"/>
        </w:rPr>
        <w:t>operación,</w:t>
      </w:r>
      <w:r>
        <w:rPr/>
        <w:t> </w:t>
      </w:r>
      <w:r>
        <w:rPr>
          <w:spacing w:val="-1"/>
        </w:rPr>
        <w:t>inversión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obras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servicios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financiamiento.</w:t>
      </w:r>
      <w:r>
        <w:rPr>
          <w:spacing w:val="85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1655" w:right="0"/>
        <w:jc w:val="left"/>
      </w:pPr>
      <w:r>
        <w:rPr/>
        <w:t>La suma de</w:t>
      </w:r>
      <w:r>
        <w:rPr>
          <w:spacing w:val="-1"/>
        </w:rPr>
        <w:t> parciales</w:t>
      </w:r>
      <w:r>
        <w:rPr/>
        <w:t> </w:t>
      </w:r>
      <w:r>
        <w:rPr>
          <w:spacing w:val="-1"/>
        </w:rPr>
        <w:t>puede </w:t>
      </w:r>
      <w:r>
        <w:rPr/>
        <w:t>no</w:t>
      </w:r>
      <w:r>
        <w:rPr>
          <w:spacing w:val="-1"/>
        </w:rPr>
        <w:t> coincidir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total</w:t>
      </w:r>
      <w:r>
        <w:rPr/>
        <w:t> </w:t>
      </w:r>
      <w:r>
        <w:rPr>
          <w:spacing w:val="-1"/>
        </w:rPr>
        <w:t>debido</w:t>
      </w:r>
      <w:r>
        <w:rPr/>
        <w:t> al</w:t>
      </w:r>
      <w:r>
        <w:rPr>
          <w:spacing w:val="-1"/>
        </w:rPr>
        <w:t> redondeo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cifras.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Heading4"/>
        <w:spacing w:line="240" w:lineRule="auto"/>
        <w:ind w:left="1480" w:right="3668" w:hanging="746"/>
        <w:jc w:val="left"/>
        <w:rPr>
          <w:b w:val="0"/>
          <w:bCs w:val="0"/>
        </w:rPr>
      </w:pPr>
      <w:r>
        <w:rPr>
          <w:spacing w:val="-2"/>
        </w:rPr>
        <w:t>Actividades</w:t>
      </w:r>
      <w:r>
        <w:rPr>
          <w:spacing w:val="54"/>
        </w:rPr>
        <w:t> </w:t>
      </w:r>
      <w:r>
        <w:rPr>
          <w:spacing w:val="-1"/>
        </w:rPr>
        <w:t>realizadas por el Subcomité Especial de la Mujer dentro de</w:t>
      </w:r>
      <w:r>
        <w:rPr/>
        <w:t> </w:t>
      </w:r>
      <w:r>
        <w:rPr>
          <w:spacing w:val="-1"/>
        </w:rPr>
        <w:t>la “Jornada Estatal</w:t>
      </w:r>
      <w:r>
        <w:rPr>
          <w:spacing w:val="42"/>
        </w:rPr>
        <w:t> </w:t>
      </w:r>
      <w:r>
        <w:rPr>
          <w:spacing w:val="-1"/>
        </w:rPr>
        <w:t>por la No Violencia hacia las Mujeres”</w:t>
      </w:r>
      <w:r>
        <w:rPr>
          <w:spacing w:val="55"/>
        </w:rPr>
        <w:t> </w:t>
      </w:r>
      <w:r>
        <w:rPr>
          <w:spacing w:val="-1"/>
        </w:rPr>
        <w:t>por municipio en B.C.Sur, </w:t>
      </w:r>
      <w:r>
        <w:rPr>
          <w:spacing w:val="-2"/>
        </w:rPr>
        <w:t>2005-2007</w:t>
      </w:r>
      <w:r>
        <w:rPr>
          <w:b w:val="0"/>
          <w:bCs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6"/>
          <w:szCs w:val="16"/>
        </w:rPr>
      </w:pPr>
    </w:p>
    <w:tbl>
      <w:tblPr>
        <w:tblW w:w="0" w:type="auto"/>
        <w:jc w:val="left"/>
        <w:tblInd w:w="257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8"/>
        <w:gridCol w:w="1060"/>
        <w:gridCol w:w="1060"/>
        <w:gridCol w:w="750"/>
      </w:tblGrid>
      <w:tr>
        <w:trPr>
          <w:trHeight w:val="211" w:hRule="exact"/>
        </w:trPr>
        <w:tc>
          <w:tcPr>
            <w:tcW w:w="2168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04"/>
              <w:ind w:left="6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869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9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Actividades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168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106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2005</w:t>
            </w:r>
          </w:p>
        </w:tc>
        <w:tc>
          <w:tcPr>
            <w:tcW w:w="106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2006</w:t>
            </w:r>
          </w:p>
        </w:tc>
        <w:tc>
          <w:tcPr>
            <w:tcW w:w="75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2007</w:t>
            </w:r>
          </w:p>
        </w:tc>
      </w:tr>
      <w:tr>
        <w:trPr>
          <w:trHeight w:val="217" w:hRule="exact"/>
        </w:trPr>
        <w:tc>
          <w:tcPr>
            <w:tcW w:w="216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6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0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16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6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0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16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573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216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0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16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0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2168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673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523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21"/>
        <w:ind w:left="2619" w:right="5304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34"/>
        </w:rPr>
        <w:t> </w:t>
      </w:r>
      <w:r>
        <w:rPr>
          <w:spacing w:val="-1"/>
        </w:rPr>
        <w:t>Instituto</w:t>
      </w:r>
      <w:r>
        <w:rPr/>
        <w:t> </w:t>
      </w:r>
      <w:r>
        <w:rPr>
          <w:spacing w:val="33"/>
        </w:rPr>
        <w:t> </w:t>
      </w:r>
      <w:r>
        <w:rPr>
          <w:spacing w:val="-1"/>
        </w:rPr>
        <w:t>Sudcaliforniano</w:t>
      </w:r>
      <w:r>
        <w:rPr/>
        <w:t> </w:t>
      </w:r>
      <w:r>
        <w:rPr>
          <w:spacing w:val="3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5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35"/>
        </w:rPr>
        <w:t> </w:t>
      </w:r>
      <w:r>
        <w:rPr>
          <w:spacing w:val="-1"/>
        </w:rPr>
        <w:t>Mujer,</w:t>
      </w:r>
      <w:r>
        <w:rPr/>
        <w:t> </w:t>
      </w:r>
      <w:r>
        <w:rPr>
          <w:spacing w:val="35"/>
        </w:rPr>
        <w:t> </w:t>
      </w:r>
      <w:r>
        <w:rPr>
          <w:spacing w:val="-1"/>
        </w:rPr>
        <w:t>Unidad</w:t>
      </w:r>
      <w:r>
        <w:rPr/>
        <w:t> </w:t>
      </w:r>
      <w:r>
        <w:rPr>
          <w:spacing w:val="3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35"/>
        </w:rPr>
        <w:t> </w:t>
      </w:r>
      <w:r>
        <w:rPr>
          <w:spacing w:val="-2"/>
        </w:rPr>
        <w:t>Planeación,</w:t>
      </w:r>
      <w:r>
        <w:rPr>
          <w:spacing w:val="30"/>
        </w:rPr>
        <w:t> </w:t>
      </w:r>
      <w:r>
        <w:rPr>
          <w:spacing w:val="-1"/>
        </w:rPr>
        <w:t>Programación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Diagnóstico.</w:t>
      </w:r>
      <w:r>
        <w:rPr/>
      </w:r>
    </w:p>
    <w:p>
      <w:pPr>
        <w:pStyle w:val="BodyText"/>
        <w:spacing w:line="240" w:lineRule="auto" w:before="1"/>
        <w:ind w:left="2619" w:right="5304"/>
        <w:jc w:val="left"/>
      </w:pPr>
      <w:r>
        <w:rPr/>
        <w:t>Las</w:t>
      </w:r>
      <w:r>
        <w:rPr>
          <w:spacing w:val="11"/>
        </w:rPr>
        <w:t> </w:t>
      </w:r>
      <w:r>
        <w:rPr>
          <w:spacing w:val="-1"/>
        </w:rPr>
        <w:t>actividades</w:t>
      </w:r>
      <w:r>
        <w:rPr>
          <w:spacing w:val="11"/>
        </w:rPr>
        <w:t> </w:t>
      </w:r>
      <w:r>
        <w:rPr>
          <w:spacing w:val="-1"/>
        </w:rPr>
        <w:t>realizadas</w:t>
      </w:r>
      <w:r>
        <w:rPr>
          <w:spacing w:val="11"/>
        </w:rPr>
        <w:t> </w:t>
      </w:r>
      <w:r>
        <w:rPr/>
        <w:t>son</w:t>
      </w:r>
      <w:r>
        <w:rPr>
          <w:spacing w:val="10"/>
        </w:rPr>
        <w:t> </w:t>
      </w:r>
      <w:r>
        <w:rPr>
          <w:spacing w:val="-1"/>
        </w:rPr>
        <w:t>talleres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conferencias,</w:t>
      </w:r>
      <w:r>
        <w:rPr>
          <w:spacing w:val="11"/>
        </w:rPr>
        <w:t> </w:t>
      </w:r>
      <w:r>
        <w:rPr>
          <w:spacing w:val="-1"/>
        </w:rPr>
        <w:t>exposiciones</w:t>
      </w:r>
      <w:r>
        <w:rPr>
          <w:spacing w:val="11"/>
        </w:rPr>
        <w:t> </w:t>
      </w:r>
      <w:r>
        <w:rPr>
          <w:spacing w:val="-1"/>
        </w:rPr>
        <w:t>así</w:t>
      </w:r>
      <w:r>
        <w:rPr>
          <w:spacing w:val="10"/>
        </w:rPr>
        <w:t> </w:t>
      </w:r>
      <w:r>
        <w:rPr>
          <w:spacing w:val="-1"/>
        </w:rPr>
        <w:t>como</w:t>
      </w:r>
      <w:r>
        <w:rPr>
          <w:spacing w:val="85"/>
        </w:rPr>
        <w:t> </w:t>
      </w:r>
      <w:r>
        <w:rPr>
          <w:spacing w:val="-1"/>
        </w:rPr>
        <w:t>difusión </w:t>
      </w:r>
      <w:r>
        <w:rPr/>
        <w:t>de </w:t>
      </w:r>
      <w:r>
        <w:rPr>
          <w:spacing w:val="-1"/>
        </w:rPr>
        <w:t>programas.</w:t>
      </w:r>
    </w:p>
    <w:p>
      <w:pPr>
        <w:spacing w:after="0" w:line="240" w:lineRule="auto"/>
        <w:jc w:val="left"/>
        <w:sectPr>
          <w:pgSz w:w="15840" w:h="12240" w:orient="landscape"/>
          <w:pgMar w:header="708" w:footer="1887" w:top="1500" w:bottom="20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6.720001pt;margin-top:100.620003pt;width:.1pt;height:396pt;mso-position-horizontal-relative:page;mso-position-vertical-relative:page;z-index:6112" coordorigin="1934,2012" coordsize="2,7920">
            <v:shape style="position:absolute;left:1934;top:2012;width:2;height:7920" coordorigin="1934,2012" coordsize="0,7920" path="m1934,9932l1934,201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 w:before="74"/>
        <w:ind w:left="4938" w:right="602" w:hanging="1356"/>
        <w:jc w:val="left"/>
        <w:rPr>
          <w:b w:val="0"/>
          <w:bCs w:val="0"/>
        </w:rPr>
      </w:pPr>
      <w:r>
        <w:rPr>
          <w:spacing w:val="-2"/>
        </w:rPr>
        <w:t>Actividades</w:t>
      </w:r>
      <w:r>
        <w:rPr>
          <w:spacing w:val="54"/>
        </w:rPr>
        <w:t> </w:t>
      </w:r>
      <w:r>
        <w:rPr>
          <w:spacing w:val="-1"/>
        </w:rPr>
        <w:t>realizadas por el Subcomité Especial</w:t>
      </w:r>
      <w:r>
        <w:rPr/>
        <w:t> </w:t>
      </w:r>
      <w:r>
        <w:rPr>
          <w:spacing w:val="-1"/>
        </w:rPr>
        <w:t>de la Mujer dentro de la “Jornada Estatal de</w:t>
      </w:r>
      <w:r>
        <w:rPr>
          <w:spacing w:val="34"/>
        </w:rPr>
        <w:t> </w:t>
      </w:r>
      <w:r>
        <w:rPr>
          <w:spacing w:val="-1"/>
        </w:rPr>
        <w:t>la no</w:t>
      </w:r>
      <w:r>
        <w:rPr/>
        <w:t> </w:t>
      </w:r>
      <w:r>
        <w:rPr>
          <w:spacing w:val="-2"/>
        </w:rPr>
        <w:t>violencia</w:t>
      </w:r>
      <w:r>
        <w:rPr>
          <w:spacing w:val="-1"/>
        </w:rPr>
        <w:t> hacia las Mujeres”</w:t>
      </w:r>
      <w:r>
        <w:rPr>
          <w:spacing w:val="54"/>
        </w:rPr>
        <w:t> </w:t>
      </w:r>
      <w:r>
        <w:rPr>
          <w:spacing w:val="-1"/>
        </w:rPr>
        <w:t>por municipio en B.C.Sur, 2007</w:t>
      </w:r>
      <w:r>
        <w:rPr>
          <w:b w:val="0"/>
          <w:bCs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6"/>
          <w:szCs w:val="16"/>
        </w:rPr>
      </w:pPr>
    </w:p>
    <w:tbl>
      <w:tblPr>
        <w:tblW w:w="0" w:type="auto"/>
        <w:jc w:val="left"/>
        <w:tblInd w:w="415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9"/>
        <w:gridCol w:w="1430"/>
        <w:gridCol w:w="1104"/>
        <w:gridCol w:w="1022"/>
        <w:gridCol w:w="1104"/>
        <w:gridCol w:w="881"/>
        <w:gridCol w:w="701"/>
      </w:tblGrid>
      <w:tr>
        <w:trPr>
          <w:trHeight w:val="211" w:hRule="exact"/>
        </w:trPr>
        <w:tc>
          <w:tcPr>
            <w:tcW w:w="1609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05"/>
              <w:ind w:left="3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42" w:type="dxa"/>
            <w:gridSpan w:val="6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Actividades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631" w:hRule="exact"/>
        </w:trPr>
        <w:tc>
          <w:tcPr>
            <w:tcW w:w="1609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143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/>
              <w:ind w:left="154" w:right="150" w:hanging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Pláticas</w:t>
            </w:r>
            <w:r>
              <w:rPr>
                <w:rFonts w:ascii="Arial" w:hAnsi="Arial"/>
                <w:sz w:val="18"/>
              </w:rPr>
              <w:t> en</w:t>
            </w:r>
            <w:r>
              <w:rPr>
                <w:rFonts w:ascii="Arial" w:hAnsi="Arial"/>
                <w:spacing w:val="22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secundarias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pacing w:val="22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preparatorias</w:t>
            </w:r>
          </w:p>
        </w:tc>
        <w:tc>
          <w:tcPr>
            <w:tcW w:w="110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00"/>
              <w:ind w:left="216" w:right="104" w:hanging="11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Pláticas</w:t>
            </w:r>
            <w:r>
              <w:rPr>
                <w:rFonts w:ascii="Arial" w:hAnsi="Arial"/>
                <w:sz w:val="18"/>
              </w:rPr>
              <w:t> en</w:t>
            </w:r>
            <w:r>
              <w:rPr>
                <w:rFonts w:ascii="Arial" w:hAnsi="Arial"/>
                <w:spacing w:val="22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colonias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2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00"/>
              <w:ind w:left="214" w:right="188" w:hanging="2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Cursos-</w:t>
            </w:r>
            <w:r>
              <w:rPr>
                <w:rFonts w:ascii="Arial"/>
                <w:spacing w:val="20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talleres</w:t>
            </w:r>
          </w:p>
        </w:tc>
        <w:tc>
          <w:tcPr>
            <w:tcW w:w="110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/>
              <w:ind w:left="117" w:right="111" w:firstLine="25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Festivales</w:t>
            </w:r>
            <w:r>
              <w:rPr>
                <w:rFonts w:ascii="Arial" w:hAnsi="Arial"/>
                <w:spacing w:val="2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artísticos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culturales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8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00"/>
              <w:ind w:left="145" w:right="142" w:firstLine="7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Cine-</w:t>
            </w:r>
            <w:r>
              <w:rPr>
                <w:rFonts w:ascii="Arial"/>
                <w:spacing w:val="20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Debate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Total</w:t>
            </w:r>
          </w:p>
        </w:tc>
      </w:tr>
      <w:tr>
        <w:trPr>
          <w:trHeight w:val="217" w:hRule="exact"/>
        </w:trPr>
        <w:tc>
          <w:tcPr>
            <w:tcW w:w="1609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3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4</w:t>
            </w:r>
          </w:p>
        </w:tc>
        <w:tc>
          <w:tcPr>
            <w:tcW w:w="110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609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3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1</w:t>
            </w:r>
          </w:p>
        </w:tc>
        <w:tc>
          <w:tcPr>
            <w:tcW w:w="110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6</w:t>
            </w:r>
          </w:p>
        </w:tc>
        <w:tc>
          <w:tcPr>
            <w:tcW w:w="88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9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2</w:t>
            </w:r>
          </w:p>
        </w:tc>
        <w:tc>
          <w:tcPr>
            <w:tcW w:w="70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609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3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8</w:t>
            </w:r>
          </w:p>
        </w:tc>
        <w:tc>
          <w:tcPr>
            <w:tcW w:w="110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609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 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3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2</w:t>
            </w:r>
          </w:p>
        </w:tc>
        <w:tc>
          <w:tcPr>
            <w:tcW w:w="110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609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3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0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1</w:t>
            </w:r>
          </w:p>
        </w:tc>
        <w:tc>
          <w:tcPr>
            <w:tcW w:w="110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8</w:t>
            </w:r>
          </w:p>
        </w:tc>
        <w:tc>
          <w:tcPr>
            <w:tcW w:w="88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6</w:t>
            </w:r>
          </w:p>
        </w:tc>
        <w:tc>
          <w:tcPr>
            <w:tcW w:w="70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1609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3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277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104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right="10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5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523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68"/>
        <w:ind w:left="4156" w:right="0"/>
        <w:jc w:val="left"/>
      </w:pPr>
      <w:r>
        <w:rPr/>
        <w:t>FUENTE: </w:t>
      </w:r>
      <w:r>
        <w:rPr>
          <w:spacing w:val="-1"/>
        </w:rPr>
        <w:t>Instituto</w:t>
      </w:r>
      <w:r>
        <w:rPr>
          <w:spacing w:val="-2"/>
        </w:rPr>
        <w:t> </w:t>
      </w:r>
      <w:r>
        <w:rPr>
          <w:spacing w:val="-1"/>
        </w:rPr>
        <w:t>Sudcaliforniano</w:t>
      </w:r>
      <w:r>
        <w:rPr/>
        <w:t> </w:t>
      </w:r>
      <w:r>
        <w:rPr>
          <w:spacing w:val="-1"/>
        </w:rPr>
        <w:t>de </w:t>
      </w:r>
      <w:r>
        <w:rPr/>
        <w:t>la </w:t>
      </w:r>
      <w:r>
        <w:rPr>
          <w:spacing w:val="-1"/>
        </w:rPr>
        <w:t>Mujer,</w:t>
      </w:r>
      <w:r>
        <w:rPr/>
        <w:t> </w:t>
      </w:r>
      <w:r>
        <w:rPr>
          <w:spacing w:val="-1"/>
        </w:rPr>
        <w:t>Unidad</w:t>
      </w:r>
      <w:r>
        <w:rPr/>
        <w:t> de</w:t>
      </w:r>
      <w:r>
        <w:rPr>
          <w:spacing w:val="-1"/>
        </w:rPr>
        <w:t> Planeación, Programación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Diagnóstico.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/>
        <w:ind w:left="4839" w:right="657" w:hanging="1112"/>
        <w:jc w:val="left"/>
        <w:rPr>
          <w:b w:val="0"/>
          <w:bCs w:val="0"/>
        </w:rPr>
      </w:pPr>
      <w:r>
        <w:rPr>
          <w:spacing w:val="-2"/>
        </w:rPr>
        <w:t>Actividades</w:t>
      </w:r>
      <w:r>
        <w:rPr>
          <w:spacing w:val="54"/>
        </w:rPr>
        <w:t> </w:t>
      </w:r>
      <w:r>
        <w:rPr>
          <w:spacing w:val="-1"/>
        </w:rPr>
        <w:t>realizadas por el Subcomité Especial de la Mujer dentro de</w:t>
      </w:r>
      <w:r>
        <w:rPr/>
        <w:t> </w:t>
      </w:r>
      <w:r>
        <w:rPr>
          <w:spacing w:val="-1"/>
        </w:rPr>
        <w:t>la “Jornada Estatal</w:t>
      </w:r>
      <w:r>
        <w:rPr>
          <w:spacing w:val="42"/>
        </w:rPr>
        <w:t> </w:t>
      </w:r>
      <w:r>
        <w:rPr>
          <w:spacing w:val="-1"/>
        </w:rPr>
        <w:t>por el día internacional de la Mujer”</w:t>
      </w:r>
      <w:r>
        <w:rPr>
          <w:spacing w:val="54"/>
        </w:rPr>
        <w:t> </w:t>
      </w:r>
      <w:r>
        <w:rPr>
          <w:spacing w:val="-1"/>
        </w:rPr>
        <w:t>por municipio en B.C.Sur, 2007</w:t>
      </w:r>
      <w:r>
        <w:rPr>
          <w:b w:val="0"/>
          <w:bCs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6"/>
          <w:szCs w:val="16"/>
        </w:rPr>
      </w:pPr>
    </w:p>
    <w:tbl>
      <w:tblPr>
        <w:tblW w:w="0" w:type="auto"/>
        <w:jc w:val="left"/>
        <w:tblInd w:w="415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9"/>
        <w:gridCol w:w="1430"/>
        <w:gridCol w:w="1104"/>
        <w:gridCol w:w="1022"/>
        <w:gridCol w:w="1104"/>
        <w:gridCol w:w="881"/>
        <w:gridCol w:w="701"/>
      </w:tblGrid>
      <w:tr>
        <w:trPr>
          <w:trHeight w:val="211" w:hRule="exact"/>
        </w:trPr>
        <w:tc>
          <w:tcPr>
            <w:tcW w:w="1609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05"/>
              <w:ind w:left="3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42" w:type="dxa"/>
            <w:gridSpan w:val="6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Actividades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631" w:hRule="exact"/>
        </w:trPr>
        <w:tc>
          <w:tcPr>
            <w:tcW w:w="1609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143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/>
              <w:ind w:left="154" w:right="150" w:hanging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Pláticas</w:t>
            </w:r>
            <w:r>
              <w:rPr>
                <w:rFonts w:ascii="Arial" w:hAnsi="Arial"/>
                <w:sz w:val="18"/>
              </w:rPr>
              <w:t> en</w:t>
            </w:r>
            <w:r>
              <w:rPr>
                <w:rFonts w:ascii="Arial" w:hAnsi="Arial"/>
                <w:spacing w:val="22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secundarias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pacing w:val="22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preparatorias</w:t>
            </w:r>
          </w:p>
        </w:tc>
        <w:tc>
          <w:tcPr>
            <w:tcW w:w="110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00"/>
              <w:ind w:left="216" w:right="104" w:hanging="11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Pláticas</w:t>
            </w:r>
            <w:r>
              <w:rPr>
                <w:rFonts w:ascii="Arial" w:hAnsi="Arial"/>
                <w:sz w:val="18"/>
              </w:rPr>
              <w:t> en</w:t>
            </w:r>
            <w:r>
              <w:rPr>
                <w:rFonts w:ascii="Arial" w:hAnsi="Arial"/>
                <w:spacing w:val="22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colonias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2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00"/>
              <w:ind w:left="214" w:right="188" w:hanging="2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Cursos-</w:t>
            </w:r>
            <w:r>
              <w:rPr>
                <w:rFonts w:ascii="Arial"/>
                <w:spacing w:val="20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talleres</w:t>
            </w:r>
          </w:p>
        </w:tc>
        <w:tc>
          <w:tcPr>
            <w:tcW w:w="110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/>
              <w:ind w:left="117" w:right="111" w:firstLine="25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Festivales</w:t>
            </w:r>
            <w:r>
              <w:rPr>
                <w:rFonts w:ascii="Arial" w:hAnsi="Arial"/>
                <w:spacing w:val="2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artísticos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culturales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8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00"/>
              <w:ind w:left="145" w:right="142" w:firstLine="7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Cine-</w:t>
            </w:r>
            <w:r>
              <w:rPr>
                <w:rFonts w:ascii="Arial"/>
                <w:spacing w:val="20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Debate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Total</w:t>
            </w:r>
          </w:p>
        </w:tc>
      </w:tr>
      <w:tr>
        <w:trPr>
          <w:trHeight w:val="217" w:hRule="exact"/>
        </w:trPr>
        <w:tc>
          <w:tcPr>
            <w:tcW w:w="1609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3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8</w:t>
            </w:r>
          </w:p>
        </w:tc>
        <w:tc>
          <w:tcPr>
            <w:tcW w:w="110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609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3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609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3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3</w:t>
            </w:r>
          </w:p>
        </w:tc>
        <w:tc>
          <w:tcPr>
            <w:tcW w:w="110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9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6</w:t>
            </w:r>
          </w:p>
        </w:tc>
        <w:tc>
          <w:tcPr>
            <w:tcW w:w="70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609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3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6</w:t>
            </w:r>
          </w:p>
        </w:tc>
        <w:tc>
          <w:tcPr>
            <w:tcW w:w="110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609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3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5</w:t>
            </w:r>
          </w:p>
        </w:tc>
        <w:tc>
          <w:tcPr>
            <w:tcW w:w="102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1</w:t>
            </w:r>
          </w:p>
        </w:tc>
        <w:tc>
          <w:tcPr>
            <w:tcW w:w="110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6</w:t>
            </w:r>
          </w:p>
        </w:tc>
        <w:tc>
          <w:tcPr>
            <w:tcW w:w="88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2</w:t>
            </w:r>
          </w:p>
        </w:tc>
        <w:tc>
          <w:tcPr>
            <w:tcW w:w="70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1609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3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right="10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right="10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right="10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5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529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66"/>
        <w:ind w:left="4156" w:right="0"/>
        <w:jc w:val="left"/>
      </w:pPr>
      <w:r>
        <w:rPr/>
        <w:t>FUENTE: </w:t>
      </w:r>
      <w:r>
        <w:rPr>
          <w:spacing w:val="-1"/>
        </w:rPr>
        <w:t>Instituto</w:t>
      </w:r>
      <w:r>
        <w:rPr>
          <w:spacing w:val="-2"/>
        </w:rPr>
        <w:t> </w:t>
      </w:r>
      <w:r>
        <w:rPr>
          <w:spacing w:val="-1"/>
        </w:rPr>
        <w:t>Sudcaliforniano</w:t>
      </w:r>
      <w:r>
        <w:rPr/>
        <w:t> </w:t>
      </w:r>
      <w:r>
        <w:rPr>
          <w:spacing w:val="-1"/>
        </w:rPr>
        <w:t>de </w:t>
      </w:r>
      <w:r>
        <w:rPr/>
        <w:t>la </w:t>
      </w:r>
      <w:r>
        <w:rPr>
          <w:spacing w:val="-1"/>
        </w:rPr>
        <w:t>Mujer,</w:t>
      </w:r>
      <w:r>
        <w:rPr/>
        <w:t> </w:t>
      </w:r>
      <w:r>
        <w:rPr>
          <w:spacing w:val="-1"/>
        </w:rPr>
        <w:t>Unidad</w:t>
      </w:r>
      <w:r>
        <w:rPr/>
        <w:t> de</w:t>
      </w:r>
      <w:r>
        <w:rPr>
          <w:spacing w:val="-1"/>
        </w:rPr>
        <w:t> Planeación, Programación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Diagnóstico.</w:t>
      </w:r>
    </w:p>
    <w:p>
      <w:pPr>
        <w:spacing w:after="0" w:line="240" w:lineRule="auto"/>
        <w:jc w:val="left"/>
        <w:sectPr>
          <w:pgSz w:w="15840" w:h="12240" w:orient="landscape"/>
          <w:pgMar w:header="708" w:footer="1947" w:top="1500" w:bottom="21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1.719971pt;margin-top:105.120003pt;width:.1pt;height:396pt;mso-position-horizontal-relative:page;mso-position-vertical-relative:page;z-index:6136" coordorigin="13634,2102" coordsize="2,7920">
            <v:shape style="position:absolute;left:13634;top:2102;width:2;height:7920" coordorigin="13634,2102" coordsize="0,7920" path="m13634,10022l13634,210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 w:before="74"/>
        <w:ind w:left="4174" w:right="3523" w:hanging="3412"/>
        <w:jc w:val="left"/>
        <w:rPr>
          <w:b w:val="0"/>
          <w:bCs w:val="0"/>
        </w:rPr>
      </w:pPr>
      <w:r>
        <w:rPr>
          <w:spacing w:val="-1"/>
        </w:rPr>
        <w:t>Personas </w:t>
      </w:r>
      <w:r>
        <w:rPr/>
        <w:t>atendidas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las áreas </w:t>
      </w:r>
      <w:r>
        <w:rPr/>
        <w:t>de</w:t>
      </w:r>
      <w:r>
        <w:rPr>
          <w:spacing w:val="-2"/>
        </w:rPr>
        <w:t> </w:t>
      </w:r>
      <w:r>
        <w:rPr/>
        <w:t>Trabajo</w:t>
      </w:r>
      <w:r>
        <w:rPr>
          <w:spacing w:val="-1"/>
        </w:rPr>
        <w:t> Social</w:t>
      </w:r>
      <w:r>
        <w:rPr/>
        <w:t> y</w:t>
      </w:r>
      <w:r>
        <w:rPr>
          <w:spacing w:val="-3"/>
        </w:rPr>
        <w:t> </w:t>
      </w:r>
      <w:r>
        <w:rPr/>
        <w:t>Difusión</w:t>
      </w:r>
      <w:r>
        <w:rPr>
          <w:spacing w:val="11"/>
        </w:rPr>
        <w:t> </w:t>
      </w:r>
      <w:r>
        <w:rPr>
          <w:spacing w:val="-1"/>
        </w:rPr>
        <w:t>por la SAMM en el Estado de</w:t>
      </w:r>
      <w:r>
        <w:rPr>
          <w:spacing w:val="36"/>
        </w:rPr>
        <w:t> </w:t>
      </w:r>
      <w:r>
        <w:rPr/>
        <w:t>B.C.Sur,</w:t>
      </w:r>
      <w:r>
        <w:rPr>
          <w:spacing w:val="-1"/>
        </w:rPr>
        <w:t> 2005-2007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235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2"/>
        <w:gridCol w:w="922"/>
        <w:gridCol w:w="878"/>
        <w:gridCol w:w="900"/>
        <w:gridCol w:w="1129"/>
      </w:tblGrid>
      <w:tr>
        <w:trPr>
          <w:trHeight w:val="212" w:hRule="exact"/>
        </w:trPr>
        <w:tc>
          <w:tcPr>
            <w:tcW w:w="1632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5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Estado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9" w:type="dxa"/>
            <w:gridSpan w:val="4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2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Áreas</w:t>
            </w:r>
            <w:r>
              <w:rPr>
                <w:rFonts w:ascii="Arial" w:hAns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632" w:type="dxa"/>
            <w:vMerge/>
            <w:tcBorders>
              <w:left w:val="nil" w:sz="6" w:space="0" w:color="auto"/>
              <w:right w:val="single" w:sz="5" w:space="0" w:color="999999"/>
            </w:tcBorders>
          </w:tcPr>
          <w:p>
            <w:pPr/>
          </w:p>
        </w:tc>
        <w:tc>
          <w:tcPr>
            <w:tcW w:w="2700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7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Trabajo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Social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5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Difusión</w:t>
            </w:r>
            <w:r>
              <w:rPr>
                <w:rFonts w:ascii="Arial" w:hAns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 w:hAnsi="Arial"/>
                <w:sz w:val="12"/>
              </w:rPr>
            </w:r>
          </w:p>
        </w:tc>
      </w:tr>
      <w:tr>
        <w:trPr>
          <w:trHeight w:val="217" w:hRule="exact"/>
        </w:trPr>
        <w:tc>
          <w:tcPr>
            <w:tcW w:w="1632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92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1" w:hRule="exact"/>
        </w:trPr>
        <w:tc>
          <w:tcPr>
            <w:tcW w:w="1632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1,199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8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1,626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9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4,486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90"/>
        <w:ind w:left="2367" w:right="4734"/>
        <w:jc w:val="left"/>
      </w:pPr>
      <w:r>
        <w:rPr/>
        <w:t>Fuente:  </w:t>
      </w:r>
      <w:r>
        <w:rPr>
          <w:spacing w:val="22"/>
        </w:rPr>
        <w:t> </w:t>
      </w:r>
      <w:r>
        <w:rPr>
          <w:spacing w:val="-1"/>
        </w:rPr>
        <w:t>Procuraduría</w:t>
      </w:r>
      <w:r>
        <w:rPr/>
        <w:t>  </w:t>
      </w:r>
      <w:r>
        <w:rPr>
          <w:spacing w:val="23"/>
        </w:rPr>
        <w:t> </w:t>
      </w:r>
      <w:r>
        <w:rPr>
          <w:spacing w:val="-1"/>
        </w:rPr>
        <w:t>General</w:t>
      </w:r>
      <w:r>
        <w:rPr/>
        <w:t>  </w:t>
      </w:r>
      <w:r>
        <w:rPr>
          <w:spacing w:val="23"/>
        </w:rPr>
        <w:t> </w:t>
      </w:r>
      <w:r>
        <w:rPr/>
        <w:t>de  </w:t>
      </w:r>
      <w:r>
        <w:rPr>
          <w:spacing w:val="22"/>
        </w:rPr>
        <w:t> </w:t>
      </w:r>
      <w:r>
        <w:rPr/>
        <w:t>Justicia  </w:t>
      </w:r>
      <w:r>
        <w:rPr>
          <w:spacing w:val="23"/>
        </w:rPr>
        <w:t> </w:t>
      </w:r>
      <w:r>
        <w:rPr/>
        <w:t>del  </w:t>
      </w:r>
      <w:r>
        <w:rPr>
          <w:spacing w:val="23"/>
        </w:rPr>
        <w:t> </w:t>
      </w:r>
      <w:r>
        <w:rPr>
          <w:spacing w:val="-1"/>
        </w:rPr>
        <w:t>Estado</w:t>
      </w:r>
      <w:r>
        <w:rPr/>
        <w:t>  </w:t>
      </w:r>
      <w:r>
        <w:rPr>
          <w:spacing w:val="23"/>
        </w:rPr>
        <w:t> </w:t>
      </w:r>
      <w:r>
        <w:rPr/>
        <w:t>de  </w:t>
      </w:r>
      <w:r>
        <w:rPr>
          <w:spacing w:val="23"/>
        </w:rPr>
        <w:t> </w:t>
      </w:r>
      <w:r>
        <w:rPr>
          <w:spacing w:val="-1"/>
        </w:rPr>
        <w:t>B.C.Sur</w:t>
      </w:r>
      <w:r>
        <w:rPr/>
        <w:t>  </w:t>
      </w:r>
      <w:r>
        <w:rPr>
          <w:spacing w:val="23"/>
        </w:rPr>
        <w:t> </w:t>
      </w:r>
      <w:r>
        <w:rPr/>
        <w:t>(PGJE),</w:t>
      </w:r>
      <w:r>
        <w:rPr>
          <w:spacing w:val="39"/>
        </w:rPr>
        <w:t> </w:t>
      </w:r>
      <w:r>
        <w:rPr>
          <w:spacing w:val="-1"/>
        </w:rPr>
        <w:t>Subprocuraduría de</w:t>
      </w:r>
      <w:r>
        <w:rPr/>
        <w:t> </w:t>
      </w:r>
      <w:r>
        <w:rPr>
          <w:spacing w:val="-1"/>
        </w:rPr>
        <w:t>Atención</w:t>
      </w:r>
      <w:r>
        <w:rPr/>
        <w:t> 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Mujer</w:t>
      </w:r>
      <w:r>
        <w:rPr/>
        <w:t> y</w:t>
      </w:r>
      <w:r>
        <w:rPr>
          <w:spacing w:val="-2"/>
        </w:rPr>
        <w:t> </w:t>
      </w:r>
      <w:r>
        <w:rPr/>
        <w:t>al Menor</w:t>
      </w:r>
      <w:r>
        <w:rPr>
          <w:spacing w:val="-1"/>
        </w:rPr>
        <w:t> (SAMM).</w:t>
      </w:r>
    </w:p>
    <w:p>
      <w:pPr>
        <w:pStyle w:val="BodyText"/>
        <w:spacing w:line="240" w:lineRule="auto"/>
        <w:ind w:left="2367" w:right="5304"/>
        <w:jc w:val="left"/>
      </w:pPr>
      <w:r>
        <w:rPr/>
        <w:t>1/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refiere</w:t>
      </w:r>
      <w:r>
        <w:rPr/>
        <w:t> a</w:t>
      </w:r>
      <w:r>
        <w:rPr>
          <w:spacing w:val="-1"/>
        </w:rPr>
        <w:t> pláticas</w:t>
      </w:r>
      <w:r>
        <w:rPr/>
        <w:t> a</w:t>
      </w:r>
      <w:r>
        <w:rPr>
          <w:spacing w:val="-1"/>
        </w:rPr>
        <w:t> nivel</w:t>
      </w:r>
      <w:r>
        <w:rPr/>
        <w:t> </w:t>
      </w:r>
      <w:r>
        <w:rPr>
          <w:spacing w:val="-1"/>
        </w:rPr>
        <w:t>secundaria,</w:t>
      </w:r>
      <w:r>
        <w:rPr/>
        <w:t> no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realizaron</w:t>
      </w:r>
      <w:r>
        <w:rPr/>
        <w:t> </w:t>
      </w:r>
      <w:r>
        <w:rPr>
          <w:spacing w:val="-1"/>
        </w:rPr>
        <w:t>durante </w:t>
      </w:r>
      <w:r>
        <w:rPr/>
        <w:t>2005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2007.</w:t>
      </w:r>
      <w:r>
        <w:rPr>
          <w:spacing w:val="55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2367" w:right="0"/>
        <w:jc w:val="left"/>
      </w:pPr>
      <w:r>
        <w:rPr/>
        <w:t>Los</w:t>
      </w:r>
      <w:r>
        <w:rPr>
          <w:spacing w:val="-1"/>
        </w:rPr>
        <w:t> datos</w:t>
      </w:r>
      <w:r>
        <w:rPr/>
        <w:t> </w:t>
      </w:r>
      <w:r>
        <w:rPr>
          <w:spacing w:val="-1"/>
        </w:rPr>
        <w:t>registrados corresponden únicamente</w:t>
      </w:r>
      <w:r>
        <w:rPr/>
        <w:t> </w:t>
      </w:r>
      <w:r>
        <w:rPr>
          <w:spacing w:val="-1"/>
        </w:rPr>
        <w:t>al</w:t>
      </w:r>
      <w:r>
        <w:rPr/>
        <w:t> </w:t>
      </w:r>
      <w:r>
        <w:rPr>
          <w:spacing w:val="-1"/>
        </w:rPr>
        <w:t>municipio</w:t>
      </w:r>
      <w:r>
        <w:rPr/>
        <w:t>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Paz.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pStyle w:val="Heading4"/>
        <w:spacing w:line="240" w:lineRule="auto"/>
        <w:ind w:left="4174" w:right="3523" w:hanging="3395"/>
        <w:jc w:val="left"/>
        <w:rPr>
          <w:b w:val="0"/>
          <w:bCs w:val="0"/>
        </w:rPr>
      </w:pPr>
      <w:r>
        <w:rPr>
          <w:spacing w:val="-1"/>
        </w:rPr>
        <w:t>Personas atendidas</w:t>
      </w:r>
      <w:r>
        <w:rPr>
          <w:spacing w:val="10"/>
        </w:rPr>
        <w:t> </w:t>
      </w:r>
      <w:r>
        <w:rPr>
          <w:spacing w:val="-1"/>
        </w:rPr>
        <w:t>en las áreas de</w:t>
      </w:r>
      <w:r>
        <w:rPr>
          <w:spacing w:val="-2"/>
        </w:rPr>
        <w:t> </w:t>
      </w:r>
      <w:r>
        <w:rPr>
          <w:spacing w:val="-1"/>
        </w:rPr>
        <w:t>Psicología</w:t>
      </w:r>
      <w:r>
        <w:rPr/>
        <w:t>  y</w:t>
      </w:r>
      <w:r>
        <w:rPr>
          <w:spacing w:val="-2"/>
        </w:rPr>
        <w:t> </w:t>
      </w:r>
      <w:r>
        <w:rPr>
          <w:spacing w:val="-1"/>
        </w:rPr>
        <w:t>Prevención por la SAMM</w:t>
      </w:r>
      <w:r>
        <w:rPr>
          <w:spacing w:val="-2"/>
        </w:rPr>
        <w:t> </w:t>
      </w:r>
      <w:r>
        <w:rPr>
          <w:spacing w:val="-1"/>
        </w:rPr>
        <w:t>en el Estado de</w:t>
      </w:r>
      <w:r>
        <w:rPr>
          <w:spacing w:val="20"/>
        </w:rPr>
        <w:t> </w:t>
      </w:r>
      <w:r>
        <w:rPr/>
        <w:t>B.C.Sur,</w:t>
      </w:r>
      <w:r>
        <w:rPr>
          <w:spacing w:val="-1"/>
        </w:rPr>
        <w:t> 2005-2007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191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4"/>
        <w:gridCol w:w="716"/>
        <w:gridCol w:w="748"/>
        <w:gridCol w:w="718"/>
        <w:gridCol w:w="887"/>
        <w:gridCol w:w="767"/>
        <w:gridCol w:w="821"/>
      </w:tblGrid>
      <w:tr>
        <w:trPr>
          <w:trHeight w:val="211" w:hRule="exact"/>
        </w:trPr>
        <w:tc>
          <w:tcPr>
            <w:tcW w:w="1694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5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Estado</w:t>
            </w:r>
            <w:r>
              <w:rPr>
                <w:rFonts w:ascii="Arial"/>
                <w:sz w:val="18"/>
              </w:rPr>
            </w:r>
          </w:p>
        </w:tc>
        <w:tc>
          <w:tcPr>
            <w:tcW w:w="4656" w:type="dxa"/>
            <w:gridSpan w:val="6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2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Áreas</w:t>
            </w:r>
            <w:r>
              <w:rPr>
                <w:rFonts w:ascii="Arial" w:hAns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694" w:type="dxa"/>
            <w:vMerge/>
            <w:tcBorders>
              <w:left w:val="nil" w:sz="6" w:space="0" w:color="auto"/>
              <w:right w:val="single" w:sz="5" w:space="0" w:color="999999"/>
            </w:tcBorders>
          </w:tcPr>
          <w:p>
            <w:pPr/>
          </w:p>
        </w:tc>
        <w:tc>
          <w:tcPr>
            <w:tcW w:w="2182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58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Psicología</w:t>
            </w:r>
            <w:r>
              <w:rPr>
                <w:rFonts w:ascii="Arial" w:hAns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 w:hAnsi="Arial"/>
                <w:sz w:val="12"/>
              </w:rPr>
            </w:r>
          </w:p>
        </w:tc>
        <w:tc>
          <w:tcPr>
            <w:tcW w:w="2474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69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Prevención</w:t>
            </w:r>
            <w:r>
              <w:rPr>
                <w:rFonts w:ascii="Arial" w:hAns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 w:hAnsi="Arial"/>
                <w:sz w:val="12"/>
              </w:rPr>
            </w:r>
          </w:p>
        </w:tc>
      </w:tr>
      <w:tr>
        <w:trPr>
          <w:trHeight w:val="217" w:hRule="exact"/>
        </w:trPr>
        <w:tc>
          <w:tcPr>
            <w:tcW w:w="1694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71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1694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6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2,210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8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2,197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8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1,651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11,015</w:t>
            </w:r>
          </w:p>
        </w:tc>
        <w:tc>
          <w:tcPr>
            <w:tcW w:w="76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16,060</w:t>
            </w:r>
          </w:p>
        </w:tc>
        <w:tc>
          <w:tcPr>
            <w:tcW w:w="82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10,548</w:t>
            </w:r>
          </w:p>
        </w:tc>
      </w:tr>
    </w:tbl>
    <w:p>
      <w:pPr>
        <w:pStyle w:val="BodyText"/>
        <w:spacing w:line="240" w:lineRule="auto" w:before="66"/>
        <w:ind w:left="1919" w:right="4734"/>
        <w:jc w:val="left"/>
      </w:pPr>
      <w:r>
        <w:rPr/>
        <w:t>Fuente: </w:t>
      </w:r>
      <w:r>
        <w:rPr>
          <w:spacing w:val="7"/>
        </w:rPr>
        <w:t> </w:t>
      </w:r>
      <w:r>
        <w:rPr>
          <w:spacing w:val="-1"/>
        </w:rPr>
        <w:t>Procuraduría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General</w:t>
      </w:r>
      <w:r>
        <w:rPr/>
        <w:t> </w:t>
      </w:r>
      <w:r>
        <w:rPr>
          <w:spacing w:val="7"/>
        </w:rPr>
        <w:t> </w:t>
      </w:r>
      <w:r>
        <w:rPr/>
        <w:t>de </w:t>
      </w:r>
      <w:r>
        <w:rPr>
          <w:spacing w:val="7"/>
        </w:rPr>
        <w:t> </w:t>
      </w:r>
      <w:r>
        <w:rPr>
          <w:spacing w:val="-1"/>
        </w:rPr>
        <w:t>Justicia</w:t>
      </w:r>
      <w:r>
        <w:rPr/>
        <w:t> </w:t>
      </w:r>
      <w:r>
        <w:rPr>
          <w:spacing w:val="7"/>
        </w:rPr>
        <w:t> </w:t>
      </w:r>
      <w:r>
        <w:rPr/>
        <w:t>del </w:t>
      </w:r>
      <w:r>
        <w:rPr>
          <w:spacing w:val="7"/>
        </w:rPr>
        <w:t> </w:t>
      </w:r>
      <w:r>
        <w:rPr>
          <w:spacing w:val="-1"/>
        </w:rPr>
        <w:t>Estado</w:t>
      </w:r>
      <w:r>
        <w:rPr/>
        <w:t> </w:t>
      </w:r>
      <w:r>
        <w:rPr>
          <w:spacing w:val="7"/>
        </w:rPr>
        <w:t> </w:t>
      </w:r>
      <w:r>
        <w:rPr/>
        <w:t>de </w:t>
      </w:r>
      <w:r>
        <w:rPr>
          <w:spacing w:val="7"/>
        </w:rPr>
        <w:t> </w:t>
      </w:r>
      <w:r>
        <w:rPr/>
        <w:t>B.C.Sur </w:t>
      </w:r>
      <w:r>
        <w:rPr>
          <w:spacing w:val="7"/>
        </w:rPr>
        <w:t> </w:t>
      </w:r>
      <w:r>
        <w:rPr>
          <w:spacing w:val="-1"/>
        </w:rPr>
        <w:t>(PGJE),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Subprocuraduría</w:t>
      </w:r>
      <w:r>
        <w:rPr/>
        <w:t> </w:t>
      </w:r>
      <w:r>
        <w:rPr>
          <w:spacing w:val="7"/>
        </w:rPr>
        <w:t> </w:t>
      </w:r>
      <w:r>
        <w:rPr/>
        <w:t>de</w:t>
      </w:r>
      <w:r>
        <w:rPr>
          <w:spacing w:val="61"/>
        </w:rPr>
        <w:t> </w:t>
      </w:r>
      <w:r>
        <w:rPr>
          <w:spacing w:val="-1"/>
        </w:rPr>
        <w:t>Atención </w:t>
      </w:r>
      <w:r>
        <w:rPr/>
        <w:t>a la</w:t>
      </w:r>
      <w:r>
        <w:rPr>
          <w:spacing w:val="-1"/>
        </w:rPr>
        <w:t> </w:t>
      </w:r>
      <w:r>
        <w:rPr/>
        <w:t>Mujer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al Menor</w:t>
      </w:r>
      <w:r>
        <w:rPr>
          <w:spacing w:val="-1"/>
        </w:rPr>
        <w:t> (SAMM).</w:t>
      </w:r>
    </w:p>
    <w:p>
      <w:pPr>
        <w:pStyle w:val="BodyText"/>
        <w:spacing w:line="240" w:lineRule="auto" w:before="1"/>
        <w:ind w:left="1919" w:right="0"/>
        <w:jc w:val="left"/>
      </w:pPr>
      <w:r>
        <w:rPr/>
        <w:t>1/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2005</w:t>
      </w:r>
      <w:r>
        <w:rPr/>
        <w:t> y</w:t>
      </w:r>
      <w:r>
        <w:rPr>
          <w:spacing w:val="-2"/>
        </w:rPr>
        <w:t> </w:t>
      </w:r>
      <w:r>
        <w:rPr/>
        <w:t>2006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refiere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sesiones.</w:t>
      </w:r>
    </w:p>
    <w:p>
      <w:pPr>
        <w:pStyle w:val="BodyText"/>
        <w:spacing w:line="240" w:lineRule="auto"/>
        <w:ind w:left="1919" w:right="4734"/>
        <w:jc w:val="left"/>
      </w:pPr>
      <w:r>
        <w:rPr/>
        <w:t>2/ </w:t>
      </w:r>
      <w:r>
        <w:rPr>
          <w:spacing w:val="12"/>
        </w:rPr>
        <w:t> </w:t>
      </w:r>
      <w:r>
        <w:rPr/>
        <w:t>El </w:t>
      </w:r>
      <w:r>
        <w:rPr>
          <w:spacing w:val="12"/>
        </w:rPr>
        <w:t> </w:t>
      </w:r>
      <w:r>
        <w:rPr>
          <w:spacing w:val="-1"/>
        </w:rPr>
        <w:t>funcionamiento</w:t>
      </w:r>
      <w:r>
        <w:rPr/>
        <w:t> </w:t>
      </w:r>
      <w:r>
        <w:rPr>
          <w:spacing w:val="12"/>
        </w:rPr>
        <w:t> </w:t>
      </w:r>
      <w:r>
        <w:rPr/>
        <w:t>de </w:t>
      </w:r>
      <w:r>
        <w:rPr>
          <w:spacing w:val="12"/>
        </w:rPr>
        <w:t> </w:t>
      </w:r>
      <w:r>
        <w:rPr/>
        <w:t>la </w:t>
      </w:r>
      <w:r>
        <w:rPr>
          <w:spacing w:val="12"/>
        </w:rPr>
        <w:t> </w:t>
      </w:r>
      <w:r>
        <w:rPr>
          <w:spacing w:val="-1"/>
        </w:rPr>
        <w:t>prevención</w:t>
      </w:r>
      <w:r>
        <w:rPr/>
        <w:t> </w:t>
      </w:r>
      <w:r>
        <w:rPr>
          <w:spacing w:val="12"/>
        </w:rPr>
        <w:t> </w:t>
      </w:r>
      <w:r>
        <w:rPr/>
        <w:t>se </w:t>
      </w:r>
      <w:r>
        <w:rPr>
          <w:spacing w:val="12"/>
        </w:rPr>
        <w:t> </w:t>
      </w:r>
      <w:r>
        <w:rPr>
          <w:spacing w:val="-1"/>
        </w:rPr>
        <w:t>realiza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mediante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12"/>
        </w:rPr>
        <w:t> </w:t>
      </w:r>
      <w:r>
        <w:rPr>
          <w:spacing w:val="-2"/>
        </w:rPr>
        <w:t>programa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POPI</w:t>
      </w:r>
      <w:r>
        <w:rPr/>
        <w:t> </w:t>
      </w:r>
      <w:r>
        <w:rPr>
          <w:spacing w:val="12"/>
        </w:rPr>
        <w:t> </w:t>
      </w:r>
      <w:r>
        <w:rPr>
          <w:spacing w:val="-2"/>
        </w:rPr>
        <w:t>(Programa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76"/>
        </w:rPr>
        <w:t> </w:t>
      </w:r>
      <w:r>
        <w:rPr>
          <w:spacing w:val="-1"/>
        </w:rPr>
        <w:t>Orientación Preventivo</w:t>
      </w:r>
      <w:r>
        <w:rPr/>
        <w:t> </w:t>
      </w:r>
      <w:r>
        <w:rPr>
          <w:spacing w:val="-1"/>
        </w:rPr>
        <w:t>Infantil).</w:t>
      </w:r>
    </w:p>
    <w:p>
      <w:pPr>
        <w:pStyle w:val="BodyText"/>
        <w:spacing w:line="240" w:lineRule="auto"/>
        <w:ind w:left="1919" w:right="0"/>
        <w:jc w:val="left"/>
      </w:pPr>
      <w:r>
        <w:rPr>
          <w:spacing w:val="-1"/>
        </w:rPr>
        <w:t>Observaciones:</w:t>
      </w:r>
    </w:p>
    <w:p>
      <w:pPr>
        <w:pStyle w:val="BodyText"/>
        <w:spacing w:line="240" w:lineRule="auto"/>
        <w:ind w:left="1919" w:right="0"/>
        <w:jc w:val="left"/>
      </w:pPr>
      <w:r>
        <w:rPr/>
        <w:t>Los</w:t>
      </w:r>
      <w:r>
        <w:rPr>
          <w:spacing w:val="-1"/>
        </w:rPr>
        <w:t> datos</w:t>
      </w:r>
      <w:r>
        <w:rPr/>
        <w:t> </w:t>
      </w:r>
      <w:r>
        <w:rPr>
          <w:spacing w:val="-1"/>
        </w:rPr>
        <w:t>registrados corresponden únicamente</w:t>
      </w:r>
      <w:r>
        <w:rPr/>
        <w:t> </w:t>
      </w:r>
      <w:r>
        <w:rPr>
          <w:spacing w:val="-1"/>
        </w:rPr>
        <w:t>al</w:t>
      </w:r>
      <w:r>
        <w:rPr/>
        <w:t> </w:t>
      </w:r>
      <w:r>
        <w:rPr>
          <w:spacing w:val="-1"/>
        </w:rPr>
        <w:t>municipio</w:t>
      </w:r>
      <w:r>
        <w:rPr/>
        <w:t>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Paz.</w:t>
      </w:r>
    </w:p>
    <w:p>
      <w:pPr>
        <w:spacing w:after="0" w:line="240" w:lineRule="auto"/>
        <w:jc w:val="left"/>
        <w:sectPr>
          <w:pgSz w:w="15840" w:h="12240" w:orient="landscape"/>
          <w:pgMar w:header="708" w:footer="1887" w:top="1500" w:bottom="20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6.720001pt;margin-top:100.620003pt;width:.1pt;height:396pt;mso-position-horizontal-relative:page;mso-position-vertical-relative:page;z-index:6160" coordorigin="1934,2012" coordsize="2,7920">
            <v:shape style="position:absolute;left:1934;top:2012;width:2;height:7920" coordorigin="1934,2012" coordsize="0,7920" path="m1934,9932l1934,201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 w:before="74"/>
        <w:ind w:left="7589" w:right="1189" w:hanging="3447"/>
        <w:jc w:val="left"/>
        <w:rPr>
          <w:b w:val="0"/>
          <w:bCs w:val="0"/>
        </w:rPr>
      </w:pPr>
      <w:r>
        <w:rPr>
          <w:spacing w:val="-1"/>
        </w:rPr>
        <w:t>Acciones </w:t>
      </w:r>
      <w:r>
        <w:rPr>
          <w:spacing w:val="-2"/>
        </w:rPr>
        <w:t>realizadas</w:t>
      </w:r>
      <w:r>
        <w:rPr>
          <w:spacing w:val="-1"/>
        </w:rPr>
        <w:t> en el área de trabajo social</w:t>
      </w:r>
      <w:r>
        <w:rPr>
          <w:spacing w:val="-2"/>
        </w:rPr>
        <w:t> </w:t>
      </w:r>
      <w:r>
        <w:rPr>
          <w:spacing w:val="-1"/>
        </w:rPr>
        <w:t>de la SAMM en el estado de B.C.S,</w:t>
      </w:r>
      <w:r>
        <w:rPr>
          <w:spacing w:val="40"/>
        </w:rPr>
        <w:t> </w:t>
      </w:r>
      <w:r>
        <w:rPr>
          <w:spacing w:val="-1"/>
        </w:rPr>
        <w:t>2005-2007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5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44"/>
        <w:gridCol w:w="1081"/>
        <w:gridCol w:w="617"/>
        <w:gridCol w:w="610"/>
      </w:tblGrid>
      <w:tr>
        <w:trPr>
          <w:trHeight w:val="212" w:hRule="exact"/>
        </w:trPr>
        <w:tc>
          <w:tcPr>
            <w:tcW w:w="3644" w:type="dxa"/>
            <w:tcBorders>
              <w:top w:val="nil" w:sz="6" w:space="0" w:color="auto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1081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7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0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364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Canalizaciones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Externas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64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Personas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Citadas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546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376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64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Visitas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Domiciliarias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3644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Estudios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Socioeconómicos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8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0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123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90"/>
        <w:ind w:left="5128" w:right="2065"/>
        <w:jc w:val="left"/>
      </w:pPr>
      <w:r>
        <w:rPr/>
        <w:t>Fuente: </w:t>
      </w:r>
      <w:r>
        <w:rPr>
          <w:spacing w:val="-1"/>
        </w:rPr>
        <w:t>Procuraduría </w:t>
      </w:r>
      <w:r>
        <w:rPr/>
        <w:t>General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Justicia </w:t>
      </w:r>
      <w:r>
        <w:rPr/>
        <w:t>del</w:t>
      </w:r>
      <w:r>
        <w:rPr>
          <w:spacing w:val="-1"/>
        </w:rPr>
        <w:t> </w:t>
      </w:r>
      <w:r>
        <w:rPr/>
        <w:t>Estado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B.C.Sur (PGJE),</w:t>
      </w:r>
      <w:r>
        <w:rPr/>
        <w:t> </w:t>
      </w:r>
      <w:r>
        <w:rPr>
          <w:spacing w:val="-1"/>
        </w:rPr>
        <w:t>Subprocuraduría</w:t>
      </w:r>
      <w:r>
        <w:rPr/>
        <w:t> de</w:t>
      </w:r>
      <w:r>
        <w:rPr>
          <w:spacing w:val="57"/>
        </w:rPr>
        <w:t> </w:t>
      </w:r>
      <w:r>
        <w:rPr>
          <w:spacing w:val="-1"/>
        </w:rPr>
        <w:t>Atención </w:t>
      </w:r>
      <w:r>
        <w:rPr/>
        <w:t>a la</w:t>
      </w:r>
      <w:r>
        <w:rPr>
          <w:spacing w:val="-1"/>
        </w:rPr>
        <w:t> </w:t>
      </w:r>
      <w:r>
        <w:rPr/>
        <w:t>Mujer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al Menor</w:t>
      </w:r>
      <w:r>
        <w:rPr>
          <w:spacing w:val="-1"/>
        </w:rPr>
        <w:t> (SAMM).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5"/>
          <w:szCs w:val="15"/>
        </w:rPr>
      </w:pPr>
    </w:p>
    <w:p>
      <w:pPr>
        <w:pStyle w:val="Heading4"/>
        <w:spacing w:line="240" w:lineRule="auto"/>
        <w:ind w:left="7589" w:right="1337" w:hanging="3296"/>
        <w:jc w:val="left"/>
        <w:rPr>
          <w:b w:val="0"/>
          <w:bCs w:val="0"/>
        </w:rPr>
      </w:pPr>
      <w:r>
        <w:rPr>
          <w:spacing w:val="-1"/>
        </w:rPr>
        <w:t>Acciones </w:t>
      </w:r>
      <w:r>
        <w:rPr>
          <w:spacing w:val="-2"/>
        </w:rPr>
        <w:t>realizadas</w:t>
      </w:r>
      <w:r>
        <w:rPr>
          <w:spacing w:val="-1"/>
        </w:rPr>
        <w:t> en el área de psicología de la SAMM en</w:t>
      </w:r>
      <w:r>
        <w:rPr>
          <w:spacing w:val="-2"/>
        </w:rPr>
        <w:t> </w:t>
      </w:r>
      <w:r>
        <w:rPr>
          <w:spacing w:val="-1"/>
        </w:rPr>
        <w:t>el estado de B.C.S,</w:t>
      </w:r>
      <w:r>
        <w:rPr>
          <w:spacing w:val="38"/>
        </w:rPr>
        <w:t> </w:t>
      </w:r>
      <w:r>
        <w:rPr>
          <w:spacing w:val="-1"/>
        </w:rPr>
        <w:t>2005-2007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497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29"/>
        <w:gridCol w:w="995"/>
        <w:gridCol w:w="618"/>
        <w:gridCol w:w="667"/>
      </w:tblGrid>
      <w:tr>
        <w:trPr>
          <w:trHeight w:val="212" w:hRule="exact"/>
        </w:trPr>
        <w:tc>
          <w:tcPr>
            <w:tcW w:w="3929" w:type="dxa"/>
            <w:tcBorders>
              <w:top w:val="nil" w:sz="6" w:space="0" w:color="auto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995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8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929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Declaración</w:t>
            </w:r>
            <w:r>
              <w:rPr>
                <w:rFonts w:ascii="Arial" w:hAnsi="Arial"/>
                <w:sz w:val="18"/>
              </w:rPr>
              <w:t> ante </w:t>
            </w:r>
            <w:r>
              <w:rPr>
                <w:rFonts w:ascii="Arial" w:hAnsi="Arial"/>
                <w:spacing w:val="-1"/>
                <w:sz w:val="18"/>
              </w:rPr>
              <w:t>el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ministerio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público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9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9</w:t>
            </w:r>
          </w:p>
        </w:tc>
        <w:tc>
          <w:tcPr>
            <w:tcW w:w="61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3929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Diligencias</w:t>
            </w:r>
            <w:r>
              <w:rPr>
                <w:rFonts w:ascii="Arial"/>
                <w:sz w:val="18"/>
              </w:rPr>
              <w:t> en</w:t>
            </w:r>
            <w:r>
              <w:rPr>
                <w:rFonts w:ascii="Arial"/>
                <w:spacing w:val="-1"/>
                <w:sz w:val="18"/>
              </w:rPr>
              <w:t> juzgados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</w:tr>
      <w:tr>
        <w:trPr>
          <w:trHeight w:val="217" w:hRule="exact"/>
        </w:trPr>
        <w:tc>
          <w:tcPr>
            <w:tcW w:w="3929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8"/>
              </w:rPr>
              <w:t>Canalizaciones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z w:val="18"/>
              </w:rPr>
              <w:t>a </w:t>
            </w:r>
            <w:r>
              <w:rPr>
                <w:rFonts w:ascii="Arial"/>
                <w:spacing w:val="-1"/>
                <w:sz w:val="18"/>
              </w:rPr>
              <w:t>otras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instituciones</w:t>
            </w:r>
            <w:r>
              <w:rPr>
                <w:rFonts w:ascii="Arial"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99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929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Dictámenes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ante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el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ministerio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público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9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929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Dictámenes</w:t>
            </w:r>
            <w:r>
              <w:rPr>
                <w:rFonts w:ascii="Arial" w:hAnsi="Arial"/>
                <w:sz w:val="18"/>
              </w:rPr>
              <w:t> a </w:t>
            </w:r>
            <w:r>
              <w:rPr>
                <w:rFonts w:ascii="Arial" w:hAnsi="Arial"/>
                <w:spacing w:val="-1"/>
                <w:sz w:val="18"/>
              </w:rPr>
              <w:t>los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juzgados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9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929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Conferencias</w:t>
            </w:r>
          </w:p>
        </w:tc>
        <w:tc>
          <w:tcPr>
            <w:tcW w:w="99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4</w:t>
            </w:r>
          </w:p>
        </w:tc>
        <w:tc>
          <w:tcPr>
            <w:tcW w:w="61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9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</w:tr>
      <w:tr>
        <w:trPr>
          <w:trHeight w:val="211" w:hRule="exact"/>
        </w:trPr>
        <w:tc>
          <w:tcPr>
            <w:tcW w:w="3929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Personas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informadas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5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8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68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90"/>
        <w:ind w:left="4986" w:right="1687"/>
        <w:jc w:val="left"/>
      </w:pPr>
      <w:r>
        <w:rPr/>
        <w:t>Fuente: </w:t>
      </w:r>
      <w:r>
        <w:rPr>
          <w:spacing w:val="1"/>
        </w:rPr>
        <w:t> </w:t>
      </w:r>
      <w:r>
        <w:rPr>
          <w:spacing w:val="-1"/>
        </w:rPr>
        <w:t>Procuraduría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General</w:t>
      </w:r>
      <w:r>
        <w:rPr>
          <w:spacing w:val="38"/>
        </w:rPr>
        <w:t> </w:t>
      </w:r>
      <w:r>
        <w:rPr/>
        <w:t>de  </w:t>
      </w:r>
      <w:r>
        <w:rPr>
          <w:spacing w:val="-1"/>
        </w:rPr>
        <w:t>Justicia</w:t>
      </w:r>
      <w:r>
        <w:rPr/>
        <w:t>  del </w:t>
      </w:r>
      <w:r>
        <w:rPr>
          <w:spacing w:val="1"/>
        </w:rPr>
        <w:t> </w:t>
      </w:r>
      <w:r>
        <w:rPr>
          <w:spacing w:val="-1"/>
        </w:rPr>
        <w:t>Estado</w:t>
      </w:r>
      <w:r>
        <w:rPr/>
        <w:t>  de </w:t>
      </w:r>
      <w:r>
        <w:rPr>
          <w:spacing w:val="1"/>
        </w:rPr>
        <w:t> </w:t>
      </w:r>
      <w:r>
        <w:rPr>
          <w:spacing w:val="-1"/>
        </w:rPr>
        <w:t>B.C.Sur</w:t>
      </w:r>
      <w:r>
        <w:rPr/>
        <w:t>  </w:t>
      </w:r>
      <w:r>
        <w:rPr>
          <w:spacing w:val="-1"/>
        </w:rPr>
        <w:t>(PGJE),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Subprocuraduría</w:t>
      </w:r>
      <w:r>
        <w:rPr/>
        <w:t>  de</w:t>
      </w:r>
      <w:r>
        <w:rPr>
          <w:spacing w:val="73"/>
        </w:rPr>
        <w:t> </w:t>
      </w:r>
      <w:r>
        <w:rPr>
          <w:spacing w:val="-1"/>
        </w:rPr>
        <w:t>Atención </w:t>
      </w:r>
      <w:r>
        <w:rPr/>
        <w:t>a la</w:t>
      </w:r>
      <w:r>
        <w:rPr>
          <w:spacing w:val="-1"/>
        </w:rPr>
        <w:t> </w:t>
      </w:r>
      <w:r>
        <w:rPr/>
        <w:t>Mujer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al Menor</w:t>
      </w:r>
      <w:r>
        <w:rPr>
          <w:spacing w:val="-1"/>
        </w:rPr>
        <w:t> (SAMM).</w:t>
      </w:r>
    </w:p>
    <w:p>
      <w:pPr>
        <w:pStyle w:val="BodyText"/>
        <w:spacing w:line="240" w:lineRule="auto"/>
        <w:ind w:left="4220" w:right="5011"/>
        <w:jc w:val="center"/>
      </w:pPr>
      <w:r>
        <w:rPr>
          <w:spacing w:val="-1"/>
        </w:rPr>
        <w:t>1/ </w:t>
      </w:r>
      <w:r>
        <w:rPr>
          <w:spacing w:val="-2"/>
        </w:rPr>
        <w:t>Incluye</w:t>
      </w:r>
      <w:r>
        <w:rPr/>
        <w:t> </w:t>
      </w:r>
      <w:r>
        <w:rPr>
          <w:spacing w:val="-1"/>
        </w:rPr>
        <w:t>canalizaciones</w:t>
      </w:r>
      <w:r>
        <w:rPr/>
        <w:t> </w:t>
      </w:r>
      <w:r>
        <w:rPr>
          <w:spacing w:val="-1"/>
        </w:rPr>
        <w:t>psiquiátricas.</w:t>
      </w:r>
      <w:r>
        <w:rPr/>
      </w:r>
    </w:p>
    <w:p>
      <w:pPr>
        <w:spacing w:after="0" w:line="240" w:lineRule="auto"/>
        <w:jc w:val="center"/>
        <w:sectPr>
          <w:pgSz w:w="15840" w:h="12240" w:orient="landscape"/>
          <w:pgMar w:header="708" w:footer="1947" w:top="1500" w:bottom="21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1.719971pt;margin-top:105.120003pt;width:.1pt;height:396pt;mso-position-horizontal-relative:page;mso-position-vertical-relative:page;z-index:6184" coordorigin="13634,2102" coordsize="2,7920">
            <v:shape style="position:absolute;left:13634;top:2102;width:2;height:7920" coordorigin="13634,2102" coordsize="0,7920" path="m13634,10022l13634,210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spacing w:before="82"/>
        <w:ind w:left="2193" w:right="5088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Recursos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pacing w:val="-1"/>
          <w:sz w:val="20"/>
        </w:rPr>
        <w:t>aplicados</w:t>
      </w:r>
      <w:r>
        <w:rPr>
          <w:rFonts w:ascii="Arial"/>
          <w:b/>
          <w:spacing w:val="-1"/>
          <w:position w:val="10"/>
          <w:sz w:val="13"/>
        </w:rPr>
        <w:t>1/</w:t>
      </w:r>
      <w:r>
        <w:rPr>
          <w:rFonts w:ascii="Arial"/>
          <w:b/>
          <w:spacing w:val="18"/>
          <w:position w:val="10"/>
          <w:sz w:val="13"/>
        </w:rPr>
        <w:t> </w:t>
      </w:r>
      <w:r>
        <w:rPr>
          <w:rFonts w:ascii="Arial"/>
          <w:b/>
          <w:spacing w:val="-1"/>
          <w:sz w:val="20"/>
        </w:rPr>
        <w:t>en Juventud por modalidad en B.C.Sur,</w:t>
      </w:r>
      <w:r>
        <w:rPr>
          <w:rFonts w:ascii="Arial"/>
          <w:b/>
          <w:spacing w:val="32"/>
          <w:sz w:val="20"/>
        </w:rPr>
        <w:t> </w:t>
      </w:r>
      <w:r>
        <w:rPr>
          <w:rFonts w:ascii="Arial"/>
          <w:b/>
          <w:spacing w:val="-1"/>
          <w:sz w:val="20"/>
        </w:rPr>
        <w:t>2005-2007</w:t>
      </w:r>
      <w:r>
        <w:rPr>
          <w:rFonts w:ascii="Arial"/>
          <w:sz w:val="20"/>
        </w:rPr>
      </w:r>
    </w:p>
    <w:p>
      <w:pPr>
        <w:spacing w:before="0"/>
        <w:ind w:left="1842" w:right="4734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(miles de </w:t>
      </w:r>
      <w:r>
        <w:rPr>
          <w:rFonts w:ascii="Arial"/>
          <w:b/>
          <w:spacing w:val="-2"/>
          <w:sz w:val="20"/>
        </w:rPr>
        <w:t>pesos)</w:t>
      </w:r>
      <w:r>
        <w:rPr>
          <w:rFonts w:asci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187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7"/>
        <w:gridCol w:w="1440"/>
        <w:gridCol w:w="1440"/>
        <w:gridCol w:w="1433"/>
      </w:tblGrid>
      <w:tr>
        <w:trPr>
          <w:trHeight w:val="211" w:hRule="exact"/>
        </w:trPr>
        <w:tc>
          <w:tcPr>
            <w:tcW w:w="2117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Modalidad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0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0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33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11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Normal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Federal</w:t>
            </w:r>
          </w:p>
        </w:tc>
        <w:tc>
          <w:tcPr>
            <w:tcW w:w="144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9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504.0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43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7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211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Ramo</w:t>
            </w:r>
            <w:r>
              <w:rPr>
                <w:rFonts w:ascii="Arial"/>
                <w:sz w:val="18"/>
              </w:rPr>
              <w:t> 20</w:t>
            </w:r>
          </w:p>
        </w:tc>
        <w:tc>
          <w:tcPr>
            <w:tcW w:w="144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9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530.4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1,011.2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3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7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211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Recursos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Propios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1,551.6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43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7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2,325.7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2117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7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2,586.0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7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1,011.2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33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7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2,325.7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66"/>
        <w:ind w:left="1851" w:right="4755"/>
        <w:jc w:val="left"/>
      </w:pPr>
      <w:r>
        <w:rPr/>
        <w:t>Fuente: </w:t>
      </w:r>
      <w:r>
        <w:rPr>
          <w:spacing w:val="-1"/>
        </w:rPr>
        <w:t>Secretaría </w:t>
      </w:r>
      <w:r>
        <w:rPr/>
        <w:t>de </w:t>
      </w:r>
      <w:r>
        <w:rPr>
          <w:spacing w:val="-1"/>
        </w:rPr>
        <w:t>Promoción </w:t>
      </w:r>
      <w:r>
        <w:rPr/>
        <w:t>y</w:t>
      </w:r>
      <w:r>
        <w:rPr>
          <w:spacing w:val="-2"/>
        </w:rPr>
        <w:t> </w:t>
      </w:r>
      <w:r>
        <w:rPr/>
        <w:t>Desarrollo</w:t>
      </w:r>
      <w:r>
        <w:rPr>
          <w:spacing w:val="-1"/>
        </w:rPr>
        <w:t> Económico,</w:t>
      </w:r>
      <w:r>
        <w:rPr>
          <w:spacing w:val="1"/>
        </w:rPr>
        <w:t> </w:t>
      </w:r>
      <w:r>
        <w:rPr>
          <w:spacing w:val="-1"/>
        </w:rPr>
        <w:t>Dirección de Planeación </w:t>
      </w:r>
      <w:r>
        <w:rPr/>
        <w:t>y</w:t>
      </w:r>
      <w:r>
        <w:rPr>
          <w:spacing w:val="37"/>
        </w:rPr>
        <w:t> </w:t>
      </w:r>
      <w:r>
        <w:rPr>
          <w:spacing w:val="-2"/>
        </w:rPr>
        <w:t>Financiamiento</w:t>
      </w:r>
      <w:r>
        <w:rPr>
          <w:spacing w:val="56"/>
        </w:rPr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el Desarrollo</w:t>
      </w:r>
      <w:r>
        <w:rPr>
          <w:spacing w:val="-2"/>
        </w:rPr>
        <w:t> </w:t>
      </w:r>
      <w:r>
        <w:rPr>
          <w:spacing w:val="-1"/>
        </w:rPr>
        <w:t>Económico</w:t>
      </w:r>
      <w:r>
        <w:rPr/>
        <w:t> y</w:t>
      </w:r>
      <w:r>
        <w:rPr>
          <w:spacing w:val="-2"/>
        </w:rPr>
        <w:t> Social.</w:t>
      </w:r>
    </w:p>
    <w:p>
      <w:pPr>
        <w:pStyle w:val="BodyText"/>
        <w:spacing w:line="240" w:lineRule="auto" w:before="1"/>
        <w:ind w:left="1851" w:right="6234"/>
        <w:jc w:val="left"/>
      </w:pPr>
      <w:r>
        <w:rPr>
          <w:spacing w:val="-1"/>
        </w:rPr>
        <w:t>1/Incluye</w:t>
      </w:r>
      <w:r>
        <w:rPr/>
        <w:t> </w:t>
      </w:r>
      <w:r>
        <w:rPr>
          <w:spacing w:val="-1"/>
        </w:rPr>
        <w:t>gasto</w:t>
      </w:r>
      <w:r>
        <w:rPr>
          <w:spacing w:val="-2"/>
        </w:rPr>
        <w:t> </w:t>
      </w:r>
      <w:r>
        <w:rPr>
          <w:spacing w:val="-1"/>
        </w:rPr>
        <w:t>corriente,</w:t>
      </w:r>
      <w:r>
        <w:rPr>
          <w:spacing w:val="1"/>
        </w:rPr>
        <w:t> </w:t>
      </w:r>
      <w:r>
        <w:rPr>
          <w:spacing w:val="-1"/>
        </w:rPr>
        <w:t>gasto </w:t>
      </w:r>
      <w:r>
        <w:rPr/>
        <w:t>de </w:t>
      </w:r>
      <w:r>
        <w:rPr>
          <w:spacing w:val="-1"/>
        </w:rPr>
        <w:t>operación </w:t>
      </w:r>
      <w:r>
        <w:rPr/>
        <w:t>e</w:t>
      </w:r>
      <w:r>
        <w:rPr>
          <w:spacing w:val="-1"/>
        </w:rPr>
        <w:t> inversión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obras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servicios.</w:t>
      </w:r>
      <w:r>
        <w:rPr>
          <w:spacing w:val="79"/>
        </w:rPr>
        <w:t> </w:t>
      </w:r>
      <w:r>
        <w:rPr>
          <w:spacing w:val="-1"/>
        </w:rPr>
        <w:t>Observaciones: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2"/>
          <w:szCs w:val="12"/>
        </w:rPr>
      </w:pPr>
    </w:p>
    <w:p>
      <w:pPr>
        <w:spacing w:before="0"/>
        <w:ind w:left="2082" w:right="4976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Recursos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pacing w:val="-1"/>
          <w:sz w:val="20"/>
        </w:rPr>
        <w:t>aplicados</w:t>
      </w:r>
      <w:r>
        <w:rPr>
          <w:rFonts w:ascii="Arial"/>
          <w:b/>
          <w:spacing w:val="-1"/>
          <w:position w:val="10"/>
          <w:sz w:val="13"/>
        </w:rPr>
        <w:t>1/</w:t>
      </w:r>
      <w:r>
        <w:rPr>
          <w:rFonts w:ascii="Arial"/>
          <w:b/>
          <w:spacing w:val="18"/>
          <w:position w:val="10"/>
          <w:sz w:val="13"/>
        </w:rPr>
        <w:t> </w:t>
      </w:r>
      <w:r>
        <w:rPr>
          <w:rFonts w:ascii="Arial"/>
          <w:b/>
          <w:spacing w:val="-1"/>
          <w:sz w:val="20"/>
        </w:rPr>
        <w:t>en Juventud por </w:t>
      </w:r>
      <w:r>
        <w:rPr>
          <w:rFonts w:ascii="Arial"/>
          <w:b/>
          <w:spacing w:val="-2"/>
          <w:sz w:val="20"/>
        </w:rPr>
        <w:t>dependencia</w:t>
      </w:r>
      <w:r>
        <w:rPr>
          <w:rFonts w:ascii="Arial"/>
          <w:b/>
          <w:spacing w:val="-1"/>
          <w:sz w:val="20"/>
        </w:rPr>
        <w:t> en </w:t>
      </w:r>
      <w:r>
        <w:rPr>
          <w:rFonts w:ascii="Arial"/>
          <w:b/>
          <w:spacing w:val="-2"/>
          <w:sz w:val="20"/>
        </w:rPr>
        <w:t>B.C.Sur,</w:t>
      </w:r>
      <w:r>
        <w:rPr>
          <w:rFonts w:ascii="Arial"/>
          <w:b/>
          <w:spacing w:val="64"/>
          <w:sz w:val="20"/>
        </w:rPr>
        <w:t> </w:t>
      </w:r>
      <w:r>
        <w:rPr>
          <w:rFonts w:ascii="Arial"/>
          <w:b/>
          <w:spacing w:val="-1"/>
          <w:sz w:val="20"/>
        </w:rPr>
        <w:t>2005-2007</w:t>
      </w:r>
      <w:r>
        <w:rPr>
          <w:rFonts w:ascii="Arial"/>
          <w:sz w:val="20"/>
        </w:rPr>
      </w:r>
    </w:p>
    <w:p>
      <w:pPr>
        <w:spacing w:line="229" w:lineRule="exact" w:before="0"/>
        <w:ind w:left="1842" w:right="4734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(miles de </w:t>
      </w:r>
      <w:r>
        <w:rPr>
          <w:rFonts w:ascii="Arial"/>
          <w:b/>
          <w:spacing w:val="-2"/>
          <w:sz w:val="20"/>
        </w:rPr>
        <w:t>pesos)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145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87"/>
        <w:gridCol w:w="1028"/>
        <w:gridCol w:w="1030"/>
        <w:gridCol w:w="1021"/>
      </w:tblGrid>
      <w:tr>
        <w:trPr>
          <w:trHeight w:val="211" w:hRule="exact"/>
        </w:trPr>
        <w:tc>
          <w:tcPr>
            <w:tcW w:w="4187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Dependencia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0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1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18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SEDESOL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530.4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1,011.2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418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Instituto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Sudcaliforniano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z w:val="18"/>
              </w:rPr>
              <w:t>la</w:t>
            </w:r>
            <w:r>
              <w:rPr>
                <w:rFonts w:ascii="Arial"/>
                <w:spacing w:val="-1"/>
                <w:sz w:val="18"/>
              </w:rPr>
              <w:t> Juventud</w:t>
            </w:r>
          </w:p>
        </w:tc>
        <w:tc>
          <w:tcPr>
            <w:tcW w:w="102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2,055.6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2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2,325.7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4187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8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2,586.0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1,011.2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2,325.7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66"/>
        <w:ind w:left="1426" w:right="3957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Secretaría</w:t>
      </w:r>
      <w:r>
        <w:rPr>
          <w:spacing w:val="38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Promoción</w:t>
      </w:r>
      <w:r>
        <w:rPr/>
        <w:t>  y</w:t>
      </w:r>
      <w:r>
        <w:rPr>
          <w:spacing w:val="38"/>
        </w:rPr>
        <w:t> </w:t>
      </w:r>
      <w:r>
        <w:rPr>
          <w:spacing w:val="-1"/>
        </w:rPr>
        <w:t>Desarrollo</w:t>
      </w:r>
      <w:r>
        <w:rPr/>
        <w:t>  </w:t>
      </w:r>
      <w:r>
        <w:rPr>
          <w:spacing w:val="-1"/>
        </w:rPr>
        <w:t>Económico,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Dirección</w:t>
      </w:r>
      <w:r>
        <w:rPr/>
        <w:t>  </w:t>
      </w:r>
      <w:r>
        <w:rPr>
          <w:spacing w:val="-1"/>
        </w:rPr>
        <w:t>de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Planeación</w:t>
      </w:r>
      <w:r>
        <w:rPr/>
        <w:t>  y</w:t>
      </w:r>
      <w:r>
        <w:rPr>
          <w:spacing w:val="38"/>
        </w:rPr>
        <w:t> </w:t>
      </w:r>
      <w:r>
        <w:rPr>
          <w:spacing w:val="-1"/>
        </w:rPr>
        <w:t>Financiamiento</w:t>
      </w:r>
      <w:r>
        <w:rPr/>
        <w:t>  </w:t>
      </w:r>
      <w:r>
        <w:rPr>
          <w:spacing w:val="-1"/>
        </w:rPr>
        <w:t>para</w:t>
      </w:r>
      <w:r>
        <w:rPr/>
        <w:t>  </w:t>
      </w:r>
      <w:r>
        <w:rPr>
          <w:spacing w:val="-1"/>
        </w:rPr>
        <w:t>el</w:t>
      </w:r>
      <w:r>
        <w:rPr>
          <w:spacing w:val="27"/>
        </w:rPr>
        <w:t> </w:t>
      </w:r>
      <w:r>
        <w:rPr/>
        <w:t>Desarrollo</w:t>
      </w:r>
      <w:r>
        <w:rPr>
          <w:spacing w:val="-1"/>
        </w:rPr>
        <w:t> Económico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Social.</w:t>
      </w:r>
    </w:p>
    <w:p>
      <w:pPr>
        <w:pStyle w:val="BodyText"/>
        <w:spacing w:line="240" w:lineRule="auto"/>
        <w:ind w:left="1426" w:right="0"/>
        <w:jc w:val="left"/>
      </w:pPr>
      <w:r>
        <w:rPr>
          <w:spacing w:val="-1"/>
        </w:rPr>
        <w:t>1/Incluye</w:t>
      </w:r>
      <w:r>
        <w:rPr/>
        <w:t> </w:t>
      </w:r>
      <w:r>
        <w:rPr>
          <w:spacing w:val="-1"/>
        </w:rPr>
        <w:t>gasto</w:t>
      </w:r>
      <w:r>
        <w:rPr>
          <w:spacing w:val="-2"/>
        </w:rPr>
        <w:t> </w:t>
      </w:r>
      <w:r>
        <w:rPr>
          <w:spacing w:val="-1"/>
        </w:rPr>
        <w:t>corriente,</w:t>
      </w:r>
      <w:r>
        <w:rPr>
          <w:spacing w:val="1"/>
        </w:rPr>
        <w:t> </w:t>
      </w:r>
      <w:r>
        <w:rPr>
          <w:spacing w:val="-1"/>
        </w:rPr>
        <w:t>gasto </w:t>
      </w:r>
      <w:r>
        <w:rPr/>
        <w:t>de </w:t>
      </w:r>
      <w:r>
        <w:rPr>
          <w:spacing w:val="-1"/>
        </w:rPr>
        <w:t>operación </w:t>
      </w:r>
      <w:r>
        <w:rPr/>
        <w:t>e</w:t>
      </w:r>
      <w:r>
        <w:rPr>
          <w:spacing w:val="-1"/>
        </w:rPr>
        <w:t> inversión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obras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servicios.</w:t>
      </w:r>
    </w:p>
    <w:p>
      <w:pPr>
        <w:spacing w:after="0" w:line="240" w:lineRule="auto"/>
        <w:jc w:val="left"/>
        <w:sectPr>
          <w:footerReference w:type="default" r:id="rId60"/>
          <w:pgSz w:w="15840" w:h="12240" w:orient="landscape"/>
          <w:pgMar w:footer="1887" w:header="708" w:top="1500" w:bottom="2080" w:left="2260" w:right="500"/>
          <w:pgNumType w:start="63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5"/>
          <w:szCs w:val="25"/>
        </w:rPr>
      </w:pPr>
    </w:p>
    <w:p>
      <w:pPr>
        <w:pStyle w:val="Heading4"/>
        <w:spacing w:line="240" w:lineRule="auto" w:before="74"/>
        <w:ind w:left="3864" w:right="871"/>
        <w:jc w:val="center"/>
        <w:rPr>
          <w:b w:val="0"/>
          <w:bCs w:val="0"/>
        </w:rPr>
      </w:pPr>
      <w:r>
        <w:rPr/>
        <w:pict>
          <v:group style="position:absolute;margin-left:96.720001pt;margin-top:-12.060127pt;width:.1pt;height:396pt;mso-position-horizontal-relative:page;mso-position-vertical-relative:paragraph;z-index:6208" coordorigin="1934,-241" coordsize="2,7920">
            <v:shape style="position:absolute;left:1934;top:-241;width:2;height:7920" coordorigin="1934,-241" coordsize="0,7920" path="m1934,7679l1934,-241e" filled="false" stroked="true" strokeweight=".75pt" strokecolor="#969696">
              <v:path arrowok="t"/>
            </v:shape>
            <w10:wrap type="none"/>
          </v:group>
        </w:pict>
      </w:r>
      <w:r>
        <w:rPr>
          <w:spacing w:val="-2"/>
        </w:rPr>
        <w:t>Actividades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jóvenes beneficiados por los</w:t>
      </w:r>
      <w:r>
        <w:rPr>
          <w:spacing w:val="54"/>
        </w:rPr>
        <w:t> </w:t>
      </w:r>
      <w:r>
        <w:rPr>
          <w:spacing w:val="-1"/>
        </w:rPr>
        <w:t>programas del Instituto Sudcaliforniano de</w:t>
      </w:r>
      <w:r>
        <w:rPr>
          <w:spacing w:val="-2"/>
        </w:rPr>
        <w:t> </w:t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spacing w:val="-1"/>
        </w:rPr>
        <w:t>Juventud por municipio en B.C.Sur</w:t>
      </w:r>
      <w:r>
        <w:rPr>
          <w:b w:val="0"/>
        </w:rPr>
      </w:r>
    </w:p>
    <w:p>
      <w:pPr>
        <w:spacing w:before="0"/>
        <w:ind w:left="5045" w:right="2053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2005-2007</w:t>
      </w:r>
      <w:r>
        <w:rPr>
          <w:rFonts w:asci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347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6"/>
        <w:gridCol w:w="1584"/>
        <w:gridCol w:w="966"/>
        <w:gridCol w:w="1194"/>
        <w:gridCol w:w="1194"/>
        <w:gridCol w:w="1246"/>
        <w:gridCol w:w="1237"/>
      </w:tblGrid>
      <w:tr>
        <w:trPr>
          <w:trHeight w:val="211" w:hRule="exact"/>
        </w:trPr>
        <w:tc>
          <w:tcPr>
            <w:tcW w:w="1786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06"/>
              <w:ind w:left="5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Municipio</w:t>
            </w:r>
          </w:p>
        </w:tc>
        <w:tc>
          <w:tcPr>
            <w:tcW w:w="3744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83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Número</w:t>
            </w:r>
            <w:r>
              <w:rPr>
                <w:rFonts w:ascii="Arial" w:hAnsi="Arial"/>
                <w:b/>
                <w:sz w:val="18"/>
              </w:rPr>
              <w:t> de</w:t>
            </w:r>
            <w:r>
              <w:rPr>
                <w:rFonts w:ascii="Arial" w:hAnsi="Arial"/>
                <w:b/>
                <w:spacing w:val="-1"/>
                <w:sz w:val="18"/>
              </w:rPr>
              <w:t> actividades</w:t>
            </w:r>
            <w:r>
              <w:rPr>
                <w:rFonts w:ascii="Arial" w:hAns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 w:hAnsi="Arial"/>
                <w:sz w:val="12"/>
              </w:rPr>
            </w:r>
          </w:p>
        </w:tc>
        <w:tc>
          <w:tcPr>
            <w:tcW w:w="3677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9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Jóvenes</w:t>
            </w:r>
            <w:r>
              <w:rPr>
                <w:rFonts w:ascii="Arial" w:hAnsi="Arial"/>
                <w:b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beneficiados</w:t>
            </w:r>
            <w:r>
              <w:rPr>
                <w:rFonts w:ascii="Arial" w:hAns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786" w:type="dxa"/>
            <w:vMerge/>
            <w:tcBorders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158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9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4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2/</w:t>
            </w:r>
            <w:r>
              <w:rPr>
                <w:rFonts w:ascii="Arial"/>
                <w:sz w:val="12"/>
              </w:rPr>
            </w:r>
          </w:p>
        </w:tc>
        <w:tc>
          <w:tcPr>
            <w:tcW w:w="119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6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2/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17" w:hRule="exact"/>
        </w:trPr>
        <w:tc>
          <w:tcPr>
            <w:tcW w:w="178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58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96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19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19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23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178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58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</w:t>
            </w:r>
          </w:p>
        </w:tc>
        <w:tc>
          <w:tcPr>
            <w:tcW w:w="96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19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19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384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23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178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8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96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44</w:t>
            </w:r>
          </w:p>
        </w:tc>
        <w:tc>
          <w:tcPr>
            <w:tcW w:w="119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19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8,002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9,611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178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8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19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19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23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6" w:hRule="exact"/>
        </w:trPr>
        <w:tc>
          <w:tcPr>
            <w:tcW w:w="178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8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  <w:tc>
          <w:tcPr>
            <w:tcW w:w="96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19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19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23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178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Cobertura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estatal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8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96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19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7</w:t>
            </w:r>
          </w:p>
        </w:tc>
        <w:tc>
          <w:tcPr>
            <w:tcW w:w="119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24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23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7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1,760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1786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5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84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6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94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94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5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10,632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6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7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9,611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7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7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1,760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68"/>
        <w:ind w:left="3568" w:right="0"/>
        <w:jc w:val="left"/>
        <w:rPr>
          <w:rFonts w:ascii="Century Gothic" w:hAnsi="Century Gothic" w:cs="Century Gothic" w:eastAsia="Century Gothic"/>
        </w:rPr>
      </w:pPr>
      <w:r>
        <w:rPr/>
        <w:t>Fuente:</w:t>
      </w:r>
      <w:r>
        <w:rPr>
          <w:spacing w:val="-1"/>
        </w:rPr>
        <w:t> Instituto Sudcaliforniano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Juventud</w:t>
      </w:r>
      <w:r>
        <w:rPr/>
        <w:t> </w:t>
      </w:r>
      <w:r>
        <w:rPr>
          <w:spacing w:val="-1"/>
        </w:rPr>
        <w:t>(ISJ</w:t>
      </w:r>
      <w:r>
        <w:rPr>
          <w:rFonts w:ascii="Century Gothic"/>
          <w:spacing w:val="-1"/>
        </w:rPr>
        <w:t>).</w:t>
      </w:r>
      <w:r>
        <w:rPr>
          <w:rFonts w:ascii="Century Gothic"/>
        </w:rPr>
      </w:r>
    </w:p>
    <w:p>
      <w:pPr>
        <w:pStyle w:val="BodyText"/>
        <w:spacing w:line="240" w:lineRule="auto"/>
        <w:ind w:left="3568" w:right="1669"/>
        <w:jc w:val="left"/>
      </w:pPr>
      <w:r>
        <w:rPr/>
        <w:t>1/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2005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2006, </w:t>
      </w:r>
      <w:r>
        <w:rPr/>
        <w:t>se</w:t>
      </w:r>
      <w:r>
        <w:rPr>
          <w:spacing w:val="-1"/>
        </w:rPr>
        <w:t> consideran</w:t>
      </w:r>
      <w:r>
        <w:rPr/>
        <w:t> </w:t>
      </w:r>
      <w:r>
        <w:rPr>
          <w:spacing w:val="-1"/>
        </w:rPr>
        <w:t>reuniones</w:t>
      </w:r>
      <w:r>
        <w:rPr/>
        <w:t> de</w:t>
      </w:r>
      <w:r>
        <w:rPr>
          <w:spacing w:val="-1"/>
        </w:rPr>
        <w:t> trabajo, supervisión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promoción</w:t>
      </w:r>
      <w:r>
        <w:rPr/>
        <w:t> de</w:t>
      </w:r>
      <w:r>
        <w:rPr>
          <w:spacing w:val="-1"/>
        </w:rPr>
        <w:t> servicios.</w:t>
      </w:r>
      <w:r>
        <w:rPr/>
        <w:t> En</w:t>
      </w:r>
      <w:r>
        <w:rPr>
          <w:spacing w:val="-3"/>
        </w:rPr>
        <w:t> </w:t>
      </w:r>
      <w:r>
        <w:rPr/>
        <w:t>2007, se</w:t>
      </w:r>
      <w:r>
        <w:rPr>
          <w:spacing w:val="-2"/>
        </w:rPr>
        <w:t> </w:t>
      </w:r>
      <w:r>
        <w:rPr>
          <w:spacing w:val="-1"/>
        </w:rPr>
        <w:t>consideran</w:t>
      </w:r>
      <w:r>
        <w:rPr/>
        <w:t> </w:t>
      </w:r>
      <w:r>
        <w:rPr>
          <w:spacing w:val="-1"/>
        </w:rPr>
        <w:t>acciones</w:t>
      </w:r>
      <w:r>
        <w:rPr>
          <w:spacing w:val="109"/>
        </w:rPr>
        <w:t> </w:t>
      </w:r>
      <w:r>
        <w:rPr/>
        <w:t>en el</w:t>
      </w:r>
      <w:r>
        <w:rPr>
          <w:spacing w:val="-1"/>
        </w:rPr>
        <w:t> </w:t>
      </w:r>
      <w:r>
        <w:rPr/>
        <w:t>marco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Programa</w:t>
      </w:r>
      <w:r>
        <w:rPr/>
        <w:t> </w:t>
      </w:r>
      <w:r>
        <w:rPr>
          <w:spacing w:val="-1"/>
        </w:rPr>
        <w:t>Bienestar Económico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Estímulos</w:t>
      </w:r>
      <w:r>
        <w:rPr/>
        <w:t> a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Juventud.</w:t>
      </w:r>
    </w:p>
    <w:p>
      <w:pPr>
        <w:pStyle w:val="BodyText"/>
        <w:spacing w:line="240" w:lineRule="auto"/>
        <w:ind w:left="3568" w:right="0"/>
        <w:jc w:val="left"/>
      </w:pPr>
      <w:r>
        <w:rPr/>
        <w:t>2/ </w:t>
      </w:r>
      <w:r>
        <w:rPr>
          <w:spacing w:val="-1"/>
        </w:rPr>
        <w:t>Cifras</w:t>
      </w:r>
      <w:r>
        <w:rPr>
          <w:spacing w:val="1"/>
        </w:rPr>
        <w:t> </w:t>
      </w:r>
      <w:r>
        <w:rPr>
          <w:spacing w:val="-1"/>
        </w:rPr>
        <w:t>preliminares.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este</w:t>
      </w:r>
      <w:r>
        <w:rPr/>
        <w:t> </w:t>
      </w:r>
      <w:r>
        <w:rPr>
          <w:spacing w:val="-1"/>
        </w:rPr>
        <w:t>año</w:t>
      </w:r>
      <w:r>
        <w:rPr/>
        <w:t> </w:t>
      </w:r>
      <w:r>
        <w:rPr>
          <w:spacing w:val="-1"/>
        </w:rPr>
        <w:t>las</w:t>
      </w:r>
      <w:r>
        <w:rPr/>
        <w:t> </w:t>
      </w:r>
      <w:r>
        <w:rPr>
          <w:spacing w:val="-1"/>
        </w:rPr>
        <w:t>acciones</w:t>
      </w:r>
      <w:r>
        <w:rPr/>
        <w:t> se</w:t>
      </w:r>
      <w:r>
        <w:rPr>
          <w:spacing w:val="-1"/>
        </w:rPr>
        <w:t> reportaron </w:t>
      </w:r>
      <w:r>
        <w:rPr/>
        <w:t>en</w:t>
      </w:r>
      <w:r>
        <w:rPr>
          <w:spacing w:val="-1"/>
        </w:rPr>
        <w:t> cobertura</w:t>
      </w:r>
      <w:r>
        <w:rPr/>
        <w:t> </w:t>
      </w:r>
      <w:r>
        <w:rPr>
          <w:spacing w:val="-1"/>
        </w:rPr>
        <w:t>estatal.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Heading4"/>
        <w:spacing w:line="240" w:lineRule="auto" w:before="91"/>
        <w:ind w:left="4985" w:right="1992"/>
        <w:jc w:val="center"/>
        <w:rPr>
          <w:b w:val="0"/>
          <w:bCs w:val="0"/>
        </w:rPr>
      </w:pPr>
      <w:r>
        <w:rPr>
          <w:spacing w:val="-1"/>
        </w:rPr>
        <w:t>Servicios para la prevención</w:t>
      </w:r>
      <w:r>
        <w:rPr/>
        <w:t> y</w:t>
      </w:r>
      <w:r>
        <w:rPr>
          <w:spacing w:val="-3"/>
        </w:rPr>
        <w:t> </w:t>
      </w:r>
      <w:r>
        <w:rPr>
          <w:spacing w:val="-1"/>
        </w:rPr>
        <w:t>control de la fármaco </w:t>
      </w:r>
      <w:r>
        <w:rPr>
          <w:spacing w:val="-2"/>
        </w:rPr>
        <w:t>dependencia</w:t>
      </w:r>
      <w:r>
        <w:rPr>
          <w:spacing w:val="34"/>
        </w:rPr>
        <w:t> </w:t>
      </w:r>
      <w:r>
        <w:rPr>
          <w:spacing w:val="-1"/>
        </w:rPr>
        <w:t>brindados por el Centro de </w:t>
      </w:r>
      <w:r>
        <w:rPr>
          <w:spacing w:val="-2"/>
        </w:rPr>
        <w:t>Integración</w:t>
      </w:r>
      <w:r>
        <w:rPr>
          <w:spacing w:val="-1"/>
        </w:rPr>
        <w:t> Juvenil </w:t>
      </w:r>
      <w:r>
        <w:rPr/>
        <w:t>La</w:t>
      </w:r>
      <w:r>
        <w:rPr>
          <w:spacing w:val="-1"/>
        </w:rPr>
        <w:t> Paz,</w:t>
      </w:r>
      <w:r>
        <w:rPr>
          <w:b w:val="0"/>
        </w:rPr>
      </w:r>
    </w:p>
    <w:p>
      <w:pPr>
        <w:spacing w:line="229" w:lineRule="exact" w:before="0"/>
        <w:ind w:left="5045" w:right="2053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2005-2007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52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3"/>
        <w:gridCol w:w="1592"/>
        <w:gridCol w:w="1484"/>
        <w:gridCol w:w="1516"/>
      </w:tblGrid>
      <w:tr>
        <w:trPr>
          <w:trHeight w:val="211" w:hRule="exact"/>
        </w:trPr>
        <w:tc>
          <w:tcPr>
            <w:tcW w:w="1153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04"/>
              <w:ind w:left="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Año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4592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2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Servicios</w:t>
            </w:r>
            <w:r>
              <w:rPr>
                <w:rFonts w:ascii="Arial"/>
                <w:b/>
                <w:sz w:val="18"/>
              </w:rPr>
              <w:t> (beneficiarios)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53" w:type="dxa"/>
            <w:vMerge/>
            <w:tcBorders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159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Información</w:t>
            </w:r>
            <w:r>
              <w:rPr>
                <w:rFonts w:ascii="Arial" w:hAns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 w:hAnsi="Arial"/>
                <w:sz w:val="12"/>
              </w:rPr>
            </w:r>
          </w:p>
        </w:tc>
        <w:tc>
          <w:tcPr>
            <w:tcW w:w="148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8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Orientación</w:t>
            </w:r>
            <w:r>
              <w:rPr>
                <w:rFonts w:ascii="Arial" w:hAnsi="Arial"/>
                <w:b/>
                <w:spacing w:val="-1"/>
                <w:position w:val="9"/>
                <w:sz w:val="12"/>
              </w:rPr>
              <w:t>2/</w:t>
            </w:r>
            <w:r>
              <w:rPr>
                <w:rFonts w:ascii="Arial" w:hAnsi="Arial"/>
                <w:sz w:val="12"/>
              </w:rPr>
            </w:r>
          </w:p>
        </w:tc>
        <w:tc>
          <w:tcPr>
            <w:tcW w:w="151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9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Tratamiento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3/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17" w:hRule="exact"/>
        </w:trPr>
        <w:tc>
          <w:tcPr>
            <w:tcW w:w="1153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2005</w:t>
            </w:r>
          </w:p>
        </w:tc>
        <w:tc>
          <w:tcPr>
            <w:tcW w:w="159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8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12,598</w:t>
            </w:r>
          </w:p>
        </w:tc>
        <w:tc>
          <w:tcPr>
            <w:tcW w:w="148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8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3,526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1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7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513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53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2006</w:t>
            </w:r>
          </w:p>
        </w:tc>
        <w:tc>
          <w:tcPr>
            <w:tcW w:w="159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9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9,502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8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14,663</w:t>
            </w:r>
          </w:p>
        </w:tc>
        <w:tc>
          <w:tcPr>
            <w:tcW w:w="151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8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3,487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1" w:hRule="exact"/>
        </w:trPr>
        <w:tc>
          <w:tcPr>
            <w:tcW w:w="1153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0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8"/>
              </w:rPr>
              <w:t>2007</w:t>
            </w:r>
            <w:r>
              <w:rPr>
                <w:rFonts w:ascii="Arial"/>
                <w:spacing w:val="-1"/>
                <w:position w:val="9"/>
                <w:sz w:val="12"/>
              </w:rPr>
              <w:t>4/</w:t>
            </w:r>
            <w:r>
              <w:rPr>
                <w:rFonts w:ascii="Arial"/>
                <w:sz w:val="12"/>
              </w:rPr>
            </w:r>
          </w:p>
        </w:tc>
        <w:tc>
          <w:tcPr>
            <w:tcW w:w="1592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8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19,318</w:t>
            </w:r>
          </w:p>
        </w:tc>
        <w:tc>
          <w:tcPr>
            <w:tcW w:w="1484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8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4,738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16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7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633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after="0" w:line="204" w:lineRule="exact"/>
        <w:jc w:val="right"/>
        <w:rPr>
          <w:rFonts w:ascii="Arial" w:hAnsi="Arial" w:cs="Arial" w:eastAsia="Arial"/>
          <w:sz w:val="18"/>
          <w:szCs w:val="18"/>
        </w:rPr>
        <w:sectPr>
          <w:footerReference w:type="default" r:id="rId61"/>
          <w:pgSz w:w="15840" w:h="12240" w:orient="landscape"/>
          <w:pgMar w:footer="0" w:header="708" w:top="1500" w:bottom="28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32"/>
          <w:szCs w:val="32"/>
        </w:rPr>
      </w:pPr>
    </w:p>
    <w:p>
      <w:pPr>
        <w:spacing w:before="283"/>
        <w:ind w:left="1402" w:right="0" w:firstLine="0"/>
        <w:jc w:val="left"/>
        <w:rPr>
          <w:rFonts w:ascii="Trebuchet MS" w:hAnsi="Trebuchet MS" w:cs="Trebuchet MS" w:eastAsia="Trebuchet MS"/>
          <w:sz w:val="32"/>
          <w:szCs w:val="32"/>
        </w:rPr>
      </w:pPr>
      <w:r>
        <w:rPr>
          <w:rFonts w:ascii="Trebuchet MS"/>
          <w:color w:val="999999"/>
          <w:spacing w:val="-1"/>
          <w:sz w:val="32"/>
        </w:rPr>
        <w:t>64</w:t>
      </w:r>
      <w:r>
        <w:rPr>
          <w:rFonts w:ascii="Trebuchet MS"/>
          <w:sz w:val="32"/>
        </w:rPr>
      </w:r>
    </w:p>
    <w:p>
      <w:pPr>
        <w:spacing w:before="117"/>
        <w:ind w:left="129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i/>
          <w:spacing w:val="-1"/>
          <w:sz w:val="20"/>
        </w:rPr>
        <w:t>Juventud</w:t>
      </w:r>
      <w:r>
        <w:rPr>
          <w:rFonts w:ascii="Arial"/>
          <w:sz w:val="20"/>
        </w:rPr>
      </w:r>
    </w:p>
    <w:p>
      <w:pPr>
        <w:pStyle w:val="BodyText"/>
        <w:spacing w:line="240" w:lineRule="auto" w:before="68"/>
        <w:ind w:left="1293" w:right="2345"/>
        <w:jc w:val="left"/>
      </w:pPr>
      <w:r>
        <w:rPr/>
        <w:br w:type="column"/>
      </w:r>
      <w:r>
        <w:rPr>
          <w:spacing w:val="-1"/>
        </w:rPr>
        <w:t>Fuente:</w:t>
      </w:r>
      <w:r>
        <w:rPr/>
        <w:t> </w:t>
      </w:r>
      <w:r>
        <w:rPr>
          <w:spacing w:val="-2"/>
        </w:rPr>
        <w:t>Dependencias</w:t>
      </w:r>
      <w:r>
        <w:rPr/>
        <w:t> </w:t>
      </w:r>
      <w:r>
        <w:rPr>
          <w:spacing w:val="-1"/>
        </w:rPr>
        <w:t>Auxiliares</w:t>
      </w:r>
      <w:r>
        <w:rPr/>
        <w:t> </w:t>
      </w:r>
      <w:r>
        <w:rPr>
          <w:spacing w:val="-1"/>
        </w:rPr>
        <w:t>del</w:t>
      </w:r>
      <w:r>
        <w:rPr>
          <w:spacing w:val="-2"/>
        </w:rPr>
        <w:t> </w:t>
      </w:r>
      <w:r>
        <w:rPr>
          <w:spacing w:val="-1"/>
        </w:rPr>
        <w:t>Gobierno del Estado,</w:t>
      </w:r>
      <w:r>
        <w:rPr/>
        <w:t> </w:t>
      </w:r>
      <w:r>
        <w:rPr>
          <w:spacing w:val="-1"/>
        </w:rPr>
        <w:t>Centro </w:t>
      </w:r>
      <w:r>
        <w:rPr/>
        <w:t>de</w:t>
      </w:r>
      <w:r>
        <w:rPr>
          <w:spacing w:val="-1"/>
        </w:rPr>
        <w:t> Integración Juvenil,</w:t>
      </w:r>
      <w:r>
        <w:rPr/>
        <w:t> </w:t>
      </w:r>
      <w:r>
        <w:rPr>
          <w:spacing w:val="-1"/>
        </w:rPr>
        <w:t>A.C.</w:t>
      </w:r>
      <w:r>
        <w:rPr>
          <w:spacing w:val="73"/>
        </w:rPr>
        <w:t> </w:t>
      </w:r>
      <w:r>
        <w:rPr/>
        <w:t>1/ </w:t>
      </w:r>
      <w:r>
        <w:rPr>
          <w:spacing w:val="-1"/>
        </w:rPr>
        <w:t>Acciones</w:t>
      </w:r>
      <w:r>
        <w:rPr/>
        <w:t> </w:t>
      </w:r>
      <w:r>
        <w:rPr>
          <w:spacing w:val="-1"/>
        </w:rPr>
        <w:t>realizadas </w:t>
      </w:r>
      <w:r>
        <w:rPr/>
        <w:t>a</w:t>
      </w:r>
      <w:r>
        <w:rPr>
          <w:spacing w:val="-1"/>
        </w:rPr>
        <w:t> través</w:t>
      </w:r>
      <w:r>
        <w:rPr/>
        <w:t> de</w:t>
      </w:r>
      <w:r>
        <w:rPr>
          <w:spacing w:val="-1"/>
        </w:rPr>
        <w:t> eventos comunitarios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escuelas.</w:t>
      </w:r>
    </w:p>
    <w:p>
      <w:pPr>
        <w:pStyle w:val="BodyText"/>
        <w:spacing w:line="240" w:lineRule="auto"/>
        <w:ind w:left="1293" w:right="5352"/>
        <w:jc w:val="left"/>
      </w:pPr>
      <w:r>
        <w:rPr/>
        <w:t>2/</w:t>
      </w:r>
      <w:r>
        <w:rPr>
          <w:spacing w:val="-1"/>
        </w:rPr>
        <w:t> Orientación</w:t>
      </w:r>
      <w:r>
        <w:rPr/>
        <w:t> </w:t>
      </w:r>
      <w:r>
        <w:rPr>
          <w:spacing w:val="-1"/>
        </w:rPr>
        <w:t>infantil,</w:t>
      </w:r>
      <w:r>
        <w:rPr/>
        <w:t> </w:t>
      </w:r>
      <w:r>
        <w:rPr>
          <w:spacing w:val="-1"/>
        </w:rPr>
        <w:t>adolescente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familiar.</w:t>
      </w:r>
      <w:r>
        <w:rPr>
          <w:spacing w:val="51"/>
        </w:rPr>
        <w:t> </w:t>
      </w:r>
      <w:r>
        <w:rPr/>
        <w:t>3/ </w:t>
      </w:r>
      <w:r>
        <w:rPr>
          <w:spacing w:val="-1"/>
        </w:rPr>
        <w:t>Atención</w:t>
      </w:r>
      <w:r>
        <w:rPr>
          <w:spacing w:val="-2"/>
        </w:rPr>
        <w:t> </w:t>
      </w:r>
      <w:r>
        <w:rPr>
          <w:spacing w:val="-1"/>
        </w:rPr>
        <w:t>curativa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rehabilitación.</w:t>
      </w:r>
    </w:p>
    <w:p>
      <w:pPr>
        <w:pStyle w:val="BodyText"/>
        <w:spacing w:line="240" w:lineRule="auto" w:before="1"/>
        <w:ind w:left="1293" w:right="5910"/>
        <w:jc w:val="left"/>
      </w:pPr>
      <w:r>
        <w:rPr/>
        <w:t>4/ </w:t>
      </w:r>
      <w:r>
        <w:rPr>
          <w:spacing w:val="-1"/>
        </w:rPr>
        <w:t>Cifras</w:t>
      </w:r>
      <w:r>
        <w:rPr>
          <w:spacing w:val="1"/>
        </w:rPr>
        <w:t> </w:t>
      </w:r>
      <w:r>
        <w:rPr>
          <w:spacing w:val="-1"/>
        </w:rPr>
        <w:t>preliminares.</w:t>
      </w:r>
      <w:r>
        <w:rPr>
          <w:spacing w:val="23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1293" w:right="2096"/>
        <w:jc w:val="both"/>
      </w:pPr>
      <w:r>
        <w:rPr/>
        <w:pict>
          <v:group style="position:absolute;margin-left:25.98pt;margin-top:29.066219pt;width:159pt;height:.1pt;mso-position-horizontal-relative:page;mso-position-vertical-relative:paragraph;z-index:6232" coordorigin="520,581" coordsize="3180,2">
            <v:shape style="position:absolute;left:520;top:581;width:3180;height:2" coordorigin="520,581" coordsize="3180,0" path="m3700,581l520,581e" filled="false" stroked="true" strokeweight=".75pt" strokecolor="#969696">
              <v:path arrowok="t"/>
            </v:shape>
            <w10:wrap type="none"/>
          </v:group>
        </w:pict>
      </w:r>
      <w:r>
        <w:rPr/>
        <w:t>En</w:t>
      </w:r>
      <w:r>
        <w:rPr>
          <w:spacing w:val="28"/>
        </w:rPr>
        <w:t> </w:t>
      </w:r>
      <w:r>
        <w:rPr/>
        <w:t>2007</w:t>
      </w:r>
      <w:r>
        <w:rPr>
          <w:spacing w:val="29"/>
        </w:rPr>
        <w:t> </w:t>
      </w:r>
      <w:r>
        <w:rPr/>
        <w:t>además,</w:t>
      </w:r>
      <w:r>
        <w:rPr>
          <w:spacing w:val="28"/>
        </w:rPr>
        <w:t> </w:t>
      </w:r>
      <w:r>
        <w:rPr/>
        <w:t>brindaron</w:t>
      </w:r>
      <w:r>
        <w:rPr>
          <w:spacing w:val="29"/>
        </w:rPr>
        <w:t> </w:t>
      </w:r>
      <w:r>
        <w:rPr>
          <w:spacing w:val="-1"/>
        </w:rPr>
        <w:t>capacitación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/>
        <w:t>272</w:t>
      </w:r>
      <w:r>
        <w:rPr>
          <w:spacing w:val="29"/>
        </w:rPr>
        <w:t> </w:t>
      </w:r>
      <w:r>
        <w:rPr>
          <w:spacing w:val="-1"/>
        </w:rPr>
        <w:t>personas</w:t>
      </w:r>
      <w:r>
        <w:rPr>
          <w:spacing w:val="29"/>
        </w:rPr>
        <w:t> </w:t>
      </w:r>
      <w:r>
        <w:rPr/>
        <w:t>y</w:t>
      </w:r>
      <w:r>
        <w:rPr>
          <w:spacing w:val="27"/>
        </w:rPr>
        <w:t> </w:t>
      </w:r>
      <w:r>
        <w:rPr/>
        <w:t>se</w:t>
      </w:r>
      <w:r>
        <w:rPr>
          <w:spacing w:val="29"/>
        </w:rPr>
        <w:t> </w:t>
      </w:r>
      <w:r>
        <w:rPr/>
        <w:t>realizaron</w:t>
      </w:r>
      <w:r>
        <w:rPr>
          <w:spacing w:val="28"/>
        </w:rPr>
        <w:t> </w:t>
      </w:r>
      <w:r>
        <w:rPr/>
        <w:t>248</w:t>
      </w:r>
      <w:r>
        <w:rPr>
          <w:spacing w:val="29"/>
        </w:rPr>
        <w:t> </w:t>
      </w:r>
      <w:r>
        <w:rPr>
          <w:spacing w:val="-1"/>
        </w:rPr>
        <w:t>actividades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movilización</w:t>
      </w:r>
      <w:r>
        <w:rPr>
          <w:spacing w:val="23"/>
        </w:rPr>
        <w:t> </w:t>
      </w:r>
      <w:r>
        <w:rPr>
          <w:spacing w:val="-1"/>
        </w:rPr>
        <w:t>social</w:t>
      </w:r>
      <w:r>
        <w:rPr>
          <w:spacing w:val="23"/>
        </w:rPr>
        <w:t> </w:t>
      </w:r>
      <w:r>
        <w:rPr/>
        <w:t>por</w:t>
      </w:r>
      <w:r>
        <w:rPr>
          <w:spacing w:val="24"/>
        </w:rPr>
        <w:t> </w:t>
      </w:r>
      <w:r>
        <w:rPr/>
        <w:t>parte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>
          <w:spacing w:val="-1"/>
        </w:rPr>
        <w:t>multiplicadores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>
          <w:spacing w:val="-1"/>
        </w:rPr>
        <w:t>acción</w:t>
      </w:r>
      <w:r>
        <w:rPr>
          <w:spacing w:val="24"/>
        </w:rPr>
        <w:t> </w:t>
      </w:r>
      <w:r>
        <w:rPr>
          <w:spacing w:val="-1"/>
        </w:rPr>
        <w:t>preventiva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>
          <w:spacing w:val="-1"/>
        </w:rPr>
        <w:t>beneficio</w:t>
      </w:r>
      <w:r>
        <w:rPr>
          <w:spacing w:val="24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-1"/>
        </w:rPr>
        <w:t>4,428</w:t>
      </w:r>
      <w:r>
        <w:rPr>
          <w:spacing w:val="85"/>
        </w:rPr>
        <w:t> </w:t>
      </w:r>
      <w:r>
        <w:rPr>
          <w:spacing w:val="-1"/>
        </w:rPr>
        <w:t>personas.</w:t>
      </w:r>
    </w:p>
    <w:p>
      <w:pPr>
        <w:spacing w:after="0" w:line="240" w:lineRule="auto"/>
        <w:jc w:val="both"/>
        <w:sectPr>
          <w:type w:val="continuous"/>
          <w:pgSz w:w="15840" w:h="12240" w:orient="landscape"/>
          <w:pgMar w:top="1140" w:bottom="280" w:left="400" w:right="2260"/>
          <w:cols w:num="2" w:equalWidth="0">
            <w:col w:w="2106" w:space="1588"/>
            <w:col w:w="9486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1.719971pt;margin-top:105.120003pt;width:.1pt;height:396pt;mso-position-horizontal-relative:page;mso-position-vertical-relative:page;z-index:6256" coordorigin="13634,2102" coordsize="2,7920">
            <v:shape style="position:absolute;left:13634;top:2102;width:2;height:7920" coordorigin="13634,2102" coordsize="0,7920" path="m13634,10022l13634,210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931" w:right="3821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Menores</w:t>
      </w:r>
      <w:r>
        <w:rPr>
          <w:rFonts w:ascii="Arial"/>
          <w:b/>
          <w:sz w:val="20"/>
        </w:rPr>
        <w:t> y</w:t>
      </w:r>
      <w:r>
        <w:rPr>
          <w:rFonts w:ascii="Arial"/>
          <w:b/>
          <w:spacing w:val="-3"/>
          <w:sz w:val="20"/>
        </w:rPr>
        <w:t> </w:t>
      </w:r>
      <w:r>
        <w:rPr>
          <w:rFonts w:ascii="Arial"/>
          <w:b/>
          <w:sz w:val="20"/>
        </w:rPr>
        <w:t>madres</w:t>
      </w:r>
      <w:r>
        <w:rPr>
          <w:rFonts w:ascii="Arial"/>
          <w:b/>
          <w:spacing w:val="-1"/>
          <w:sz w:val="20"/>
        </w:rPr>
        <w:t> adolescentes atendidas </w:t>
      </w:r>
      <w:r>
        <w:rPr>
          <w:rFonts w:ascii="Arial"/>
          <w:b/>
          <w:sz w:val="20"/>
        </w:rPr>
        <w:t>en</w:t>
      </w:r>
      <w:r>
        <w:rPr>
          <w:rFonts w:ascii="Arial"/>
          <w:b/>
          <w:spacing w:val="-1"/>
          <w:sz w:val="20"/>
        </w:rPr>
        <w:t> el Programa de la Infancia, Adolescente</w:t>
      </w:r>
      <w:r>
        <w:rPr>
          <w:rFonts w:ascii="Arial"/>
          <w:b/>
          <w:sz w:val="20"/>
        </w:rPr>
        <w:t> y</w:t>
      </w:r>
      <w:r>
        <w:rPr>
          <w:rFonts w:ascii="Arial"/>
          <w:b/>
          <w:spacing w:val="47"/>
          <w:sz w:val="20"/>
        </w:rPr>
        <w:t> </w:t>
      </w:r>
      <w:r>
        <w:rPr>
          <w:rFonts w:ascii="Arial"/>
          <w:b/>
          <w:spacing w:val="-1"/>
          <w:sz w:val="20"/>
        </w:rPr>
        <w:t>Adulto Mayor del DIF por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pacing w:val="-1"/>
          <w:sz w:val="20"/>
        </w:rPr>
        <w:t>municipio en B.C.Sur,</w:t>
      </w:r>
      <w:r>
        <w:rPr>
          <w:rFonts w:ascii="Arial"/>
          <w:sz w:val="20"/>
        </w:rPr>
      </w:r>
    </w:p>
    <w:p>
      <w:pPr>
        <w:spacing w:line="229" w:lineRule="exact" w:before="0"/>
        <w:ind w:left="1842" w:right="4733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2005-2007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101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7"/>
        <w:gridCol w:w="697"/>
        <w:gridCol w:w="697"/>
        <w:gridCol w:w="805"/>
        <w:gridCol w:w="685"/>
        <w:gridCol w:w="900"/>
        <w:gridCol w:w="697"/>
        <w:gridCol w:w="697"/>
        <w:gridCol w:w="889"/>
        <w:gridCol w:w="882"/>
      </w:tblGrid>
      <w:tr>
        <w:trPr>
          <w:trHeight w:val="418" w:hRule="exact"/>
        </w:trPr>
        <w:tc>
          <w:tcPr>
            <w:tcW w:w="1207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00"/>
              <w:ind w:left="1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00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6" w:lineRule="exact" w:before="1"/>
              <w:ind w:left="378" w:right="141" w:hanging="236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Menores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atendidos en</w:t>
            </w:r>
            <w:r>
              <w:rPr>
                <w:rFonts w:ascii="Arial"/>
                <w:b/>
                <w:spacing w:val="20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PROPADETIUM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2282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6" w:lineRule="exact"/>
              <w:ind w:left="170" w:right="168" w:firstLine="54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Madres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adolescentes</w:t>
            </w:r>
            <w:r>
              <w:rPr>
                <w:rFonts w:ascii="Arial"/>
                <w:b/>
                <w:spacing w:val="30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atendidas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en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PAIDEA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2/</w:t>
            </w:r>
            <w:r>
              <w:rPr>
                <w:rFonts w:ascii="Arial"/>
                <w:sz w:val="12"/>
              </w:rPr>
            </w:r>
          </w:p>
        </w:tc>
        <w:tc>
          <w:tcPr>
            <w:tcW w:w="2468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752" w:right="277" w:hanging="471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Menores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atendidos en</w:t>
            </w:r>
            <w:r>
              <w:rPr>
                <w:rFonts w:ascii="Arial"/>
                <w:b/>
                <w:spacing w:val="20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CHIMALLI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3/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17" w:hRule="exact"/>
        </w:trPr>
        <w:tc>
          <w:tcPr>
            <w:tcW w:w="120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4/</w:t>
            </w:r>
            <w:r>
              <w:rPr>
                <w:rFonts w:ascii="Arial"/>
                <w:sz w:val="12"/>
              </w:rPr>
            </w:r>
          </w:p>
        </w:tc>
        <w:tc>
          <w:tcPr>
            <w:tcW w:w="68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9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4/</w:t>
            </w:r>
            <w:r>
              <w:rPr>
                <w:rFonts w:ascii="Arial"/>
                <w:sz w:val="12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8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4/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17" w:hRule="exact"/>
        </w:trPr>
        <w:tc>
          <w:tcPr>
            <w:tcW w:w="120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88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120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88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120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274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1,552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120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378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509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1,211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7</w:t>
            </w:r>
          </w:p>
        </w:tc>
      </w:tr>
      <w:tr>
        <w:trPr>
          <w:trHeight w:val="216" w:hRule="exact"/>
        </w:trPr>
        <w:tc>
          <w:tcPr>
            <w:tcW w:w="120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738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1207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1,052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5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4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5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5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732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3,543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9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5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2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44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68"/>
        <w:ind w:left="1115" w:right="0"/>
        <w:jc w:val="left"/>
      </w:pPr>
      <w:r>
        <w:rPr/>
        <w:t>Fuente: </w:t>
      </w:r>
      <w:r>
        <w:rPr>
          <w:spacing w:val="-1"/>
        </w:rPr>
        <w:t>Sistema</w:t>
      </w:r>
      <w:r>
        <w:rPr/>
        <w:t> </w:t>
      </w:r>
      <w:r>
        <w:rPr>
          <w:spacing w:val="-1"/>
        </w:rPr>
        <w:t>para</w:t>
      </w:r>
      <w:r>
        <w:rPr/>
        <w:t> el</w:t>
      </w:r>
      <w:r>
        <w:rPr>
          <w:spacing w:val="-1"/>
        </w:rPr>
        <w:t> Desarrollo</w:t>
      </w:r>
      <w:r>
        <w:rPr>
          <w:spacing w:val="-3"/>
        </w:rPr>
        <w:t> </w:t>
      </w:r>
      <w:r>
        <w:rPr>
          <w:spacing w:val="-1"/>
        </w:rPr>
        <w:t>Integral</w:t>
      </w:r>
      <w:r>
        <w:rPr/>
        <w:t>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Familia,</w:t>
      </w:r>
      <w:r>
        <w:rPr>
          <w:spacing w:val="-1"/>
        </w:rPr>
        <w:t> Subdirección</w:t>
      </w:r>
      <w:r>
        <w:rPr/>
        <w:t> de</w:t>
      </w:r>
      <w:r>
        <w:rPr>
          <w:spacing w:val="-1"/>
        </w:rPr>
        <w:t> Protección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Infancia.</w:t>
      </w:r>
    </w:p>
    <w:p>
      <w:pPr>
        <w:pStyle w:val="BodyText"/>
        <w:spacing w:line="240" w:lineRule="auto"/>
        <w:ind w:left="1143" w:right="3523" w:hanging="28"/>
        <w:jc w:val="left"/>
      </w:pPr>
      <w:r>
        <w:rPr/>
        <w:t>1/</w:t>
      </w:r>
      <w:r>
        <w:rPr>
          <w:spacing w:val="18"/>
        </w:rPr>
        <w:t> </w:t>
      </w:r>
      <w:r>
        <w:rPr/>
        <w:t>Programa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Prevención,</w:t>
      </w:r>
      <w:r>
        <w:rPr>
          <w:spacing w:val="18"/>
        </w:rPr>
        <w:t> </w:t>
      </w:r>
      <w:r>
        <w:rPr>
          <w:spacing w:val="-1"/>
        </w:rPr>
        <w:t>Atención,</w:t>
      </w:r>
      <w:r>
        <w:rPr>
          <w:spacing w:val="18"/>
        </w:rPr>
        <w:t> </w:t>
      </w:r>
      <w:r>
        <w:rPr>
          <w:spacing w:val="-1"/>
        </w:rPr>
        <w:t>Desaliento</w:t>
      </w:r>
      <w:r>
        <w:rPr>
          <w:spacing w:val="18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Erradicación</w:t>
      </w:r>
      <w:r>
        <w:rPr>
          <w:spacing w:val="19"/>
        </w:rPr>
        <w:t> </w:t>
      </w:r>
      <w:r>
        <w:rPr/>
        <w:t>del</w:t>
      </w:r>
      <w:r>
        <w:rPr>
          <w:spacing w:val="18"/>
        </w:rPr>
        <w:t> </w:t>
      </w:r>
      <w:r>
        <w:rPr>
          <w:spacing w:val="-1"/>
        </w:rPr>
        <w:t>Trabajo</w:t>
      </w:r>
      <w:r>
        <w:rPr>
          <w:spacing w:val="18"/>
        </w:rPr>
        <w:t> </w:t>
      </w:r>
      <w:r>
        <w:rPr>
          <w:spacing w:val="-1"/>
        </w:rPr>
        <w:t>Infantil</w:t>
      </w:r>
      <w:r>
        <w:rPr>
          <w:spacing w:val="18"/>
        </w:rPr>
        <w:t> </w:t>
      </w:r>
      <w:r>
        <w:rPr>
          <w:spacing w:val="-1"/>
        </w:rPr>
        <w:t>Urbano-Marginal.</w:t>
      </w:r>
      <w:r>
        <w:rPr>
          <w:spacing w:val="18"/>
        </w:rPr>
        <w:t> </w:t>
      </w:r>
      <w:r>
        <w:rPr>
          <w:spacing w:val="-1"/>
        </w:rPr>
        <w:t>Para</w:t>
      </w:r>
      <w:r>
        <w:rPr>
          <w:spacing w:val="18"/>
        </w:rPr>
        <w:t> </w:t>
      </w:r>
      <w:r>
        <w:rPr>
          <w:spacing w:val="-1"/>
        </w:rPr>
        <w:t>2007</w:t>
      </w:r>
      <w:r>
        <w:rPr>
          <w:spacing w:val="18"/>
        </w:rPr>
        <w:t> </w:t>
      </w:r>
      <w:r>
        <w:rPr/>
        <w:t>sólo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>
          <w:spacing w:val="-1"/>
        </w:rPr>
        <w:t>reporta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18"/>
        </w:rPr>
        <w:t> </w:t>
      </w:r>
      <w:r>
        <w:rPr/>
        <w:t>número de</w:t>
      </w:r>
      <w:r>
        <w:rPr>
          <w:spacing w:val="-2"/>
        </w:rPr>
        <w:t> </w:t>
      </w:r>
      <w:r>
        <w:rPr>
          <w:spacing w:val="-1"/>
        </w:rPr>
        <w:t>sesiones</w:t>
      </w:r>
      <w:r>
        <w:rPr/>
        <w:t> </w:t>
      </w:r>
      <w:r>
        <w:rPr>
          <w:spacing w:val="-1"/>
        </w:rPr>
        <w:t>por</w:t>
      </w:r>
      <w:r>
        <w:rPr/>
        <w:t> </w:t>
      </w:r>
      <w:r>
        <w:rPr>
          <w:spacing w:val="-1"/>
        </w:rPr>
        <w:t>municipio,</w:t>
      </w:r>
      <w:r>
        <w:rPr/>
        <w:t> </w:t>
      </w:r>
      <w:r>
        <w:rPr>
          <w:spacing w:val="-1"/>
        </w:rPr>
        <w:t>impartiéndose:</w:t>
      </w:r>
      <w:r>
        <w:rPr/>
        <w:t> 44 </w:t>
      </w:r>
      <w:r>
        <w:rPr>
          <w:spacing w:val="-1"/>
        </w:rPr>
        <w:t>en </w:t>
      </w:r>
      <w:r>
        <w:rPr/>
        <w:t>Comondú,</w:t>
      </w:r>
      <w:r>
        <w:rPr>
          <w:spacing w:val="1"/>
        </w:rPr>
        <w:t> </w:t>
      </w:r>
      <w:r>
        <w:rPr>
          <w:spacing w:val="-1"/>
        </w:rPr>
        <w:t>41</w:t>
      </w:r>
      <w:r>
        <w:rPr/>
        <w:t> en</w:t>
      </w:r>
      <w:r>
        <w:rPr>
          <w:spacing w:val="-1"/>
        </w:rPr>
        <w:t> Mulegé,</w:t>
      </w:r>
      <w:r>
        <w:rPr/>
        <w:t> 38</w:t>
      </w:r>
      <w:r>
        <w:rPr>
          <w:spacing w:val="-1"/>
        </w:rPr>
        <w:t> </w:t>
      </w:r>
      <w:r>
        <w:rPr/>
        <w:t>en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Paz,</w:t>
      </w:r>
      <w:r>
        <w:rPr/>
        <w:t> 54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 </w:t>
      </w:r>
      <w:r>
        <w:rPr>
          <w:spacing w:val="-1"/>
        </w:rPr>
        <w:t>Cabos</w:t>
      </w:r>
      <w:r>
        <w:rPr/>
        <w:t> y</w:t>
      </w:r>
      <w:r>
        <w:rPr>
          <w:spacing w:val="-2"/>
        </w:rPr>
        <w:t> </w:t>
      </w:r>
      <w:r>
        <w:rPr/>
        <w:t>40 en</w:t>
      </w:r>
      <w:r>
        <w:rPr>
          <w:spacing w:val="-1"/>
        </w:rPr>
        <w:t> Loreto</w:t>
      </w:r>
    </w:p>
    <w:p>
      <w:pPr>
        <w:pStyle w:val="BodyText"/>
        <w:spacing w:line="240" w:lineRule="auto"/>
        <w:ind w:left="1143" w:right="3523" w:hanging="28"/>
        <w:jc w:val="left"/>
      </w:pPr>
      <w:r>
        <w:rPr/>
        <w:t>2/</w:t>
      </w:r>
      <w:r>
        <w:rPr>
          <w:spacing w:val="29"/>
        </w:rPr>
        <w:t> </w:t>
      </w:r>
      <w:r>
        <w:rPr>
          <w:spacing w:val="-1"/>
        </w:rPr>
        <w:t>Programas</w:t>
      </w:r>
      <w:r>
        <w:rPr>
          <w:spacing w:val="31"/>
        </w:rPr>
        <w:t> </w:t>
      </w:r>
      <w:r>
        <w:rPr/>
        <w:t>para</w:t>
      </w:r>
      <w:r>
        <w:rPr>
          <w:spacing w:val="29"/>
        </w:rPr>
        <w:t> </w:t>
      </w:r>
      <w:r>
        <w:rPr/>
        <w:t>la</w:t>
      </w:r>
      <w:r>
        <w:rPr>
          <w:spacing w:val="30"/>
        </w:rPr>
        <w:t> </w:t>
      </w:r>
      <w:r>
        <w:rPr>
          <w:spacing w:val="-1"/>
        </w:rPr>
        <w:t>Prevención</w:t>
      </w:r>
      <w:r>
        <w:rPr>
          <w:spacing w:val="30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Atención</w:t>
      </w:r>
      <w:r>
        <w:rPr>
          <w:spacing w:val="30"/>
        </w:rPr>
        <w:t> </w:t>
      </w:r>
      <w:r>
        <w:rPr>
          <w:spacing w:val="-1"/>
        </w:rPr>
        <w:t>Integral</w:t>
      </w:r>
      <w:r>
        <w:rPr>
          <w:spacing w:val="29"/>
        </w:rPr>
        <w:t> </w:t>
      </w:r>
      <w:r>
        <w:rPr/>
        <w:t>del</w:t>
      </w:r>
      <w:r>
        <w:rPr>
          <w:spacing w:val="30"/>
        </w:rPr>
        <w:t> </w:t>
      </w:r>
      <w:r>
        <w:rPr/>
        <w:t>Embarazo</w:t>
      </w:r>
      <w:r>
        <w:rPr>
          <w:spacing w:val="30"/>
        </w:rPr>
        <w:t> </w:t>
      </w:r>
      <w:r>
        <w:rPr/>
        <w:t>en</w:t>
      </w:r>
      <w:r>
        <w:rPr>
          <w:spacing w:val="29"/>
        </w:rPr>
        <w:t> </w:t>
      </w:r>
      <w:r>
        <w:rPr>
          <w:spacing w:val="-1"/>
        </w:rPr>
        <w:t>Adolescentes.</w:t>
      </w:r>
      <w:r>
        <w:rPr>
          <w:spacing w:val="30"/>
        </w:rPr>
        <w:t> </w:t>
      </w:r>
      <w:r>
        <w:rPr>
          <w:spacing w:val="-1"/>
        </w:rPr>
        <w:t>Para</w:t>
      </w:r>
      <w:r>
        <w:rPr>
          <w:spacing w:val="29"/>
        </w:rPr>
        <w:t> </w:t>
      </w:r>
      <w:r>
        <w:rPr/>
        <w:t>2007,</w:t>
      </w:r>
      <w:r>
        <w:rPr>
          <w:spacing w:val="30"/>
        </w:rPr>
        <w:t> </w:t>
      </w:r>
      <w:r>
        <w:rPr/>
        <w:t>la</w:t>
      </w:r>
      <w:r>
        <w:rPr>
          <w:spacing w:val="30"/>
        </w:rPr>
        <w:t> </w:t>
      </w:r>
      <w:r>
        <w:rPr>
          <w:spacing w:val="-1"/>
        </w:rPr>
        <w:t>información</w:t>
      </w:r>
      <w:r>
        <w:rPr>
          <w:spacing w:val="30"/>
        </w:rPr>
        <w:t> </w:t>
      </w:r>
      <w:r>
        <w:rPr/>
        <w:t>no</w:t>
      </w:r>
      <w:r>
        <w:rPr>
          <w:spacing w:val="30"/>
        </w:rPr>
        <w:t> </w:t>
      </w:r>
      <w:r>
        <w:rPr/>
        <w:t>se</w:t>
      </w:r>
      <w:r>
        <w:rPr>
          <w:spacing w:val="30"/>
        </w:rPr>
        <w:t> </w:t>
      </w:r>
      <w:r>
        <w:rPr>
          <w:spacing w:val="-1"/>
        </w:rPr>
        <w:t>presentó</w:t>
      </w:r>
      <w:r>
        <w:rPr>
          <w:spacing w:val="107"/>
        </w:rPr>
        <w:t> </w:t>
      </w:r>
      <w:r>
        <w:rPr>
          <w:spacing w:val="-1"/>
        </w:rPr>
        <w:t>desagregada </w:t>
      </w:r>
      <w:r>
        <w:rPr/>
        <w:t>por </w:t>
      </w:r>
      <w:r>
        <w:rPr>
          <w:spacing w:val="-1"/>
        </w:rPr>
        <w:t>municipio.</w:t>
      </w:r>
    </w:p>
    <w:p>
      <w:pPr>
        <w:pStyle w:val="BodyText"/>
        <w:spacing w:line="240" w:lineRule="auto"/>
        <w:ind w:left="1115" w:right="6324"/>
        <w:jc w:val="left"/>
      </w:pPr>
      <w:r>
        <w:rPr/>
        <w:t>3/ </w:t>
      </w:r>
      <w:r>
        <w:rPr>
          <w:spacing w:val="-1"/>
        </w:rPr>
        <w:t>Modelo</w:t>
      </w:r>
      <w:r>
        <w:rPr/>
        <w:t> </w:t>
      </w:r>
      <w:r>
        <w:rPr>
          <w:spacing w:val="-1"/>
        </w:rPr>
        <w:t>Preventivo</w:t>
      </w:r>
      <w:r>
        <w:rPr/>
        <w:t> de Riesgo</w:t>
      </w:r>
      <w:r>
        <w:rPr>
          <w:spacing w:val="-1"/>
        </w:rPr>
        <w:t> Psicosociales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Menores</w:t>
      </w:r>
      <w:r>
        <w:rPr/>
        <w:t> </w:t>
      </w:r>
      <w:r>
        <w:rPr>
          <w:spacing w:val="-1"/>
        </w:rPr>
        <w:t>Adolescentes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sus</w:t>
      </w:r>
      <w:r>
        <w:rPr/>
        <w:t> </w:t>
      </w:r>
      <w:r>
        <w:rPr>
          <w:spacing w:val="-2"/>
        </w:rPr>
        <w:t>Familias.</w:t>
      </w:r>
      <w:r>
        <w:rPr>
          <w:spacing w:val="50"/>
        </w:rPr>
        <w:t> </w:t>
      </w:r>
      <w:r>
        <w:rPr/>
        <w:t>4/ </w:t>
      </w:r>
      <w:r>
        <w:rPr>
          <w:spacing w:val="-1"/>
        </w:rPr>
        <w:t>Cifras</w:t>
      </w:r>
      <w:r>
        <w:rPr>
          <w:spacing w:val="1"/>
        </w:rPr>
        <w:t> </w:t>
      </w:r>
      <w:r>
        <w:rPr>
          <w:spacing w:val="-1"/>
        </w:rPr>
        <w:t>preliminares.</w:t>
      </w:r>
    </w:p>
    <w:p>
      <w:pPr>
        <w:pStyle w:val="BodyText"/>
        <w:spacing w:line="240" w:lineRule="auto"/>
        <w:ind w:left="1115" w:right="0"/>
        <w:jc w:val="left"/>
      </w:pPr>
      <w:r>
        <w:rPr>
          <w:spacing w:val="-1"/>
        </w:rPr>
        <w:t>Observaciones:</w:t>
      </w:r>
    </w:p>
    <w:p>
      <w:pPr>
        <w:pStyle w:val="BodyText"/>
        <w:spacing w:line="240" w:lineRule="auto"/>
        <w:ind w:left="1115" w:right="0"/>
        <w:jc w:val="left"/>
      </w:pPr>
      <w:r>
        <w:rPr/>
        <w:t>n.d. no</w:t>
      </w:r>
      <w:r>
        <w:rPr>
          <w:spacing w:val="-1"/>
        </w:rPr>
        <w:t> disponible</w:t>
      </w:r>
    </w:p>
    <w:p>
      <w:pPr>
        <w:pStyle w:val="BodyText"/>
        <w:spacing w:line="240" w:lineRule="auto"/>
        <w:ind w:left="1115" w:right="0"/>
        <w:jc w:val="left"/>
      </w:pPr>
      <w:r>
        <w:rPr/>
        <w:t>Al </w:t>
      </w:r>
      <w:r>
        <w:rPr>
          <w:spacing w:val="-1"/>
        </w:rPr>
        <w:t>adulto mayor</w:t>
      </w:r>
      <w:r>
        <w:rPr/>
        <w:t> se</w:t>
      </w:r>
      <w:r>
        <w:rPr>
          <w:spacing w:val="-1"/>
        </w:rPr>
        <w:t> considera </w:t>
      </w:r>
      <w:r>
        <w:rPr/>
        <w:t>en</w:t>
      </w:r>
      <w:r>
        <w:rPr>
          <w:spacing w:val="-1"/>
        </w:rPr>
        <w:t> </w:t>
      </w:r>
      <w:r>
        <w:rPr/>
        <w:t>el </w:t>
      </w:r>
      <w:r>
        <w:rPr>
          <w:spacing w:val="-1"/>
        </w:rPr>
        <w:t>apartado </w:t>
      </w:r>
      <w:r>
        <w:rPr/>
        <w:t>de</w:t>
      </w:r>
      <w:r>
        <w:rPr>
          <w:spacing w:val="-1"/>
        </w:rPr>
        <w:t> asistencia </w:t>
      </w:r>
      <w:r>
        <w:rPr/>
        <w:t>social.</w:t>
      </w:r>
    </w:p>
    <w:p>
      <w:pPr>
        <w:spacing w:after="0" w:line="240" w:lineRule="auto"/>
        <w:jc w:val="left"/>
        <w:sectPr>
          <w:headerReference w:type="default" r:id="rId62"/>
          <w:headerReference w:type="even" r:id="rId63"/>
          <w:footerReference w:type="default" r:id="rId64"/>
          <w:footerReference w:type="even" r:id="rId65"/>
          <w:pgSz w:w="15840" w:h="12240" w:orient="landscape"/>
          <w:pgMar w:header="708" w:footer="1887" w:top="1500" w:bottom="2080" w:left="2260" w:right="500"/>
          <w:pgNumType w:start="65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spacing w:before="82"/>
        <w:ind w:left="7301" w:right="1649" w:hanging="2589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6.720001pt;margin-top:-9.943086pt;width:.1pt;height:396pt;mso-position-horizontal-relative:page;mso-position-vertical-relative:paragraph;z-index:6304" coordorigin="1934,-199" coordsize="2,7920">
            <v:shape style="position:absolute;left:1934;top:-199;width:2;height:7920" coordorigin="1934,-199" coordsize="0,7920" path="m1934,7721l1934,-199e" filled="false" stroked="true" strokeweight=".75pt" strokecolor="#969696">
              <v:path arrowok="t"/>
            </v:shape>
            <w10:wrap type="none"/>
          </v:group>
        </w:pict>
      </w:r>
      <w:r>
        <w:rPr>
          <w:rFonts w:ascii="Arial"/>
          <w:b/>
          <w:spacing w:val="-1"/>
          <w:sz w:val="20"/>
        </w:rPr>
        <w:t>Recursos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pacing w:val="-1"/>
          <w:sz w:val="20"/>
        </w:rPr>
        <w:t>aplicados</w:t>
      </w:r>
      <w:r>
        <w:rPr>
          <w:rFonts w:ascii="Arial"/>
          <w:b/>
          <w:spacing w:val="-1"/>
          <w:position w:val="10"/>
          <w:sz w:val="13"/>
        </w:rPr>
        <w:t>1/</w:t>
      </w:r>
      <w:r>
        <w:rPr>
          <w:rFonts w:ascii="Arial"/>
          <w:b/>
          <w:spacing w:val="18"/>
          <w:position w:val="10"/>
          <w:sz w:val="13"/>
        </w:rPr>
        <w:t> </w:t>
      </w:r>
      <w:r>
        <w:rPr>
          <w:rFonts w:ascii="Arial"/>
          <w:b/>
          <w:spacing w:val="-1"/>
          <w:sz w:val="20"/>
        </w:rPr>
        <w:t>en </w:t>
      </w:r>
      <w:r>
        <w:rPr>
          <w:rFonts w:ascii="Arial"/>
          <w:b/>
          <w:spacing w:val="-2"/>
          <w:sz w:val="20"/>
        </w:rPr>
        <w:t>Vivienda</w:t>
      </w:r>
      <w:r>
        <w:rPr>
          <w:rFonts w:ascii="Arial"/>
          <w:b/>
          <w:spacing w:val="-1"/>
          <w:sz w:val="20"/>
        </w:rPr>
        <w:t> por modalidad en B.C.Sur, 2005-2007</w:t>
      </w:r>
      <w:r>
        <w:rPr>
          <w:rFonts w:ascii="Arial"/>
          <w:b/>
          <w:spacing w:val="49"/>
          <w:sz w:val="20"/>
        </w:rPr>
        <w:t> </w:t>
      </w:r>
      <w:r>
        <w:rPr>
          <w:rFonts w:ascii="Arial"/>
          <w:b/>
          <w:spacing w:val="-1"/>
          <w:sz w:val="20"/>
        </w:rPr>
        <w:t>(miles de </w:t>
      </w:r>
      <w:r>
        <w:rPr>
          <w:rFonts w:ascii="Arial"/>
          <w:b/>
          <w:spacing w:val="-2"/>
          <w:sz w:val="20"/>
        </w:rPr>
        <w:t>pesos)</w:t>
      </w:r>
      <w:r>
        <w:rPr>
          <w:rFonts w:asci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50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8"/>
        <w:gridCol w:w="1140"/>
        <w:gridCol w:w="1141"/>
        <w:gridCol w:w="1134"/>
      </w:tblGrid>
      <w:tr>
        <w:trPr>
          <w:trHeight w:val="212" w:hRule="exact"/>
        </w:trPr>
        <w:tc>
          <w:tcPr>
            <w:tcW w:w="2698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Modalidad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0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698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Normal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Federal</w:t>
            </w:r>
          </w:p>
        </w:tc>
        <w:tc>
          <w:tcPr>
            <w:tcW w:w="114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374,700.0</w:t>
            </w:r>
          </w:p>
        </w:tc>
        <w:tc>
          <w:tcPr>
            <w:tcW w:w="11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710,765.6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1,363,620.0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2698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Ramo</w:t>
            </w:r>
            <w:r>
              <w:rPr>
                <w:rFonts w:ascii="Arial"/>
                <w:sz w:val="18"/>
              </w:rPr>
              <w:t> 20</w:t>
            </w:r>
          </w:p>
        </w:tc>
        <w:tc>
          <w:tcPr>
            <w:tcW w:w="114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44,993.9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1,199.6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2698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Recursos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Extraordinarios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526,899.0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5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1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5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2698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Recursos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Propios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16,202.3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73,326.2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126,737.0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2698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962,795.2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785,291.3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1,490,357.0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66"/>
        <w:ind w:left="4986" w:right="1382"/>
        <w:jc w:val="left"/>
      </w:pPr>
      <w:r>
        <w:rPr>
          <w:spacing w:val="-1"/>
        </w:rPr>
        <w:t>Fuente:</w:t>
      </w:r>
      <w:r>
        <w:rPr/>
        <w:t>  </w:t>
      </w:r>
      <w:r>
        <w:rPr>
          <w:spacing w:val="9"/>
        </w:rPr>
        <w:t> </w:t>
      </w:r>
      <w:r>
        <w:rPr>
          <w:spacing w:val="-1"/>
        </w:rPr>
        <w:t>Secretaría</w:t>
      </w:r>
      <w:r>
        <w:rPr/>
        <w:t>  </w:t>
      </w:r>
      <w:r>
        <w:rPr>
          <w:spacing w:val="9"/>
        </w:rPr>
        <w:t> </w:t>
      </w:r>
      <w:r>
        <w:rPr>
          <w:spacing w:val="-1"/>
        </w:rPr>
        <w:t>de</w:t>
      </w:r>
      <w:r>
        <w:rPr/>
        <w:t>  </w:t>
      </w:r>
      <w:r>
        <w:rPr>
          <w:spacing w:val="9"/>
        </w:rPr>
        <w:t> </w:t>
      </w:r>
      <w:r>
        <w:rPr>
          <w:spacing w:val="-1"/>
        </w:rPr>
        <w:t>Promoción</w:t>
      </w:r>
      <w:r>
        <w:rPr/>
        <w:t>  </w:t>
      </w:r>
      <w:r>
        <w:rPr>
          <w:spacing w:val="8"/>
        </w:rPr>
        <w:t> </w:t>
      </w:r>
      <w:r>
        <w:rPr/>
        <w:t>y  </w:t>
      </w:r>
      <w:r>
        <w:rPr>
          <w:spacing w:val="7"/>
        </w:rPr>
        <w:t> </w:t>
      </w:r>
      <w:r>
        <w:rPr>
          <w:spacing w:val="-1"/>
        </w:rPr>
        <w:t>Desarrollo</w:t>
      </w:r>
      <w:r>
        <w:rPr/>
        <w:t>  </w:t>
      </w:r>
      <w:r>
        <w:rPr>
          <w:spacing w:val="9"/>
        </w:rPr>
        <w:t> </w:t>
      </w:r>
      <w:r>
        <w:rPr>
          <w:spacing w:val="-1"/>
        </w:rPr>
        <w:t>Económico.</w:t>
      </w:r>
      <w:r>
        <w:rPr/>
        <w:t>  </w:t>
      </w:r>
      <w:r>
        <w:rPr>
          <w:spacing w:val="9"/>
        </w:rPr>
        <w:t> </w:t>
      </w:r>
      <w:r>
        <w:rPr>
          <w:spacing w:val="-1"/>
        </w:rPr>
        <w:t>Dirección</w:t>
      </w:r>
      <w:r>
        <w:rPr/>
        <w:t>  </w:t>
      </w:r>
      <w:r>
        <w:rPr>
          <w:spacing w:val="9"/>
        </w:rPr>
        <w:t> </w:t>
      </w:r>
      <w:r>
        <w:rPr>
          <w:spacing w:val="-1"/>
        </w:rPr>
        <w:t>de</w:t>
      </w:r>
      <w:r>
        <w:rPr/>
        <w:t>  </w:t>
      </w:r>
      <w:r>
        <w:rPr>
          <w:spacing w:val="9"/>
        </w:rPr>
        <w:t> </w:t>
      </w:r>
      <w:r>
        <w:rPr>
          <w:spacing w:val="-2"/>
        </w:rPr>
        <w:t>Planeación</w:t>
      </w:r>
      <w:r>
        <w:rPr/>
        <w:t>  </w:t>
      </w:r>
      <w:r>
        <w:rPr>
          <w:spacing w:val="9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1"/>
        </w:rPr>
        <w:t>Financiamiento para</w:t>
      </w:r>
      <w:r>
        <w:rPr/>
        <w:t> </w:t>
      </w:r>
      <w:r>
        <w:rPr>
          <w:spacing w:val="-1"/>
        </w:rPr>
        <w:t>el</w:t>
      </w:r>
      <w:r>
        <w:rPr/>
        <w:t> </w:t>
      </w:r>
      <w:r>
        <w:rPr>
          <w:spacing w:val="-2"/>
        </w:rPr>
        <w:t>Desarrollo</w:t>
      </w:r>
      <w:r>
        <w:rPr>
          <w:spacing w:val="-1"/>
        </w:rPr>
        <w:t> Económico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Social.</w:t>
      </w:r>
    </w:p>
    <w:p>
      <w:pPr>
        <w:pStyle w:val="BodyText"/>
        <w:spacing w:line="240" w:lineRule="auto"/>
        <w:ind w:left="4986" w:right="2675"/>
        <w:jc w:val="left"/>
      </w:pPr>
      <w:r>
        <w:rPr/>
        <w:t>1/</w:t>
      </w:r>
      <w:r>
        <w:rPr>
          <w:spacing w:val="-1"/>
        </w:rPr>
        <w:t> Incluye</w:t>
      </w:r>
      <w:r>
        <w:rPr/>
        <w:t> gasto</w:t>
      </w:r>
      <w:r>
        <w:rPr>
          <w:spacing w:val="-1"/>
        </w:rPr>
        <w:t> corriente,</w:t>
      </w:r>
      <w:r>
        <w:rPr>
          <w:spacing w:val="1"/>
        </w:rPr>
        <w:t> </w:t>
      </w:r>
      <w:r>
        <w:rPr>
          <w:spacing w:val="-1"/>
        </w:rPr>
        <w:t>gasto </w:t>
      </w:r>
      <w:r>
        <w:rPr/>
        <w:t>de </w:t>
      </w:r>
      <w:r>
        <w:rPr>
          <w:spacing w:val="-1"/>
        </w:rPr>
        <w:t>operación </w:t>
      </w:r>
      <w:r>
        <w:rPr/>
        <w:t>e</w:t>
      </w:r>
      <w:r>
        <w:rPr>
          <w:spacing w:val="-1"/>
        </w:rPr>
        <w:t> inversión </w:t>
      </w:r>
      <w:r>
        <w:rPr/>
        <w:t>en </w:t>
      </w:r>
      <w:r>
        <w:rPr>
          <w:spacing w:val="-1"/>
        </w:rPr>
        <w:t>obras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servicios.</w:t>
      </w:r>
      <w:r>
        <w:rPr>
          <w:spacing w:val="65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4986" w:right="0"/>
        <w:jc w:val="left"/>
      </w:pPr>
      <w:r>
        <w:rPr/>
        <w:t>La suma de</w:t>
      </w:r>
      <w:r>
        <w:rPr>
          <w:spacing w:val="-1"/>
        </w:rPr>
        <w:t> los parciales</w:t>
      </w:r>
      <w:r>
        <w:rPr>
          <w:spacing w:val="1"/>
        </w:rPr>
        <w:t> </w:t>
      </w:r>
      <w:r>
        <w:rPr>
          <w:spacing w:val="-1"/>
        </w:rPr>
        <w:t>puede </w:t>
      </w:r>
      <w:r>
        <w:rPr/>
        <w:t>no</w:t>
      </w:r>
      <w:r>
        <w:rPr>
          <w:spacing w:val="-1"/>
        </w:rPr>
        <w:t> coincidir </w:t>
      </w:r>
      <w:r>
        <w:rPr/>
        <w:t>con el</w:t>
      </w:r>
      <w:r>
        <w:rPr>
          <w:spacing w:val="-2"/>
        </w:rPr>
        <w:t> </w:t>
      </w:r>
      <w:r>
        <w:rPr>
          <w:spacing w:val="-1"/>
        </w:rPr>
        <w:t>total,</w:t>
      </w:r>
      <w:r>
        <w:rPr/>
        <w:t> </w:t>
      </w:r>
      <w:r>
        <w:rPr>
          <w:spacing w:val="-1"/>
        </w:rPr>
        <w:t>debido</w:t>
      </w:r>
      <w:r>
        <w:rPr/>
        <w:t> al</w:t>
      </w:r>
      <w:r>
        <w:rPr>
          <w:spacing w:val="-1"/>
        </w:rPr>
        <w:t> redondeo </w:t>
      </w:r>
      <w:r>
        <w:rPr/>
        <w:t>de </w:t>
      </w:r>
      <w:r>
        <w:rPr>
          <w:spacing w:val="-1"/>
        </w:rPr>
        <w:t>cifras.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Heading4"/>
        <w:spacing w:line="240" w:lineRule="auto" w:before="114"/>
        <w:ind w:right="2065" w:hanging="1817"/>
        <w:jc w:val="left"/>
        <w:rPr>
          <w:b w:val="0"/>
          <w:bCs w:val="0"/>
        </w:rPr>
      </w:pPr>
      <w:r>
        <w:rPr>
          <w:spacing w:val="-1"/>
        </w:rPr>
        <w:t>Recursos </w:t>
      </w:r>
      <w:r>
        <w:rPr>
          <w:spacing w:val="-2"/>
        </w:rPr>
        <w:t>aplicados</w:t>
      </w:r>
      <w:r>
        <w:rPr>
          <w:spacing w:val="-1"/>
        </w:rPr>
        <w:t> en Vivienda en B.C.Sur, </w:t>
      </w:r>
      <w:r>
        <w:rPr>
          <w:spacing w:val="-2"/>
        </w:rPr>
        <w:t>2005-2007</w:t>
      </w:r>
      <w:r>
        <w:rPr>
          <w:spacing w:val="38"/>
        </w:rPr>
        <w:t> </w:t>
      </w:r>
      <w:r>
        <w:rPr>
          <w:spacing w:val="-1"/>
        </w:rPr>
        <w:t>(miles de </w:t>
      </w:r>
      <w:r>
        <w:rPr>
          <w:spacing w:val="-2"/>
        </w:rPr>
        <w:t>pesos)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before="83"/>
        <w:ind w:left="2847" w:right="5011" w:firstLine="0"/>
        <w:jc w:val="center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320.024994pt;margin-top:4.969952pt;width:238.55pt;height:145.9pt;mso-position-horizontal-relative:page;mso-position-vertical-relative:paragraph;z-index:6400" coordorigin="6400,99" coordsize="4771,2918">
            <v:group style="position:absolute;left:6918;top:1300;width:646;height:1666" coordorigin="6918,1300" coordsize="646,1666">
              <v:shape style="position:absolute;left:6918;top:1300;width:646;height:1666" coordorigin="6918,1300" coordsize="646,1666" path="m6918,1300l6918,2965,7564,2965,7564,1300,6918,1300xe" filled="true" fillcolor="#ffcc00" stroked="false">
                <v:path arrowok="t"/>
                <v:fill type="solid"/>
              </v:shape>
            </v:group>
            <v:group style="position:absolute;left:8494;top:1600;width:630;height:1366" coordorigin="8494,1600" coordsize="630,1366">
              <v:shape style="position:absolute;left:8494;top:1600;width:630;height:1366" coordorigin="8494,1600" coordsize="630,1366" path="m8494,1600l8494,2965,9124,2965,9124,1600,8494,1600xe" filled="true" fillcolor="#ffcc00" stroked="false">
                <v:path arrowok="t"/>
                <v:fill type="solid"/>
              </v:shape>
            </v:group>
            <v:group style="position:absolute;left:10054;top:385;width:645;height:2580" coordorigin="10054,385" coordsize="645,2580">
              <v:shape style="position:absolute;left:10054;top:385;width:645;height:2580" coordorigin="10054,385" coordsize="645,2580" path="m10054,385l10054,2965,10698,2965,10698,385,10054,385xe" filled="true" fillcolor="#ffcc00" stroked="false">
                <v:path arrowok="t"/>
                <v:fill type="solid"/>
              </v:shape>
            </v:group>
            <v:group style="position:absolute;left:6454;top:191;width:2;height:2819" coordorigin="6454,191" coordsize="2,2819">
              <v:shape style="position:absolute;left:6454;top:191;width:2;height:2819" coordorigin="6454,191" coordsize="0,2819" path="m6454,191l6454,3010e" filled="false" stroked="true" strokeweight=".75pt" strokecolor="#000000">
                <v:path arrowok="t"/>
              </v:shape>
            </v:group>
            <v:group style="position:absolute;left:6408;top:2965;width:4756;height:2" coordorigin="6408,2965" coordsize="4756,2">
              <v:shape style="position:absolute;left:6408;top:2965;width:4756;height:2" coordorigin="6408,2965" coordsize="4756,0" path="m11164,2965l6408,2965e" filled="false" stroked="true" strokeweight=".75pt" strokecolor="#000000">
                <v:path arrowok="t"/>
              </v:shape>
            </v:group>
            <v:group style="position:absolute;left:6408;top:2620;width:46;height:2" coordorigin="6408,2620" coordsize="46,2">
              <v:shape style="position:absolute;left:6408;top:2620;width:46;height:2" coordorigin="6408,2620" coordsize="46,0" path="m6408,2620l6454,2620e" filled="false" stroked="true" strokeweight=".75pt" strokecolor="#000000">
                <v:path arrowok="t"/>
              </v:shape>
            </v:group>
            <v:group style="position:absolute;left:6408;top:2275;width:46;height:2" coordorigin="6408,2275" coordsize="46,2">
              <v:shape style="position:absolute;left:6408;top:2275;width:46;height:2" coordorigin="6408,2275" coordsize="46,0" path="m6408,2275l6454,2275e" filled="false" stroked="true" strokeweight=".75pt" strokecolor="#000000">
                <v:path arrowok="t"/>
              </v:shape>
            </v:group>
            <v:group style="position:absolute;left:6408;top:1930;width:46;height:2" coordorigin="6408,1930" coordsize="46,2">
              <v:shape style="position:absolute;left:6408;top:1930;width:46;height:2" coordorigin="6408,1930" coordsize="46,0" path="m6408,1930l6454,1930e" filled="false" stroked="true" strokeweight=".75pt" strokecolor="#000000">
                <v:path arrowok="t"/>
              </v:shape>
            </v:group>
            <v:group style="position:absolute;left:6408;top:1585;width:46;height:2" coordorigin="6408,1585" coordsize="46,2">
              <v:shape style="position:absolute;left:6408;top:1585;width:46;height:2" coordorigin="6408,1585" coordsize="46,0" path="m6408,1585l6454,1585e" filled="false" stroked="true" strokeweight=".75pt" strokecolor="#000000">
                <v:path arrowok="t"/>
              </v:shape>
            </v:group>
            <v:group style="position:absolute;left:6408;top:1225;width:46;height:2" coordorigin="6408,1225" coordsize="46,2">
              <v:shape style="position:absolute;left:6408;top:1225;width:46;height:2" coordorigin="6408,1225" coordsize="46,0" path="m6408,1225l6454,1225e" filled="false" stroked="true" strokeweight=".75pt" strokecolor="#000000">
                <v:path arrowok="t"/>
              </v:shape>
            </v:group>
            <v:group style="position:absolute;left:6408;top:880;width:46;height:2" coordorigin="6408,880" coordsize="46,2">
              <v:shape style="position:absolute;left:6408;top:880;width:46;height:2" coordorigin="6408,880" coordsize="46,0" path="m6408,880l6454,880e" filled="false" stroked="true" strokeweight=".75pt" strokecolor="#000000">
                <v:path arrowok="t"/>
              </v:shape>
            </v:group>
            <v:group style="position:absolute;left:6408;top:535;width:46;height:2" coordorigin="6408,535" coordsize="46,2">
              <v:shape style="position:absolute;left:6408;top:535;width:46;height:2" coordorigin="6408,535" coordsize="46,0" path="m6408,535l6454,535e" filled="false" stroked="true" strokeweight=".75pt" strokecolor="#000000">
                <v:path arrowok="t"/>
              </v:shape>
            </v:group>
            <v:group style="position:absolute;left:6408;top:191;width:46;height:2" coordorigin="6408,191" coordsize="46,2">
              <v:shape style="position:absolute;left:6408;top:191;width:46;height:2" coordorigin="6408,191" coordsize="46,0" path="m6408,191l6454,191e" filled="false" stroked="true" strokeweight=".75pt" strokecolor="#000000">
                <v:path arrowok="t"/>
              </v:shape>
            </v:group>
            <v:group style="position:absolute;left:8028;top:2965;width:2;height:45" coordorigin="8028,2965" coordsize="2,45">
              <v:shape style="position:absolute;left:8028;top:2965;width:2;height:45" coordorigin="8028,2965" coordsize="0,45" path="m8028,3010l8028,2965e" filled="false" stroked="true" strokeweight=".75pt" strokecolor="#000000">
                <v:path arrowok="t"/>
              </v:shape>
            </v:group>
            <v:group style="position:absolute;left:9588;top:2965;width:2;height:45" coordorigin="9588,2965" coordsize="2,45">
              <v:shape style="position:absolute;left:9588;top:2965;width:2;height:45" coordorigin="9588,2965" coordsize="0,45" path="m9588,3010l9588,2965e" filled="false" stroked="true" strokeweight=".75pt" strokecolor="#000000">
                <v:path arrowok="t"/>
              </v:shape>
            </v:group>
            <v:group style="position:absolute;left:11164;top:2965;width:2;height:45" coordorigin="11164,2965" coordsize="2,45">
              <v:shape style="position:absolute;left:11164;top:2965;width:2;height:45" coordorigin="11164,2965" coordsize="0,45" path="m11164,3010l11164,2965e" filled="false" stroked="true" strokeweight=".75pt" strokecolor="#000000">
                <v:path arrowok="t"/>
              </v:shape>
              <v:shape style="position:absolute;left:9948;top:99;width:858;height:165" type="#_x0000_t202" filled="false" stroked="false">
                <v:textbox inset="0,0,0,0">
                  <w:txbxContent>
                    <w:p>
                      <w:pPr>
                        <w:spacing w:line="16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3"/>
                          <w:w w:val="105"/>
                          <w:sz w:val="16"/>
                        </w:rPr>
                        <w:t>1,490,357.0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874;top:1014;width:722;height:165" type="#_x0000_t202" filled="false" stroked="false">
                <v:textbox inset="0,0,0,0">
                  <w:txbxContent>
                    <w:p>
                      <w:pPr>
                        <w:spacing w:line="16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3"/>
                          <w:w w:val="105"/>
                          <w:sz w:val="16"/>
                        </w:rPr>
                        <w:t>962,795.2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8434;top:1314;width:722;height:165" type="#_x0000_t202" filled="false" stroked="false">
                <v:textbox inset="0,0,0,0">
                  <w:txbxContent>
                    <w:p>
                      <w:pPr>
                        <w:spacing w:line="16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3"/>
                          <w:w w:val="105"/>
                          <w:sz w:val="16"/>
                        </w:rPr>
                        <w:t>785,291.3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spacing w:val="-3"/>
          <w:w w:val="105"/>
          <w:sz w:val="16"/>
        </w:rPr>
        <w:t>1,600,000.0</w:t>
      </w:r>
      <w:r>
        <w:rPr>
          <w:rFonts w:ascii="Arial"/>
          <w:sz w:val="16"/>
        </w:rPr>
      </w: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spacing w:before="0"/>
        <w:ind w:left="2847" w:right="5011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3"/>
          <w:w w:val="105"/>
          <w:sz w:val="16"/>
        </w:rPr>
        <w:t>1,400,000.0</w:t>
      </w:r>
      <w:r>
        <w:rPr>
          <w:rFonts w:ascii="Arial"/>
          <w:sz w:val="16"/>
        </w:rPr>
      </w:r>
    </w:p>
    <w:p>
      <w:pPr>
        <w:spacing w:line="240" w:lineRule="auto" w:before="1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2847" w:right="5011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3"/>
          <w:w w:val="105"/>
          <w:sz w:val="16"/>
        </w:rPr>
        <w:t>1,200,000.0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spacing w:before="83"/>
        <w:ind w:left="2982" w:right="5011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3"/>
          <w:w w:val="105"/>
          <w:sz w:val="16"/>
        </w:rPr>
        <w:t>800,000.0</w:t>
      </w:r>
      <w:r>
        <w:rPr>
          <w:rFonts w:ascii="Arial"/>
          <w:sz w:val="16"/>
        </w:rPr>
      </w:r>
    </w:p>
    <w:p>
      <w:pPr>
        <w:spacing w:line="240" w:lineRule="auto" w:before="1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2982" w:right="5011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3"/>
          <w:w w:val="105"/>
          <w:sz w:val="16"/>
        </w:rPr>
        <w:t>600,000.0</w:t>
      </w:r>
      <w:r>
        <w:rPr>
          <w:rFonts w:ascii="Arial"/>
          <w:sz w:val="16"/>
        </w:rPr>
      </w: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spacing w:before="0"/>
        <w:ind w:left="2982" w:right="5011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3"/>
          <w:w w:val="105"/>
          <w:sz w:val="16"/>
        </w:rPr>
        <w:t>400,000.0</w:t>
      </w:r>
      <w:r>
        <w:rPr>
          <w:rFonts w:ascii="Arial"/>
          <w:sz w:val="16"/>
        </w:rPr>
      </w:r>
    </w:p>
    <w:p>
      <w:pPr>
        <w:spacing w:line="240" w:lineRule="auto" w:before="1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2982" w:right="5011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3"/>
          <w:w w:val="105"/>
          <w:sz w:val="16"/>
        </w:rPr>
        <w:t>200,000.0</w:t>
      </w:r>
      <w:r>
        <w:rPr>
          <w:rFonts w:ascii="Arial"/>
          <w:sz w:val="16"/>
        </w:rPr>
      </w:r>
    </w:p>
    <w:p>
      <w:pPr>
        <w:spacing w:after="0"/>
        <w:jc w:val="center"/>
        <w:rPr>
          <w:rFonts w:ascii="Arial" w:hAnsi="Arial" w:cs="Arial" w:eastAsia="Arial"/>
          <w:sz w:val="16"/>
          <w:szCs w:val="16"/>
        </w:rPr>
        <w:sectPr>
          <w:pgSz w:w="15840" w:h="12240" w:orient="landscape"/>
          <w:pgMar w:header="708" w:footer="1286" w:top="1500" w:bottom="1480" w:left="400" w:right="2260"/>
        </w:sectPr>
      </w:pP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0.0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/>
          <w:sz w:val="18"/>
          <w:szCs w:val="18"/>
        </w:rPr>
      </w:pPr>
    </w:p>
    <w:p>
      <w:pPr>
        <w:tabs>
          <w:tab w:pos="2252" w:val="left" w:leader="none"/>
          <w:tab w:pos="3827" w:val="left" w:leader="none"/>
        </w:tabs>
        <w:spacing w:before="0"/>
        <w:ind w:left="67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2"/>
          <w:sz w:val="16"/>
        </w:rPr>
        <w:t>2005</w:t>
        <w:tab/>
        <w:t>2006</w:t>
        <w:tab/>
      </w:r>
      <w:r>
        <w:rPr>
          <w:rFonts w:ascii="Arial"/>
          <w:spacing w:val="-3"/>
          <w:w w:val="105"/>
          <w:sz w:val="16"/>
        </w:rPr>
        <w:t>2007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1140" w:bottom="280" w:left="400" w:right="2260"/>
          <w:cols w:num="2" w:equalWidth="0">
            <w:col w:w="5936" w:space="40"/>
            <w:col w:w="7204"/>
          </w:cols>
        </w:sectPr>
      </w:pPr>
    </w:p>
    <w:p>
      <w:pPr>
        <w:spacing w:line="240" w:lineRule="auto" w:before="5"/>
        <w:rPr>
          <w:rFonts w:ascii="Arial" w:hAnsi="Arial" w:cs="Arial" w:eastAsia="Arial"/>
          <w:sz w:val="26"/>
          <w:szCs w:val="26"/>
        </w:rPr>
      </w:pPr>
    </w:p>
    <w:p>
      <w:pPr>
        <w:spacing w:line="20" w:lineRule="atLeast"/>
        <w:ind w:left="11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59.75pt;height:.75pt;mso-position-horizontal-relative:char;mso-position-vertical-relative:line" coordorigin="0,0" coordsize="3195,15">
            <v:group style="position:absolute;left:8;top:8;width:3180;height:2" coordorigin="8,8" coordsize="3180,2">
              <v:shape style="position:absolute;left:8;top:8;width:3180;height:2" coordorigin="8,8" coordsize="3180,0" path="m3188,8l8,8e" filled="false" stroked="true" strokeweight=".75pt" strokecolor="#969696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121" w:lineRule="exact"/>
        <w:ind w:left="5008" w:right="0"/>
        <w:jc w:val="left"/>
      </w:pPr>
      <w:r>
        <w:rPr>
          <w:spacing w:val="-1"/>
        </w:rPr>
        <w:t>Fuente:</w:t>
      </w:r>
      <w:r>
        <w:rPr/>
        <w:t>  </w:t>
      </w:r>
      <w:r>
        <w:rPr>
          <w:spacing w:val="6"/>
        </w:rPr>
        <w:t> </w:t>
      </w:r>
      <w:r>
        <w:rPr>
          <w:spacing w:val="-1"/>
        </w:rPr>
        <w:t>Secretaría</w:t>
      </w:r>
      <w:r>
        <w:rPr/>
        <w:t>  </w:t>
      </w:r>
      <w:r>
        <w:rPr>
          <w:spacing w:val="6"/>
        </w:rPr>
        <w:t> </w:t>
      </w:r>
      <w:r>
        <w:rPr>
          <w:spacing w:val="-1"/>
        </w:rPr>
        <w:t>de</w:t>
      </w:r>
      <w:r>
        <w:rPr/>
        <w:t>  </w:t>
      </w:r>
      <w:r>
        <w:rPr>
          <w:spacing w:val="6"/>
        </w:rPr>
        <w:t> </w:t>
      </w:r>
      <w:r>
        <w:rPr>
          <w:spacing w:val="-1"/>
        </w:rPr>
        <w:t>Promoción</w:t>
      </w:r>
      <w:r>
        <w:rPr/>
        <w:t>  </w:t>
      </w:r>
      <w:r>
        <w:rPr>
          <w:spacing w:val="5"/>
        </w:rPr>
        <w:t> </w:t>
      </w:r>
      <w:r>
        <w:rPr/>
        <w:t>y  </w:t>
      </w:r>
      <w:r>
        <w:rPr>
          <w:spacing w:val="5"/>
        </w:rPr>
        <w:t> </w:t>
      </w:r>
      <w:r>
        <w:rPr>
          <w:spacing w:val="-1"/>
        </w:rPr>
        <w:t>Desarrollo</w:t>
      </w:r>
      <w:r>
        <w:rPr/>
        <w:t>  </w:t>
      </w:r>
      <w:r>
        <w:rPr>
          <w:spacing w:val="6"/>
        </w:rPr>
        <w:t> </w:t>
      </w:r>
      <w:r>
        <w:rPr>
          <w:spacing w:val="-1"/>
        </w:rPr>
        <w:t>Económico.</w:t>
      </w:r>
      <w:r>
        <w:rPr/>
        <w:t>  </w:t>
      </w:r>
      <w:r>
        <w:rPr>
          <w:spacing w:val="6"/>
        </w:rPr>
        <w:t> </w:t>
      </w:r>
      <w:r>
        <w:rPr>
          <w:spacing w:val="-1"/>
        </w:rPr>
        <w:t>Dirección</w:t>
      </w:r>
      <w:r>
        <w:rPr/>
        <w:t>  </w:t>
      </w:r>
      <w:r>
        <w:rPr>
          <w:spacing w:val="6"/>
        </w:rPr>
        <w:t> </w:t>
      </w:r>
      <w:r>
        <w:rPr>
          <w:spacing w:val="-1"/>
        </w:rPr>
        <w:t>de</w:t>
      </w:r>
      <w:r>
        <w:rPr/>
        <w:t>  </w:t>
      </w:r>
      <w:r>
        <w:rPr>
          <w:spacing w:val="6"/>
        </w:rPr>
        <w:t> </w:t>
      </w:r>
      <w:r>
        <w:rPr>
          <w:spacing w:val="-2"/>
        </w:rPr>
        <w:t>Planeación</w:t>
      </w:r>
      <w:r>
        <w:rPr/>
        <w:t>  </w:t>
      </w:r>
      <w:r>
        <w:rPr>
          <w:spacing w:val="6"/>
        </w:rPr>
        <w:t> </w:t>
      </w:r>
      <w:r>
        <w:rPr/>
        <w:t>y</w:t>
      </w:r>
    </w:p>
    <w:p>
      <w:pPr>
        <w:pStyle w:val="BodyText"/>
        <w:tabs>
          <w:tab w:pos="5008" w:val="left" w:leader="none"/>
        </w:tabs>
        <w:spacing w:line="367" w:lineRule="exact"/>
        <w:ind w:left="1402" w:right="0"/>
        <w:jc w:val="left"/>
      </w:pPr>
      <w:r>
        <w:rPr>
          <w:rFonts w:ascii="Trebuchet MS" w:hAnsi="Trebuchet MS"/>
          <w:color w:val="999999"/>
          <w:spacing w:val="-1"/>
          <w:position w:val="-15"/>
          <w:sz w:val="32"/>
        </w:rPr>
        <w:t>66</w:t>
        <w:tab/>
      </w:r>
      <w:r>
        <w:rPr>
          <w:spacing w:val="-1"/>
        </w:rPr>
        <w:t>Financiamiento para</w:t>
      </w:r>
      <w:r>
        <w:rPr/>
        <w:t> </w:t>
      </w:r>
      <w:r>
        <w:rPr>
          <w:spacing w:val="-1"/>
        </w:rPr>
        <w:t>el</w:t>
      </w:r>
      <w:r>
        <w:rPr/>
        <w:t> </w:t>
      </w:r>
      <w:r>
        <w:rPr>
          <w:spacing w:val="-2"/>
        </w:rPr>
        <w:t>Desarrollo</w:t>
      </w:r>
      <w:r>
        <w:rPr>
          <w:spacing w:val="-1"/>
        </w:rPr>
        <w:t> Económico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Social.</w:t>
      </w:r>
    </w:p>
    <w:p>
      <w:pPr>
        <w:spacing w:after="0" w:line="367" w:lineRule="exact"/>
        <w:jc w:val="left"/>
        <w:sectPr>
          <w:type w:val="continuous"/>
          <w:pgSz w:w="15840" w:h="12240" w:orient="landscape"/>
          <w:pgMar w:top="1140" w:bottom="28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9"/>
          <w:szCs w:val="29"/>
        </w:rPr>
      </w:pPr>
    </w:p>
    <w:p>
      <w:pPr>
        <w:spacing w:before="82"/>
        <w:ind w:left="4308" w:right="4296" w:hanging="2699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1.719971pt;margin-top:-79.06308pt;width:.1pt;height:396pt;mso-position-horizontal-relative:page;mso-position-vertical-relative:paragraph;z-index:6448" coordorigin="13634,-1581" coordsize="2,7920">
            <v:shape style="position:absolute;left:13634;top:-1581;width:2;height:7920" coordorigin="13634,-1581" coordsize="0,7920" path="m13634,6339l13634,-1581e" filled="false" stroked="true" strokeweight=".75pt" strokecolor="#969696">
              <v:path arrowok="t"/>
            </v:shape>
            <w10:wrap type="none"/>
          </v:group>
        </w:pict>
      </w:r>
      <w:r>
        <w:rPr>
          <w:rFonts w:ascii="Arial"/>
          <w:b/>
          <w:spacing w:val="-1"/>
          <w:sz w:val="20"/>
        </w:rPr>
        <w:t>Recursos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pacing w:val="-1"/>
          <w:sz w:val="20"/>
        </w:rPr>
        <w:t>aplicados</w:t>
      </w:r>
      <w:r>
        <w:rPr>
          <w:rFonts w:ascii="Arial"/>
          <w:b/>
          <w:spacing w:val="-1"/>
          <w:position w:val="10"/>
          <w:sz w:val="13"/>
        </w:rPr>
        <w:t>1/</w:t>
      </w:r>
      <w:r>
        <w:rPr>
          <w:rFonts w:ascii="Arial"/>
          <w:b/>
          <w:spacing w:val="18"/>
          <w:position w:val="10"/>
          <w:sz w:val="13"/>
        </w:rPr>
        <w:t> </w:t>
      </w:r>
      <w:r>
        <w:rPr>
          <w:rFonts w:ascii="Arial"/>
          <w:b/>
          <w:spacing w:val="-1"/>
          <w:sz w:val="20"/>
        </w:rPr>
        <w:t>en </w:t>
      </w:r>
      <w:r>
        <w:rPr>
          <w:rFonts w:ascii="Arial"/>
          <w:b/>
          <w:spacing w:val="-2"/>
          <w:sz w:val="20"/>
        </w:rPr>
        <w:t>Vivienda</w:t>
      </w:r>
      <w:r>
        <w:rPr>
          <w:rFonts w:ascii="Arial"/>
          <w:b/>
          <w:spacing w:val="-1"/>
          <w:sz w:val="20"/>
        </w:rPr>
        <w:t> por </w:t>
      </w:r>
      <w:r>
        <w:rPr>
          <w:rFonts w:ascii="Arial"/>
          <w:b/>
          <w:spacing w:val="-2"/>
          <w:sz w:val="20"/>
        </w:rPr>
        <w:t>dependencia</w:t>
      </w:r>
      <w:r>
        <w:rPr>
          <w:rFonts w:ascii="Arial"/>
          <w:b/>
          <w:spacing w:val="-1"/>
          <w:sz w:val="20"/>
        </w:rPr>
        <w:t> en B.C.Sur, </w:t>
      </w:r>
      <w:r>
        <w:rPr>
          <w:rFonts w:ascii="Arial"/>
          <w:b/>
          <w:spacing w:val="-2"/>
          <w:sz w:val="20"/>
        </w:rPr>
        <w:t>2005-2007</w:t>
      </w:r>
      <w:r>
        <w:rPr>
          <w:rFonts w:ascii="Arial"/>
          <w:b/>
          <w:spacing w:val="80"/>
          <w:sz w:val="20"/>
        </w:rPr>
        <w:t> </w:t>
      </w:r>
      <w:r>
        <w:rPr>
          <w:rFonts w:ascii="Arial"/>
          <w:b/>
          <w:spacing w:val="-1"/>
          <w:sz w:val="20"/>
        </w:rPr>
        <w:t>(miles de </w:t>
      </w:r>
      <w:r>
        <w:rPr>
          <w:rFonts w:ascii="Arial"/>
          <w:b/>
          <w:spacing w:val="-2"/>
          <w:sz w:val="20"/>
        </w:rPr>
        <w:t>pesos)</w:t>
      </w:r>
      <w:r>
        <w:rPr>
          <w:rFonts w:asci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196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0"/>
        <w:gridCol w:w="1140"/>
        <w:gridCol w:w="1141"/>
        <w:gridCol w:w="1134"/>
      </w:tblGrid>
      <w:tr>
        <w:trPr>
          <w:trHeight w:val="211" w:hRule="exact"/>
        </w:trPr>
        <w:tc>
          <w:tcPr>
            <w:tcW w:w="2830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Dependencia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0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83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FOVISSSTE</w:t>
            </w:r>
          </w:p>
        </w:tc>
        <w:tc>
          <w:tcPr>
            <w:tcW w:w="114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374,700.0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290,250.0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378,308.0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83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INFONAVIT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526,899.0</w:t>
            </w:r>
          </w:p>
        </w:tc>
        <w:tc>
          <w:tcPr>
            <w:tcW w:w="11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420,515.6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985,312.0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83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SEDESOL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920.0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1,199.6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283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SEPUIE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60,276.2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73,326.2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126,737.0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1" w:hRule="exact"/>
        </w:trPr>
        <w:tc>
          <w:tcPr>
            <w:tcW w:w="2830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962,795.2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785,291.3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1,490,357.0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68"/>
        <w:ind w:left="2015" w:right="4248"/>
        <w:jc w:val="left"/>
      </w:pPr>
      <w:r>
        <w:rPr>
          <w:spacing w:val="-1"/>
        </w:rPr>
        <w:t>Fuente:</w:t>
      </w:r>
      <w:r>
        <w:rPr/>
        <w:t>  </w:t>
      </w:r>
      <w:r>
        <w:rPr>
          <w:spacing w:val="6"/>
        </w:rPr>
        <w:t> </w:t>
      </w:r>
      <w:r>
        <w:rPr>
          <w:spacing w:val="-1"/>
        </w:rPr>
        <w:t>Secretaría</w:t>
      </w:r>
      <w:r>
        <w:rPr/>
        <w:t>  </w:t>
      </w:r>
      <w:r>
        <w:rPr>
          <w:spacing w:val="6"/>
        </w:rPr>
        <w:t> </w:t>
      </w:r>
      <w:r>
        <w:rPr>
          <w:spacing w:val="-1"/>
        </w:rPr>
        <w:t>de</w:t>
      </w:r>
      <w:r>
        <w:rPr/>
        <w:t>  </w:t>
      </w:r>
      <w:r>
        <w:rPr>
          <w:spacing w:val="6"/>
        </w:rPr>
        <w:t> </w:t>
      </w:r>
      <w:r>
        <w:rPr>
          <w:spacing w:val="-1"/>
        </w:rPr>
        <w:t>Promoción</w:t>
      </w:r>
      <w:r>
        <w:rPr/>
        <w:t>  </w:t>
      </w:r>
      <w:r>
        <w:rPr>
          <w:spacing w:val="5"/>
        </w:rPr>
        <w:t> </w:t>
      </w:r>
      <w:r>
        <w:rPr/>
        <w:t>y  </w:t>
      </w:r>
      <w:r>
        <w:rPr>
          <w:spacing w:val="5"/>
        </w:rPr>
        <w:t> </w:t>
      </w:r>
      <w:r>
        <w:rPr>
          <w:spacing w:val="-1"/>
        </w:rPr>
        <w:t>Desarrollo</w:t>
      </w:r>
      <w:r>
        <w:rPr/>
        <w:t>  </w:t>
      </w:r>
      <w:r>
        <w:rPr>
          <w:spacing w:val="6"/>
        </w:rPr>
        <w:t> </w:t>
      </w:r>
      <w:r>
        <w:rPr>
          <w:spacing w:val="-1"/>
        </w:rPr>
        <w:t>Económico.</w:t>
      </w:r>
      <w:r>
        <w:rPr/>
        <w:t>  </w:t>
      </w:r>
      <w:r>
        <w:rPr>
          <w:spacing w:val="6"/>
        </w:rPr>
        <w:t> </w:t>
      </w:r>
      <w:r>
        <w:rPr>
          <w:spacing w:val="-1"/>
        </w:rPr>
        <w:t>Dirección</w:t>
      </w:r>
      <w:r>
        <w:rPr/>
        <w:t>  </w:t>
      </w:r>
      <w:r>
        <w:rPr>
          <w:spacing w:val="6"/>
        </w:rPr>
        <w:t> </w:t>
      </w:r>
      <w:r>
        <w:rPr>
          <w:spacing w:val="-1"/>
        </w:rPr>
        <w:t>de</w:t>
      </w:r>
      <w:r>
        <w:rPr/>
        <w:t>  </w:t>
      </w:r>
      <w:r>
        <w:rPr>
          <w:spacing w:val="6"/>
        </w:rPr>
        <w:t> </w:t>
      </w:r>
      <w:r>
        <w:rPr>
          <w:spacing w:val="-2"/>
        </w:rPr>
        <w:t>Planeación</w:t>
      </w:r>
      <w:r>
        <w:rPr/>
        <w:t>  </w:t>
      </w:r>
      <w:r>
        <w:rPr>
          <w:spacing w:val="6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1"/>
        </w:rPr>
        <w:t>Financiamiento para</w:t>
      </w:r>
      <w:r>
        <w:rPr/>
        <w:t> </w:t>
      </w:r>
      <w:r>
        <w:rPr>
          <w:spacing w:val="-1"/>
        </w:rPr>
        <w:t>el</w:t>
      </w:r>
      <w:r>
        <w:rPr/>
        <w:t> </w:t>
      </w:r>
      <w:r>
        <w:rPr>
          <w:spacing w:val="-2"/>
        </w:rPr>
        <w:t>Desarrollo</w:t>
      </w:r>
      <w:r>
        <w:rPr>
          <w:spacing w:val="-1"/>
        </w:rPr>
        <w:t> Económico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Social.</w:t>
      </w:r>
    </w:p>
    <w:p>
      <w:pPr>
        <w:pStyle w:val="BodyText"/>
        <w:spacing w:line="240" w:lineRule="auto"/>
        <w:ind w:left="2015" w:right="6234"/>
        <w:jc w:val="left"/>
      </w:pPr>
      <w:r>
        <w:rPr/>
        <w:t>1/</w:t>
      </w:r>
      <w:r>
        <w:rPr>
          <w:spacing w:val="-1"/>
        </w:rPr>
        <w:t> Incluye</w:t>
      </w:r>
      <w:r>
        <w:rPr/>
        <w:t> gasto</w:t>
      </w:r>
      <w:r>
        <w:rPr>
          <w:spacing w:val="-1"/>
        </w:rPr>
        <w:t> corriente,</w:t>
      </w:r>
      <w:r>
        <w:rPr>
          <w:spacing w:val="1"/>
        </w:rPr>
        <w:t> </w:t>
      </w:r>
      <w:r>
        <w:rPr>
          <w:spacing w:val="-1"/>
        </w:rPr>
        <w:t>gasto </w:t>
      </w:r>
      <w:r>
        <w:rPr/>
        <w:t>de </w:t>
      </w:r>
      <w:r>
        <w:rPr>
          <w:spacing w:val="-1"/>
        </w:rPr>
        <w:t>operación </w:t>
      </w:r>
      <w:r>
        <w:rPr/>
        <w:t>e</w:t>
      </w:r>
      <w:r>
        <w:rPr>
          <w:spacing w:val="-1"/>
        </w:rPr>
        <w:t> inversión </w:t>
      </w:r>
      <w:r>
        <w:rPr/>
        <w:t>en </w:t>
      </w:r>
      <w:r>
        <w:rPr>
          <w:spacing w:val="-1"/>
        </w:rPr>
        <w:t>obras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servicios.</w:t>
      </w:r>
      <w:r>
        <w:rPr>
          <w:spacing w:val="65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 w:before="1"/>
        <w:ind w:left="2015" w:right="0"/>
        <w:jc w:val="left"/>
      </w:pPr>
      <w:r>
        <w:rPr/>
        <w:t>La suma de</w:t>
      </w:r>
      <w:r>
        <w:rPr>
          <w:spacing w:val="-1"/>
        </w:rPr>
        <w:t> los parciales</w:t>
      </w:r>
      <w:r>
        <w:rPr>
          <w:spacing w:val="1"/>
        </w:rPr>
        <w:t> </w:t>
      </w:r>
      <w:r>
        <w:rPr>
          <w:spacing w:val="-1"/>
        </w:rPr>
        <w:t>puede </w:t>
      </w:r>
      <w:r>
        <w:rPr/>
        <w:t>no</w:t>
      </w:r>
      <w:r>
        <w:rPr>
          <w:spacing w:val="-1"/>
        </w:rPr>
        <w:t> coincidir </w:t>
      </w:r>
      <w:r>
        <w:rPr/>
        <w:t>con el</w:t>
      </w:r>
      <w:r>
        <w:rPr>
          <w:spacing w:val="-2"/>
        </w:rPr>
        <w:t> </w:t>
      </w:r>
      <w:r>
        <w:rPr>
          <w:spacing w:val="-1"/>
        </w:rPr>
        <w:t>total,</w:t>
      </w:r>
      <w:r>
        <w:rPr/>
        <w:t> </w:t>
      </w:r>
      <w:r>
        <w:rPr>
          <w:spacing w:val="-1"/>
        </w:rPr>
        <w:t>debido</w:t>
      </w:r>
      <w:r>
        <w:rPr/>
        <w:t> al</w:t>
      </w:r>
      <w:r>
        <w:rPr>
          <w:spacing w:val="-1"/>
        </w:rPr>
        <w:t> redondeo </w:t>
      </w:r>
      <w:r>
        <w:rPr/>
        <w:t>de </w:t>
      </w:r>
      <w:r>
        <w:rPr>
          <w:spacing w:val="-1"/>
        </w:rPr>
        <w:t>cifras.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spacing w:line="20" w:lineRule="atLeast"/>
        <w:ind w:left="977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59.75pt;height:.75pt;mso-position-horizontal-relative:char;mso-position-vertical-relative:line" coordorigin="0,0" coordsize="3195,15">
            <v:group style="position:absolute;left:8;top:8;width:3180;height:2" coordorigin="8,8" coordsize="3180,2">
              <v:shape style="position:absolute;left:8;top:8;width:3180;height:2" coordorigin="8,8" coordsize="3180,0" path="m8,8l3188,8e" filled="false" stroked="true" strokeweight=".75pt" strokecolor="#969696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Heading1"/>
        <w:spacing w:line="240" w:lineRule="auto" w:before="99"/>
        <w:ind w:right="1469"/>
        <w:jc w:val="right"/>
      </w:pPr>
      <w:r>
        <w:rPr>
          <w:color w:val="999999"/>
          <w:spacing w:val="-1"/>
        </w:rPr>
        <w:t>67</w:t>
      </w:r>
      <w:r>
        <w:rPr/>
      </w:r>
    </w:p>
    <w:p>
      <w:pPr>
        <w:spacing w:after="0" w:line="240" w:lineRule="auto"/>
        <w:jc w:val="right"/>
        <w:sectPr>
          <w:footerReference w:type="even" r:id="rId66"/>
          <w:footerReference w:type="default" r:id="rId67"/>
          <w:pgSz w:w="15840" w:h="12240" w:orient="landscape"/>
          <w:pgMar w:footer="1185" w:header="708" w:top="1500" w:bottom="1380" w:left="2260" w:right="50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2"/>
        <w:rPr>
          <w:rFonts w:ascii="Trebuchet MS" w:hAnsi="Trebuchet MS" w:cs="Trebuchet MS" w:eastAsia="Trebuchet MS"/>
          <w:sz w:val="19"/>
          <w:szCs w:val="19"/>
        </w:rPr>
      </w:pPr>
    </w:p>
    <w:p>
      <w:pPr>
        <w:pStyle w:val="Heading4"/>
        <w:spacing w:line="240" w:lineRule="auto"/>
        <w:ind w:left="5556" w:right="1692" w:hanging="754"/>
        <w:jc w:val="left"/>
        <w:rPr>
          <w:b w:val="0"/>
          <w:bCs w:val="0"/>
        </w:rPr>
      </w:pPr>
      <w:r>
        <w:rPr/>
        <w:pict>
          <v:group style="position:absolute;margin-left:96.720001pt;margin-top:-20.883173pt;width:.1pt;height:396pt;mso-position-horizontal-relative:page;mso-position-vertical-relative:paragraph;z-index:6472" coordorigin="1934,-418" coordsize="2,7920">
            <v:shape style="position:absolute;left:1934;top:-418;width:2;height:7920" coordorigin="1934,-418" coordsize="0,7920" path="m1934,7502l1934,-418e" filled="false" stroked="true" strokeweight=".75pt" strokecolor="#969696">
              <v:path arrowok="t"/>
            </v:shape>
            <w10:wrap type="none"/>
          </v:group>
        </w:pict>
      </w:r>
      <w:r>
        <w:rPr>
          <w:spacing w:val="-1"/>
        </w:rPr>
        <w:t>Acciones</w:t>
      </w:r>
      <w:r>
        <w:rPr>
          <w:spacing w:val="-2"/>
        </w:rPr>
        <w:t> realizadas</w:t>
      </w:r>
      <w:r>
        <w:rPr>
          <w:spacing w:val="-1"/>
        </w:rPr>
        <w:t> para </w:t>
      </w:r>
      <w:r>
        <w:rPr>
          <w:spacing w:val="-2"/>
        </w:rPr>
        <w:t>construcción,</w:t>
      </w:r>
      <w:r>
        <w:rPr>
          <w:spacing w:val="-1"/>
        </w:rPr>
        <w:t> adquisición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mejoramiento</w:t>
      </w:r>
      <w:r>
        <w:rPr>
          <w:rFonts w:ascii="Arial" w:hAnsi="Arial"/>
          <w:b w:val="0"/>
          <w:spacing w:val="-1"/>
          <w:position w:val="10"/>
          <w:sz w:val="13"/>
        </w:rPr>
        <w:t>1/</w:t>
      </w:r>
      <w:r>
        <w:rPr>
          <w:rFonts w:ascii="Arial" w:hAnsi="Arial"/>
          <w:b w:val="0"/>
          <w:spacing w:val="46"/>
          <w:w w:val="99"/>
          <w:position w:val="10"/>
          <w:sz w:val="13"/>
        </w:rPr>
        <w:t> </w:t>
      </w:r>
      <w:r>
        <w:rPr>
          <w:spacing w:val="-1"/>
        </w:rPr>
        <w:t>de viviendas</w:t>
      </w:r>
      <w:r>
        <w:rPr>
          <w:spacing w:val="53"/>
        </w:rPr>
        <w:t> </w:t>
      </w:r>
      <w:r>
        <w:rPr>
          <w:spacing w:val="-1"/>
        </w:rPr>
        <w:t>por dependencia en B.C.Sur, </w:t>
      </w:r>
      <w:r>
        <w:rPr>
          <w:spacing w:val="-2"/>
        </w:rPr>
        <w:t>2005-2007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533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96"/>
        <w:gridCol w:w="1000"/>
        <w:gridCol w:w="1001"/>
        <w:gridCol w:w="992"/>
      </w:tblGrid>
      <w:tr>
        <w:trPr>
          <w:trHeight w:val="212" w:hRule="exact"/>
        </w:trPr>
        <w:tc>
          <w:tcPr>
            <w:tcW w:w="2496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Dependencia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0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1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4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2/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17" w:hRule="exact"/>
        </w:trPr>
        <w:tc>
          <w:tcPr>
            <w:tcW w:w="249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8"/>
              </w:rPr>
              <w:t>INFONAVIT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position w:val="9"/>
                <w:sz w:val="12"/>
              </w:rPr>
              <w:t>3/</w:t>
            </w:r>
            <w:r>
              <w:rPr>
                <w:rFonts w:ascii="Arial"/>
                <w:sz w:val="12"/>
              </w:rPr>
            </w:r>
          </w:p>
        </w:tc>
        <w:tc>
          <w:tcPr>
            <w:tcW w:w="10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2,149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1,757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2,648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49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8"/>
              </w:rPr>
              <w:t>FOVISSSTE </w:t>
            </w:r>
            <w:r>
              <w:rPr>
                <w:rFonts w:ascii="Arial"/>
                <w:position w:val="9"/>
                <w:sz w:val="12"/>
              </w:rPr>
              <w:t>4/</w:t>
            </w:r>
            <w:r>
              <w:rPr>
                <w:rFonts w:ascii="Arial"/>
                <w:sz w:val="12"/>
              </w:rPr>
            </w:r>
          </w:p>
        </w:tc>
        <w:tc>
          <w:tcPr>
            <w:tcW w:w="10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1,249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1,161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2,342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249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8"/>
              </w:rPr>
              <w:t>INVI </w:t>
            </w:r>
            <w:r>
              <w:rPr>
                <w:rFonts w:ascii="Arial"/>
                <w:position w:val="9"/>
                <w:sz w:val="12"/>
              </w:rPr>
              <w:t>5/</w:t>
            </w:r>
            <w:r>
              <w:rPr>
                <w:rFonts w:ascii="Arial"/>
                <w:sz w:val="12"/>
              </w:rPr>
            </w:r>
          </w:p>
        </w:tc>
        <w:tc>
          <w:tcPr>
            <w:tcW w:w="10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1,084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2496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4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4,247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4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3,538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2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4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6,074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68"/>
        <w:ind w:left="2143" w:right="2112"/>
        <w:jc w:val="center"/>
      </w:pPr>
      <w:r>
        <w:rPr>
          <w:spacing w:val="-1"/>
        </w:rPr>
        <w:t>Fuente: INFONAVIT,</w:t>
      </w:r>
      <w:r>
        <w:rPr>
          <w:spacing w:val="1"/>
        </w:rPr>
        <w:t> </w:t>
      </w:r>
      <w:r>
        <w:rPr>
          <w:spacing w:val="-1"/>
        </w:rPr>
        <w:t>FOVISSSTE,</w:t>
      </w:r>
      <w:r>
        <w:rPr/>
        <w:t> </w:t>
      </w:r>
      <w:r>
        <w:rPr>
          <w:spacing w:val="-1"/>
        </w:rPr>
        <w:t>INVI</w:t>
      </w:r>
    </w:p>
    <w:p>
      <w:pPr>
        <w:pStyle w:val="BodyText"/>
        <w:spacing w:line="240" w:lineRule="auto"/>
        <w:ind w:left="5368" w:right="2335"/>
        <w:jc w:val="left"/>
      </w:pPr>
      <w:r>
        <w:rPr>
          <w:spacing w:val="-1"/>
        </w:rPr>
        <w:t>1/</w:t>
      </w:r>
      <w:r>
        <w:rPr/>
        <w:t> </w:t>
      </w:r>
      <w:r>
        <w:rPr>
          <w:spacing w:val="-1"/>
        </w:rPr>
        <w:t>Trabajos</w:t>
      </w:r>
      <w:r>
        <w:rPr/>
        <w:t> </w:t>
      </w:r>
      <w:r>
        <w:rPr>
          <w:spacing w:val="-1"/>
        </w:rPr>
        <w:t>que permiten</w:t>
      </w:r>
      <w:r>
        <w:rPr/>
        <w:t> </w:t>
      </w:r>
      <w:r>
        <w:rPr>
          <w:spacing w:val="-1"/>
        </w:rPr>
        <w:t>mejorar la</w:t>
      </w:r>
      <w:r>
        <w:rPr/>
        <w:t> </w:t>
      </w:r>
      <w:r>
        <w:rPr>
          <w:spacing w:val="-1"/>
        </w:rPr>
        <w:t>vivienda</w:t>
      </w:r>
      <w:r>
        <w:rPr>
          <w:spacing w:val="-2"/>
        </w:rPr>
        <w:t> </w:t>
      </w:r>
      <w:r>
        <w:rPr>
          <w:spacing w:val="-1"/>
        </w:rPr>
        <w:t>(ampliación,</w:t>
      </w:r>
      <w:r>
        <w:rPr/>
        <w:t> </w:t>
      </w:r>
      <w:r>
        <w:rPr>
          <w:spacing w:val="-1"/>
        </w:rPr>
        <w:t>remodelación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rehabilitación)</w:t>
      </w:r>
      <w:r>
        <w:rPr>
          <w:spacing w:val="65"/>
        </w:rPr>
        <w:t> </w:t>
      </w:r>
      <w:r>
        <w:rPr/>
        <w:t>2/ </w:t>
      </w:r>
      <w:r>
        <w:rPr>
          <w:spacing w:val="-1"/>
        </w:rPr>
        <w:t>Cifras</w:t>
      </w:r>
      <w:r>
        <w:rPr>
          <w:spacing w:val="1"/>
        </w:rPr>
        <w:t> </w:t>
      </w:r>
      <w:r>
        <w:rPr>
          <w:spacing w:val="-1"/>
        </w:rPr>
        <w:t>preliminares.</w:t>
      </w:r>
    </w:p>
    <w:p>
      <w:pPr>
        <w:pStyle w:val="BodyText"/>
        <w:spacing w:line="240" w:lineRule="auto"/>
        <w:ind w:left="5368" w:right="2065"/>
        <w:jc w:val="left"/>
      </w:pPr>
      <w:r>
        <w:rPr>
          <w:spacing w:val="-1"/>
        </w:rPr>
        <w:t>3/</w:t>
      </w:r>
      <w:r>
        <w:rPr>
          <w:spacing w:val="24"/>
        </w:rPr>
        <w:t> </w:t>
      </w:r>
      <w:r>
        <w:rPr>
          <w:spacing w:val="-1"/>
        </w:rPr>
        <w:t>Se</w:t>
      </w:r>
      <w:r>
        <w:rPr>
          <w:spacing w:val="24"/>
        </w:rPr>
        <w:t> </w:t>
      </w:r>
      <w:r>
        <w:rPr>
          <w:spacing w:val="-1"/>
        </w:rPr>
        <w:t>consideran</w:t>
      </w:r>
      <w:r>
        <w:rPr>
          <w:spacing w:val="24"/>
        </w:rPr>
        <w:t> </w:t>
      </w:r>
      <w:r>
        <w:rPr>
          <w:spacing w:val="-1"/>
        </w:rPr>
        <w:t>préstamos</w:t>
      </w:r>
      <w:r>
        <w:rPr>
          <w:spacing w:val="25"/>
        </w:rPr>
        <w:t> </w:t>
      </w:r>
      <w:r>
        <w:rPr>
          <w:spacing w:val="-1"/>
        </w:rPr>
        <w:t>por</w:t>
      </w:r>
      <w:r>
        <w:rPr>
          <w:spacing w:val="24"/>
        </w:rPr>
        <w:t> </w:t>
      </w:r>
      <w:r>
        <w:rPr>
          <w:spacing w:val="-1"/>
        </w:rPr>
        <w:t>mercado</w:t>
      </w:r>
      <w:r>
        <w:rPr>
          <w:spacing w:val="24"/>
        </w:rPr>
        <w:t> </w:t>
      </w:r>
      <w:r>
        <w:rPr>
          <w:spacing w:val="-1"/>
        </w:rPr>
        <w:t>abierto</w:t>
      </w:r>
      <w:r>
        <w:rPr>
          <w:spacing w:val="26"/>
        </w:rPr>
        <w:t> </w:t>
      </w:r>
      <w:r>
        <w:rPr/>
        <w:t>en</w:t>
      </w:r>
      <w:r>
        <w:rPr>
          <w:spacing w:val="24"/>
        </w:rPr>
        <w:t> </w:t>
      </w:r>
      <w:r>
        <w:rPr/>
        <w:t>líneas</w:t>
      </w:r>
      <w:r>
        <w:rPr>
          <w:spacing w:val="24"/>
        </w:rPr>
        <w:t> </w:t>
      </w:r>
      <w:r>
        <w:rPr/>
        <w:t>II,</w:t>
      </w:r>
      <w:r>
        <w:rPr>
          <w:spacing w:val="26"/>
        </w:rPr>
        <w:t> </w:t>
      </w:r>
      <w:r>
        <w:rPr/>
        <w:t>III,</w:t>
      </w:r>
      <w:r>
        <w:rPr>
          <w:spacing w:val="24"/>
        </w:rPr>
        <w:t> </w:t>
      </w:r>
      <w:r>
        <w:rPr/>
        <w:t>IV</w:t>
      </w:r>
      <w:r>
        <w:rPr>
          <w:spacing w:val="24"/>
        </w:rPr>
        <w:t> </w:t>
      </w:r>
      <w:r>
        <w:rPr/>
        <w:t>,V</w:t>
      </w:r>
      <w:r>
        <w:rPr>
          <w:spacing w:val="22"/>
        </w:rPr>
        <w:t> </w:t>
      </w:r>
      <w:r>
        <w:rPr/>
        <w:t>y</w:t>
      </w:r>
      <w:r>
        <w:rPr>
          <w:spacing w:val="24"/>
        </w:rPr>
        <w:t> </w:t>
      </w:r>
      <w:r>
        <w:rPr>
          <w:spacing w:val="-1"/>
        </w:rPr>
        <w:t>apoyos</w:t>
      </w:r>
      <w:r>
        <w:rPr>
          <w:spacing w:val="26"/>
        </w:rPr>
        <w:t> </w:t>
      </w:r>
      <w:r>
        <w:rPr/>
        <w:t>con</w:t>
      </w:r>
      <w:r>
        <w:rPr>
          <w:spacing w:val="30"/>
        </w:rPr>
        <w:t> </w:t>
      </w:r>
      <w:r>
        <w:rPr>
          <w:spacing w:val="-1"/>
        </w:rPr>
        <w:t>instituciones</w:t>
      </w:r>
      <w:r>
        <w:rPr/>
        <w:t> de</w:t>
      </w:r>
      <w:r>
        <w:rPr>
          <w:spacing w:val="-1"/>
        </w:rPr>
        <w:t> crédito (Banca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SOFOLES)</w:t>
      </w:r>
    </w:p>
    <w:p>
      <w:pPr>
        <w:pStyle w:val="BodyText"/>
        <w:spacing w:line="240" w:lineRule="auto"/>
        <w:ind w:left="5368" w:right="2571"/>
        <w:jc w:val="left"/>
      </w:pPr>
      <w:r>
        <w:rPr/>
        <w:t>4/ </w:t>
      </w:r>
      <w:r>
        <w:rPr>
          <w:spacing w:val="-1"/>
        </w:rPr>
        <w:t>Se consideran</w:t>
      </w:r>
      <w:r>
        <w:rPr>
          <w:spacing w:val="-2"/>
        </w:rPr>
        <w:t> </w:t>
      </w:r>
      <w:r>
        <w:rPr>
          <w:spacing w:val="-1"/>
        </w:rPr>
        <w:t>créditos</w:t>
      </w:r>
      <w:r>
        <w:rPr/>
        <w:t> </w:t>
      </w:r>
      <w:r>
        <w:rPr>
          <w:spacing w:val="-1"/>
        </w:rPr>
        <w:t>para construcción,</w:t>
      </w:r>
      <w:r>
        <w:rPr/>
        <w:t> </w:t>
      </w:r>
      <w:r>
        <w:rPr>
          <w:spacing w:val="-1"/>
        </w:rPr>
        <w:t>adquisición, </w:t>
      </w:r>
      <w:r>
        <w:rPr/>
        <w:t>ampliación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remodelación.</w:t>
      </w:r>
      <w:r>
        <w:rPr>
          <w:spacing w:val="75"/>
        </w:rPr>
        <w:t> </w:t>
      </w:r>
      <w:r>
        <w:rPr/>
        <w:t>5/ </w:t>
      </w:r>
      <w:r>
        <w:rPr>
          <w:spacing w:val="-1"/>
        </w:rPr>
        <w:t>Se considera vivienda terminada.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/>
        <w:ind w:left="5584" w:right="1687" w:hanging="839"/>
        <w:jc w:val="left"/>
        <w:rPr>
          <w:b w:val="0"/>
          <w:bCs w:val="0"/>
        </w:rPr>
      </w:pPr>
      <w:r>
        <w:rPr>
          <w:spacing w:val="-1"/>
        </w:rPr>
        <w:t>Acciones </w:t>
      </w:r>
      <w:r>
        <w:rPr>
          <w:spacing w:val="-2"/>
        </w:rPr>
        <w:t>realizadas</w:t>
      </w:r>
      <w:r>
        <w:rPr>
          <w:spacing w:val="-1"/>
        </w:rPr>
        <w:t> para la </w:t>
      </w:r>
      <w:r>
        <w:rPr>
          <w:spacing w:val="-2"/>
        </w:rPr>
        <w:t>construcción,</w:t>
      </w:r>
      <w:r>
        <w:rPr>
          <w:spacing w:val="-1"/>
        </w:rPr>
        <w:t> adquisición</w:t>
      </w:r>
      <w:r>
        <w:rPr/>
        <w:t> y</w:t>
      </w:r>
      <w:r>
        <w:rPr>
          <w:spacing w:val="-3"/>
        </w:rPr>
        <w:t> </w:t>
      </w:r>
      <w:r>
        <w:rPr>
          <w:spacing w:val="-1"/>
        </w:rPr>
        <w:t>mejoramiento</w:t>
      </w:r>
      <w:r>
        <w:rPr>
          <w:spacing w:val="44"/>
        </w:rPr>
        <w:t> </w:t>
      </w:r>
      <w:r>
        <w:rPr>
          <w:spacing w:val="-1"/>
        </w:rPr>
        <w:t>de viviendas</w:t>
      </w:r>
      <w:r>
        <w:rPr>
          <w:spacing w:val="-2"/>
        </w:rPr>
        <w:t> </w:t>
      </w:r>
      <w:r>
        <w:rPr>
          <w:spacing w:val="-1"/>
        </w:rPr>
        <w:t>por dependencia en B.C.Sur, </w:t>
      </w:r>
      <w:r>
        <w:rPr>
          <w:spacing w:val="-2"/>
        </w:rPr>
        <w:t>2005-2007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BodyText"/>
        <w:spacing w:line="240" w:lineRule="auto" w:before="81"/>
        <w:ind w:left="2505" w:right="5011"/>
        <w:jc w:val="center"/>
      </w:pPr>
      <w:r>
        <w:rPr/>
        <w:pict>
          <v:group style="position:absolute;margin-left:298.080994pt;margin-top:4.980702pt;width:255.5pt;height:103.8pt;mso-position-horizontal-relative:page;mso-position-vertical-relative:paragraph;z-index:6760" coordorigin="5962,100" coordsize="5110,2076">
            <v:group style="position:absolute;left:6295;top:527;width:375;height:1377" coordorigin="6295,527" coordsize="375,1377">
              <v:shape style="position:absolute;left:6295;top:527;width:375;height:1377" coordorigin="6295,527" coordsize="375,1377" path="m6295,527l6295,1903,6670,1903,6670,527,6295,527xe" filled="true" fillcolor="#ffff9a" stroked="false">
                <v:path arrowok="t"/>
                <v:fill type="solid"/>
              </v:shape>
            </v:group>
            <v:group style="position:absolute;left:6670;top:1102;width:371;height:802" coordorigin="6670,1102" coordsize="371,802">
              <v:shape style="position:absolute;left:6670;top:1102;width:371;height:802" coordorigin="6670,1102" coordsize="371,802" path="m6670,1102l6670,1903,7040,1903,7040,1102,6670,1102xe" filled="true" fillcolor="#ffcc00" stroked="false">
                <v:path arrowok="t"/>
                <v:fill type="solid"/>
              </v:shape>
            </v:group>
            <v:group style="position:absolute;left:7040;top:1358;width:375;height:545" coordorigin="7040,1358" coordsize="375,545">
              <v:shape style="position:absolute;left:7040;top:1358;width:375;height:545" coordorigin="7040,1358" coordsize="375,545" path="m7040,1358l7040,1903,7415,1903,7415,1358,7040,1358xe" filled="true" fillcolor="#ff9a00" stroked="false">
                <v:path arrowok="t"/>
                <v:fill type="solid"/>
              </v:shape>
            </v:group>
            <v:group style="position:absolute;left:7976;top:778;width:375;height:1126" coordorigin="7976,778" coordsize="375,1126">
              <v:shape style="position:absolute;left:7976;top:778;width:375;height:1126" coordorigin="7976,778" coordsize="375,1126" path="m7976,778l7976,1903,8351,1903,8351,778,7976,778xe" filled="true" fillcolor="#ffff9a" stroked="false">
                <v:path arrowok="t"/>
                <v:fill type="solid"/>
              </v:shape>
            </v:group>
            <v:group style="position:absolute;left:8351;top:1159;width:375;height:744" coordorigin="8351,1159" coordsize="375,744">
              <v:shape style="position:absolute;left:8351;top:1159;width:375;height:744" coordorigin="8351,1159" coordsize="375,744" path="m8351,1159l8351,1903,8725,1903,8725,1159,8351,1159xe" filled="true" fillcolor="#ffcc00" stroked="false">
                <v:path arrowok="t"/>
                <v:fill type="solid"/>
              </v:shape>
            </v:group>
            <v:group style="position:absolute;left:8725;top:1505;width:375;height:399" coordorigin="8725,1505" coordsize="375,399">
              <v:shape style="position:absolute;left:8725;top:1505;width:375;height:399" coordorigin="8725,1505" coordsize="375,399" path="m8725,1505l8725,1903,9100,1903,9100,1505,8725,1505xe" filled="true" fillcolor="#ff9a00" stroked="false">
                <v:path arrowok="t"/>
                <v:fill type="solid"/>
              </v:shape>
            </v:group>
            <v:group style="position:absolute;left:9661;top:208;width:375;height:1696" coordorigin="9661,208" coordsize="375,1696">
              <v:shape style="position:absolute;left:9661;top:208;width:375;height:1696" coordorigin="9661,208" coordsize="375,1696" path="m9661,208l9661,1903,10036,1903,10036,208,9661,208xe" filled="true" fillcolor="#ffff9a" stroked="false">
                <v:path arrowok="t"/>
                <v:fill type="solid"/>
              </v:shape>
            </v:group>
            <v:group style="position:absolute;left:10036;top:404;width:371;height:1499" coordorigin="10036,404" coordsize="371,1499">
              <v:shape style="position:absolute;left:10036;top:404;width:371;height:1499" coordorigin="10036,404" coordsize="371,1499" path="m10036,404l10036,1903,10406,1903,10406,404,10036,404xe" filled="true" fillcolor="#ffcc00" stroked="false">
                <v:path arrowok="t"/>
                <v:fill type="solid"/>
              </v:shape>
            </v:group>
            <v:group style="position:absolute;left:10406;top:1207;width:375;height:696" coordorigin="10406,1207" coordsize="375,696">
              <v:shape style="position:absolute;left:10406;top:1207;width:375;height:696" coordorigin="10406,1207" coordsize="375,696" path="m10406,1207l10406,1903,10781,1903,10781,1207,10406,1207xe" filled="true" fillcolor="#ff9a00" stroked="false">
                <v:path arrowok="t"/>
                <v:fill type="solid"/>
              </v:shape>
            </v:group>
            <v:group style="position:absolute;left:6014;top:174;width:2;height:1920" coordorigin="6014,174" coordsize="2,1920">
              <v:shape style="position:absolute;left:6014;top:174;width:2;height:1920" coordorigin="6014,174" coordsize="0,1920" path="m6014,174l6014,2094e" filled="false" stroked="true" strokeweight=".958pt" strokecolor="#000000">
                <v:path arrowok="t"/>
              </v:shape>
            </v:group>
            <v:group style="position:absolute;left:5971;top:2094;width:44;height:2" coordorigin="5971,2094" coordsize="44,2">
              <v:shape style="position:absolute;left:5971;top:2094;width:44;height:2" coordorigin="5971,2094" coordsize="44,0" path="m5971,2094l6014,2094e" filled="false" stroked="true" strokeweight=".958pt" strokecolor="#000000">
                <v:path arrowok="t"/>
              </v:shape>
            </v:group>
            <v:group style="position:absolute;left:5971;top:1776;width:44;height:2" coordorigin="5971,1776" coordsize="44,2">
              <v:shape style="position:absolute;left:5971;top:1776;width:44;height:2" coordorigin="5971,1776" coordsize="44,0" path="m5971,1776l6014,1776e" filled="false" stroked="true" strokeweight=".958pt" strokecolor="#000000">
                <v:path arrowok="t"/>
              </v:shape>
            </v:group>
            <v:group style="position:absolute;left:5971;top:1454;width:44;height:2" coordorigin="5971,1454" coordsize="44,2">
              <v:shape style="position:absolute;left:5971;top:1454;width:44;height:2" coordorigin="5971,1454" coordsize="44,0" path="m5971,1454l6014,1454e" filled="false" stroked="true" strokeweight=".958pt" strokecolor="#000000">
                <v:path arrowok="t"/>
              </v:shape>
            </v:group>
            <v:group style="position:absolute;left:5971;top:1135;width:44;height:2" coordorigin="5971,1135" coordsize="44,2">
              <v:shape style="position:absolute;left:5971;top:1135;width:44;height:2" coordorigin="5971,1135" coordsize="44,0" path="m5971,1135l6014,1135e" filled="false" stroked="true" strokeweight=".958pt" strokecolor="#000000">
                <v:path arrowok="t"/>
              </v:shape>
            </v:group>
            <v:group style="position:absolute;left:5971;top:814;width:44;height:2" coordorigin="5971,814" coordsize="44,2">
              <v:shape style="position:absolute;left:5971;top:814;width:44;height:2" coordorigin="5971,814" coordsize="44,0" path="m5971,814l6014,814e" filled="false" stroked="true" strokeweight=".958pt" strokecolor="#000000">
                <v:path arrowok="t"/>
              </v:shape>
            </v:group>
            <v:group style="position:absolute;left:5971;top:496;width:44;height:2" coordorigin="5971,496" coordsize="44,2">
              <v:shape style="position:absolute;left:5971;top:496;width:44;height:2" coordorigin="5971,496" coordsize="44,0" path="m5971,496l6014,496e" filled="false" stroked="true" strokeweight=".958pt" strokecolor="#000000">
                <v:path arrowok="t"/>
              </v:shape>
            </v:group>
            <v:group style="position:absolute;left:5971;top:174;width:44;height:2" coordorigin="5971,174" coordsize="44,2">
              <v:shape style="position:absolute;left:5971;top:174;width:44;height:2" coordorigin="5971,174" coordsize="44,0" path="m5971,174l6014,174e" filled="false" stroked="true" strokeweight=".958pt" strokecolor="#000000">
                <v:path arrowok="t"/>
              </v:shape>
            </v:group>
            <v:group style="position:absolute;left:6014;top:1903;width:5048;height:2" coordorigin="6014,1903" coordsize="5048,2">
              <v:shape style="position:absolute;left:6014;top:1903;width:5048;height:2" coordorigin="6014,1903" coordsize="5048,0" path="m6014,1903l11062,1903e" filled="false" stroked="true" strokeweight=".958pt" strokecolor="#000000">
                <v:path arrowok="t"/>
              </v:shape>
            </v:group>
            <v:group style="position:absolute;left:7696;top:1903;width:2;height:42" coordorigin="7696,1903" coordsize="2,42">
              <v:shape style="position:absolute;left:7696;top:1903;width:2;height:42" coordorigin="7696,1903" coordsize="0,42" path="m7696,1945l7696,1903e" filled="false" stroked="true" strokeweight=".958pt" strokecolor="#000000">
                <v:path arrowok="t"/>
              </v:shape>
            </v:group>
            <v:group style="position:absolute;left:9380;top:1903;width:2;height:42" coordorigin="9380,1903" coordsize="2,42">
              <v:shape style="position:absolute;left:9380;top:1903;width:2;height:42" coordorigin="9380,1903" coordsize="0,42" path="m9380,1945l9380,1903e" filled="false" stroked="true" strokeweight=".958pt" strokecolor="#000000">
                <v:path arrowok="t"/>
              </v:shape>
            </v:group>
            <v:group style="position:absolute;left:11062;top:1903;width:2;height:42" coordorigin="11062,1903" coordsize="2,42">
              <v:shape style="position:absolute;left:11062;top:1903;width:2;height:42" coordorigin="11062,1903" coordsize="0,42" path="m11062,1945l11062,1903e" filled="false" stroked="true" strokeweight=".958pt" strokecolor="#000000">
                <v:path arrowok="t"/>
              </v:shape>
              <v:shape style="position:absolute;left:9676;top:100;width:717;height:209" type="#_x0000_t202" filled="false" stroked="false">
                <v:textbox inset="0,0,0,0">
                  <w:txbxContent>
                    <w:p>
                      <w:pPr>
                        <w:spacing w:line="20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sz w:val="14"/>
                        </w:rPr>
                        <w:t>2,648</w:t>
                      </w:r>
                      <w:r>
                        <w:rPr>
                          <w:rFonts w:ascii="Arial"/>
                          <w:spacing w:val="-20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spacing w:val="-2"/>
                          <w:position w:val="-6"/>
                          <w:sz w:val="14"/>
                        </w:rPr>
                        <w:t>2,342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6310;top:292;width:346;height:140" type="#_x0000_t202" filled="false" stroked="false">
                <v:textbox inset="0,0,0,0">
                  <w:txbxContent>
                    <w:p>
                      <w:pPr>
                        <w:spacing w:line="13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sz w:val="14"/>
                        </w:rPr>
                        <w:t>2,149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7991;top:544;width:346;height:140" type="#_x0000_t202" filled="false" stroked="false">
                <v:textbox inset="0,0,0,0">
                  <w:txbxContent>
                    <w:p>
                      <w:pPr>
                        <w:spacing w:line="13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sz w:val="14"/>
                        </w:rPr>
                        <w:t>1,757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6682;top:866;width:346;height:140" type="#_x0000_t202" filled="false" stroked="false">
                <v:textbox inset="0,0,0,0">
                  <w:txbxContent>
                    <w:p>
                      <w:pPr>
                        <w:spacing w:line="13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sz w:val="14"/>
                        </w:rPr>
                        <w:t>1,249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8351;top:965;width:346;height:140" type="#_x0000_t202" filled="false" stroked="false">
                <v:textbox inset="0,0,0,0">
                  <w:txbxContent>
                    <w:p>
                      <w:pPr>
                        <w:spacing w:line="13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sz w:val="14"/>
                        </w:rPr>
                        <w:t>1,161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10421;top:972;width:346;height:140" type="#_x0000_t202" filled="false" stroked="false">
                <v:textbox inset="0,0,0,0">
                  <w:txbxContent>
                    <w:p>
                      <w:pPr>
                        <w:spacing w:line="13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sz w:val="14"/>
                        </w:rPr>
                        <w:t>1,084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7204;top:1190;width:231;height:140" type="#_x0000_t202" filled="false" stroked="false">
                <v:textbox inset="0,0,0,0">
                  <w:txbxContent>
                    <w:p>
                      <w:pPr>
                        <w:spacing w:line="13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sz w:val="14"/>
                        </w:rPr>
                        <w:t>849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8797;top:1270;width:231;height:140" type="#_x0000_t202" filled="false" stroked="false">
                <v:textbox inset="0,0,0,0">
                  <w:txbxContent>
                    <w:p>
                      <w:pPr>
                        <w:spacing w:line="13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sz w:val="14"/>
                        </w:rPr>
                        <w:t>620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6703;top:2036;width:308;height:140" type="#_x0000_t202" filled="false" stroked="false">
                <v:textbox inset="0,0,0,0">
                  <w:txbxContent>
                    <w:p>
                      <w:pPr>
                        <w:spacing w:line="13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sz w:val="14"/>
                        </w:rPr>
                        <w:t>2005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8384;top:2036;width:308;height:140" type="#_x0000_t202" filled="false" stroked="false">
                <v:textbox inset="0,0,0,0">
                  <w:txbxContent>
                    <w:p>
                      <w:pPr>
                        <w:spacing w:line="13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sz w:val="14"/>
                        </w:rPr>
                        <w:t>2006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10067;top:2036;width:306;height:140" type="#_x0000_t202" filled="false" stroked="false">
                <v:textbox inset="0,0,0,0">
                  <w:txbxContent>
                    <w:p>
                      <w:pPr>
                        <w:spacing w:line="13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2"/>
                          <w:sz w:val="14"/>
                        </w:rPr>
                        <w:t>2007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-1"/>
        </w:rPr>
        <w:t>2,700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2505" w:right="5011"/>
        <w:jc w:val="center"/>
      </w:pPr>
      <w:r>
        <w:rPr>
          <w:spacing w:val="-1"/>
        </w:rPr>
        <w:t>2,200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2505" w:right="5011"/>
        <w:jc w:val="center"/>
      </w:pPr>
      <w:r>
        <w:rPr>
          <w:spacing w:val="-1"/>
        </w:rPr>
        <w:t>1,700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2505" w:right="5011"/>
        <w:jc w:val="center"/>
      </w:pPr>
      <w:r>
        <w:rPr>
          <w:spacing w:val="-1"/>
        </w:rPr>
        <w:t>1,200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2621" w:right="5011"/>
        <w:jc w:val="center"/>
      </w:pPr>
      <w:r>
        <w:rPr>
          <w:spacing w:val="-1"/>
        </w:rPr>
        <w:t>700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2621" w:right="5011"/>
        <w:jc w:val="center"/>
      </w:pPr>
      <w:r>
        <w:rPr>
          <w:spacing w:val="-1"/>
        </w:rPr>
        <w:t>200</w:t>
      </w:r>
      <w:r>
        <w:rPr/>
      </w:r>
    </w:p>
    <w:p>
      <w:pPr>
        <w:spacing w:after="0" w:line="240" w:lineRule="auto"/>
        <w:jc w:val="center"/>
        <w:sectPr>
          <w:pgSz w:w="15840" w:h="12240" w:orient="landscape"/>
          <w:pgMar w:header="708" w:footer="1185" w:top="1500" w:bottom="1380" w:left="400" w:right="2260"/>
        </w:sectPr>
      </w:pPr>
    </w:p>
    <w:p>
      <w:pPr>
        <w:spacing w:line="240" w:lineRule="auto" w:before="8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0" w:right="0"/>
        <w:jc w:val="right"/>
      </w:pPr>
      <w:r>
        <w:rPr>
          <w:spacing w:val="-1"/>
          <w:w w:val="95"/>
        </w:rPr>
        <w:t>-300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tabs>
          <w:tab w:pos="2293" w:val="left" w:leader="none"/>
          <w:tab w:pos="3277" w:val="left" w:leader="none"/>
        </w:tabs>
        <w:spacing w:line="240" w:lineRule="auto" w:before="94"/>
        <w:ind w:left="1353" w:right="0"/>
        <w:jc w:val="left"/>
      </w:pPr>
      <w:r>
        <w:rPr/>
        <w:pict>
          <v:group style="position:absolute;margin-left:359.100006pt;margin-top:9.135916pt;width:4.4pt;height:.1pt;mso-position-horizontal-relative:page;mso-position-vertical-relative:paragraph;z-index:6784" coordorigin="7182,183" coordsize="88,2">
            <v:shape style="position:absolute;left:7182;top:183;width:88;height:2" coordorigin="7182,183" coordsize="88,0" path="m7182,183l7270,183e" filled="false" stroked="true" strokeweight="4.480pt" strokecolor="#ffff9a">
              <v:path arrowok="t"/>
            </v:shape>
            <w10:wrap type="none"/>
          </v:group>
        </w:pict>
      </w:r>
      <w:r>
        <w:rPr/>
        <w:pict>
          <v:group style="position:absolute;margin-left:406.140015pt;margin-top:9.135916pt;width:4.4pt;height:.1pt;mso-position-horizontal-relative:page;mso-position-vertical-relative:paragraph;z-index:-1339576" coordorigin="8123,183" coordsize="88,2">
            <v:shape style="position:absolute;left:8123;top:183;width:88;height:2" coordorigin="8123,183" coordsize="88,0" path="m8123,183l8210,183e" filled="false" stroked="true" strokeweight="4.480pt" strokecolor="#ffcc00">
              <v:path arrowok="t"/>
            </v:shape>
            <w10:wrap type="none"/>
          </v:group>
        </w:pict>
      </w:r>
      <w:r>
        <w:rPr/>
        <w:pict>
          <v:group style="position:absolute;margin-left:455.339996pt;margin-top:9.135916pt;width:4.4pt;height:.1pt;mso-position-horizontal-relative:page;mso-position-vertical-relative:paragraph;z-index:-1339552" coordorigin="9107,183" coordsize="88,2">
            <v:shape style="position:absolute;left:9107;top:183;width:88;height:2" coordorigin="9107,183" coordsize="88,0" path="m9107,183l9194,183e" filled="false" stroked="true" strokeweight="4.480pt" strokecolor="#ff9a00">
              <v:path arrowok="t"/>
            </v:shape>
            <w10:wrap type="none"/>
          </v:group>
        </w:pict>
      </w:r>
      <w:r>
        <w:rPr>
          <w:spacing w:val="-1"/>
          <w:w w:val="95"/>
        </w:rPr>
        <w:t>INFONAVIT</w:t>
        <w:tab/>
        <w:t>FOVISSSTE</w:t>
        <w:tab/>
      </w:r>
      <w:r>
        <w:rPr>
          <w:spacing w:val="-1"/>
        </w:rPr>
        <w:t>INVI</w:t>
      </w:r>
      <w:r>
        <w:rPr/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1140" w:bottom="280" w:left="400" w:right="2260"/>
          <w:cols w:num="2" w:equalWidth="0">
            <w:col w:w="5509" w:space="40"/>
            <w:col w:w="7631"/>
          </w:cols>
        </w:sectPr>
      </w:pPr>
    </w:p>
    <w:p>
      <w:pPr>
        <w:pStyle w:val="BodyText"/>
        <w:spacing w:line="240" w:lineRule="auto" w:before="115"/>
        <w:ind w:left="2143" w:right="2112"/>
        <w:jc w:val="center"/>
      </w:pPr>
      <w:r>
        <w:rPr>
          <w:spacing w:val="-1"/>
        </w:rPr>
        <w:t>Fuente: INFONAVIT,</w:t>
      </w:r>
      <w:r>
        <w:rPr>
          <w:spacing w:val="1"/>
        </w:rPr>
        <w:t> </w:t>
      </w:r>
      <w:r>
        <w:rPr>
          <w:spacing w:val="-1"/>
        </w:rPr>
        <w:t>FOVISSSTE,</w:t>
      </w:r>
      <w:r>
        <w:rPr/>
        <w:t> </w:t>
      </w:r>
      <w:r>
        <w:rPr>
          <w:spacing w:val="-1"/>
        </w:rPr>
        <w:t>INVI</w:t>
      </w:r>
    </w:p>
    <w:p>
      <w:pPr>
        <w:spacing w:after="0" w:line="240" w:lineRule="auto"/>
        <w:jc w:val="center"/>
        <w:sectPr>
          <w:type w:val="continuous"/>
          <w:pgSz w:w="15840" w:h="12240" w:orient="landscape"/>
          <w:pgMar w:top="1140" w:bottom="28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 w:before="74"/>
        <w:ind w:left="2731" w:right="3806" w:hanging="980"/>
        <w:jc w:val="left"/>
        <w:rPr>
          <w:b w:val="0"/>
          <w:bCs w:val="0"/>
        </w:rPr>
      </w:pPr>
      <w:r>
        <w:rPr/>
        <w:pict>
          <v:group style="position:absolute;margin-left:681.719971pt;margin-top:-3.000526pt;width:.1pt;height:396pt;mso-position-horizontal-relative:page;mso-position-vertical-relative:paragraph;z-index:6856" coordorigin="13634,-60" coordsize="2,7920">
            <v:shape style="position:absolute;left:13634;top:-60;width:2;height:7920" coordorigin="13634,-60" coordsize="0,7920" path="m13634,7860l13634,-60e" filled="false" stroked="true" strokeweight=".75pt" strokecolor="#969696">
              <v:path arrowok="t"/>
            </v:shape>
            <w10:wrap type="none"/>
          </v:group>
        </w:pict>
      </w:r>
      <w:r>
        <w:rPr>
          <w:spacing w:val="-1"/>
        </w:rPr>
        <w:t>Acciones </w:t>
      </w:r>
      <w:r>
        <w:rPr>
          <w:spacing w:val="-2"/>
        </w:rPr>
        <w:t>realizadas</w:t>
      </w:r>
      <w:r>
        <w:rPr>
          <w:spacing w:val="-1"/>
        </w:rPr>
        <w:t> para la </w:t>
      </w:r>
      <w:r>
        <w:rPr>
          <w:spacing w:val="-2"/>
        </w:rPr>
        <w:t>construcción,</w:t>
      </w:r>
      <w:r>
        <w:rPr>
          <w:spacing w:val="-1"/>
        </w:rPr>
        <w:t> adquisición</w:t>
      </w:r>
      <w:r>
        <w:rPr/>
        <w:t> y</w:t>
      </w:r>
      <w:r>
        <w:rPr>
          <w:spacing w:val="-3"/>
        </w:rPr>
        <w:t> </w:t>
      </w:r>
      <w:r>
        <w:rPr>
          <w:spacing w:val="-1"/>
        </w:rPr>
        <w:t>mejoramiento</w:t>
      </w:r>
      <w:r>
        <w:rPr>
          <w:spacing w:val="44"/>
        </w:rPr>
        <w:t> </w:t>
      </w:r>
      <w:r>
        <w:rPr>
          <w:spacing w:val="-1"/>
        </w:rPr>
        <w:t>de viviendas</w:t>
      </w:r>
      <w:r>
        <w:rPr>
          <w:spacing w:val="-2"/>
        </w:rPr>
        <w:t> </w:t>
      </w:r>
      <w:r>
        <w:rPr>
          <w:spacing w:val="-1"/>
        </w:rPr>
        <w:t>por municipio en B.C.Sur, 2005-2007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256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1"/>
        <w:gridCol w:w="942"/>
        <w:gridCol w:w="942"/>
        <w:gridCol w:w="935"/>
      </w:tblGrid>
      <w:tr>
        <w:trPr>
          <w:trHeight w:val="211" w:hRule="exact"/>
        </w:trPr>
        <w:tc>
          <w:tcPr>
            <w:tcW w:w="2231" w:type="dxa"/>
            <w:tcBorders>
              <w:top w:val="nil" w:sz="6" w:space="0" w:color="auto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2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2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5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1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17" w:hRule="exact"/>
        </w:trPr>
        <w:tc>
          <w:tcPr>
            <w:tcW w:w="223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23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23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1,908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1,254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223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23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2231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2,998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2,377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5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40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943</w:t>
            </w:r>
            <w:r>
              <w:rPr>
                <w:rFonts w:ascii="Arial"/>
                <w:spacing w:val="-1"/>
                <w:position w:val="9"/>
                <w:sz w:val="12"/>
              </w:rPr>
              <w:t>2/</w:t>
            </w:r>
            <w:r>
              <w:rPr>
                <w:rFonts w:ascii="Arial"/>
                <w:sz w:val="12"/>
              </w:rPr>
            </w:r>
          </w:p>
        </w:tc>
      </w:tr>
    </w:tbl>
    <w:p>
      <w:pPr>
        <w:pStyle w:val="BodyText"/>
        <w:spacing w:line="240" w:lineRule="auto" w:before="68"/>
        <w:ind w:left="2555" w:right="0"/>
        <w:jc w:val="both"/>
      </w:pPr>
      <w:r>
        <w:rPr>
          <w:spacing w:val="-1"/>
        </w:rPr>
        <w:t>Fuente: INVI, </w:t>
      </w:r>
      <w:r>
        <w:rPr>
          <w:spacing w:val="-2"/>
        </w:rPr>
        <w:t>INFONAVIT.</w:t>
      </w:r>
      <w:r>
        <w:rPr/>
      </w:r>
    </w:p>
    <w:p>
      <w:pPr>
        <w:pStyle w:val="BodyText"/>
        <w:spacing w:line="240" w:lineRule="auto"/>
        <w:ind w:left="2555" w:right="0"/>
        <w:jc w:val="both"/>
      </w:pPr>
      <w:r>
        <w:rPr/>
        <w:t>1/ </w:t>
      </w:r>
      <w:r>
        <w:rPr>
          <w:spacing w:val="-1"/>
        </w:rPr>
        <w:t>Cifras</w:t>
      </w:r>
      <w:r>
        <w:rPr>
          <w:spacing w:val="1"/>
        </w:rPr>
        <w:t> </w:t>
      </w:r>
      <w:r>
        <w:rPr>
          <w:spacing w:val="-1"/>
        </w:rPr>
        <w:t>preliminares.</w:t>
      </w:r>
    </w:p>
    <w:p>
      <w:pPr>
        <w:pStyle w:val="BodyText"/>
        <w:spacing w:line="240" w:lineRule="auto"/>
        <w:ind w:left="2560" w:right="4573"/>
        <w:jc w:val="both"/>
      </w:pPr>
      <w:r>
        <w:rPr>
          <w:spacing w:val="-1"/>
        </w:rPr>
        <w:t>2/</w:t>
      </w:r>
      <w:r>
        <w:rPr>
          <w:spacing w:val="13"/>
        </w:rPr>
        <w:t> </w:t>
      </w:r>
      <w:r>
        <w:rPr>
          <w:spacing w:val="-1"/>
        </w:rPr>
        <w:t>No</w:t>
      </w:r>
      <w:r>
        <w:rPr>
          <w:spacing w:val="12"/>
        </w:rPr>
        <w:t> </w:t>
      </w:r>
      <w:r>
        <w:rPr>
          <w:spacing w:val="-1"/>
        </w:rPr>
        <w:t>se</w:t>
      </w:r>
      <w:r>
        <w:rPr>
          <w:spacing w:val="12"/>
        </w:rPr>
        <w:t> </w:t>
      </w:r>
      <w:r>
        <w:rPr>
          <w:spacing w:val="-1"/>
        </w:rPr>
        <w:t>consideran</w:t>
      </w:r>
      <w:r>
        <w:rPr>
          <w:spacing w:val="13"/>
        </w:rPr>
        <w:t> </w:t>
      </w:r>
      <w:r>
        <w:rPr>
          <w:spacing w:val="-1"/>
        </w:rPr>
        <w:t>141</w:t>
      </w:r>
      <w:r>
        <w:rPr>
          <w:spacing w:val="12"/>
        </w:rPr>
        <w:t> </w:t>
      </w:r>
      <w:r>
        <w:rPr>
          <w:spacing w:val="-1"/>
        </w:rPr>
        <w:t>paquetes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material</w:t>
      </w:r>
      <w:r>
        <w:rPr>
          <w:spacing w:val="13"/>
        </w:rPr>
        <w:t> </w:t>
      </w:r>
      <w:r>
        <w:rPr>
          <w:spacing w:val="-1"/>
        </w:rPr>
        <w:t>para</w:t>
      </w:r>
      <w:r>
        <w:rPr>
          <w:spacing w:val="12"/>
        </w:rPr>
        <w:t> </w:t>
      </w:r>
      <w:r>
        <w:rPr>
          <w:spacing w:val="-2"/>
        </w:rPr>
        <w:t>autoconstrucción,</w:t>
      </w:r>
      <w:r>
        <w:rPr>
          <w:spacing w:val="12"/>
        </w:rPr>
        <w:t> </w:t>
      </w:r>
      <w:r>
        <w:rPr>
          <w:spacing w:val="-1"/>
        </w:rPr>
        <w:t>con</w:t>
      </w:r>
      <w:r>
        <w:rPr>
          <w:spacing w:val="46"/>
        </w:rPr>
        <w:t> </w:t>
      </w:r>
      <w:r>
        <w:rPr>
          <w:spacing w:val="-1"/>
        </w:rPr>
        <w:t>cobertura estatal.</w:t>
      </w:r>
    </w:p>
    <w:p>
      <w:pPr>
        <w:pStyle w:val="BodyText"/>
        <w:spacing w:line="240" w:lineRule="auto"/>
        <w:ind w:left="2555" w:right="0"/>
        <w:jc w:val="both"/>
      </w:pPr>
      <w:r>
        <w:rPr>
          <w:spacing w:val="-1"/>
        </w:rPr>
        <w:t>Observaciones:</w:t>
      </w:r>
    </w:p>
    <w:p>
      <w:pPr>
        <w:pStyle w:val="BodyText"/>
        <w:spacing w:line="240" w:lineRule="auto"/>
        <w:ind w:left="2555" w:right="4641"/>
        <w:jc w:val="both"/>
      </w:pPr>
      <w:r>
        <w:rPr/>
        <w:t>Se</w:t>
      </w:r>
      <w:r>
        <w:rPr>
          <w:spacing w:val="12"/>
        </w:rPr>
        <w:t> </w:t>
      </w:r>
      <w:r>
        <w:rPr>
          <w:spacing w:val="-1"/>
        </w:rPr>
        <w:t>consideran</w:t>
      </w:r>
      <w:r>
        <w:rPr>
          <w:spacing w:val="12"/>
        </w:rPr>
        <w:t> </w:t>
      </w:r>
      <w:r>
        <w:rPr>
          <w:spacing w:val="-1"/>
        </w:rPr>
        <w:t>préstamos</w:t>
      </w:r>
      <w:r>
        <w:rPr>
          <w:spacing w:val="12"/>
        </w:rPr>
        <w:t> </w:t>
      </w:r>
      <w:r>
        <w:rPr>
          <w:spacing w:val="-1"/>
        </w:rPr>
        <w:t>por</w:t>
      </w:r>
      <w:r>
        <w:rPr>
          <w:spacing w:val="12"/>
        </w:rPr>
        <w:t> </w:t>
      </w:r>
      <w:r>
        <w:rPr>
          <w:spacing w:val="-1"/>
        </w:rPr>
        <w:t>mercado</w:t>
      </w:r>
      <w:r>
        <w:rPr>
          <w:spacing w:val="12"/>
        </w:rPr>
        <w:t> </w:t>
      </w:r>
      <w:r>
        <w:rPr>
          <w:spacing w:val="-1"/>
        </w:rPr>
        <w:t>abierto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líneas</w:t>
      </w:r>
      <w:r>
        <w:rPr>
          <w:spacing w:val="12"/>
        </w:rPr>
        <w:t> </w:t>
      </w:r>
      <w:r>
        <w:rPr/>
        <w:t>II,</w:t>
      </w:r>
      <w:r>
        <w:rPr>
          <w:spacing w:val="11"/>
        </w:rPr>
        <w:t> </w:t>
      </w:r>
      <w:r>
        <w:rPr/>
        <w:t>III,</w:t>
      </w:r>
      <w:r>
        <w:rPr>
          <w:spacing w:val="11"/>
        </w:rPr>
        <w:t> </w:t>
      </w:r>
      <w:r>
        <w:rPr/>
        <w:t>IV</w:t>
      </w:r>
      <w:r>
        <w:rPr>
          <w:spacing w:val="11"/>
        </w:rPr>
        <w:t> </w:t>
      </w:r>
      <w:r>
        <w:rPr/>
        <w:t>,</w:t>
      </w:r>
      <w:r>
        <w:rPr>
          <w:spacing w:val="12"/>
        </w:rPr>
        <w:t> </w:t>
      </w:r>
      <w:r>
        <w:rPr/>
        <w:t>V</w:t>
      </w:r>
      <w:r>
        <w:rPr>
          <w:spacing w:val="23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apoyos</w:t>
      </w:r>
      <w:r>
        <w:rPr>
          <w:spacing w:val="43"/>
        </w:rPr>
        <w:t> </w:t>
      </w:r>
      <w:r>
        <w:rPr>
          <w:spacing w:val="-1"/>
        </w:rPr>
        <w:t>otorgados</w:t>
      </w:r>
      <w:r>
        <w:rPr/>
        <w:t> </w:t>
      </w:r>
      <w:r>
        <w:rPr>
          <w:spacing w:val="-1"/>
        </w:rPr>
        <w:t>por el INFONAVIT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viviendas</w:t>
      </w:r>
      <w:r>
        <w:rPr/>
        <w:t> </w:t>
      </w:r>
      <w:r>
        <w:rPr>
          <w:spacing w:val="-1"/>
        </w:rPr>
        <w:t>terminadas</w:t>
      </w:r>
      <w:r>
        <w:rPr/>
        <w:t> </w:t>
      </w:r>
      <w:r>
        <w:rPr>
          <w:spacing w:val="-1"/>
        </w:rPr>
        <w:t>realizadas</w:t>
      </w:r>
      <w:r>
        <w:rPr/>
        <w:t> </w:t>
      </w:r>
      <w:r>
        <w:rPr>
          <w:spacing w:val="-1"/>
        </w:rPr>
        <w:t>por</w:t>
      </w:r>
      <w:r>
        <w:rPr/>
        <w:t> el</w:t>
      </w:r>
      <w:r>
        <w:rPr>
          <w:spacing w:val="-2"/>
        </w:rPr>
        <w:t> </w:t>
      </w:r>
      <w:r>
        <w:rPr/>
        <w:t>INVI.</w:t>
      </w:r>
    </w:p>
    <w:p>
      <w:pPr>
        <w:pStyle w:val="BodyText"/>
        <w:spacing w:line="240" w:lineRule="auto" w:before="1"/>
        <w:ind w:left="2555" w:right="4642"/>
        <w:jc w:val="both"/>
      </w:pPr>
      <w:r>
        <w:rPr/>
        <w:t>No</w:t>
      </w:r>
      <w:r>
        <w:rPr>
          <w:spacing w:val="29"/>
        </w:rPr>
        <w:t> </w:t>
      </w:r>
      <w:r>
        <w:rPr/>
        <w:t>se</w:t>
      </w:r>
      <w:r>
        <w:rPr>
          <w:spacing w:val="29"/>
        </w:rPr>
        <w:t> </w:t>
      </w:r>
      <w:r>
        <w:rPr>
          <w:spacing w:val="-1"/>
        </w:rPr>
        <w:t>consideran</w:t>
      </w:r>
      <w:r>
        <w:rPr>
          <w:spacing w:val="29"/>
        </w:rPr>
        <w:t> </w:t>
      </w:r>
      <w:r>
        <w:rPr/>
        <w:t>1,249</w:t>
      </w:r>
      <w:r>
        <w:rPr>
          <w:spacing w:val="29"/>
        </w:rPr>
        <w:t> </w:t>
      </w:r>
      <w:r>
        <w:rPr>
          <w:spacing w:val="-1"/>
        </w:rPr>
        <w:t>créditos</w:t>
      </w:r>
      <w:r>
        <w:rPr>
          <w:spacing w:val="31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/>
        <w:t>2005</w:t>
      </w:r>
      <w:r>
        <w:rPr>
          <w:spacing w:val="30"/>
        </w:rPr>
        <w:t> </w:t>
      </w:r>
      <w:r>
        <w:rPr/>
        <w:t>y</w:t>
      </w:r>
      <w:r>
        <w:rPr>
          <w:spacing w:val="29"/>
        </w:rPr>
        <w:t> </w:t>
      </w:r>
      <w:r>
        <w:rPr/>
        <w:t>1,161</w:t>
      </w:r>
      <w:r>
        <w:rPr>
          <w:spacing w:val="30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/>
        <w:t>2006</w:t>
      </w:r>
      <w:r>
        <w:rPr>
          <w:spacing w:val="30"/>
        </w:rPr>
        <w:t> </w:t>
      </w:r>
      <w:r>
        <w:rPr>
          <w:spacing w:val="-1"/>
        </w:rPr>
        <w:t>otorgados</w:t>
      </w:r>
      <w:r>
        <w:rPr>
          <w:spacing w:val="30"/>
        </w:rPr>
        <w:t> </w:t>
      </w:r>
      <w:r>
        <w:rPr>
          <w:spacing w:val="-2"/>
        </w:rPr>
        <w:t>por</w:t>
      </w:r>
      <w:r>
        <w:rPr>
          <w:spacing w:val="29"/>
        </w:rPr>
        <w:t> </w:t>
      </w:r>
      <w:r>
        <w:rPr/>
        <w:t>el</w:t>
      </w:r>
      <w:r>
        <w:rPr>
          <w:spacing w:val="35"/>
        </w:rPr>
        <w:t> </w:t>
      </w:r>
      <w:r>
        <w:rPr>
          <w:spacing w:val="-1"/>
        </w:rPr>
        <w:t>FOVISSSTE</w:t>
      </w:r>
      <w:r>
        <w:rPr>
          <w:spacing w:val="18"/>
        </w:rPr>
        <w:t> </w:t>
      </w:r>
      <w:r>
        <w:rPr>
          <w:spacing w:val="-1"/>
        </w:rPr>
        <w:t>(no</w:t>
      </w:r>
      <w:r>
        <w:rPr>
          <w:spacing w:val="17"/>
        </w:rPr>
        <w:t> </w:t>
      </w:r>
      <w:r>
        <w:rPr>
          <w:spacing w:val="-1"/>
        </w:rPr>
        <w:t>se</w:t>
      </w:r>
      <w:r>
        <w:rPr>
          <w:spacing w:val="18"/>
        </w:rPr>
        <w:t> </w:t>
      </w:r>
      <w:r>
        <w:rPr>
          <w:spacing w:val="-1"/>
        </w:rPr>
        <w:t>reportaron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1"/>
        </w:rPr>
        <w:t>forma</w:t>
      </w:r>
      <w:r>
        <w:rPr>
          <w:spacing w:val="18"/>
        </w:rPr>
        <w:t> </w:t>
      </w:r>
      <w:r>
        <w:rPr>
          <w:spacing w:val="-1"/>
        </w:rPr>
        <w:t>desagregada</w:t>
      </w:r>
      <w:r>
        <w:rPr>
          <w:spacing w:val="18"/>
        </w:rPr>
        <w:t> </w:t>
      </w:r>
      <w:r>
        <w:rPr>
          <w:spacing w:val="-1"/>
        </w:rPr>
        <w:t>por</w:t>
      </w:r>
      <w:r>
        <w:rPr>
          <w:spacing w:val="18"/>
        </w:rPr>
        <w:t> </w:t>
      </w:r>
      <w:r>
        <w:rPr>
          <w:spacing w:val="-1"/>
        </w:rPr>
        <w:t>municipio)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18"/>
        </w:rPr>
        <w:t> </w:t>
      </w:r>
      <w:r>
        <w:rPr>
          <w:spacing w:val="-2"/>
        </w:rPr>
        <w:t>2007,</w:t>
      </w:r>
      <w:r>
        <w:rPr>
          <w:spacing w:val="24"/>
        </w:rPr>
        <w:t> </w:t>
      </w:r>
      <w:r>
        <w:rPr/>
        <w:t>sólo se</w:t>
      </w:r>
      <w:r>
        <w:rPr>
          <w:spacing w:val="-1"/>
        </w:rPr>
        <w:t> consideran </w:t>
      </w:r>
      <w:r>
        <w:rPr/>
        <w:t>las </w:t>
      </w:r>
      <w:r>
        <w:rPr>
          <w:spacing w:val="-1"/>
        </w:rPr>
        <w:t>acciones</w:t>
      </w:r>
      <w:r>
        <w:rPr/>
        <w:t> </w:t>
      </w:r>
      <w:r>
        <w:rPr>
          <w:spacing w:val="-1"/>
        </w:rPr>
        <w:t>realizadas</w:t>
      </w:r>
      <w:r>
        <w:rPr/>
        <w:t> </w:t>
      </w:r>
      <w:r>
        <w:rPr>
          <w:spacing w:val="-1"/>
        </w:rPr>
        <w:t>por</w:t>
      </w:r>
      <w:r>
        <w:rPr/>
        <w:t>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INVI.</w:t>
      </w:r>
      <w:r>
        <w:rPr/>
        <w:t> </w:t>
      </w:r>
      <w:r>
        <w:rPr>
          <w:spacing w:val="-1"/>
        </w:rPr>
        <w:t>ISSSTE</w:t>
      </w:r>
      <w:r>
        <w:rPr/>
        <w:t> e </w:t>
      </w:r>
      <w:r>
        <w:rPr>
          <w:spacing w:val="-1"/>
        </w:rPr>
        <w:t>INFONAVIT</w:t>
      </w:r>
      <w:r>
        <w:rPr/>
        <w:t> </w:t>
      </w:r>
      <w:r>
        <w:rPr>
          <w:spacing w:val="-1"/>
        </w:rPr>
        <w:t>no</w:t>
      </w:r>
      <w:r>
        <w:rPr>
          <w:spacing w:val="42"/>
        </w:rPr>
        <w:t> </w:t>
      </w:r>
      <w:r>
        <w:rPr>
          <w:spacing w:val="-1"/>
        </w:rPr>
        <w:t>presentaron </w:t>
      </w:r>
      <w:r>
        <w:rPr/>
        <w:t>la</w:t>
      </w:r>
      <w:r>
        <w:rPr>
          <w:spacing w:val="-1"/>
        </w:rPr>
        <w:t> información desagregada</w:t>
      </w:r>
      <w:r>
        <w:rPr/>
        <w:t> por</w:t>
      </w:r>
      <w:r>
        <w:rPr>
          <w:spacing w:val="-1"/>
        </w:rPr>
        <w:t> municipio.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"/>
        <w:rPr>
          <w:rFonts w:ascii="Arial" w:hAnsi="Arial" w:cs="Arial" w:eastAsia="Arial"/>
          <w:sz w:val="12"/>
          <w:szCs w:val="12"/>
        </w:rPr>
      </w:pPr>
    </w:p>
    <w:p>
      <w:pPr>
        <w:pStyle w:val="Heading4"/>
        <w:spacing w:line="240" w:lineRule="auto"/>
        <w:ind w:left="2703" w:right="3685" w:hanging="951"/>
        <w:jc w:val="left"/>
        <w:rPr>
          <w:b w:val="0"/>
          <w:bCs w:val="0"/>
        </w:rPr>
      </w:pPr>
      <w:r>
        <w:rPr>
          <w:spacing w:val="-1"/>
        </w:rPr>
        <w:t>Acciones </w:t>
      </w:r>
      <w:r>
        <w:rPr>
          <w:spacing w:val="-2"/>
        </w:rPr>
        <w:t>realizadas</w:t>
      </w:r>
      <w:r>
        <w:rPr>
          <w:spacing w:val="-1"/>
        </w:rPr>
        <w:t> para la </w:t>
      </w:r>
      <w:r>
        <w:rPr>
          <w:spacing w:val="-2"/>
        </w:rPr>
        <w:t>construcción,</w:t>
      </w:r>
      <w:r>
        <w:rPr>
          <w:spacing w:val="-1"/>
        </w:rPr>
        <w:t> adquisición</w:t>
      </w:r>
      <w:r>
        <w:rPr/>
        <w:t> y</w:t>
      </w:r>
      <w:r>
        <w:rPr>
          <w:spacing w:val="-3"/>
        </w:rPr>
        <w:t> </w:t>
      </w:r>
      <w:r>
        <w:rPr>
          <w:spacing w:val="-1"/>
        </w:rPr>
        <w:t>mejoramiento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55"/>
        </w:rPr>
        <w:t> </w:t>
      </w:r>
      <w:r>
        <w:rPr>
          <w:spacing w:val="-2"/>
        </w:rPr>
        <w:t>viviendas</w:t>
      </w:r>
      <w:r>
        <w:rPr>
          <w:spacing w:val="-1"/>
        </w:rPr>
        <w:t> por municipio en B.C.Sur, 2005-2007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708" w:footer="1185" w:top="1500" w:bottom="1380" w:left="2260" w:right="1340"/>
        </w:sectPr>
      </w:pPr>
    </w:p>
    <w:p>
      <w:pPr>
        <w:pStyle w:val="BodyText"/>
        <w:spacing w:line="240" w:lineRule="auto" w:before="114"/>
        <w:ind w:left="0" w:right="0"/>
        <w:jc w:val="right"/>
        <w:rPr>
          <w:rFonts w:ascii="Century Gothic" w:hAnsi="Century Gothic" w:cs="Century Gothic" w:eastAsia="Century Gothic"/>
        </w:rPr>
      </w:pPr>
      <w:r>
        <w:rPr>
          <w:rFonts w:ascii="Century Gothic"/>
          <w:spacing w:val="-1"/>
          <w:w w:val="95"/>
        </w:rPr>
        <w:t>2500</w:t>
      </w:r>
      <w:r>
        <w:rPr>
          <w:rFonts w:ascii="Century Gothic"/>
        </w:rPr>
      </w:r>
    </w:p>
    <w:p>
      <w:pPr>
        <w:spacing w:line="240" w:lineRule="auto" w:before="8"/>
        <w:rPr>
          <w:rFonts w:ascii="Century Gothic" w:hAnsi="Century Gothic" w:cs="Century Gothic" w:eastAsia="Century Gothic"/>
          <w:sz w:val="20"/>
          <w:szCs w:val="20"/>
        </w:rPr>
      </w:pPr>
    </w:p>
    <w:p>
      <w:pPr>
        <w:pStyle w:val="BodyText"/>
        <w:spacing w:line="240" w:lineRule="auto"/>
        <w:ind w:left="0" w:right="0"/>
        <w:jc w:val="right"/>
        <w:rPr>
          <w:rFonts w:ascii="Century Gothic" w:hAnsi="Century Gothic" w:cs="Century Gothic" w:eastAsia="Century Gothic"/>
        </w:rPr>
      </w:pPr>
      <w:r>
        <w:rPr>
          <w:rFonts w:ascii="Century Gothic"/>
          <w:spacing w:val="-1"/>
          <w:w w:val="95"/>
        </w:rPr>
        <w:t>2000</w:t>
      </w:r>
      <w:r>
        <w:rPr>
          <w:rFonts w:ascii="Century Gothic"/>
        </w:rPr>
      </w:r>
    </w:p>
    <w:p>
      <w:pPr>
        <w:spacing w:line="240" w:lineRule="auto" w:before="4"/>
        <w:rPr>
          <w:rFonts w:ascii="Century Gothic" w:hAnsi="Century Gothic" w:cs="Century Gothic" w:eastAsia="Century Gothic"/>
          <w:sz w:val="20"/>
          <w:szCs w:val="20"/>
        </w:rPr>
      </w:pPr>
    </w:p>
    <w:p>
      <w:pPr>
        <w:pStyle w:val="BodyText"/>
        <w:spacing w:line="240" w:lineRule="auto"/>
        <w:ind w:left="0" w:right="0"/>
        <w:jc w:val="right"/>
        <w:rPr>
          <w:rFonts w:ascii="Century Gothic" w:hAnsi="Century Gothic" w:cs="Century Gothic" w:eastAsia="Century Gothic"/>
        </w:rPr>
      </w:pPr>
      <w:r>
        <w:rPr>
          <w:rFonts w:ascii="Century Gothic"/>
          <w:spacing w:val="-1"/>
          <w:w w:val="95"/>
        </w:rPr>
        <w:t>1500</w:t>
      </w:r>
      <w:r>
        <w:rPr>
          <w:rFonts w:ascii="Century Gothic"/>
        </w:rPr>
      </w:r>
    </w:p>
    <w:p>
      <w:pPr>
        <w:spacing w:line="240" w:lineRule="auto" w:before="8"/>
        <w:rPr>
          <w:rFonts w:ascii="Century Gothic" w:hAnsi="Century Gothic" w:cs="Century Gothic" w:eastAsia="Century Gothic"/>
          <w:sz w:val="20"/>
          <w:szCs w:val="20"/>
        </w:rPr>
      </w:pPr>
    </w:p>
    <w:p>
      <w:pPr>
        <w:pStyle w:val="BodyText"/>
        <w:spacing w:line="240" w:lineRule="auto"/>
        <w:ind w:left="0" w:right="0"/>
        <w:jc w:val="right"/>
        <w:rPr>
          <w:rFonts w:ascii="Century Gothic" w:hAnsi="Century Gothic" w:cs="Century Gothic" w:eastAsia="Century Gothic"/>
        </w:rPr>
      </w:pPr>
      <w:r>
        <w:rPr>
          <w:rFonts w:ascii="Century Gothic"/>
          <w:spacing w:val="-1"/>
          <w:w w:val="95"/>
        </w:rPr>
        <w:t>1000</w:t>
      </w:r>
      <w:r>
        <w:rPr>
          <w:rFonts w:ascii="Century Gothic"/>
        </w:rPr>
      </w:r>
    </w:p>
    <w:p>
      <w:pPr>
        <w:spacing w:line="240" w:lineRule="auto" w:before="0"/>
        <w:rPr>
          <w:rFonts w:ascii="Century Gothic" w:hAnsi="Century Gothic" w:cs="Century Gothic" w:eastAsia="Century Gothic"/>
          <w:sz w:val="14"/>
          <w:szCs w:val="14"/>
        </w:rPr>
      </w:pPr>
      <w:r>
        <w:rPr/>
        <w:br w:type="column"/>
      </w:r>
      <w:r>
        <w:rPr>
          <w:rFonts w:ascii="Century Gothic"/>
          <w:sz w:val="14"/>
        </w:rPr>
      </w:r>
    </w:p>
    <w:p>
      <w:pPr>
        <w:spacing w:line="240" w:lineRule="auto" w:before="0"/>
        <w:rPr>
          <w:rFonts w:ascii="Century Gothic" w:hAnsi="Century Gothic" w:cs="Century Gothic" w:eastAsia="Century Gothic"/>
          <w:sz w:val="14"/>
          <w:szCs w:val="14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sz w:val="14"/>
          <w:szCs w:val="14"/>
        </w:rPr>
      </w:pPr>
    </w:p>
    <w:p>
      <w:pPr>
        <w:pStyle w:val="BodyText"/>
        <w:spacing w:line="339" w:lineRule="auto" w:before="110"/>
        <w:ind w:left="1881" w:right="3977"/>
        <w:jc w:val="left"/>
      </w:pPr>
      <w:r>
        <w:rPr/>
        <w:pict>
          <v:group style="position:absolute;margin-left:225.300995pt;margin-top:-15.59308pt;width:254.2pt;height:109pt;mso-position-horizontal-relative:page;mso-position-vertical-relative:paragraph;z-index:7120" coordorigin="4506,-312" coordsize="5084,2180">
            <v:group style="position:absolute;left:4756;top:1690;width:257;height:125" coordorigin="4756,1690" coordsize="257,125">
              <v:shape style="position:absolute;left:4756;top:1690;width:257;height:125" coordorigin="4756,1690" coordsize="257,125" path="m4756,1690l4756,1815,5012,1815,5012,1690,4756,1690xe" filled="true" fillcolor="#ffff9a" stroked="false">
                <v:path arrowok="t"/>
                <v:fill type="solid"/>
              </v:shape>
            </v:group>
            <v:group style="position:absolute;left:5012;top:1791;width:257;height:2" coordorigin="5012,1791" coordsize="257,2">
              <v:shape style="position:absolute;left:5012;top:1791;width:257;height:2" coordorigin="5012,1791" coordsize="257,0" path="m5012,1791l5269,1791e" filled="false" stroked="true" strokeweight="2.5pt" strokecolor="#69ffff">
                <v:path arrowok="t"/>
              </v:shape>
            </v:group>
            <v:group style="position:absolute;left:5269;top:199;width:260;height:1616" coordorigin="5269,199" coordsize="260,1616">
              <v:shape style="position:absolute;left:5269;top:199;width:260;height:1616" coordorigin="5269,199" coordsize="260,1616" path="m5269,199l5269,1815,5528,1815,5528,199,5269,199xe" filled="true" fillcolor="#a0e0e0" stroked="false">
                <v:path arrowok="t"/>
                <v:fill type="solid"/>
              </v:shape>
            </v:group>
            <v:group style="position:absolute;left:5528;top:1084;width:256;height:731" coordorigin="5528,1084" coordsize="256,731">
              <v:shape style="position:absolute;left:5528;top:1084;width:256;height:731" coordorigin="5528,1084" coordsize="256,731" path="m5528,1084l5528,1815,5784,1815,5784,1084,5528,1084xe" filled="true" fillcolor="#ccffcc" stroked="false">
                <v:path arrowok="t"/>
                <v:fill type="solid"/>
              </v:shape>
            </v:group>
            <v:group style="position:absolute;left:5784;top:1806;width:257;height:2" coordorigin="5784,1806" coordsize="257,2">
              <v:shape style="position:absolute;left:5784;top:1806;width:257;height:2" coordorigin="5784,1806" coordsize="257,0" path="m5784,1806l6041,1806e" filled="false" stroked="true" strokeweight=".94pt" strokecolor="#ff8080">
                <v:path arrowok="t"/>
              </v:shape>
            </v:group>
            <v:group style="position:absolute;left:5774;top:1806;width:276;height:2" coordorigin="5774,1806" coordsize="276,2">
              <v:shape style="position:absolute;left:5774;top:1806;width:276;height:2" coordorigin="5774,1806" coordsize="276,0" path="m5774,1806l6050,1806e" filled="false" stroked="true" strokeweight="1.898pt" strokecolor="#969696">
                <v:path arrowok="t"/>
              </v:shape>
            </v:group>
            <v:group style="position:absolute;left:6427;top:1668;width:257;height:147" coordorigin="6427,1668" coordsize="257,147">
              <v:shape style="position:absolute;left:6427;top:1668;width:257;height:147" coordorigin="6427,1668" coordsize="257,147" path="m6427,1668l6427,1815,6684,1815,6684,1668,6427,1668xe" filled="true" fillcolor="#ffff9a" stroked="false">
                <v:path arrowok="t"/>
                <v:fill type="solid"/>
              </v:shape>
            </v:group>
            <v:group style="position:absolute;left:6684;top:1781;width:257;height:2" coordorigin="6684,1781" coordsize="257,2">
              <v:shape style="position:absolute;left:6684;top:1781;width:257;height:2" coordorigin="6684,1781" coordsize="257,0" path="m6684,1781l6941,1781e" filled="false" stroked="true" strokeweight="3.46pt" strokecolor="#69ffff">
                <v:path arrowok="t"/>
              </v:shape>
            </v:group>
            <v:group style="position:absolute;left:6941;top:753;width:260;height:1062" coordorigin="6941,753" coordsize="260,1062">
              <v:shape style="position:absolute;left:6941;top:753;width:260;height:1062" coordorigin="6941,753" coordsize="260,1062" path="m6941,753l6941,1815,7200,1815,7200,753,6941,753xe" filled="true" fillcolor="#a0e0e0" stroked="false">
                <v:path arrowok="t"/>
                <v:fill type="solid"/>
              </v:shape>
            </v:group>
            <v:group style="position:absolute;left:7200;top:1117;width:257;height:698" coordorigin="7200,1117" coordsize="257,698">
              <v:shape style="position:absolute;left:7200;top:1117;width:257;height:698" coordorigin="7200,1117" coordsize="257,698" path="m7200,1117l7200,1815,7457,1815,7457,1117,7200,1117xe" filled="true" fillcolor="#ccffcc" stroked="false">
                <v:path arrowok="t"/>
                <v:fill type="solid"/>
              </v:shape>
            </v:group>
            <v:group style="position:absolute;left:7457;top:1794;width:257;height:2" coordorigin="7457,1794" coordsize="257,2">
              <v:shape style="position:absolute;left:7457;top:1794;width:257;height:2" coordorigin="7457,1794" coordsize="257,0" path="m7457,1794l7714,1794e" filled="false" stroked="true" strokeweight="2.14pt" strokecolor="#ff8080">
                <v:path arrowok="t"/>
              </v:shape>
            </v:group>
            <v:group style="position:absolute;left:7457;top:1774;width:257;height:41" coordorigin="7457,1774" coordsize="257,41">
              <v:shape style="position:absolute;left:7457;top:1774;width:257;height:41" coordorigin="7457,1774" coordsize="257,41" path="m7457,1815l7457,1774,7714,1774,7714,1815,7457,1815xe" filled="false" stroked="true" strokeweight=".958pt" strokecolor="#969696">
                <v:path arrowok="t"/>
              </v:shape>
            </v:group>
            <v:group style="position:absolute;left:8100;top:1386;width:257;height:429" coordorigin="8100,1386" coordsize="257,429">
              <v:shape style="position:absolute;left:8100;top:1386;width:257;height:429" coordorigin="8100,1386" coordsize="257,429" path="m8100,1386l8100,1815,8357,1815,8357,1386,8100,1386xe" filled="true" fillcolor="#ffff9a" stroked="false">
                <v:path arrowok="t"/>
                <v:fill type="solid"/>
              </v:shape>
            </v:group>
            <v:group style="position:absolute;left:8357;top:1787;width:257;height:2" coordorigin="8357,1787" coordsize="257,2">
              <v:shape style="position:absolute;left:8357;top:1787;width:257;height:2" coordorigin="8357,1787" coordsize="257,0" path="m8357,1787l8614,1787e" filled="false" stroked="true" strokeweight="2.86pt" strokecolor="#69ffff">
                <v:path arrowok="t"/>
              </v:shape>
            </v:group>
            <v:group style="position:absolute;left:8614;top:1690;width:260;height:125" coordorigin="8614,1690" coordsize="260,125">
              <v:shape style="position:absolute;left:8614;top:1690;width:260;height:125" coordorigin="8614,1690" coordsize="260,125" path="m8614,1690l8614,1815,8873,1815,8873,1690,8614,1690xe" filled="true" fillcolor="#a0e0e0" stroked="false">
                <v:path arrowok="t"/>
                <v:fill type="solid"/>
              </v:shape>
            </v:group>
            <v:group style="position:absolute;left:8873;top:1697;width:257;height:118" coordorigin="8873,1697" coordsize="257,118">
              <v:shape style="position:absolute;left:8873;top:1697;width:257;height:118" coordorigin="8873,1697" coordsize="257,118" path="m8873,1697l8873,1815,9130,1815,9130,1697,8873,1697xe" filled="true" fillcolor="#ccffcc" stroked="false">
                <v:path arrowok="t"/>
                <v:fill type="solid"/>
              </v:shape>
            </v:group>
            <v:group style="position:absolute;left:9130;top:1779;width:256;height:2" coordorigin="9130,1779" coordsize="256,2">
              <v:shape style="position:absolute;left:9130;top:1779;width:256;height:2" coordorigin="9130,1779" coordsize="256,0" path="m9130,1779l9385,1779e" filled="false" stroked="true" strokeweight="3.7pt" strokecolor="#ff8080">
                <v:path arrowok="t"/>
              </v:shape>
            </v:group>
            <v:group style="position:absolute;left:9130;top:1743;width:256;height:72" coordorigin="9130,1743" coordsize="256,72">
              <v:shape style="position:absolute;left:9130;top:1743;width:256;height:72" coordorigin="9130,1743" coordsize="256,72" path="m9130,1815l9130,1743,9385,1743,9385,1815,9130,1815xe" filled="false" stroked="true" strokeweight=".958pt" strokecolor="#969696">
                <v:path arrowok="t"/>
              </v:shape>
            </v:group>
            <v:group style="position:absolute;left:4564;top:-302;width:2;height:2160" coordorigin="4564,-302" coordsize="2,2160">
              <v:shape style="position:absolute;left:4564;top:-302;width:2;height:2160" coordorigin="4564,-302" coordsize="0,2160" path="m4564,-302l4564,1858e" filled="false" stroked="true" strokeweight=".958pt" strokecolor="#000000">
                <v:path arrowok="t"/>
              </v:shape>
            </v:group>
            <v:group style="position:absolute;left:4516;top:1815;width:5064;height:2" coordorigin="4516,1815" coordsize="5064,2">
              <v:shape style="position:absolute;left:4516;top:1815;width:5064;height:2" coordorigin="4516,1815" coordsize="5064,0" path="m9580,1815l4516,1815e" filled="false" stroked="true" strokeweight=".958pt" strokecolor="#000000">
                <v:path arrowok="t"/>
              </v:shape>
            </v:group>
            <v:group style="position:absolute;left:4516;top:1391;width:48;height:2" coordorigin="4516,1391" coordsize="48,2">
              <v:shape style="position:absolute;left:4516;top:1391;width:48;height:2" coordorigin="4516,1391" coordsize="48,0" path="m4516,1391l4564,1391e" filled="false" stroked="true" strokeweight=".958pt" strokecolor="#000000">
                <v:path arrowok="t"/>
              </v:shape>
            </v:group>
            <v:group style="position:absolute;left:4516;top:969;width:48;height:2" coordorigin="4516,969" coordsize="48,2">
              <v:shape style="position:absolute;left:4516;top:969;width:48;height:2" coordorigin="4516,969" coordsize="48,0" path="m4516,969l4564,969e" filled="false" stroked="true" strokeweight=".958pt" strokecolor="#000000">
                <v:path arrowok="t"/>
              </v:shape>
            </v:group>
            <v:group style="position:absolute;left:4516;top:544;width:48;height:2" coordorigin="4516,544" coordsize="48,2">
              <v:shape style="position:absolute;left:4516;top:544;width:48;height:2" coordorigin="4516,544" coordsize="48,0" path="m4516,544l4564,544e" filled="false" stroked="true" strokeweight=".958pt" strokecolor="#000000">
                <v:path arrowok="t"/>
              </v:shape>
            </v:group>
            <v:group style="position:absolute;left:4516;top:123;width:48;height:2" coordorigin="4516,123" coordsize="48,2">
              <v:shape style="position:absolute;left:4516;top:123;width:48;height:2" coordorigin="4516,123" coordsize="48,0" path="m4516,123l4564,123e" filled="false" stroked="true" strokeweight=".958pt" strokecolor="#000000">
                <v:path arrowok="t"/>
              </v:shape>
            </v:group>
            <v:group style="position:absolute;left:4516;top:-302;width:48;height:2" coordorigin="4516,-302" coordsize="48,2">
              <v:shape style="position:absolute;left:4516;top:-302;width:48;height:2" coordorigin="4516,-302" coordsize="48,0" path="m4516,-302l4564,-302e" filled="false" stroked="true" strokeweight=".958pt" strokecolor="#000000">
                <v:path arrowok="t"/>
              </v:shape>
            </v:group>
            <v:group style="position:absolute;left:6235;top:1815;width:2;height:44" coordorigin="6235,1815" coordsize="2,44">
              <v:shape style="position:absolute;left:6235;top:1815;width:2;height:44" coordorigin="6235,1815" coordsize="0,44" path="m6235,1858l6235,1815e" filled="false" stroked="true" strokeweight=".958pt" strokecolor="#000000">
                <v:path arrowok="t"/>
              </v:shape>
            </v:group>
            <v:group style="position:absolute;left:7908;top:1815;width:2;height:44" coordorigin="7908,1815" coordsize="2,44">
              <v:shape style="position:absolute;left:7908;top:1815;width:2;height:44" coordorigin="7908,1815" coordsize="0,44" path="m7908,1858l7908,1815e" filled="false" stroked="true" strokeweight=".958pt" strokecolor="#000000">
                <v:path arrowok="t"/>
              </v:shape>
            </v:group>
            <v:group style="position:absolute;left:9580;top:1815;width:2;height:44" coordorigin="9580,1815" coordsize="2,44">
              <v:shape style="position:absolute;left:9580;top:1815;width:2;height:44" coordorigin="9580,1815" coordsize="0,44" path="m9580,1858l9580,1815e" filled="false" stroked="true" strokeweight=".958pt" strokecolor="#000000">
                <v:path arrowok="t"/>
              </v:shape>
              <v:shape style="position:absolute;left:5226;top:-36;width:346;height:140" type="#_x0000_t202" filled="false" stroked="false">
                <v:textbox inset="0,0,0,0">
                  <w:txbxContent>
                    <w:p>
                      <w:pPr>
                        <w:spacing w:line="13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sz w:val="14"/>
                        </w:rPr>
                        <w:t>1,908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6898;top:517;width:346;height:140" type="#_x0000_t202" filled="false" stroked="false">
                <v:textbox inset="0,0,0,0">
                  <w:txbxContent>
                    <w:p>
                      <w:pPr>
                        <w:spacing w:line="13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sz w:val="14"/>
                        </w:rPr>
                        <w:t>1,254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5540;top:849;width:230;height:140" type="#_x0000_t202" filled="false" stroked="false">
                <v:textbox inset="0,0,0,0">
                  <w:txbxContent>
                    <w:p>
                      <w:pPr>
                        <w:spacing w:line="13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sz w:val="14"/>
                        </w:rPr>
                        <w:t>864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7212;top:882;width:231;height:140" type="#_x0000_t202" filled="false" stroked="false">
                <v:textbox inset="0,0,0,0">
                  <w:txbxContent>
                    <w:p>
                      <w:pPr>
                        <w:spacing w:line="13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sz w:val="14"/>
                        </w:rPr>
                        <w:t>825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8112;top:1151;width:231;height:140" type="#_x0000_t202" filled="false" stroked="false">
                <v:textbox inset="0,0,0,0">
                  <w:txbxContent>
                    <w:p>
                      <w:pPr>
                        <w:spacing w:line="13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sz w:val="14"/>
                        </w:rPr>
                        <w:t>507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4768;top:1456;width:449;height:216" type="#_x0000_t202" filled="false" stroked="false">
                <v:textbox inset="0,0,0,0">
                  <w:txbxContent>
                    <w:p>
                      <w:pPr>
                        <w:spacing w:line="21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sz w:val="14"/>
                        </w:rPr>
                        <w:t>147</w:t>
                      </w:r>
                      <w:r>
                        <w:rPr>
                          <w:rFonts w:ascii="Arial"/>
                          <w:spacing w:val="21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position w:val="-7"/>
                          <w:sz w:val="14"/>
                        </w:rPr>
                        <w:t>58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5834;top:1564;width:154;height:140" type="#_x0000_t202" filled="false" stroked="false">
                <v:textbox inset="0,0,0,0">
                  <w:txbxContent>
                    <w:p>
                      <w:pPr>
                        <w:spacing w:line="13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sz w:val="14"/>
                        </w:rPr>
                        <w:t>21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6439;top:1434;width:449;height:219" type="#_x0000_t202" filled="false" stroked="false">
                <v:textbox inset="0,0,0,0">
                  <w:txbxContent>
                    <w:p>
                      <w:pPr>
                        <w:spacing w:line="21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sz w:val="14"/>
                        </w:rPr>
                        <w:t>173</w:t>
                      </w:r>
                      <w:r>
                        <w:rPr>
                          <w:rFonts w:ascii="Arial"/>
                          <w:spacing w:val="21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position w:val="-7"/>
                          <w:sz w:val="14"/>
                        </w:rPr>
                        <w:t>78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7507;top:1540;width:154;height:140" type="#_x0000_t202" filled="false" stroked="false">
                <v:textbox inset="0,0,0,0">
                  <w:txbxContent>
                    <w:p>
                      <w:pPr>
                        <w:spacing w:line="13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sz w:val="14"/>
                        </w:rPr>
                        <w:t>47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8407;top:1456;width:927;height:209" type="#_x0000_t202" filled="false" stroked="false">
                <v:textbox inset="0,0,0,0">
                  <w:txbxContent>
                    <w:p>
                      <w:pPr>
                        <w:spacing w:line="20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pacing w:val="-1"/>
                          <w:position w:val="-5"/>
                          <w:sz w:val="14"/>
                        </w:rPr>
                        <w:t>65</w:t>
                      </w:r>
                      <w:r>
                        <w:rPr>
                          <w:rFonts w:ascii="Arial"/>
                          <w:spacing w:val="23"/>
                          <w:position w:val="-5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position w:val="1"/>
                          <w:sz w:val="14"/>
                        </w:rPr>
                        <w:t>148</w:t>
                      </w:r>
                      <w:r>
                        <w:rPr>
                          <w:rFonts w:ascii="Arial"/>
                          <w:spacing w:val="-15"/>
                          <w:position w:val="1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14"/>
                        </w:rPr>
                        <w:t>138</w:t>
                      </w:r>
                      <w:r>
                        <w:rPr>
                          <w:rFonts w:ascii="Arial"/>
                          <w:spacing w:val="22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position w:val="-4"/>
                          <w:sz w:val="14"/>
                        </w:rPr>
                        <w:t>85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489.899994pt;margin-top:9.96592pt;width:4.4pt;height:.1pt;mso-position-horizontal-relative:page;mso-position-vertical-relative:paragraph;z-index:7144" coordorigin="9798,199" coordsize="88,2">
            <v:shape style="position:absolute;left:9798;top:199;width:88;height:2" coordorigin="9798,199" coordsize="88,0" path="m9798,199l9886,199e" filled="false" stroked="true" strokeweight="4.42pt" strokecolor="#ffff9a">
              <v:path arrowok="t"/>
            </v:shape>
            <w10:wrap type="none"/>
          </v:group>
        </w:pict>
      </w:r>
      <w:r>
        <w:rPr/>
        <w:pict>
          <v:group style="position:absolute;margin-left:489.899994pt;margin-top:21.33592pt;width:4.4pt;height:.1pt;mso-position-horizontal-relative:page;mso-position-vertical-relative:paragraph;z-index:7168" coordorigin="9798,427" coordsize="88,2">
            <v:shape style="position:absolute;left:9798;top:427;width:88;height:2" coordorigin="9798,427" coordsize="88,0" path="m9798,427l9886,427e" filled="false" stroked="true" strokeweight="4.480pt" strokecolor="#69ffff">
              <v:path arrowok="t"/>
            </v:shape>
            <w10:wrap type="none"/>
          </v:group>
        </w:pict>
      </w:r>
      <w:r>
        <w:rPr/>
        <w:pict>
          <v:group style="position:absolute;margin-left:489.899994pt;margin-top:32.73592pt;width:4.4pt;height:.1pt;mso-position-horizontal-relative:page;mso-position-vertical-relative:paragraph;z-index:7192" coordorigin="9798,655" coordsize="88,2">
            <v:shape style="position:absolute;left:9798;top:655;width:88;height:2" coordorigin="9798,655" coordsize="88,0" path="m9798,655l9886,655e" filled="false" stroked="true" strokeweight="4.480pt" strokecolor="#a0e0e0">
              <v:path arrowok="t"/>
            </v:shape>
            <w10:wrap type="none"/>
          </v:group>
        </w:pict>
      </w:r>
      <w:r>
        <w:rPr>
          <w:spacing w:val="-1"/>
        </w:rPr>
        <w:t>Comondú</w:t>
      </w:r>
      <w:r>
        <w:rPr>
          <w:spacing w:val="24"/>
          <w:w w:val="99"/>
        </w:rPr>
        <w:t> </w:t>
      </w:r>
      <w:r>
        <w:rPr>
          <w:spacing w:val="-2"/>
        </w:rPr>
        <w:t>Mulegé</w:t>
      </w:r>
      <w:r>
        <w:rPr>
          <w:spacing w:val="24"/>
          <w:w w:val="99"/>
        </w:rPr>
        <w:t> </w:t>
      </w:r>
      <w:r>
        <w:rPr>
          <w:spacing w:val="-1"/>
        </w:rPr>
        <w:t>La</w:t>
      </w:r>
      <w:r>
        <w:rPr>
          <w:spacing w:val="-6"/>
        </w:rPr>
        <w:t> </w:t>
      </w:r>
      <w:r>
        <w:rPr>
          <w:spacing w:val="-1"/>
        </w:rPr>
        <w:t>Paz</w:t>
      </w:r>
      <w:r>
        <w:rPr/>
      </w:r>
    </w:p>
    <w:p>
      <w:pPr>
        <w:pStyle w:val="BodyText"/>
        <w:spacing w:line="339" w:lineRule="auto" w:before="2"/>
        <w:ind w:left="1881" w:right="3555"/>
        <w:jc w:val="left"/>
      </w:pPr>
      <w:r>
        <w:rPr/>
        <w:pict>
          <v:group style="position:absolute;margin-left:489.899994pt;margin-top:4.535923pt;width:4.4pt;height:.1pt;mso-position-horizontal-relative:page;mso-position-vertical-relative:paragraph;z-index:7216" coordorigin="9798,91" coordsize="88,2">
            <v:shape style="position:absolute;left:9798;top:91;width:88;height:2" coordorigin="9798,91" coordsize="88,0" path="m9798,91l9886,91e" filled="false" stroked="true" strokeweight="4.480pt" strokecolor="#ccffcc">
              <v:path arrowok="t"/>
            </v:shape>
            <w10:wrap type="none"/>
          </v:group>
        </w:pict>
      </w:r>
      <w:r>
        <w:rPr/>
        <w:pict>
          <v:group style="position:absolute;margin-left:487.720001pt;margin-top:12.906923pt;width:8.65pt;height:5.25pt;mso-position-horizontal-relative:page;mso-position-vertical-relative:paragraph;z-index:-1339144" coordorigin="9754,258" coordsize="173,105">
            <v:group style="position:absolute;left:9798;top:310;width:86;height:2" coordorigin="9798,310" coordsize="86,2">
              <v:shape style="position:absolute;left:9798;top:310;width:86;height:2" coordorigin="9798,310" coordsize="86,0" path="m9798,310l9883,310e" filled="false" stroked="true" strokeweight="4.360pt" strokecolor="#ff8080">
                <v:path arrowok="t"/>
              </v:shape>
            </v:group>
            <v:group style="position:absolute;left:9798;top:268;width:86;height:86" coordorigin="9798,268" coordsize="86,86">
              <v:shape style="position:absolute;left:9798;top:268;width:86;height:86" coordorigin="9798,268" coordsize="86,86" path="m9883,353l9883,268,9798,268,9798,353,9883,353xe" filled="false" stroked="true" strokeweight=".958pt" strokecolor="#969696">
                <v:path arrowok="t"/>
              </v:shape>
            </v:group>
            <w10:wrap type="none"/>
          </v:group>
        </w:pict>
      </w:r>
      <w:r>
        <w:rPr>
          <w:spacing w:val="-1"/>
        </w:rPr>
        <w:t>Los</w:t>
      </w:r>
      <w:r>
        <w:rPr>
          <w:spacing w:val="-8"/>
        </w:rPr>
        <w:t> </w:t>
      </w:r>
      <w:r>
        <w:rPr>
          <w:spacing w:val="-1"/>
        </w:rPr>
        <w:t>Cabos</w:t>
      </w:r>
      <w:r>
        <w:rPr>
          <w:spacing w:val="22"/>
          <w:w w:val="99"/>
        </w:rPr>
        <w:t> </w:t>
      </w:r>
      <w:r>
        <w:rPr>
          <w:spacing w:val="-1"/>
        </w:rPr>
        <w:t>Loreto</w:t>
      </w:r>
      <w:r>
        <w:rPr/>
      </w:r>
    </w:p>
    <w:p>
      <w:pPr>
        <w:spacing w:after="0" w:line="339" w:lineRule="auto"/>
        <w:jc w:val="left"/>
        <w:sectPr>
          <w:type w:val="continuous"/>
          <w:pgSz w:w="15840" w:h="12240" w:orient="landscape"/>
          <w:pgMar w:top="1140" w:bottom="280" w:left="2260" w:right="1340"/>
          <w:cols w:num="2" w:equalWidth="0">
            <w:col w:w="2189" w:space="3588"/>
            <w:col w:w="6463"/>
          </w:cols>
        </w:sectPr>
      </w:pPr>
    </w:p>
    <w:p>
      <w:pPr>
        <w:pStyle w:val="BodyText"/>
        <w:spacing w:line="240" w:lineRule="auto" w:before="44"/>
        <w:ind w:left="1957" w:right="0"/>
        <w:jc w:val="left"/>
        <w:rPr>
          <w:rFonts w:ascii="Century Gothic" w:hAnsi="Century Gothic" w:cs="Century Gothic" w:eastAsia="Century Gothic"/>
        </w:rPr>
      </w:pPr>
      <w:r>
        <w:rPr>
          <w:rFonts w:ascii="Century Gothic"/>
          <w:spacing w:val="-1"/>
        </w:rPr>
        <w:t>500</w:t>
      </w:r>
      <w:r>
        <w:rPr>
          <w:rFonts w:ascii="Century Gothic"/>
        </w:rPr>
      </w:r>
    </w:p>
    <w:p>
      <w:pPr>
        <w:spacing w:line="240" w:lineRule="auto" w:before="8"/>
        <w:rPr>
          <w:rFonts w:ascii="Century Gothic" w:hAnsi="Century Gothic" w:cs="Century Gothic" w:eastAsia="Century Gothic"/>
          <w:sz w:val="14"/>
          <w:szCs w:val="14"/>
        </w:rPr>
      </w:pPr>
    </w:p>
    <w:p>
      <w:pPr>
        <w:pStyle w:val="BodyText"/>
        <w:spacing w:line="240" w:lineRule="auto" w:before="72"/>
        <w:ind w:left="2111" w:right="0"/>
        <w:jc w:val="left"/>
        <w:rPr>
          <w:rFonts w:ascii="Century Gothic" w:hAnsi="Century Gothic" w:cs="Century Gothic" w:eastAsia="Century Gothic"/>
        </w:rPr>
      </w:pPr>
      <w:r>
        <w:rPr>
          <w:rFonts w:ascii="Century Gothic"/>
        </w:rPr>
        <w:t>0</w:t>
      </w:r>
    </w:p>
    <w:p>
      <w:pPr>
        <w:pStyle w:val="BodyText"/>
        <w:tabs>
          <w:tab w:pos="4659" w:val="left" w:leader="none"/>
          <w:tab w:pos="6331" w:val="left" w:leader="none"/>
        </w:tabs>
        <w:spacing w:line="240" w:lineRule="auto" w:before="43"/>
        <w:ind w:left="2987" w:right="0"/>
        <w:jc w:val="left"/>
      </w:pPr>
      <w:r>
        <w:rPr>
          <w:spacing w:val="-1"/>
          <w:w w:val="95"/>
        </w:rPr>
        <w:t>2005</w:t>
        <w:tab/>
        <w:t>2006</w:t>
        <w:tab/>
      </w:r>
      <w:r>
        <w:rPr>
          <w:spacing w:val="-1"/>
        </w:rPr>
        <w:t>2007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11"/>
          <w:szCs w:val="11"/>
        </w:rPr>
      </w:pPr>
    </w:p>
    <w:p>
      <w:pPr>
        <w:pStyle w:val="BodyText"/>
        <w:spacing w:line="240" w:lineRule="auto"/>
        <w:ind w:left="2195" w:right="0"/>
        <w:jc w:val="left"/>
      </w:pPr>
      <w:r>
        <w:rPr>
          <w:spacing w:val="-1"/>
        </w:rPr>
        <w:t>Fuente: INVI, </w:t>
      </w:r>
      <w:r>
        <w:rPr>
          <w:spacing w:val="-2"/>
        </w:rPr>
        <w:t>INFONAVIT.</w:t>
      </w:r>
      <w:r>
        <w:rPr/>
      </w:r>
    </w:p>
    <w:p>
      <w:pPr>
        <w:pStyle w:val="BodyText"/>
        <w:spacing w:line="240" w:lineRule="auto"/>
        <w:ind w:left="2195" w:right="0"/>
        <w:jc w:val="left"/>
      </w:pPr>
      <w:r>
        <w:rPr>
          <w:spacing w:val="-1"/>
        </w:rPr>
        <w:t>Observaciones:</w:t>
      </w:r>
    </w:p>
    <w:p>
      <w:pPr>
        <w:pStyle w:val="BodyText"/>
        <w:spacing w:line="240" w:lineRule="auto"/>
        <w:ind w:left="2195" w:right="2401"/>
        <w:jc w:val="left"/>
      </w:pPr>
      <w:r>
        <w:rPr/>
        <w:pict>
          <v:shape style="position:absolute;margin-left:676.619995pt;margin-top:3.271127pt;width:16.8pt;height:16.05pt;mso-position-horizontal-relative:page;mso-position-vertical-relative:paragraph;z-index:7264" type="#_x0000_t202" filled="false" stroked="false">
            <v:textbox inset="0,0,0,0">
              <w:txbxContent>
                <w:p>
                  <w:pPr>
                    <w:spacing w:line="320" w:lineRule="exact" w:before="0"/>
                    <w:ind w:left="0" w:right="0" w:firstLine="0"/>
                    <w:jc w:val="left"/>
                    <w:rPr>
                      <w:rFonts w:ascii="Trebuchet MS" w:hAnsi="Trebuchet MS" w:cs="Trebuchet MS" w:eastAsia="Trebuchet MS"/>
                      <w:sz w:val="32"/>
                      <w:szCs w:val="32"/>
                    </w:rPr>
                  </w:pPr>
                  <w:r>
                    <w:rPr>
                      <w:rFonts w:ascii="Trebuchet MS"/>
                      <w:color w:val="999999"/>
                      <w:spacing w:val="-1"/>
                      <w:sz w:val="32"/>
                    </w:rPr>
                    <w:t>69</w:t>
                  </w:r>
                  <w:r>
                    <w:rPr>
                      <w:rFonts w:ascii="Trebuchet MS"/>
                      <w:sz w:val="32"/>
                    </w:rPr>
                  </w:r>
                </w:p>
              </w:txbxContent>
            </v:textbox>
            <w10:wrap type="none"/>
          </v:shape>
        </w:pict>
      </w:r>
      <w:r>
        <w:rPr/>
        <w:t>En 2005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2006, no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>
          <w:spacing w:val="-1"/>
        </w:rPr>
        <w:t>consideran los créditos</w:t>
      </w:r>
      <w:r>
        <w:rPr/>
        <w:t> </w:t>
      </w:r>
      <w:r>
        <w:rPr>
          <w:spacing w:val="-1"/>
        </w:rPr>
        <w:t>otorgados</w:t>
      </w:r>
      <w:r>
        <w:rPr>
          <w:spacing w:val="-3"/>
        </w:rPr>
        <w:t> </w:t>
      </w:r>
      <w:r>
        <w:rPr/>
        <w:t>por el</w:t>
      </w:r>
      <w:r>
        <w:rPr>
          <w:spacing w:val="-1"/>
        </w:rPr>
        <w:t> FOVISSSTE.</w:t>
      </w:r>
      <w:r>
        <w:rPr/>
        <w:t> En</w:t>
      </w:r>
      <w:r>
        <w:rPr>
          <w:spacing w:val="-1"/>
        </w:rPr>
        <w:t> 2007, </w:t>
      </w:r>
      <w:r>
        <w:rPr/>
        <w:t>sólo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considera</w:t>
      </w:r>
      <w:r>
        <w:rPr>
          <w:spacing w:val="-1"/>
        </w:rPr>
        <w:t> acciones</w:t>
      </w:r>
      <w:r>
        <w:rPr>
          <w:spacing w:val="61"/>
        </w:rPr>
        <w:t> </w:t>
      </w:r>
      <w:r>
        <w:rPr>
          <w:spacing w:val="-1"/>
        </w:rPr>
        <w:t>realizadas</w:t>
      </w:r>
      <w:r>
        <w:rPr/>
        <w:t> por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INVI. </w:t>
      </w:r>
      <w:r>
        <w:rPr/>
        <w:t>ISSSTE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INFONAVIT</w:t>
      </w:r>
      <w:r>
        <w:rPr/>
        <w:t> no</w:t>
      </w:r>
      <w:r>
        <w:rPr>
          <w:spacing w:val="-1"/>
        </w:rPr>
        <w:t> presentaron</w:t>
      </w:r>
      <w:r>
        <w:rPr/>
        <w:t> </w:t>
      </w:r>
      <w:r>
        <w:rPr>
          <w:spacing w:val="-1"/>
        </w:rPr>
        <w:t>información desagregada</w:t>
      </w:r>
      <w:r>
        <w:rPr/>
        <w:t> </w:t>
      </w:r>
      <w:r>
        <w:rPr>
          <w:spacing w:val="-1"/>
        </w:rPr>
        <w:t>por</w:t>
      </w:r>
      <w:r>
        <w:rPr/>
        <w:t> </w:t>
      </w:r>
      <w:r>
        <w:rPr>
          <w:spacing w:val="-1"/>
        </w:rPr>
        <w:t>municipio.</w:t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1140" w:bottom="280" w:left="2260" w:right="13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6.720001pt;margin-top:100.620003pt;width:.1pt;height:396pt;mso-position-horizontal-relative:page;mso-position-vertical-relative:page;z-index:7288" coordorigin="1934,2012" coordsize="2,7920">
            <v:shape style="position:absolute;left:1934;top:2012;width:2;height:7920" coordorigin="1934,2012" coordsize="0,7920" path="m1934,9932l1934,201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 w:before="74"/>
        <w:ind w:left="4447" w:right="1454"/>
        <w:jc w:val="center"/>
        <w:rPr>
          <w:b w:val="0"/>
          <w:bCs w:val="0"/>
        </w:rPr>
      </w:pPr>
      <w:r>
        <w:rPr>
          <w:spacing w:val="-1"/>
        </w:rPr>
        <w:t>Préstamo por mercado abierto en línea II, línea III, línea IV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línea V,</w:t>
      </w:r>
      <w:r>
        <w:rPr/>
        <w:t> y</w:t>
      </w:r>
      <w:r>
        <w:rPr>
          <w:spacing w:val="-3"/>
        </w:rPr>
        <w:t> </w:t>
      </w:r>
      <w:r>
        <w:rPr>
          <w:spacing w:val="-1"/>
        </w:rPr>
        <w:t>apoyos</w:t>
      </w:r>
      <w:r>
        <w:rPr>
          <w:spacing w:val="32"/>
        </w:rPr>
        <w:t> </w:t>
      </w:r>
      <w:r>
        <w:rPr>
          <w:spacing w:val="-1"/>
        </w:rPr>
        <w:t>otorgados por el INFONAVIT por municipio en B.C.Sur,</w:t>
      </w:r>
      <w:r>
        <w:rPr>
          <w:b w:val="0"/>
        </w:rPr>
      </w:r>
    </w:p>
    <w:p>
      <w:pPr>
        <w:spacing w:before="0"/>
        <w:ind w:left="5045" w:right="2053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2005-2007</w:t>
      </w:r>
      <w:r>
        <w:rPr>
          <w:rFonts w:asci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8"/>
          <w:szCs w:val="18"/>
        </w:rPr>
      </w:pPr>
    </w:p>
    <w:tbl>
      <w:tblPr>
        <w:tblW w:w="0" w:type="auto"/>
        <w:jc w:val="left"/>
        <w:tblInd w:w="352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0"/>
        <w:gridCol w:w="961"/>
        <w:gridCol w:w="641"/>
        <w:gridCol w:w="642"/>
        <w:gridCol w:w="740"/>
        <w:gridCol w:w="719"/>
        <w:gridCol w:w="719"/>
        <w:gridCol w:w="720"/>
        <w:gridCol w:w="719"/>
        <w:gridCol w:w="719"/>
        <w:gridCol w:w="719"/>
        <w:gridCol w:w="712"/>
      </w:tblGrid>
      <w:tr>
        <w:trPr>
          <w:trHeight w:val="211" w:hRule="exact"/>
        </w:trPr>
        <w:tc>
          <w:tcPr>
            <w:tcW w:w="1100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02" w:type="dxa"/>
            <w:gridSpan w:val="2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3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Línea II</w:t>
            </w:r>
            <w:r>
              <w:rPr>
                <w:rFonts w:ascii="Arial" w:hAns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 w:hAnsi="Arial"/>
                <w:sz w:val="12"/>
              </w:rPr>
            </w:r>
          </w:p>
        </w:tc>
        <w:tc>
          <w:tcPr>
            <w:tcW w:w="2101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6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Línea III</w:t>
            </w:r>
            <w:r>
              <w:rPr>
                <w:rFonts w:ascii="Arial" w:hAnsi="Arial"/>
                <w:b/>
                <w:spacing w:val="-1"/>
                <w:position w:val="9"/>
                <w:sz w:val="12"/>
              </w:rPr>
              <w:t>2/</w:t>
            </w:r>
            <w:r>
              <w:rPr>
                <w:rFonts w:ascii="Arial" w:hAnsi="Arial"/>
                <w:sz w:val="12"/>
              </w:rPr>
            </w:r>
          </w:p>
        </w:tc>
        <w:tc>
          <w:tcPr>
            <w:tcW w:w="2158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7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Línea IV</w:t>
            </w:r>
            <w:r>
              <w:rPr>
                <w:rFonts w:ascii="Arial" w:hAnsi="Arial"/>
                <w:b/>
                <w:spacing w:val="-1"/>
                <w:position w:val="9"/>
                <w:sz w:val="12"/>
              </w:rPr>
              <w:t>3/</w:t>
            </w:r>
            <w:r>
              <w:rPr>
                <w:rFonts w:ascii="Arial" w:hAnsi="Arial"/>
                <w:sz w:val="12"/>
              </w:rPr>
            </w:r>
          </w:p>
        </w:tc>
        <w:tc>
          <w:tcPr>
            <w:tcW w:w="2149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70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Línea V</w:t>
            </w:r>
            <w:r>
              <w:rPr>
                <w:rFonts w:ascii="Arial" w:hAnsi="Arial"/>
                <w:b/>
                <w:spacing w:val="-1"/>
                <w:position w:val="9"/>
                <w:sz w:val="12"/>
              </w:rPr>
              <w:t>4/</w:t>
            </w:r>
            <w:r>
              <w:rPr>
                <w:rFonts w:ascii="Arial" w:hAnsi="Arial"/>
                <w:sz w:val="12"/>
              </w:rPr>
            </w:r>
          </w:p>
        </w:tc>
      </w:tr>
      <w:tr>
        <w:trPr>
          <w:trHeight w:val="217" w:hRule="exact"/>
        </w:trPr>
        <w:tc>
          <w:tcPr>
            <w:tcW w:w="1100" w:type="dxa"/>
            <w:vMerge/>
            <w:tcBorders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96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6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6/</w:t>
            </w:r>
            <w:r>
              <w:rPr>
                <w:rFonts w:ascii="Arial"/>
                <w:sz w:val="12"/>
              </w:rPr>
            </w:r>
          </w:p>
        </w:tc>
        <w:tc>
          <w:tcPr>
            <w:tcW w:w="64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1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6/</w:t>
            </w:r>
            <w:r>
              <w:rPr>
                <w:rFonts w:ascii="Arial"/>
                <w:sz w:val="12"/>
              </w:rPr>
            </w:r>
          </w:p>
        </w:tc>
        <w:tc>
          <w:tcPr>
            <w:tcW w:w="7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0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6/</w:t>
            </w:r>
            <w:r>
              <w:rPr>
                <w:rFonts w:ascii="Arial"/>
                <w:sz w:val="12"/>
              </w:rPr>
            </w:r>
          </w:p>
        </w:tc>
        <w:tc>
          <w:tcPr>
            <w:tcW w:w="7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0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6/</w:t>
            </w:r>
            <w:r>
              <w:rPr>
                <w:rFonts w:ascii="Arial"/>
                <w:sz w:val="12"/>
              </w:rPr>
            </w:r>
          </w:p>
        </w:tc>
        <w:tc>
          <w:tcPr>
            <w:tcW w:w="7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0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6/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17" w:hRule="exact"/>
        </w:trPr>
        <w:tc>
          <w:tcPr>
            <w:tcW w:w="110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6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4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  <w:tc>
          <w:tcPr>
            <w:tcW w:w="7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7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7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7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7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0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6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7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7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0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791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10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</w:t>
            </w:r>
          </w:p>
        </w:tc>
        <w:tc>
          <w:tcPr>
            <w:tcW w:w="74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</w:t>
            </w:r>
          </w:p>
        </w:tc>
        <w:tc>
          <w:tcPr>
            <w:tcW w:w="7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</w:p>
        </w:tc>
        <w:tc>
          <w:tcPr>
            <w:tcW w:w="7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</w:t>
            </w:r>
          </w:p>
        </w:tc>
        <w:tc>
          <w:tcPr>
            <w:tcW w:w="7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</w:t>
            </w:r>
          </w:p>
        </w:tc>
        <w:tc>
          <w:tcPr>
            <w:tcW w:w="7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0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1</w:t>
            </w:r>
          </w:p>
        </w:tc>
        <w:tc>
          <w:tcPr>
            <w:tcW w:w="6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74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1100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4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1,319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1,869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4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9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4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9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4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4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9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4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9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4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9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4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2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4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tbl>
      <w:tblPr>
        <w:tblW w:w="0" w:type="auto"/>
        <w:jc w:val="left"/>
        <w:tblInd w:w="543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0"/>
        <w:gridCol w:w="641"/>
        <w:gridCol w:w="742"/>
        <w:gridCol w:w="740"/>
        <w:gridCol w:w="691"/>
        <w:gridCol w:w="742"/>
        <w:gridCol w:w="634"/>
      </w:tblGrid>
      <w:tr>
        <w:trPr>
          <w:trHeight w:val="211" w:hRule="exact"/>
        </w:trPr>
        <w:tc>
          <w:tcPr>
            <w:tcW w:w="1100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04"/>
              <w:ind w:left="1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123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Apoyo</w:t>
            </w:r>
            <w:r>
              <w:rPr>
                <w:rFonts w:ascii="Arial"/>
                <w:spacing w:val="-1"/>
                <w:position w:val="9"/>
                <w:sz w:val="12"/>
              </w:rPr>
              <w:t>5/</w:t>
            </w:r>
            <w:r>
              <w:rPr>
                <w:rFonts w:ascii="Arial"/>
                <w:sz w:val="12"/>
              </w:rPr>
            </w:r>
          </w:p>
        </w:tc>
        <w:tc>
          <w:tcPr>
            <w:tcW w:w="2066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00" w:type="dxa"/>
            <w:vMerge/>
            <w:tcBorders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6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1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6/</w:t>
            </w:r>
            <w:r>
              <w:rPr>
                <w:rFonts w:ascii="Arial"/>
                <w:sz w:val="12"/>
              </w:rPr>
            </w:r>
          </w:p>
        </w:tc>
        <w:tc>
          <w:tcPr>
            <w:tcW w:w="6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6/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17" w:hRule="exact"/>
        </w:trPr>
        <w:tc>
          <w:tcPr>
            <w:tcW w:w="110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4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0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4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0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1,398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1,497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10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439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495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0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4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6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1100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1,962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2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291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656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1,149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2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1,757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4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2,648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68"/>
        <w:ind w:left="5368" w:right="2335"/>
        <w:jc w:val="left"/>
      </w:pPr>
      <w:r>
        <w:rPr>
          <w:spacing w:val="-1"/>
        </w:rPr>
        <w:t>Fuente: Instituto del</w:t>
      </w:r>
      <w:r>
        <w:rPr/>
        <w:t> </w:t>
      </w:r>
      <w:r>
        <w:rPr>
          <w:spacing w:val="-1"/>
        </w:rPr>
        <w:t>Fondo</w:t>
      </w:r>
      <w:r>
        <w:rPr/>
        <w:t> </w:t>
      </w:r>
      <w:r>
        <w:rPr>
          <w:spacing w:val="-2"/>
        </w:rPr>
        <w:t>Nacional</w:t>
      </w:r>
      <w:r>
        <w:rPr/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Vivienda</w:t>
      </w:r>
      <w:r>
        <w:rPr/>
        <w:t> </w:t>
      </w:r>
      <w:r>
        <w:rPr>
          <w:spacing w:val="-1"/>
        </w:rPr>
        <w:t>para los</w:t>
      </w:r>
      <w:r>
        <w:rPr/>
        <w:t> </w:t>
      </w:r>
      <w:r>
        <w:rPr>
          <w:spacing w:val="-1"/>
        </w:rPr>
        <w:t>Trabajadores</w:t>
      </w:r>
      <w:r>
        <w:rPr/>
        <w:t> </w:t>
      </w:r>
      <w:r>
        <w:rPr>
          <w:spacing w:val="-1"/>
        </w:rPr>
        <w:t>(INFONAVIT),</w:t>
      </w:r>
      <w:r>
        <w:rPr>
          <w:spacing w:val="24"/>
        </w:rPr>
        <w:t> </w:t>
      </w:r>
      <w:r>
        <w:rPr>
          <w:spacing w:val="-1"/>
        </w:rPr>
        <w:t>Área</w:t>
      </w:r>
      <w:r>
        <w:rPr/>
        <w:t> </w:t>
      </w:r>
      <w:r>
        <w:rPr>
          <w:spacing w:val="-1"/>
        </w:rPr>
        <w:t>de Proyectos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Control</w:t>
      </w:r>
      <w:r>
        <w:rPr/>
        <w:t> </w:t>
      </w:r>
      <w:r>
        <w:rPr>
          <w:spacing w:val="-1"/>
        </w:rPr>
        <w:t>de </w:t>
      </w:r>
      <w:r>
        <w:rPr>
          <w:spacing w:val="-2"/>
        </w:rPr>
        <w:t>Obras.</w:t>
      </w:r>
      <w:r>
        <w:rPr/>
      </w:r>
    </w:p>
    <w:p>
      <w:pPr>
        <w:pStyle w:val="BodyText"/>
        <w:spacing w:line="240" w:lineRule="auto"/>
        <w:ind w:left="5368" w:right="3455"/>
        <w:jc w:val="left"/>
      </w:pPr>
      <w:r>
        <w:rPr/>
        <w:t>1/ Compra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terceros.</w:t>
      </w:r>
      <w:r>
        <w:rPr/>
        <w:t> En</w:t>
      </w:r>
      <w:r>
        <w:rPr>
          <w:spacing w:val="-1"/>
        </w:rPr>
        <w:t> </w:t>
      </w:r>
      <w:r>
        <w:rPr/>
        <w:t>2005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se </w:t>
      </w:r>
      <w:r>
        <w:rPr>
          <w:spacing w:val="-1"/>
        </w:rPr>
        <w:t>realizaron créditos</w:t>
      </w:r>
      <w:r>
        <w:rPr/>
        <w:t> </w:t>
      </w:r>
      <w:r>
        <w:rPr>
          <w:spacing w:val="-1"/>
        </w:rPr>
        <w:t>en</w:t>
      </w:r>
      <w:r>
        <w:rPr/>
        <w:t> esta</w:t>
      </w:r>
      <w:r>
        <w:rPr>
          <w:spacing w:val="-1"/>
        </w:rPr>
        <w:t> </w:t>
      </w:r>
      <w:r>
        <w:rPr/>
        <w:t>línea.</w:t>
      </w:r>
      <w:r>
        <w:rPr>
          <w:spacing w:val="31"/>
        </w:rPr>
        <w:t> </w:t>
      </w:r>
      <w:r>
        <w:rPr/>
        <w:t>2/ </w:t>
      </w:r>
      <w:r>
        <w:rPr>
          <w:spacing w:val="-1"/>
        </w:rPr>
        <w:t>Construcción </w:t>
      </w:r>
      <w:r>
        <w:rPr/>
        <w:t>en</w:t>
      </w:r>
      <w:r>
        <w:rPr>
          <w:spacing w:val="-2"/>
        </w:rPr>
        <w:t> </w:t>
      </w:r>
      <w:r>
        <w:rPr/>
        <w:t>terreno</w:t>
      </w:r>
      <w:r>
        <w:rPr>
          <w:spacing w:val="-1"/>
        </w:rPr>
        <w:t> propio.</w:t>
      </w:r>
    </w:p>
    <w:p>
      <w:pPr>
        <w:pStyle w:val="BodyText"/>
        <w:spacing w:line="240" w:lineRule="auto"/>
        <w:ind w:left="5368" w:right="4960"/>
        <w:jc w:val="left"/>
      </w:pPr>
      <w:r>
        <w:rPr/>
        <w:t>3/ </w:t>
      </w:r>
      <w:r>
        <w:rPr>
          <w:spacing w:val="-1"/>
        </w:rPr>
        <w:t>Ampliaciones</w:t>
      </w:r>
      <w:r>
        <w:rPr/>
        <w:t> o</w:t>
      </w:r>
      <w:r>
        <w:rPr>
          <w:spacing w:val="-2"/>
        </w:rPr>
        <w:t> </w:t>
      </w:r>
      <w:r>
        <w:rPr/>
        <w:t>mejoramiento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vivienda.</w:t>
      </w:r>
      <w:r>
        <w:rPr>
          <w:spacing w:val="29"/>
        </w:rPr>
        <w:t> </w:t>
      </w:r>
      <w:r>
        <w:rPr/>
        <w:t>4/ </w:t>
      </w:r>
      <w:r>
        <w:rPr>
          <w:spacing w:val="-1"/>
        </w:rPr>
        <w:t>Pago </w:t>
      </w:r>
      <w:r>
        <w:rPr/>
        <w:t>de </w:t>
      </w:r>
      <w:r>
        <w:rPr>
          <w:spacing w:val="-1"/>
        </w:rPr>
        <w:t>pasivos</w:t>
      </w:r>
      <w:r>
        <w:rPr/>
        <w:t> </w:t>
      </w:r>
      <w:r>
        <w:rPr>
          <w:spacing w:val="-1"/>
        </w:rPr>
        <w:t>(hipotecas)</w:t>
      </w:r>
    </w:p>
    <w:p>
      <w:pPr>
        <w:pStyle w:val="BodyText"/>
        <w:spacing w:line="240" w:lineRule="auto" w:before="1"/>
        <w:ind w:left="5368" w:right="2571"/>
        <w:jc w:val="left"/>
      </w:pPr>
      <w:r>
        <w:rPr/>
        <w:t>5/ </w:t>
      </w:r>
      <w:r>
        <w:rPr>
          <w:spacing w:val="-1"/>
        </w:rPr>
        <w:t>Apoyo</w:t>
      </w:r>
      <w:r>
        <w:rPr/>
        <w:t> </w:t>
      </w:r>
      <w:r>
        <w:rPr>
          <w:spacing w:val="-1"/>
        </w:rPr>
        <w:t>INFONAVIT</w:t>
      </w:r>
      <w:r>
        <w:rPr/>
        <w:t> en</w:t>
      </w:r>
      <w:r>
        <w:rPr>
          <w:spacing w:val="-1"/>
        </w:rPr>
        <w:t> conjunto </w:t>
      </w:r>
      <w:r>
        <w:rPr/>
        <w:t>con</w:t>
      </w:r>
      <w:r>
        <w:rPr>
          <w:spacing w:val="-1"/>
        </w:rPr>
        <w:t> instituciones</w:t>
      </w:r>
      <w:r>
        <w:rPr/>
        <w:t> de</w:t>
      </w:r>
      <w:r>
        <w:rPr>
          <w:spacing w:val="-1"/>
        </w:rPr>
        <w:t> crédito (Banca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SOFOLES).</w:t>
      </w:r>
      <w:r>
        <w:rPr>
          <w:spacing w:val="67"/>
        </w:rPr>
        <w:t> </w:t>
      </w:r>
      <w:r>
        <w:rPr/>
        <w:t>6/ </w:t>
      </w:r>
      <w:r>
        <w:rPr>
          <w:spacing w:val="-1"/>
        </w:rPr>
        <w:t>Cifras</w:t>
      </w:r>
      <w:r>
        <w:rPr>
          <w:spacing w:val="1"/>
        </w:rPr>
        <w:t> </w:t>
      </w:r>
      <w:r>
        <w:rPr>
          <w:spacing w:val="-1"/>
        </w:rPr>
        <w:t>preliminares.</w:t>
      </w:r>
    </w:p>
    <w:p>
      <w:pPr>
        <w:pStyle w:val="BodyText"/>
        <w:spacing w:line="240" w:lineRule="auto"/>
        <w:ind w:left="3544" w:right="5011"/>
        <w:jc w:val="center"/>
      </w:pPr>
      <w:r>
        <w:rPr>
          <w:spacing w:val="-1"/>
        </w:rPr>
        <w:t>Observaciones:</w:t>
      </w:r>
    </w:p>
    <w:p>
      <w:pPr>
        <w:pStyle w:val="BodyText"/>
        <w:spacing w:line="240" w:lineRule="auto"/>
        <w:ind w:left="5368" w:right="0"/>
        <w:jc w:val="left"/>
      </w:pPr>
      <w:r>
        <w:rPr/>
        <w:t>Para </w:t>
      </w:r>
      <w:r>
        <w:rPr>
          <w:spacing w:val="-1"/>
        </w:rPr>
        <w:t>2007,</w:t>
      </w:r>
      <w:r>
        <w:rPr/>
        <w:t> la</w:t>
      </w:r>
      <w:r>
        <w:rPr>
          <w:spacing w:val="-1"/>
        </w:rPr>
        <w:t> dependencia </w:t>
      </w:r>
      <w:r>
        <w:rPr/>
        <w:t>no</w:t>
      </w:r>
      <w:r>
        <w:rPr>
          <w:spacing w:val="-1"/>
        </w:rPr>
        <w:t> presentó</w:t>
      </w:r>
      <w:r>
        <w:rPr/>
        <w:t> la</w:t>
      </w:r>
      <w:r>
        <w:rPr>
          <w:spacing w:val="-1"/>
        </w:rPr>
        <w:t> información desagregada</w:t>
      </w:r>
      <w:r>
        <w:rPr/>
        <w:t> </w:t>
      </w:r>
      <w:r>
        <w:rPr>
          <w:spacing w:val="-1"/>
        </w:rPr>
        <w:t>por</w:t>
      </w:r>
      <w:r>
        <w:rPr/>
        <w:t> </w:t>
      </w:r>
      <w:r>
        <w:rPr>
          <w:spacing w:val="-1"/>
        </w:rPr>
        <w:t>municipio.</w:t>
      </w:r>
    </w:p>
    <w:p>
      <w:pPr>
        <w:pStyle w:val="BodyText"/>
        <w:spacing w:line="240" w:lineRule="auto"/>
        <w:ind w:left="5368" w:right="0"/>
        <w:jc w:val="left"/>
      </w:pPr>
      <w:r>
        <w:rPr/>
        <w:t>n.d. no</w:t>
      </w:r>
      <w:r>
        <w:rPr>
          <w:spacing w:val="-1"/>
        </w:rPr>
        <w:t> disponible</w:t>
      </w:r>
    </w:p>
    <w:p>
      <w:pPr>
        <w:spacing w:after="0" w:line="240" w:lineRule="auto"/>
        <w:jc w:val="left"/>
        <w:sectPr>
          <w:pgSz w:w="15840" w:h="12240" w:orient="landscape"/>
          <w:pgMar w:header="708" w:footer="1185" w:top="1500" w:bottom="21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Heading4"/>
        <w:spacing w:line="240" w:lineRule="auto"/>
        <w:ind w:left="2133" w:right="4184"/>
        <w:jc w:val="center"/>
        <w:rPr>
          <w:b w:val="0"/>
          <w:bCs w:val="0"/>
        </w:rPr>
      </w:pPr>
      <w:r>
        <w:rPr/>
        <w:pict>
          <v:group style="position:absolute;margin-left:681.719971pt;margin-top:-16.443354pt;width:.1pt;height:396pt;mso-position-horizontal-relative:page;mso-position-vertical-relative:paragraph;z-index:7312" coordorigin="13634,-329" coordsize="2,7920">
            <v:shape style="position:absolute;left:13634;top:-329;width:2;height:7920" coordorigin="13634,-329" coordsize="0,7920" path="m13634,7591l13634,-329e" filled="false" stroked="true" strokeweight=".75pt" strokecolor="#969696">
              <v:path arrowok="t"/>
            </v:shape>
            <w10:wrap type="none"/>
          </v:group>
        </w:pict>
      </w:r>
      <w:r>
        <w:rPr>
          <w:spacing w:val="-1"/>
        </w:rPr>
        <w:t>Créditos</w:t>
      </w:r>
      <w:r>
        <w:rPr>
          <w:spacing w:val="-1"/>
          <w:position w:val="10"/>
          <w:sz w:val="13"/>
        </w:rPr>
        <w:t>1/</w:t>
      </w:r>
      <w:r>
        <w:rPr>
          <w:spacing w:val="18"/>
          <w:position w:val="10"/>
          <w:sz w:val="13"/>
        </w:rPr>
        <w:t> </w:t>
      </w:r>
      <w:r>
        <w:rPr>
          <w:spacing w:val="-1"/>
        </w:rPr>
        <w:t>otorgados</w:t>
      </w:r>
      <w:r>
        <w:rPr>
          <w:spacing w:val="-2"/>
        </w:rPr>
        <w:t> </w:t>
      </w:r>
      <w:r>
        <w:rPr>
          <w:spacing w:val="-1"/>
        </w:rPr>
        <w:t>por el FOVISSSTE en Baja California Sur,</w:t>
      </w:r>
      <w:r>
        <w:rPr>
          <w:spacing w:val="29"/>
        </w:rPr>
        <w:t> </w:t>
      </w:r>
      <w:r>
        <w:rPr>
          <w:spacing w:val="-1"/>
        </w:rPr>
        <w:t>2005-2007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9"/>
          <w:szCs w:val="9"/>
        </w:rPr>
      </w:pPr>
    </w:p>
    <w:tbl>
      <w:tblPr>
        <w:tblW w:w="0" w:type="auto"/>
        <w:jc w:val="left"/>
        <w:tblInd w:w="273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3"/>
        <w:gridCol w:w="1015"/>
        <w:gridCol w:w="1016"/>
        <w:gridCol w:w="1009"/>
      </w:tblGrid>
      <w:tr>
        <w:trPr>
          <w:trHeight w:val="340" w:hRule="exact"/>
        </w:trPr>
        <w:tc>
          <w:tcPr>
            <w:tcW w:w="1673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118"/>
              <w:ind w:left="5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Estado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5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118"/>
              <w:ind w:left="3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118"/>
              <w:ind w:left="3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9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25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2/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07" w:hRule="exact"/>
        </w:trPr>
        <w:tc>
          <w:tcPr>
            <w:tcW w:w="1673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5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4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1,249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6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4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1,161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9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4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2,342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66"/>
        <w:ind w:left="2735" w:right="4641"/>
        <w:jc w:val="both"/>
      </w:pPr>
      <w:r>
        <w:rPr/>
        <w:t>Fuente:</w:t>
      </w:r>
      <w:r>
        <w:rPr>
          <w:spacing w:val="11"/>
        </w:rPr>
        <w:t> </w:t>
      </w:r>
      <w:r>
        <w:rPr/>
        <w:t>Fondo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11"/>
        </w:rPr>
        <w:t> </w:t>
      </w:r>
      <w:r>
        <w:rPr>
          <w:spacing w:val="-1"/>
        </w:rPr>
        <w:t>Vivienda</w:t>
      </w:r>
      <w:r>
        <w:rPr>
          <w:spacing w:val="11"/>
        </w:rPr>
        <w:t> </w:t>
      </w:r>
      <w:r>
        <w:rPr/>
        <w:t>del</w:t>
      </w:r>
      <w:r>
        <w:rPr>
          <w:spacing w:val="10"/>
        </w:rPr>
        <w:t> </w:t>
      </w:r>
      <w:r>
        <w:rPr>
          <w:spacing w:val="-1"/>
        </w:rPr>
        <w:t>Instituto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Seguridad</w:t>
      </w:r>
      <w:r>
        <w:rPr>
          <w:spacing w:val="10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Servicios</w:t>
      </w:r>
      <w:r>
        <w:rPr>
          <w:spacing w:val="10"/>
        </w:rPr>
        <w:t> </w:t>
      </w:r>
      <w:r>
        <w:rPr>
          <w:spacing w:val="-1"/>
        </w:rPr>
        <w:t>Sociales</w:t>
      </w:r>
      <w:r>
        <w:rPr>
          <w:spacing w:val="61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los</w:t>
      </w:r>
      <w:r>
        <w:rPr>
          <w:spacing w:val="4"/>
        </w:rPr>
        <w:t> </w:t>
      </w:r>
      <w:r>
        <w:rPr>
          <w:spacing w:val="-1"/>
        </w:rPr>
        <w:t>Trabajadores</w:t>
      </w:r>
      <w:r>
        <w:rPr>
          <w:spacing w:val="4"/>
        </w:rPr>
        <w:t> </w:t>
      </w:r>
      <w:r>
        <w:rPr>
          <w:spacing w:val="-1"/>
        </w:rPr>
        <w:t>del</w:t>
      </w:r>
      <w:r>
        <w:rPr>
          <w:spacing w:val="4"/>
        </w:rPr>
        <w:t> </w:t>
      </w:r>
      <w:r>
        <w:rPr>
          <w:spacing w:val="-1"/>
        </w:rPr>
        <w:t>Estado</w:t>
      </w:r>
      <w:r>
        <w:rPr>
          <w:spacing w:val="4"/>
        </w:rPr>
        <w:t> </w:t>
      </w:r>
      <w:r>
        <w:rPr>
          <w:spacing w:val="-1"/>
        </w:rPr>
        <w:t>(FOVISSSTE),</w:t>
      </w:r>
      <w:r>
        <w:rPr>
          <w:spacing w:val="4"/>
        </w:rPr>
        <w:t> </w:t>
      </w:r>
      <w:r>
        <w:rPr>
          <w:spacing w:val="-2"/>
        </w:rPr>
        <w:t>Departamento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Vivienda</w:t>
      </w:r>
      <w:r>
        <w:rPr>
          <w:spacing w:val="4"/>
        </w:rPr>
        <w:t> </w:t>
      </w:r>
      <w:r>
        <w:rPr>
          <w:spacing w:val="-1"/>
        </w:rPr>
        <w:t>del</w:t>
      </w:r>
      <w:r>
        <w:rPr>
          <w:spacing w:val="34"/>
        </w:rPr>
        <w:t> </w:t>
      </w:r>
      <w:r>
        <w:rPr/>
        <w:t>ISSSTE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Baja</w:t>
      </w:r>
      <w:r>
        <w:rPr>
          <w:spacing w:val="-1"/>
        </w:rPr>
        <w:t> </w:t>
      </w:r>
      <w:r>
        <w:rPr/>
        <w:t>California</w:t>
      </w:r>
      <w:r>
        <w:rPr>
          <w:spacing w:val="-1"/>
        </w:rPr>
        <w:t> Sur.</w:t>
      </w:r>
    </w:p>
    <w:p>
      <w:pPr>
        <w:pStyle w:val="BodyText"/>
        <w:spacing w:line="240" w:lineRule="auto" w:before="1"/>
        <w:ind w:left="2735" w:right="4642"/>
        <w:jc w:val="both"/>
      </w:pPr>
      <w:r>
        <w:rPr/>
        <w:t>1/</w:t>
      </w:r>
      <w:r>
        <w:rPr>
          <w:spacing w:val="32"/>
        </w:rPr>
        <w:t> </w:t>
      </w:r>
      <w:r>
        <w:rPr/>
        <w:t>Se</w:t>
      </w:r>
      <w:r>
        <w:rPr>
          <w:spacing w:val="32"/>
        </w:rPr>
        <w:t> </w:t>
      </w:r>
      <w:r>
        <w:rPr>
          <w:spacing w:val="-1"/>
        </w:rPr>
        <w:t>considera</w:t>
      </w:r>
      <w:r>
        <w:rPr>
          <w:spacing w:val="32"/>
        </w:rPr>
        <w:t> </w:t>
      </w:r>
      <w:r>
        <w:rPr>
          <w:spacing w:val="-1"/>
        </w:rPr>
        <w:t>créditos</w:t>
      </w:r>
      <w:r>
        <w:rPr>
          <w:spacing w:val="33"/>
        </w:rPr>
        <w:t> </w:t>
      </w:r>
      <w:r>
        <w:rPr/>
        <w:t>para</w:t>
      </w:r>
      <w:r>
        <w:rPr>
          <w:spacing w:val="32"/>
        </w:rPr>
        <w:t> </w:t>
      </w:r>
      <w:r>
        <w:rPr>
          <w:spacing w:val="-1"/>
        </w:rPr>
        <w:t>construcción,</w:t>
      </w:r>
      <w:r>
        <w:rPr>
          <w:spacing w:val="33"/>
        </w:rPr>
        <w:t> </w:t>
      </w:r>
      <w:r>
        <w:rPr>
          <w:spacing w:val="-1"/>
        </w:rPr>
        <w:t>adquisición,</w:t>
      </w:r>
      <w:r>
        <w:rPr>
          <w:spacing w:val="33"/>
        </w:rPr>
        <w:t> </w:t>
      </w:r>
      <w:r>
        <w:rPr>
          <w:spacing w:val="-1"/>
        </w:rPr>
        <w:t>ampliación</w:t>
      </w:r>
      <w:r>
        <w:rPr>
          <w:spacing w:val="33"/>
        </w:rPr>
        <w:t> </w:t>
      </w:r>
      <w:r>
        <w:rPr/>
        <w:t>y</w:t>
      </w:r>
      <w:r>
        <w:rPr>
          <w:spacing w:val="73"/>
        </w:rPr>
        <w:t> </w:t>
      </w:r>
      <w:r>
        <w:rPr>
          <w:spacing w:val="-1"/>
        </w:rPr>
        <w:t>remodelación</w:t>
      </w:r>
      <w:r>
        <w:rPr/>
        <w:t> de</w:t>
      </w:r>
      <w:r>
        <w:rPr>
          <w:spacing w:val="-1"/>
        </w:rPr>
        <w:t> viviendas.</w:t>
      </w:r>
    </w:p>
    <w:p>
      <w:pPr>
        <w:pStyle w:val="BodyText"/>
        <w:spacing w:line="240" w:lineRule="auto"/>
        <w:ind w:left="2735" w:right="0"/>
        <w:jc w:val="both"/>
      </w:pPr>
      <w:r>
        <w:rPr/>
        <w:t>2/ </w:t>
      </w:r>
      <w:r>
        <w:rPr>
          <w:spacing w:val="-1"/>
        </w:rPr>
        <w:t>Cifras</w:t>
      </w:r>
      <w:r>
        <w:rPr>
          <w:spacing w:val="1"/>
        </w:rPr>
        <w:t> </w:t>
      </w:r>
      <w:r>
        <w:rPr>
          <w:spacing w:val="-1"/>
        </w:rPr>
        <w:t>preliminares.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2"/>
          <w:szCs w:val="12"/>
        </w:rPr>
      </w:pPr>
    </w:p>
    <w:p>
      <w:pPr>
        <w:pStyle w:val="Heading4"/>
        <w:spacing w:line="240" w:lineRule="auto"/>
        <w:ind w:left="4047" w:right="4659" w:hanging="1276"/>
        <w:jc w:val="left"/>
        <w:rPr>
          <w:b w:val="0"/>
          <w:bCs w:val="0"/>
        </w:rPr>
      </w:pPr>
      <w:r>
        <w:rPr>
          <w:spacing w:val="-1"/>
        </w:rPr>
        <w:t>Créditos</w:t>
      </w:r>
      <w:r>
        <w:rPr>
          <w:spacing w:val="-2"/>
        </w:rPr>
        <w:t> </w:t>
      </w:r>
      <w:r>
        <w:rPr>
          <w:spacing w:val="-1"/>
        </w:rPr>
        <w:t>otorgados para</w:t>
      </w:r>
      <w:r>
        <w:rPr>
          <w:spacing w:val="-2"/>
        </w:rPr>
        <w:t> </w:t>
      </w:r>
      <w:r>
        <w:rPr>
          <w:spacing w:val="-1"/>
        </w:rPr>
        <w:t>vivienda</w:t>
      </w:r>
      <w:r>
        <w:rPr>
          <w:spacing w:val="-1"/>
          <w:position w:val="10"/>
          <w:sz w:val="13"/>
        </w:rPr>
        <w:t>1/ </w:t>
      </w:r>
      <w:r>
        <w:rPr>
          <w:spacing w:val="-1"/>
        </w:rPr>
        <w:t>por</w:t>
      </w:r>
      <w:r>
        <w:rPr>
          <w:spacing w:val="-2"/>
        </w:rPr>
        <w:t> </w:t>
      </w:r>
      <w:r>
        <w:rPr>
          <w:spacing w:val="-1"/>
        </w:rPr>
        <w:t>municipio</w:t>
      </w:r>
      <w:r>
        <w:rPr>
          <w:spacing w:val="26"/>
        </w:rPr>
        <w:t> </w:t>
      </w:r>
      <w:r>
        <w:rPr/>
        <w:t>en</w:t>
      </w:r>
      <w:r>
        <w:rPr>
          <w:spacing w:val="-1"/>
        </w:rPr>
        <w:t> </w:t>
      </w:r>
      <w:r>
        <w:rPr/>
        <w:t>B.C.Sur,</w:t>
      </w:r>
      <w:r>
        <w:rPr>
          <w:spacing w:val="-1"/>
        </w:rPr>
        <w:t> 2005-2007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285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6"/>
        <w:gridCol w:w="1100"/>
        <w:gridCol w:w="1134"/>
        <w:gridCol w:w="733"/>
      </w:tblGrid>
      <w:tr>
        <w:trPr>
          <w:trHeight w:val="212" w:hRule="exact"/>
        </w:trPr>
        <w:tc>
          <w:tcPr>
            <w:tcW w:w="1496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0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3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1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2/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17" w:hRule="exact"/>
        </w:trPr>
        <w:tc>
          <w:tcPr>
            <w:tcW w:w="149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49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3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11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49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49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49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3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11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1496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4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right="3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3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943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66"/>
        <w:ind w:left="2735" w:right="4998"/>
        <w:jc w:val="both"/>
      </w:pPr>
      <w:r>
        <w:rPr/>
        <w:t>Fuente:</w:t>
      </w:r>
      <w:r>
        <w:rPr>
          <w:spacing w:val="1"/>
        </w:rPr>
        <w:t> </w:t>
      </w:r>
      <w:r>
        <w:rPr>
          <w:spacing w:val="-1"/>
        </w:rPr>
        <w:t>Secretaría</w:t>
      </w:r>
      <w:r>
        <w:rPr>
          <w:spacing w:val="38"/>
        </w:rPr>
        <w:t> </w:t>
      </w:r>
      <w:r>
        <w:rPr/>
        <w:t>de</w:t>
      </w:r>
      <w:r>
        <w:rPr>
          <w:spacing w:val="1"/>
        </w:rPr>
        <w:t> </w:t>
      </w:r>
      <w:r>
        <w:rPr/>
        <w:t>Planeación</w:t>
      </w:r>
      <w:r>
        <w:rPr>
          <w:spacing w:val="1"/>
        </w:rPr>
        <w:t> </w:t>
      </w:r>
      <w:r>
        <w:rPr>
          <w:spacing w:val="-1"/>
        </w:rPr>
        <w:t>Urbana</w:t>
      </w:r>
      <w:r>
        <w:rPr>
          <w:spacing w:val="1"/>
        </w:rPr>
        <w:t> </w:t>
      </w:r>
      <w:r>
        <w:rPr>
          <w:spacing w:val="-1"/>
        </w:rPr>
        <w:t>Infraestructura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Ecología</w:t>
      </w:r>
      <w:r>
        <w:rPr>
          <w:spacing w:val="31"/>
        </w:rPr>
        <w:t> </w:t>
      </w:r>
      <w:r>
        <w:rPr>
          <w:spacing w:val="-1"/>
        </w:rPr>
        <w:t>(SEPUIE),</w:t>
      </w:r>
      <w:r>
        <w:rPr>
          <w:spacing w:val="32"/>
        </w:rPr>
        <w:t> </w:t>
      </w:r>
      <w:r>
        <w:rPr>
          <w:spacing w:val="-1"/>
        </w:rPr>
        <w:t>Instituto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>
          <w:spacing w:val="-1"/>
        </w:rPr>
        <w:t>Vivienda</w:t>
      </w:r>
      <w:r>
        <w:rPr>
          <w:spacing w:val="34"/>
        </w:rPr>
        <w:t> </w:t>
      </w:r>
      <w:r>
        <w:rPr/>
        <w:t>de</w:t>
      </w:r>
      <w:r>
        <w:rPr>
          <w:spacing w:val="31"/>
        </w:rPr>
        <w:t> </w:t>
      </w:r>
      <w:r>
        <w:rPr>
          <w:spacing w:val="-1"/>
        </w:rPr>
        <w:t>B.C.Sur</w:t>
      </w:r>
      <w:r>
        <w:rPr>
          <w:spacing w:val="34"/>
        </w:rPr>
        <w:t> </w:t>
      </w:r>
      <w:r>
        <w:rPr>
          <w:spacing w:val="-1"/>
        </w:rPr>
        <w:t>(INVI),</w:t>
      </w:r>
      <w:r>
        <w:rPr>
          <w:spacing w:val="34"/>
        </w:rPr>
        <w:t> </w:t>
      </w:r>
      <w:r>
        <w:rPr>
          <w:spacing w:val="-1"/>
        </w:rPr>
        <w:t>Departamento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69"/>
        </w:rPr>
        <w:t> </w:t>
      </w:r>
      <w:r>
        <w:rPr/>
        <w:t>Promoción</w:t>
      </w:r>
      <w:r>
        <w:rPr>
          <w:spacing w:val="-1"/>
        </w:rPr>
        <w:t> Social.</w:t>
      </w:r>
    </w:p>
    <w:p>
      <w:pPr>
        <w:pStyle w:val="BodyText"/>
        <w:spacing w:line="240" w:lineRule="auto" w:before="1"/>
        <w:ind w:left="2735" w:right="4999"/>
        <w:jc w:val="both"/>
      </w:pPr>
      <w:r>
        <w:rPr/>
        <w:t>1/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>
          <w:spacing w:val="-1"/>
        </w:rPr>
        <w:t>considera</w:t>
      </w:r>
      <w:r>
        <w:rPr>
          <w:spacing w:val="11"/>
        </w:rPr>
        <w:t> </w:t>
      </w:r>
      <w:r>
        <w:rPr>
          <w:spacing w:val="-1"/>
        </w:rPr>
        <w:t>vivienda</w:t>
      </w:r>
      <w:r>
        <w:rPr>
          <w:spacing w:val="11"/>
        </w:rPr>
        <w:t> </w:t>
      </w:r>
      <w:r>
        <w:rPr/>
        <w:t>terminada</w:t>
      </w:r>
      <w:r>
        <w:rPr>
          <w:spacing w:val="11"/>
        </w:rPr>
        <w:t> </w:t>
      </w:r>
      <w:r>
        <w:rPr>
          <w:spacing w:val="-1"/>
        </w:rPr>
        <w:t>(construcción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vivienda).</w:t>
      </w:r>
      <w:r>
        <w:rPr>
          <w:spacing w:val="11"/>
        </w:rPr>
        <w:t> </w:t>
      </w:r>
      <w:r>
        <w:rPr/>
        <w:t>Se</w:t>
      </w:r>
      <w:r>
        <w:rPr>
          <w:spacing w:val="55"/>
        </w:rPr>
        <w:t> </w:t>
      </w:r>
      <w:r>
        <w:rPr>
          <w:spacing w:val="-1"/>
        </w:rPr>
        <w:t>beneficia </w:t>
      </w:r>
      <w:r>
        <w:rPr/>
        <w:t>a </w:t>
      </w:r>
      <w:r>
        <w:rPr>
          <w:spacing w:val="-1"/>
        </w:rPr>
        <w:t>personas</w:t>
      </w:r>
      <w:r>
        <w:rPr>
          <w:spacing w:val="1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perciben</w:t>
      </w:r>
      <w:r>
        <w:rPr/>
        <w:t> </w:t>
      </w:r>
      <w:r>
        <w:rPr>
          <w:spacing w:val="-1"/>
        </w:rPr>
        <w:t>hasta</w:t>
      </w:r>
      <w:r>
        <w:rPr/>
        <w:t> 3 </w:t>
      </w:r>
      <w:r>
        <w:rPr>
          <w:spacing w:val="-1"/>
        </w:rPr>
        <w:t>veces</w:t>
      </w:r>
      <w:r>
        <w:rPr/>
        <w:t> el</w:t>
      </w:r>
      <w:r>
        <w:rPr>
          <w:spacing w:val="-2"/>
        </w:rPr>
        <w:t> </w:t>
      </w:r>
      <w:r>
        <w:rPr/>
        <w:t>salario</w:t>
      </w:r>
      <w:r>
        <w:rPr>
          <w:spacing w:val="-1"/>
        </w:rPr>
        <w:t> mínimo.</w:t>
      </w:r>
    </w:p>
    <w:p>
      <w:pPr>
        <w:pStyle w:val="BodyText"/>
        <w:spacing w:line="240" w:lineRule="auto"/>
        <w:ind w:left="2735" w:right="7221"/>
        <w:jc w:val="left"/>
      </w:pPr>
      <w:r>
        <w:rPr/>
        <w:t>2/ </w:t>
      </w:r>
      <w:r>
        <w:rPr>
          <w:spacing w:val="-1"/>
        </w:rPr>
        <w:t>Cifras</w:t>
      </w:r>
      <w:r>
        <w:rPr>
          <w:spacing w:val="1"/>
        </w:rPr>
        <w:t> </w:t>
      </w:r>
      <w:r>
        <w:rPr>
          <w:spacing w:val="-1"/>
        </w:rPr>
        <w:t>preliminares.</w:t>
      </w:r>
      <w:r>
        <w:rPr>
          <w:spacing w:val="23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2735" w:right="4998"/>
        <w:jc w:val="both"/>
      </w:pPr>
      <w:r>
        <w:rPr/>
        <w:t>En</w:t>
      </w:r>
      <w:r>
        <w:rPr>
          <w:spacing w:val="30"/>
        </w:rPr>
        <w:t> </w:t>
      </w:r>
      <w:r>
        <w:rPr>
          <w:spacing w:val="-1"/>
        </w:rPr>
        <w:t>2007,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>
          <w:spacing w:val="-1"/>
        </w:rPr>
        <w:t>dependencia</w:t>
      </w:r>
      <w:r>
        <w:rPr>
          <w:spacing w:val="30"/>
        </w:rPr>
        <w:t> </w:t>
      </w:r>
      <w:r>
        <w:rPr>
          <w:spacing w:val="-1"/>
        </w:rPr>
        <w:t>además</w:t>
      </w:r>
      <w:r>
        <w:rPr>
          <w:spacing w:val="32"/>
        </w:rPr>
        <w:t> </w:t>
      </w:r>
      <w:r>
        <w:rPr>
          <w:spacing w:val="-1"/>
        </w:rPr>
        <w:t>entregó</w:t>
      </w:r>
      <w:r>
        <w:rPr>
          <w:spacing w:val="30"/>
        </w:rPr>
        <w:t> </w:t>
      </w:r>
      <w:r>
        <w:rPr/>
        <w:t>141</w:t>
      </w:r>
      <w:r>
        <w:rPr>
          <w:spacing w:val="31"/>
        </w:rPr>
        <w:t> </w:t>
      </w:r>
      <w:r>
        <w:rPr>
          <w:spacing w:val="-1"/>
        </w:rPr>
        <w:t>paquetes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>
          <w:spacing w:val="-1"/>
        </w:rPr>
        <w:t>material</w:t>
      </w:r>
      <w:r>
        <w:rPr>
          <w:spacing w:val="61"/>
        </w:rPr>
        <w:t> </w:t>
      </w:r>
      <w:r>
        <w:rPr/>
        <w:t>para </w:t>
      </w:r>
      <w:r>
        <w:rPr>
          <w:spacing w:val="-1"/>
        </w:rPr>
        <w:t>autoconstrucción, </w:t>
      </w:r>
      <w:r>
        <w:rPr/>
        <w:t>en</w:t>
      </w:r>
      <w:r>
        <w:rPr>
          <w:spacing w:val="-1"/>
        </w:rPr>
        <w:t> cobertura estatal.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Heading1"/>
        <w:spacing w:line="240" w:lineRule="auto" w:before="58"/>
        <w:ind w:right="629"/>
        <w:jc w:val="right"/>
      </w:pPr>
      <w:r>
        <w:rPr>
          <w:color w:val="999999"/>
          <w:spacing w:val="-1"/>
        </w:rPr>
        <w:t>71</w:t>
      </w:r>
      <w:r>
        <w:rPr/>
      </w:r>
    </w:p>
    <w:p>
      <w:pPr>
        <w:spacing w:after="0" w:line="240" w:lineRule="auto"/>
        <w:jc w:val="right"/>
        <w:sectPr>
          <w:pgSz w:w="15840" w:h="12240" w:orient="landscape"/>
          <w:pgMar w:header="708" w:footer="1185" w:top="1500" w:bottom="1380" w:left="2260" w:right="134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"/>
        <w:rPr>
          <w:rFonts w:ascii="Trebuchet MS" w:hAnsi="Trebuchet MS" w:cs="Trebuchet MS" w:eastAsia="Trebuchet MS"/>
          <w:sz w:val="21"/>
          <w:szCs w:val="21"/>
        </w:rPr>
      </w:pPr>
    </w:p>
    <w:p>
      <w:pPr>
        <w:spacing w:before="82"/>
        <w:ind w:left="7391" w:right="1187" w:hanging="2991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6.720001pt;margin-top:-9.943086pt;width:.1pt;height:396pt;mso-position-horizontal-relative:page;mso-position-vertical-relative:paragraph;z-index:7336" coordorigin="1934,-199" coordsize="2,7920">
            <v:shape style="position:absolute;left:1934;top:-199;width:2;height:7920" coordorigin="1934,-199" coordsize="0,7920" path="m1934,7721l1934,-199e" filled="false" stroked="true" strokeweight=".75pt" strokecolor="#969696">
              <v:path arrowok="t"/>
            </v:shape>
            <w10:wrap type="none"/>
          </v:group>
        </w:pict>
      </w:r>
      <w:r>
        <w:rPr>
          <w:rFonts w:ascii="Arial"/>
          <w:b/>
          <w:spacing w:val="-1"/>
          <w:sz w:val="20"/>
        </w:rPr>
        <w:t>Recursos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pacing w:val="-1"/>
          <w:sz w:val="20"/>
        </w:rPr>
        <w:t>aplicados</w:t>
      </w:r>
      <w:r>
        <w:rPr>
          <w:rFonts w:ascii="Arial"/>
          <w:b/>
          <w:spacing w:val="-1"/>
          <w:position w:val="10"/>
          <w:sz w:val="13"/>
        </w:rPr>
        <w:t>1/ </w:t>
      </w:r>
      <w:r>
        <w:rPr>
          <w:rFonts w:ascii="Arial"/>
          <w:b/>
          <w:spacing w:val="-1"/>
          <w:sz w:val="20"/>
        </w:rPr>
        <w:t>en Asistencia Social por modalidad en B.C.Sur,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pacing w:val="-1"/>
          <w:sz w:val="20"/>
        </w:rPr>
        <w:t>2005-2007</w:t>
      </w:r>
      <w:r>
        <w:rPr>
          <w:rFonts w:ascii="Arial"/>
          <w:b/>
          <w:spacing w:val="36"/>
          <w:sz w:val="20"/>
        </w:rPr>
        <w:t> </w:t>
      </w:r>
      <w:r>
        <w:rPr>
          <w:rFonts w:ascii="Arial"/>
          <w:b/>
          <w:spacing w:val="-1"/>
          <w:sz w:val="20"/>
        </w:rPr>
        <w:t>(miles de </w:t>
      </w:r>
      <w:r>
        <w:rPr>
          <w:rFonts w:ascii="Arial"/>
          <w:b/>
          <w:spacing w:val="-2"/>
          <w:sz w:val="20"/>
        </w:rPr>
        <w:t>pesos)</w:t>
      </w:r>
      <w:r>
        <w:rPr>
          <w:rFonts w:asci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309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90"/>
        <w:gridCol w:w="1267"/>
        <w:gridCol w:w="1117"/>
        <w:gridCol w:w="1110"/>
      </w:tblGrid>
      <w:tr>
        <w:trPr>
          <w:trHeight w:val="212" w:hRule="exact"/>
        </w:trPr>
        <w:tc>
          <w:tcPr>
            <w:tcW w:w="6490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Modalidad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7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7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0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49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Normal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Federal</w:t>
            </w:r>
          </w:p>
        </w:tc>
        <w:tc>
          <w:tcPr>
            <w:tcW w:w="126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1,141,020.6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531,220.7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1,625.4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649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Ramo</w:t>
            </w:r>
            <w:r>
              <w:rPr>
                <w:rFonts w:ascii="Arial"/>
                <w:sz w:val="18"/>
              </w:rPr>
              <w:t> 20</w:t>
            </w:r>
          </w:p>
        </w:tc>
        <w:tc>
          <w:tcPr>
            <w:tcW w:w="126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22,047.7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24,022.1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6,492.2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49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Ramo</w:t>
            </w:r>
            <w:r>
              <w:rPr>
                <w:rFonts w:ascii="Arial"/>
                <w:sz w:val="18"/>
              </w:rPr>
              <w:t> 33</w:t>
            </w:r>
          </w:p>
        </w:tc>
        <w:tc>
          <w:tcPr>
            <w:tcW w:w="126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25,169.0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34,777.0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41,563.5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49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Ramo</w:t>
            </w:r>
            <w:r>
              <w:rPr>
                <w:rFonts w:ascii="Arial"/>
                <w:sz w:val="18"/>
              </w:rPr>
              <w:t> 23</w:t>
            </w:r>
          </w:p>
        </w:tc>
        <w:tc>
          <w:tcPr>
            <w:tcW w:w="126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11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138,043.4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9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649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Ramo</w:t>
            </w:r>
            <w:r>
              <w:rPr>
                <w:rFonts w:ascii="Arial"/>
                <w:sz w:val="18"/>
              </w:rPr>
              <w:t> 39</w:t>
            </w:r>
          </w:p>
        </w:tc>
        <w:tc>
          <w:tcPr>
            <w:tcW w:w="126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800.0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1,735.2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649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Ramo</w:t>
            </w:r>
            <w:r>
              <w:rPr>
                <w:rFonts w:ascii="Arial"/>
                <w:sz w:val="18"/>
              </w:rPr>
              <w:t> 11</w:t>
            </w:r>
          </w:p>
        </w:tc>
        <w:tc>
          <w:tcPr>
            <w:tcW w:w="126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11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57,334.9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58,466.0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49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Ramo</w:t>
            </w:r>
            <w:r>
              <w:rPr>
                <w:rFonts w:ascii="Arial"/>
                <w:sz w:val="18"/>
              </w:rPr>
              <w:t> 12</w:t>
            </w:r>
          </w:p>
        </w:tc>
        <w:tc>
          <w:tcPr>
            <w:tcW w:w="126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11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9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11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1,962.3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649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Fideicomiso</w:t>
            </w:r>
            <w:r>
              <w:rPr>
                <w:rFonts w:ascii="Arial"/>
                <w:sz w:val="18"/>
              </w:rPr>
              <w:t> para </w:t>
            </w: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Infraestructura en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Estados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(FIES)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1,310.9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8,326.1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649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Fondo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-1"/>
                <w:sz w:val="18"/>
              </w:rPr>
              <w:t> Estabilización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z w:val="18"/>
              </w:rPr>
              <w:t> los </w:t>
            </w:r>
            <w:r>
              <w:rPr>
                <w:rFonts w:ascii="Arial" w:hAnsi="Arial"/>
                <w:spacing w:val="-1"/>
                <w:sz w:val="18"/>
              </w:rPr>
              <w:t>Ingresos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las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Entidades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Federativas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(FEIEF)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26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11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11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507.5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49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Fideicomiso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inversión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pacing w:val="-1"/>
                <w:sz w:val="18"/>
              </w:rPr>
              <w:t> administración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sobre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2.5%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-1"/>
                <w:sz w:val="18"/>
              </w:rPr>
              <w:t> nómina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26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11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11,373.6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8,671.4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49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Recursos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Propios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53,422.7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4,190.3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15,284.9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6490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7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1,243,770.9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7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811,023.3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134,573.2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/>
        <w:ind w:left="3142" w:right="1382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2"/>
        </w:rPr>
        <w:t>Secretaría</w:t>
      </w:r>
      <w:r>
        <w:rPr>
          <w:spacing w:val="-1"/>
        </w:rPr>
        <w:t> de</w:t>
      </w:r>
      <w:r>
        <w:rPr/>
        <w:t> </w:t>
      </w:r>
      <w:r>
        <w:rPr>
          <w:spacing w:val="-1"/>
        </w:rPr>
        <w:t>Promoción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Desarrollo Económico.</w:t>
      </w:r>
      <w:r>
        <w:rPr>
          <w:spacing w:val="1"/>
        </w:rPr>
        <w:t> </w:t>
      </w:r>
      <w:r>
        <w:rPr>
          <w:spacing w:val="-1"/>
        </w:rPr>
        <w:t>Dirección </w:t>
      </w:r>
      <w:r>
        <w:rPr/>
        <w:t>de</w:t>
      </w:r>
      <w:r>
        <w:rPr>
          <w:spacing w:val="-1"/>
        </w:rPr>
        <w:t> Planeación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Financiamiento </w:t>
      </w:r>
      <w:r>
        <w:rPr/>
        <w:t>para</w:t>
      </w:r>
      <w:r>
        <w:rPr>
          <w:spacing w:val="-1"/>
        </w:rPr>
        <w:t> </w:t>
      </w:r>
      <w:r>
        <w:rPr/>
        <w:t>el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Social.</w:t>
      </w:r>
      <w:r>
        <w:rPr>
          <w:spacing w:val="105"/>
        </w:rPr>
        <w:t> </w:t>
      </w:r>
      <w:r>
        <w:rPr/>
        <w:t>1/</w:t>
      </w:r>
      <w:r>
        <w:rPr>
          <w:spacing w:val="-1"/>
        </w:rPr>
        <w:t> Incluye</w:t>
      </w:r>
      <w:r>
        <w:rPr/>
        <w:t> gasto</w:t>
      </w:r>
      <w:r>
        <w:rPr>
          <w:spacing w:val="-1"/>
        </w:rPr>
        <w:t> corriente,</w:t>
      </w:r>
      <w:r>
        <w:rPr>
          <w:spacing w:val="1"/>
        </w:rPr>
        <w:t> </w:t>
      </w:r>
      <w:r>
        <w:rPr>
          <w:spacing w:val="-1"/>
        </w:rPr>
        <w:t>gasto </w:t>
      </w:r>
      <w:r>
        <w:rPr/>
        <w:t>de </w:t>
      </w:r>
      <w:r>
        <w:rPr>
          <w:spacing w:val="-1"/>
        </w:rPr>
        <w:t>operación </w:t>
      </w:r>
      <w:r>
        <w:rPr/>
        <w:t>e</w:t>
      </w:r>
      <w:r>
        <w:rPr>
          <w:spacing w:val="-1"/>
        </w:rPr>
        <w:t> inversión </w:t>
      </w:r>
      <w:r>
        <w:rPr/>
        <w:t>en </w:t>
      </w:r>
      <w:r>
        <w:rPr>
          <w:spacing w:val="-1"/>
        </w:rPr>
        <w:t>obras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servicios.</w:t>
      </w:r>
    </w:p>
    <w:p>
      <w:pPr>
        <w:pStyle w:val="BodyText"/>
        <w:spacing w:line="240" w:lineRule="auto"/>
        <w:ind w:left="3142" w:right="0"/>
        <w:jc w:val="left"/>
      </w:pPr>
      <w:r>
        <w:rPr>
          <w:spacing w:val="-1"/>
        </w:rPr>
        <w:t>Observaciones:</w:t>
      </w:r>
    </w:p>
    <w:p>
      <w:pPr>
        <w:pStyle w:val="BodyText"/>
        <w:spacing w:line="240" w:lineRule="auto"/>
        <w:ind w:left="3142" w:right="0"/>
        <w:jc w:val="left"/>
      </w:pPr>
      <w:r>
        <w:rPr/>
        <w:t>La suma de</w:t>
      </w:r>
      <w:r>
        <w:rPr>
          <w:spacing w:val="-1"/>
        </w:rPr>
        <w:t> los parciales</w:t>
      </w:r>
      <w:r>
        <w:rPr>
          <w:spacing w:val="1"/>
        </w:rPr>
        <w:t> </w:t>
      </w:r>
      <w:r>
        <w:rPr>
          <w:spacing w:val="-1"/>
        </w:rPr>
        <w:t>puede </w:t>
      </w:r>
      <w:r>
        <w:rPr/>
        <w:t>no</w:t>
      </w:r>
      <w:r>
        <w:rPr>
          <w:spacing w:val="-1"/>
        </w:rPr>
        <w:t> coincidir </w:t>
      </w:r>
      <w:r>
        <w:rPr/>
        <w:t>con el</w:t>
      </w:r>
      <w:r>
        <w:rPr>
          <w:spacing w:val="-2"/>
        </w:rPr>
        <w:t> </w:t>
      </w:r>
      <w:r>
        <w:rPr>
          <w:spacing w:val="-1"/>
        </w:rPr>
        <w:t>total,</w:t>
      </w:r>
      <w:r>
        <w:rPr/>
        <w:t> </w:t>
      </w:r>
      <w:r>
        <w:rPr>
          <w:spacing w:val="-1"/>
        </w:rPr>
        <w:t>debido</w:t>
      </w:r>
      <w:r>
        <w:rPr/>
        <w:t> al</w:t>
      </w:r>
      <w:r>
        <w:rPr>
          <w:spacing w:val="-1"/>
        </w:rPr>
        <w:t> redondeo </w:t>
      </w:r>
      <w:r>
        <w:rPr/>
        <w:t>de </w:t>
      </w:r>
      <w:r>
        <w:rPr>
          <w:spacing w:val="-1"/>
        </w:rPr>
        <w:t>cifras.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"/>
        <w:rPr>
          <w:rFonts w:ascii="Arial" w:hAnsi="Arial" w:cs="Arial" w:eastAsia="Arial"/>
          <w:sz w:val="12"/>
          <w:szCs w:val="12"/>
        </w:rPr>
      </w:pPr>
    </w:p>
    <w:p>
      <w:pPr>
        <w:spacing w:before="0"/>
        <w:ind w:left="7301" w:right="1649" w:hanging="2218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Recursos </w:t>
      </w:r>
      <w:r>
        <w:rPr>
          <w:rFonts w:ascii="Arial"/>
          <w:b/>
          <w:spacing w:val="-2"/>
          <w:sz w:val="20"/>
        </w:rPr>
        <w:t>aplicados</w:t>
      </w:r>
      <w:r>
        <w:rPr>
          <w:rFonts w:ascii="Arial"/>
          <w:b/>
          <w:spacing w:val="-1"/>
          <w:sz w:val="20"/>
        </w:rPr>
        <w:t> en Asistencia social en B.C.Sur, 2005-2007</w:t>
      </w:r>
      <w:r>
        <w:rPr>
          <w:rFonts w:ascii="Arial"/>
          <w:b/>
          <w:spacing w:val="25"/>
          <w:sz w:val="20"/>
        </w:rPr>
        <w:t> </w:t>
      </w:r>
      <w:r>
        <w:rPr>
          <w:rFonts w:ascii="Arial"/>
          <w:b/>
          <w:spacing w:val="-1"/>
          <w:sz w:val="20"/>
        </w:rPr>
        <w:t>(miles de </w:t>
      </w:r>
      <w:r>
        <w:rPr>
          <w:rFonts w:ascii="Arial"/>
          <w:b/>
          <w:spacing w:val="-2"/>
          <w:sz w:val="20"/>
        </w:rPr>
        <w:t>pesos)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footerReference w:type="even" r:id="rId68"/>
          <w:footerReference w:type="default" r:id="rId69"/>
          <w:pgSz w:w="15840" w:h="12240" w:orient="landscape"/>
          <w:pgMar w:footer="1642" w:header="708" w:top="1500" w:bottom="1840" w:left="400" w:right="2260"/>
          <w:pgNumType w:start="72"/>
        </w:sect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w w:val="95"/>
          <w:sz w:val="16"/>
        </w:rPr>
        <w:t>1,500,000.00</w:t>
      </w:r>
      <w:r>
        <w:rPr>
          <w:rFonts w:ascii="Arial"/>
          <w:sz w:val="16"/>
        </w:rPr>
      </w: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w w:val="95"/>
          <w:sz w:val="16"/>
        </w:rPr>
        <w:t>1,000,000.00</w:t>
      </w:r>
      <w:r>
        <w:rPr>
          <w:rFonts w:ascii="Arial"/>
          <w:sz w:val="16"/>
        </w:rPr>
      </w: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before="0"/>
        <w:ind w:left="46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330.361511pt;margin-top:7.323853pt;width:242.3pt;height:63.4pt;mso-position-horizontal-relative:page;mso-position-vertical-relative:paragraph;z-index:73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1"/>
                    <w:gridCol w:w="642"/>
                    <w:gridCol w:w="964"/>
                    <w:gridCol w:w="643"/>
                    <w:gridCol w:w="2087"/>
                  </w:tblGrid>
                  <w:tr>
                    <w:trPr>
                      <w:trHeight w:val="216" w:hRule="exact"/>
                    </w:trPr>
                    <w:tc>
                      <w:tcPr>
                        <w:tcW w:w="4817" w:type="dxa"/>
                        <w:gridSpan w:val="5"/>
                        <w:tcBorders>
                          <w:top w:val="nil" w:sz="6" w:space="0" w:color="auto"/>
                          <w:left w:val="single" w:sz="8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62" w:hRule="exact"/>
                    </w:trPr>
                    <w:tc>
                      <w:tcPr>
                        <w:tcW w:w="481" w:type="dxa"/>
                        <w:vMerge w:val="restart"/>
                        <w:tcBorders>
                          <w:top w:val="nil" w:sz="6" w:space="0" w:color="auto"/>
                          <w:left w:val="single" w:sz="8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2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FFCC00"/>
                      </w:tcPr>
                      <w:p>
                        <w:pPr/>
                      </w:p>
                    </w:tc>
                    <w:tc>
                      <w:tcPr>
                        <w:tcW w:w="3694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91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811,023.2</w:t>
                        </w:r>
                      </w:p>
                    </w:tc>
                  </w:tr>
                  <w:tr>
                    <w:trPr>
                      <w:trHeight w:val="679" w:hRule="exact"/>
                    </w:trPr>
                    <w:tc>
                      <w:tcPr>
                        <w:tcW w:w="481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2" w:type="dxa"/>
                        <w:vMerge/>
                        <w:tcBorders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  <w:shd w:val="clear" w:color="auto" w:fill="FFCC00"/>
                      </w:tcPr>
                      <w:p>
                        <w:pPr/>
                      </w:p>
                    </w:tc>
                    <w:tc>
                      <w:tcPr>
                        <w:tcW w:w="96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  <w:shd w:val="clear" w:color="auto" w:fill="FFCC00"/>
                      </w:tcPr>
                      <w:p>
                        <w:pPr/>
                      </w:p>
                    </w:tc>
                    <w:tc>
                      <w:tcPr>
                        <w:tcW w:w="208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04"/>
                          <w:ind w:left="93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134,573.2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spacing w:val="-1"/>
          <w:sz w:val="16"/>
        </w:rPr>
        <w:t>1,243,770.9</w:t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1140" w:bottom="280" w:left="400" w:right="2260"/>
          <w:cols w:num="2" w:equalWidth="0">
            <w:col w:w="6098" w:space="40"/>
            <w:col w:w="7042"/>
          </w:cols>
        </w:sectPr>
      </w:pPr>
    </w:p>
    <w:p>
      <w:pPr>
        <w:spacing w:line="240" w:lineRule="auto" w:before="4"/>
        <w:rPr>
          <w:rFonts w:ascii="Arial" w:hAnsi="Arial" w:cs="Arial" w:eastAsia="Arial"/>
          <w:sz w:val="13"/>
          <w:szCs w:val="13"/>
        </w:rPr>
      </w:pPr>
    </w:p>
    <w:p>
      <w:pPr>
        <w:spacing w:before="80"/>
        <w:ind w:left="3229" w:right="5011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500,000.00</w:t>
      </w:r>
      <w:r>
        <w:rPr>
          <w:rFonts w:ascii="Arial"/>
          <w:sz w:val="16"/>
        </w:rPr>
      </w:r>
    </w:p>
    <w:p>
      <w:pPr>
        <w:spacing w:line="240" w:lineRule="auto" w:before="5"/>
        <w:rPr>
          <w:rFonts w:ascii="Arial" w:hAnsi="Arial" w:cs="Arial" w:eastAsia="Arial"/>
          <w:sz w:val="13"/>
          <w:szCs w:val="13"/>
        </w:rPr>
      </w:pPr>
    </w:p>
    <w:p>
      <w:pPr>
        <w:spacing w:after="0" w:line="240" w:lineRule="auto"/>
        <w:rPr>
          <w:rFonts w:ascii="Arial" w:hAnsi="Arial" w:cs="Arial" w:eastAsia="Arial"/>
          <w:sz w:val="13"/>
          <w:szCs w:val="13"/>
        </w:rPr>
        <w:sectPr>
          <w:type w:val="continuous"/>
          <w:pgSz w:w="15840" w:h="12240" w:orient="landscape"/>
          <w:pgMar w:top="1140" w:bottom="280" w:left="400" w:right="2260"/>
        </w:sectPr>
      </w:pPr>
    </w:p>
    <w:p>
      <w:pPr>
        <w:spacing w:before="8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w w:val="95"/>
          <w:sz w:val="16"/>
        </w:rPr>
        <w:t>0.00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tabs>
          <w:tab w:pos="2311" w:val="left" w:leader="none"/>
          <w:tab w:pos="3916" w:val="left" w:leader="none"/>
        </w:tabs>
        <w:spacing w:before="129"/>
        <w:ind w:left="70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2005</w:t>
        <w:tab/>
      </w:r>
      <w:r>
        <w:rPr>
          <w:rFonts w:ascii="Arial"/>
          <w:spacing w:val="-1"/>
          <w:w w:val="95"/>
          <w:sz w:val="16"/>
        </w:rPr>
        <w:t>2006</w:t>
        <w:tab/>
      </w:r>
      <w:r>
        <w:rPr>
          <w:rFonts w:ascii="Arial"/>
          <w:spacing w:val="-1"/>
          <w:sz w:val="16"/>
        </w:rPr>
        <w:t>2007</w:t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1140" w:bottom="280" w:left="400" w:right="2260"/>
          <w:cols w:num="2" w:equalWidth="0">
            <w:col w:w="6098" w:space="40"/>
            <w:col w:w="7042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 w:before="82"/>
        <w:ind w:left="4828" w:right="1690"/>
        <w:jc w:val="left"/>
      </w:pPr>
      <w:r>
        <w:rPr/>
        <w:pict>
          <v:group style="position:absolute;margin-left:25.98pt;margin-top:6.225919pt;width:159pt;height:.1pt;mso-position-horizontal-relative:page;mso-position-vertical-relative:paragraph;z-index:7360" coordorigin="520,125" coordsize="3180,2">
            <v:shape style="position:absolute;left:520;top:125;width:3180;height:2" coordorigin="520,125" coordsize="3180,0" path="m3700,125l520,125e" filled="false" stroked="true" strokeweight=".75pt" strokecolor="#969696">
              <v:path arrowok="t"/>
            </v:shape>
            <w10:wrap type="none"/>
          </v:group>
        </w:pict>
      </w:r>
      <w:r>
        <w:rPr>
          <w:spacing w:val="-1"/>
        </w:rPr>
        <w:t>Fuente:</w:t>
      </w:r>
      <w:r>
        <w:rPr>
          <w:spacing w:val="6"/>
        </w:rPr>
        <w:t> </w:t>
      </w:r>
      <w:r>
        <w:rPr>
          <w:spacing w:val="-1"/>
        </w:rPr>
        <w:t>Secretaría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Promoción</w:t>
      </w:r>
      <w:r>
        <w:rPr>
          <w:spacing w:val="6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Desarrollo</w:t>
      </w:r>
      <w:r>
        <w:rPr>
          <w:spacing w:val="5"/>
        </w:rPr>
        <w:t> </w:t>
      </w:r>
      <w:r>
        <w:rPr>
          <w:spacing w:val="-1"/>
        </w:rPr>
        <w:t>Económico.</w:t>
      </w:r>
      <w:r>
        <w:rPr>
          <w:spacing w:val="7"/>
        </w:rPr>
        <w:t> </w:t>
      </w:r>
      <w:r>
        <w:rPr>
          <w:spacing w:val="-1"/>
        </w:rPr>
        <w:t>Dirección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Planeación</w:t>
      </w:r>
      <w:r>
        <w:rPr>
          <w:spacing w:val="6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Financiamiento</w:t>
      </w:r>
      <w:r>
        <w:rPr>
          <w:spacing w:val="6"/>
        </w:rPr>
        <w:t> </w:t>
      </w:r>
      <w:r>
        <w:rPr>
          <w:spacing w:val="-1"/>
        </w:rPr>
        <w:t>para</w:t>
      </w:r>
      <w:r>
        <w:rPr>
          <w:spacing w:val="61"/>
        </w:rPr>
        <w:t> </w:t>
      </w:r>
      <w:r>
        <w:rPr/>
        <w:t>el </w:t>
      </w:r>
      <w:r>
        <w:rPr>
          <w:spacing w:val="-1"/>
        </w:rPr>
        <w:t>Desarrollo Económico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Social.</w:t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1140" w:bottom="28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1.719971pt;margin-top:105.120003pt;width:.1pt;height:396pt;mso-position-horizontal-relative:page;mso-position-vertical-relative:page;z-index:7408" coordorigin="13634,2102" coordsize="2,7920">
            <v:shape style="position:absolute;left:13634;top:2102;width:2;height:7920" coordorigin="13634,2102" coordsize="0,7920" path="m13634,10022l13634,210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Heading4"/>
        <w:spacing w:line="240" w:lineRule="auto"/>
        <w:ind w:left="4398" w:right="3668" w:hanging="3112"/>
        <w:jc w:val="left"/>
        <w:rPr>
          <w:b w:val="0"/>
          <w:bCs w:val="0"/>
        </w:rPr>
      </w:pPr>
      <w:r>
        <w:rPr>
          <w:spacing w:val="-1"/>
        </w:rPr>
        <w:t>Recursos</w:t>
      </w:r>
      <w:r>
        <w:rPr>
          <w:spacing w:val="-2"/>
        </w:rPr>
        <w:t> </w:t>
      </w:r>
      <w:r>
        <w:rPr>
          <w:spacing w:val="-1"/>
        </w:rPr>
        <w:t>aplicados</w:t>
      </w:r>
      <w:r>
        <w:rPr>
          <w:spacing w:val="-1"/>
          <w:position w:val="10"/>
          <w:sz w:val="13"/>
        </w:rPr>
        <w:t>1/ </w:t>
      </w:r>
      <w:r>
        <w:rPr>
          <w:spacing w:val="-1"/>
        </w:rPr>
        <w:t>en Asistencia Social por Dependencia en B.C.Sur,</w:t>
      </w:r>
      <w:r>
        <w:rPr>
          <w:spacing w:val="-2"/>
        </w:rPr>
        <w:t> </w:t>
      </w:r>
      <w:r>
        <w:rPr>
          <w:spacing w:val="-1"/>
        </w:rPr>
        <w:t>2005-2007</w:t>
      </w:r>
      <w:r>
        <w:rPr>
          <w:spacing w:val="33"/>
        </w:rPr>
        <w:t> </w:t>
      </w:r>
      <w:r>
        <w:rPr>
          <w:spacing w:val="-1"/>
        </w:rPr>
        <w:t>(miles de </w:t>
      </w:r>
      <w:r>
        <w:rPr>
          <w:spacing w:val="-2"/>
        </w:rPr>
        <w:t>pesos)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16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1"/>
        <w:gridCol w:w="1267"/>
        <w:gridCol w:w="1272"/>
        <w:gridCol w:w="1266"/>
      </w:tblGrid>
      <w:tr>
        <w:trPr>
          <w:trHeight w:val="211" w:hRule="exact"/>
        </w:trPr>
        <w:tc>
          <w:tcPr>
            <w:tcW w:w="3121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9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Dependencia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7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2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6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121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SEDESOL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22,097.7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22,949.7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4,123.9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121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Liconsa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4,218.0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8,643.1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4,932.0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121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FONAES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27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26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7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429.6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3121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ISSSTE</w:t>
            </w:r>
          </w:p>
        </w:tc>
        <w:tc>
          <w:tcPr>
            <w:tcW w:w="126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1,135,949.3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660,621.0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3121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SEPUIE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3,677.5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22,970.2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13,508.1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121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Unidad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-1"/>
                <w:sz w:val="18"/>
              </w:rPr>
              <w:t> Atención Ciudadana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26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27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26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1,483.5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121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DIF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Estatal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77,828.4</w:t>
            </w:r>
          </w:p>
        </w:tc>
        <w:tc>
          <w:tcPr>
            <w:tcW w:w="127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95,839.3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110,096.2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3121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7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1,243,770.9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2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811,023.3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6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134,573.2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66"/>
        <w:ind w:left="1835" w:right="4583"/>
        <w:jc w:val="left"/>
      </w:pPr>
      <w:r>
        <w:rPr>
          <w:spacing w:val="-1"/>
        </w:rPr>
        <w:t>Fuente:</w:t>
      </w:r>
      <w:r>
        <w:rPr>
          <w:spacing w:val="6"/>
        </w:rPr>
        <w:t> </w:t>
      </w:r>
      <w:r>
        <w:rPr>
          <w:spacing w:val="-1"/>
        </w:rPr>
        <w:t>Secretaría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Promoción</w:t>
      </w:r>
      <w:r>
        <w:rPr>
          <w:spacing w:val="6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Desarrollo</w:t>
      </w:r>
      <w:r>
        <w:rPr>
          <w:spacing w:val="5"/>
        </w:rPr>
        <w:t> </w:t>
      </w:r>
      <w:r>
        <w:rPr>
          <w:spacing w:val="-1"/>
        </w:rPr>
        <w:t>Económico.</w:t>
      </w:r>
      <w:r>
        <w:rPr>
          <w:spacing w:val="7"/>
        </w:rPr>
        <w:t> </w:t>
      </w:r>
      <w:r>
        <w:rPr>
          <w:spacing w:val="-1"/>
        </w:rPr>
        <w:t>Dirección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Planeación</w:t>
      </w:r>
      <w:r>
        <w:rPr>
          <w:spacing w:val="6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Financiamiento</w:t>
      </w:r>
      <w:r>
        <w:rPr>
          <w:spacing w:val="6"/>
        </w:rPr>
        <w:t> </w:t>
      </w:r>
      <w:r>
        <w:rPr>
          <w:spacing w:val="-1"/>
        </w:rPr>
        <w:t>para</w:t>
      </w:r>
      <w:r>
        <w:rPr>
          <w:spacing w:val="61"/>
        </w:rPr>
        <w:t> </w:t>
      </w:r>
      <w:r>
        <w:rPr/>
        <w:t>el </w:t>
      </w:r>
      <w:r>
        <w:rPr>
          <w:spacing w:val="-1"/>
        </w:rPr>
        <w:t>Desarrollo Económico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Social.</w:t>
      </w:r>
    </w:p>
    <w:p>
      <w:pPr>
        <w:pStyle w:val="BodyText"/>
        <w:spacing w:line="240" w:lineRule="auto"/>
        <w:ind w:left="1835" w:right="6234"/>
        <w:jc w:val="left"/>
      </w:pPr>
      <w:r>
        <w:rPr/>
        <w:t>1/</w:t>
      </w:r>
      <w:r>
        <w:rPr>
          <w:spacing w:val="-1"/>
        </w:rPr>
        <w:t> Incluye</w:t>
      </w:r>
      <w:r>
        <w:rPr/>
        <w:t> gasto</w:t>
      </w:r>
      <w:r>
        <w:rPr>
          <w:spacing w:val="-1"/>
        </w:rPr>
        <w:t> corriente,</w:t>
      </w:r>
      <w:r>
        <w:rPr>
          <w:spacing w:val="1"/>
        </w:rPr>
        <w:t> </w:t>
      </w:r>
      <w:r>
        <w:rPr>
          <w:spacing w:val="-1"/>
        </w:rPr>
        <w:t>gasto </w:t>
      </w:r>
      <w:r>
        <w:rPr/>
        <w:t>de </w:t>
      </w:r>
      <w:r>
        <w:rPr>
          <w:spacing w:val="-1"/>
        </w:rPr>
        <w:t>operación </w:t>
      </w:r>
      <w:r>
        <w:rPr/>
        <w:t>e</w:t>
      </w:r>
      <w:r>
        <w:rPr>
          <w:spacing w:val="-1"/>
        </w:rPr>
        <w:t> inversión </w:t>
      </w:r>
      <w:r>
        <w:rPr/>
        <w:t>en </w:t>
      </w:r>
      <w:r>
        <w:rPr>
          <w:spacing w:val="-1"/>
        </w:rPr>
        <w:t>obras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servicios.</w:t>
      </w:r>
      <w:r>
        <w:rPr>
          <w:spacing w:val="67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1835" w:right="0"/>
        <w:jc w:val="left"/>
      </w:pPr>
      <w:r>
        <w:rPr/>
        <w:t>La suma de</w:t>
      </w:r>
      <w:r>
        <w:rPr>
          <w:spacing w:val="-1"/>
        </w:rPr>
        <w:t> los parciales</w:t>
      </w:r>
      <w:r>
        <w:rPr>
          <w:spacing w:val="1"/>
        </w:rPr>
        <w:t> </w:t>
      </w:r>
      <w:r>
        <w:rPr>
          <w:spacing w:val="-1"/>
        </w:rPr>
        <w:t>puede </w:t>
      </w:r>
      <w:r>
        <w:rPr/>
        <w:t>no</w:t>
      </w:r>
      <w:r>
        <w:rPr>
          <w:spacing w:val="-1"/>
        </w:rPr>
        <w:t> coincidir </w:t>
      </w:r>
      <w:r>
        <w:rPr/>
        <w:t>con el</w:t>
      </w:r>
      <w:r>
        <w:rPr>
          <w:spacing w:val="-2"/>
        </w:rPr>
        <w:t> </w:t>
      </w:r>
      <w:r>
        <w:rPr>
          <w:spacing w:val="-1"/>
        </w:rPr>
        <w:t>total,</w:t>
      </w:r>
      <w:r>
        <w:rPr/>
        <w:t> </w:t>
      </w:r>
      <w:r>
        <w:rPr>
          <w:spacing w:val="-1"/>
        </w:rPr>
        <w:t>debido</w:t>
      </w:r>
      <w:r>
        <w:rPr/>
        <w:t> al</w:t>
      </w:r>
      <w:r>
        <w:rPr>
          <w:spacing w:val="-1"/>
        </w:rPr>
        <w:t> redondeo </w:t>
      </w:r>
      <w:r>
        <w:rPr/>
        <w:t>de </w:t>
      </w:r>
      <w:r>
        <w:rPr>
          <w:spacing w:val="-1"/>
        </w:rPr>
        <w:t>cifras.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1"/>
          <w:szCs w:val="11"/>
        </w:rPr>
      </w:pPr>
    </w:p>
    <w:p>
      <w:pPr>
        <w:pStyle w:val="Heading4"/>
        <w:spacing w:line="240" w:lineRule="auto"/>
        <w:ind w:left="3142" w:right="3279" w:hanging="2474"/>
        <w:jc w:val="left"/>
        <w:rPr>
          <w:b w:val="0"/>
          <w:bCs w:val="0"/>
        </w:rPr>
      </w:pPr>
      <w:r>
        <w:rPr>
          <w:spacing w:val="-1"/>
        </w:rPr>
        <w:t>Despensas entregadas</w:t>
      </w:r>
      <w:r>
        <w:rPr/>
        <w:t> y</w:t>
      </w:r>
      <w:r>
        <w:rPr>
          <w:spacing w:val="-3"/>
        </w:rPr>
        <w:t> </w:t>
      </w:r>
      <w:r>
        <w:rPr>
          <w:spacing w:val="-1"/>
        </w:rPr>
        <w:t>personas </w:t>
      </w:r>
      <w:r>
        <w:rPr/>
        <w:t>atendidas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los Programas </w:t>
      </w:r>
      <w:r>
        <w:rPr/>
        <w:t>de</w:t>
      </w:r>
      <w:r>
        <w:rPr>
          <w:spacing w:val="-1"/>
        </w:rPr>
        <w:t> Asistencia Alimentaria </w:t>
      </w:r>
      <w:r>
        <w:rPr/>
        <w:t>del</w:t>
      </w:r>
      <w:r>
        <w:rPr>
          <w:spacing w:val="77"/>
        </w:rPr>
        <w:t> </w:t>
      </w:r>
      <w:r>
        <w:rPr>
          <w:spacing w:val="-1"/>
        </w:rPr>
        <w:t>DIF, por municipio en B.C.Sur, </w:t>
      </w:r>
      <w:r>
        <w:rPr>
          <w:spacing w:val="-2"/>
        </w:rPr>
        <w:t>2005-2007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109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3"/>
        <w:gridCol w:w="1168"/>
        <w:gridCol w:w="1086"/>
        <w:gridCol w:w="1156"/>
        <w:gridCol w:w="1141"/>
        <w:gridCol w:w="1003"/>
        <w:gridCol w:w="995"/>
      </w:tblGrid>
      <w:tr>
        <w:trPr>
          <w:trHeight w:val="212" w:hRule="exact"/>
        </w:trPr>
        <w:tc>
          <w:tcPr>
            <w:tcW w:w="1433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10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6548" w:type="dxa"/>
            <w:gridSpan w:val="6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6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Programas</w:t>
            </w:r>
            <w:r>
              <w:rPr>
                <w:rFonts w:ascii="Arial"/>
                <w:b/>
                <w:sz w:val="18"/>
              </w:rPr>
              <w:t>  de</w:t>
            </w:r>
            <w:r>
              <w:rPr>
                <w:rFonts w:ascii="Arial"/>
                <w:b/>
                <w:spacing w:val="2"/>
                <w:sz w:val="18"/>
              </w:rPr>
              <w:t> </w:t>
            </w:r>
            <w:r>
              <w:rPr>
                <w:rFonts w:ascii="Arial"/>
                <w:b/>
                <w:spacing w:val="-2"/>
                <w:sz w:val="18"/>
              </w:rPr>
              <w:t>Asistencia</w:t>
            </w:r>
            <w:r>
              <w:rPr>
                <w:rFonts w:ascii="Arial"/>
                <w:b/>
                <w:spacing w:val="1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Alimentaria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24" w:hRule="exact"/>
        </w:trPr>
        <w:tc>
          <w:tcPr>
            <w:tcW w:w="1433" w:type="dxa"/>
            <w:vMerge/>
            <w:tcBorders>
              <w:left w:val="nil" w:sz="6" w:space="0" w:color="auto"/>
              <w:right w:val="single" w:sz="5" w:space="0" w:color="7F7F7F"/>
            </w:tcBorders>
          </w:tcPr>
          <w:p>
            <w:pPr/>
          </w:p>
        </w:tc>
        <w:tc>
          <w:tcPr>
            <w:tcW w:w="3409" w:type="dxa"/>
            <w:gridSpan w:val="3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65"/>
              <w:ind w:left="13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z w:val="18"/>
              </w:rPr>
              <w:t>A</w:t>
            </w:r>
            <w:r>
              <w:rPr>
                <w:rFonts w:ascii="Arial"/>
                <w:b/>
                <w:spacing w:val="-2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Sujetos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Vulnerables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(despensas)</w:t>
            </w:r>
            <w:r>
              <w:rPr>
                <w:rFonts w:ascii="Arial"/>
                <w:b/>
                <w:spacing w:val="-17"/>
                <w:sz w:val="18"/>
              </w:rPr>
              <w:t> </w:t>
            </w:r>
            <w:r>
              <w:rPr>
                <w:rFonts w:ascii="Arial"/>
                <w:b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3139" w:type="dxa"/>
            <w:gridSpan w:val="3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0" w:lineRule="auto" w:before="23"/>
              <w:ind w:left="565" w:right="98" w:hanging="465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Programa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de</w:t>
            </w:r>
            <w:r>
              <w:rPr>
                <w:rFonts w:ascii="Arial"/>
                <w:b/>
                <w:spacing w:val="1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Desarrollo</w:t>
            </w:r>
            <w:r>
              <w:rPr>
                <w:rFonts w:ascii="Arial"/>
                <w:b/>
                <w:sz w:val="18"/>
              </w:rPr>
              <w:t> Familiar y</w:t>
            </w:r>
            <w:r>
              <w:rPr>
                <w:rFonts w:ascii="Arial"/>
                <w:b/>
                <w:spacing w:val="29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Comunitario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(platicas)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2/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17" w:hRule="exact"/>
        </w:trPr>
        <w:tc>
          <w:tcPr>
            <w:tcW w:w="1433" w:type="dxa"/>
            <w:vMerge/>
            <w:tcBorders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116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2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3/</w:t>
            </w:r>
            <w:r>
              <w:rPr>
                <w:rFonts w:ascii="Arial"/>
                <w:sz w:val="12"/>
              </w:rPr>
            </w:r>
          </w:p>
        </w:tc>
        <w:tc>
          <w:tcPr>
            <w:tcW w:w="11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4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3/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17" w:hRule="exact"/>
        </w:trPr>
        <w:tc>
          <w:tcPr>
            <w:tcW w:w="1433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6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43,500</w:t>
            </w:r>
          </w:p>
        </w:tc>
        <w:tc>
          <w:tcPr>
            <w:tcW w:w="108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53,292</w:t>
            </w:r>
          </w:p>
        </w:tc>
        <w:tc>
          <w:tcPr>
            <w:tcW w:w="11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45,000</w:t>
            </w:r>
          </w:p>
        </w:tc>
        <w:tc>
          <w:tcPr>
            <w:tcW w:w="11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7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0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433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6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43,500</w:t>
            </w:r>
          </w:p>
        </w:tc>
        <w:tc>
          <w:tcPr>
            <w:tcW w:w="108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31,812</w:t>
            </w:r>
          </w:p>
        </w:tc>
        <w:tc>
          <w:tcPr>
            <w:tcW w:w="11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28,200</w:t>
            </w:r>
          </w:p>
        </w:tc>
        <w:tc>
          <w:tcPr>
            <w:tcW w:w="11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7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0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433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177,480</w:t>
            </w:r>
          </w:p>
        </w:tc>
        <w:tc>
          <w:tcPr>
            <w:tcW w:w="108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84,240</w:t>
            </w:r>
          </w:p>
        </w:tc>
        <w:tc>
          <w:tcPr>
            <w:tcW w:w="11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109,536</w:t>
            </w:r>
          </w:p>
        </w:tc>
        <w:tc>
          <w:tcPr>
            <w:tcW w:w="11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99,405</w:t>
            </w:r>
          </w:p>
        </w:tc>
        <w:tc>
          <w:tcPr>
            <w:tcW w:w="100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372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433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41,180</w:t>
            </w:r>
          </w:p>
        </w:tc>
        <w:tc>
          <w:tcPr>
            <w:tcW w:w="108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69,372</w:t>
            </w:r>
          </w:p>
        </w:tc>
        <w:tc>
          <w:tcPr>
            <w:tcW w:w="11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64,584</w:t>
            </w:r>
          </w:p>
        </w:tc>
        <w:tc>
          <w:tcPr>
            <w:tcW w:w="11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31,175</w:t>
            </w:r>
          </w:p>
        </w:tc>
        <w:tc>
          <w:tcPr>
            <w:tcW w:w="100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376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3,013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433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23,490</w:t>
            </w:r>
          </w:p>
        </w:tc>
        <w:tc>
          <w:tcPr>
            <w:tcW w:w="108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12,912</w:t>
            </w:r>
          </w:p>
        </w:tc>
        <w:tc>
          <w:tcPr>
            <w:tcW w:w="11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11,112</w:t>
            </w:r>
          </w:p>
        </w:tc>
        <w:tc>
          <w:tcPr>
            <w:tcW w:w="11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7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0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1433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8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4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329,150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6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4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287,820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4/</w:t>
            </w:r>
            <w:r>
              <w:rPr>
                <w:rFonts w:ascii="Arial"/>
                <w:sz w:val="12"/>
              </w:rPr>
            </w:r>
          </w:p>
        </w:tc>
        <w:tc>
          <w:tcPr>
            <w:tcW w:w="1156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4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258,432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4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130,580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3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4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1,441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5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4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1,151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66"/>
        <w:ind w:right="6669"/>
        <w:jc w:val="left"/>
      </w:pPr>
      <w:r>
        <w:rPr/>
        <w:t>Fuente: </w:t>
      </w:r>
      <w:r>
        <w:rPr>
          <w:spacing w:val="-1"/>
        </w:rPr>
        <w:t>Sistema</w:t>
      </w:r>
      <w:r>
        <w:rPr/>
        <w:t> </w:t>
      </w:r>
      <w:r>
        <w:rPr>
          <w:spacing w:val="-1"/>
        </w:rPr>
        <w:t>para</w:t>
      </w:r>
      <w:r>
        <w:rPr/>
        <w:t> el</w:t>
      </w:r>
      <w:r>
        <w:rPr>
          <w:spacing w:val="-1"/>
        </w:rPr>
        <w:t> Desarrollo Integral</w:t>
      </w:r>
      <w:r>
        <w:rPr/>
        <w:t>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Familia;</w:t>
      </w:r>
      <w:r>
        <w:rPr>
          <w:spacing w:val="-1"/>
        </w:rPr>
        <w:t> Subdirección</w:t>
      </w:r>
      <w:r>
        <w:rPr/>
        <w:t> </w:t>
      </w:r>
      <w:r>
        <w:rPr>
          <w:spacing w:val="-1"/>
        </w:rPr>
        <w:t>Operativa.</w:t>
      </w:r>
      <w:r>
        <w:rPr>
          <w:spacing w:val="59"/>
        </w:rPr>
        <w:t> </w:t>
      </w:r>
      <w:r>
        <w:rPr/>
        <w:t>1/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2007</w:t>
      </w:r>
      <w:r>
        <w:rPr/>
        <w:t> </w:t>
      </w:r>
      <w:r>
        <w:rPr>
          <w:spacing w:val="-1"/>
        </w:rPr>
        <w:t>además,</w:t>
      </w:r>
      <w:r>
        <w:rPr>
          <w:spacing w:val="38"/>
        </w:rPr>
        <w:t> </w:t>
      </w:r>
      <w:r>
        <w:rPr/>
        <w:t>se </w:t>
      </w:r>
      <w:r>
        <w:rPr>
          <w:spacing w:val="-1"/>
        </w:rPr>
        <w:t>entregaron 180</w:t>
      </w:r>
      <w:r>
        <w:rPr/>
        <w:t> </w:t>
      </w:r>
      <w:r>
        <w:rPr>
          <w:spacing w:val="-1"/>
        </w:rPr>
        <w:t>paquetes</w:t>
      </w:r>
      <w:r>
        <w:rPr/>
        <w:t> </w:t>
      </w:r>
      <w:r>
        <w:rPr>
          <w:spacing w:val="-1"/>
        </w:rPr>
        <w:t>alimenticios </w:t>
      </w:r>
      <w:r>
        <w:rPr/>
        <w:t>tipo</w:t>
      </w:r>
      <w:r>
        <w:rPr>
          <w:spacing w:val="-1"/>
        </w:rPr>
        <w:t> </w:t>
      </w:r>
      <w:r>
        <w:rPr/>
        <w:t>8.</w:t>
      </w:r>
    </w:p>
    <w:p>
      <w:pPr>
        <w:pStyle w:val="BodyText"/>
        <w:spacing w:line="240" w:lineRule="auto" w:before="1"/>
        <w:ind w:right="3768"/>
        <w:jc w:val="left"/>
      </w:pPr>
      <w:r>
        <w:rPr/>
        <w:t>2/</w:t>
      </w:r>
      <w:r>
        <w:rPr>
          <w:spacing w:val="1"/>
        </w:rPr>
        <w:t> </w:t>
      </w:r>
      <w:r>
        <w:rPr/>
        <w:t>En 2006 </w:t>
      </w:r>
      <w:r>
        <w:rPr>
          <w:spacing w:val="-1"/>
        </w:rPr>
        <w:t>además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las</w:t>
      </w:r>
      <w:r>
        <w:rPr>
          <w:spacing w:val="1"/>
        </w:rPr>
        <w:t> </w:t>
      </w:r>
      <w:r>
        <w:rPr>
          <w:spacing w:val="-1"/>
        </w:rPr>
        <w:t>1,441</w:t>
      </w:r>
      <w:r>
        <w:rPr/>
        <w:t> </w:t>
      </w:r>
      <w:r>
        <w:rPr>
          <w:spacing w:val="-1"/>
        </w:rPr>
        <w:t>pláticas</w:t>
      </w:r>
      <w:r>
        <w:rPr>
          <w:spacing w:val="1"/>
        </w:rPr>
        <w:t> </w:t>
      </w:r>
      <w:r>
        <w:rPr>
          <w:spacing w:val="-1"/>
        </w:rPr>
        <w:t>realizadas,</w:t>
      </w:r>
      <w:r>
        <w:rPr/>
        <w:t> se </w:t>
      </w:r>
      <w:r>
        <w:rPr>
          <w:spacing w:val="-1"/>
        </w:rPr>
        <w:t>construyeron</w:t>
      </w:r>
      <w:r>
        <w:rPr>
          <w:spacing w:val="1"/>
        </w:rPr>
        <w:t> </w:t>
      </w:r>
      <w:r>
        <w:rPr/>
        <w:t>92</w:t>
      </w:r>
      <w:r>
        <w:rPr>
          <w:spacing w:val="1"/>
        </w:rPr>
        <w:t> </w:t>
      </w:r>
      <w:r>
        <w:rPr>
          <w:spacing w:val="-1"/>
        </w:rPr>
        <w:t>letrinas</w:t>
      </w:r>
      <w:r>
        <w:rPr>
          <w:spacing w:val="1"/>
        </w:rPr>
        <w:t> </w:t>
      </w:r>
      <w:r>
        <w:rPr/>
        <w:t>y se </w:t>
      </w:r>
      <w:r>
        <w:rPr>
          <w:spacing w:val="-1"/>
        </w:rPr>
        <w:t>apoyaron</w:t>
      </w:r>
      <w:r>
        <w:rPr>
          <w:spacing w:val="1"/>
        </w:rPr>
        <w:t> </w:t>
      </w:r>
      <w:r>
        <w:rPr/>
        <w:t>42</w:t>
      </w:r>
      <w:r>
        <w:rPr>
          <w:spacing w:val="1"/>
        </w:rPr>
        <w:t> </w:t>
      </w:r>
      <w:r>
        <w:rPr>
          <w:spacing w:val="-1"/>
        </w:rPr>
        <w:t>proyectos</w:t>
      </w:r>
      <w:r>
        <w:rPr>
          <w:spacing w:val="1"/>
        </w:rPr>
        <w:t> </w:t>
      </w:r>
      <w:r>
        <w:rPr>
          <w:spacing w:val="-1"/>
        </w:rPr>
        <w:t>productivos</w:t>
      </w:r>
      <w:r>
        <w:rPr>
          <w:spacing w:val="1"/>
        </w:rPr>
        <w:t> </w:t>
      </w:r>
      <w:r>
        <w:rPr/>
        <w:t>en </w:t>
      </w:r>
      <w:r>
        <w:rPr>
          <w:spacing w:val="-1"/>
        </w:rPr>
        <w:t>los</w:t>
      </w:r>
      <w:r>
        <w:rPr>
          <w:spacing w:val="109"/>
        </w:rPr>
        <w:t> </w:t>
      </w:r>
      <w:r>
        <w:rPr>
          <w:spacing w:val="-1"/>
        </w:rPr>
        <w:t>cinco</w:t>
      </w:r>
      <w:r>
        <w:rPr/>
        <w:t> </w:t>
      </w:r>
      <w:r>
        <w:rPr>
          <w:spacing w:val="-1"/>
        </w:rPr>
        <w:t>municipios.</w:t>
      </w:r>
    </w:p>
    <w:p>
      <w:pPr>
        <w:pStyle w:val="BodyText"/>
        <w:spacing w:line="240" w:lineRule="auto"/>
        <w:ind w:right="0"/>
        <w:jc w:val="left"/>
      </w:pPr>
      <w:r>
        <w:rPr/>
        <w:t>3/ </w:t>
      </w:r>
      <w:r>
        <w:rPr>
          <w:spacing w:val="-1"/>
        </w:rPr>
        <w:t>Cifras</w:t>
      </w:r>
      <w:r>
        <w:rPr>
          <w:spacing w:val="1"/>
        </w:rPr>
        <w:t> </w:t>
      </w:r>
      <w:r>
        <w:rPr>
          <w:spacing w:val="-1"/>
        </w:rPr>
        <w:t>preliminares.</w:t>
      </w:r>
    </w:p>
    <w:p>
      <w:pPr>
        <w:pStyle w:val="BodyText"/>
        <w:spacing w:line="240" w:lineRule="auto"/>
        <w:ind w:right="0"/>
        <w:jc w:val="left"/>
      </w:pPr>
      <w:r>
        <w:rPr/>
        <w:t>4/ </w:t>
      </w:r>
      <w:r>
        <w:rPr>
          <w:spacing w:val="-1"/>
        </w:rPr>
        <w:t>Se consideran 36,192 despensas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cobertura estatal.</w:t>
      </w:r>
    </w:p>
    <w:p>
      <w:pPr>
        <w:spacing w:after="0" w:line="240" w:lineRule="auto"/>
        <w:jc w:val="left"/>
        <w:sectPr>
          <w:pgSz w:w="15840" w:h="12240" w:orient="landscape"/>
          <w:pgMar w:header="708" w:footer="1887" w:top="1500" w:bottom="20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 w:before="74"/>
        <w:ind w:left="2797" w:right="681"/>
        <w:jc w:val="center"/>
        <w:rPr>
          <w:b w:val="0"/>
          <w:bCs w:val="0"/>
        </w:rPr>
      </w:pPr>
      <w:r>
        <w:rPr/>
        <w:pict>
          <v:group style="position:absolute;margin-left:96.720001pt;margin-top:-7.500465pt;width:.1pt;height:396pt;mso-position-horizontal-relative:page;mso-position-vertical-relative:paragraph;z-index:7432" coordorigin="1934,-150" coordsize="2,7920">
            <v:shape style="position:absolute;left:1934;top:-150;width:2;height:7920" coordorigin="1934,-150" coordsize="0,7920" path="m1934,7770l1934,-150e" filled="false" stroked="true" strokeweight=".75pt" strokecolor="#969696">
              <v:path arrowok="t"/>
            </v:shape>
            <w10:wrap type="none"/>
          </v:group>
        </w:pict>
      </w:r>
      <w:r>
        <w:rPr>
          <w:spacing w:val="-1"/>
        </w:rPr>
        <w:t>Raciones </w:t>
      </w:r>
      <w:r>
        <w:rPr/>
        <w:t>alimenticias</w:t>
      </w:r>
      <w:r>
        <w:rPr>
          <w:spacing w:val="-1"/>
        </w:rPr>
        <w:t> entregadas </w:t>
      </w:r>
      <w:r>
        <w:rPr/>
        <w:t>a</w:t>
      </w:r>
      <w:r>
        <w:rPr>
          <w:spacing w:val="-2"/>
        </w:rPr>
        <w:t> </w:t>
      </w:r>
      <w:r>
        <w:rPr/>
        <w:t>menores</w:t>
      </w:r>
      <w:r>
        <w:rPr>
          <w:spacing w:val="-1"/>
        </w:rPr>
        <w:t> mediante </w:t>
      </w:r>
      <w:r>
        <w:rPr/>
        <w:t>los</w:t>
      </w:r>
      <w:r>
        <w:rPr>
          <w:spacing w:val="-1"/>
        </w:rPr>
        <w:t> programas</w:t>
      </w:r>
      <w:r>
        <w:rPr>
          <w:spacing w:val="-2"/>
        </w:rPr>
        <w:t> </w:t>
      </w:r>
      <w:r>
        <w:rPr>
          <w:spacing w:val="-1"/>
        </w:rPr>
        <w:t>Atención </w:t>
      </w:r>
      <w:r>
        <w:rPr/>
        <w:t>a</w:t>
      </w:r>
      <w:r>
        <w:rPr>
          <w:spacing w:val="-1"/>
        </w:rPr>
        <w:t> Menores </w:t>
      </w:r>
      <w:r>
        <w:rPr/>
        <w:t>de</w:t>
      </w:r>
      <w:r>
        <w:rPr>
          <w:spacing w:val="67"/>
        </w:rPr>
        <w:t> </w:t>
      </w:r>
      <w:r>
        <w:rPr/>
        <w:t>5</w:t>
      </w:r>
      <w:r>
        <w:rPr>
          <w:spacing w:val="-1"/>
        </w:rPr>
        <w:t> </w:t>
      </w:r>
      <w:r>
        <w:rPr/>
        <w:t>años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Riesgo y</w:t>
      </w:r>
      <w:r>
        <w:rPr>
          <w:spacing w:val="-4"/>
        </w:rPr>
        <w:t> </w:t>
      </w:r>
      <w:r>
        <w:rPr>
          <w:spacing w:val="-1"/>
        </w:rPr>
        <w:t>Desayunos </w:t>
      </w:r>
      <w:r>
        <w:rPr/>
        <w:t>Escolares </w:t>
      </w:r>
      <w:r>
        <w:rPr>
          <w:spacing w:val="-1"/>
        </w:rPr>
        <w:t>del DIF,</w:t>
      </w:r>
      <w:r>
        <w:rPr>
          <w:spacing w:val="-3"/>
        </w:rPr>
        <w:t> </w:t>
      </w:r>
      <w:r>
        <w:rPr>
          <w:spacing w:val="-1"/>
        </w:rPr>
        <w:t>por municipio en </w:t>
      </w:r>
      <w:r>
        <w:rPr>
          <w:spacing w:val="-2"/>
        </w:rPr>
        <w:t>B.C.Sur,</w:t>
      </w:r>
      <w:r>
        <w:rPr>
          <w:b w:val="0"/>
        </w:rPr>
      </w:r>
    </w:p>
    <w:p>
      <w:pPr>
        <w:spacing w:before="0"/>
        <w:ind w:left="4998" w:right="2882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2005-2007</w:t>
      </w:r>
      <w:r>
        <w:rPr>
          <w:rFonts w:asci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330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1021"/>
        <w:gridCol w:w="1021"/>
        <w:gridCol w:w="1141"/>
        <w:gridCol w:w="1141"/>
        <w:gridCol w:w="1213"/>
        <w:gridCol w:w="1207"/>
      </w:tblGrid>
      <w:tr>
        <w:trPr>
          <w:trHeight w:val="466" w:hRule="exact"/>
        </w:trPr>
        <w:tc>
          <w:tcPr>
            <w:tcW w:w="1134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3184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/>
              <w:ind w:left="1316" w:right="157" w:hanging="1156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Atención</w:t>
            </w:r>
            <w:r>
              <w:rPr>
                <w:rFonts w:ascii="Arial" w:hAnsi="Arial"/>
                <w:b/>
                <w:sz w:val="18"/>
              </w:rPr>
              <w:t> a </w:t>
            </w:r>
            <w:r>
              <w:rPr>
                <w:rFonts w:ascii="Arial" w:hAnsi="Arial"/>
                <w:b/>
                <w:spacing w:val="-1"/>
                <w:sz w:val="18"/>
              </w:rPr>
              <w:t>Menores</w:t>
            </w:r>
            <w:r>
              <w:rPr>
                <w:rFonts w:ascii="Arial" w:hAnsi="Arial"/>
                <w:b/>
                <w:sz w:val="18"/>
              </w:rPr>
              <w:t> de</w:t>
            </w:r>
            <w:r>
              <w:rPr>
                <w:rFonts w:ascii="Arial" w:hAnsi="Arial"/>
                <w:b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5 </w:t>
            </w:r>
            <w:r>
              <w:rPr>
                <w:rFonts w:ascii="Arial" w:hAnsi="Arial"/>
                <w:b/>
                <w:spacing w:val="-1"/>
                <w:sz w:val="18"/>
              </w:rPr>
              <w:t>años en</w:t>
            </w:r>
            <w:r>
              <w:rPr>
                <w:rFonts w:ascii="Arial" w:hAnsi="Arial"/>
                <w:b/>
                <w:spacing w:val="20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riesgo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3562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122"/>
              <w:ind w:left="8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Desayunos Escolares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134" w:type="dxa"/>
            <w:vMerge/>
            <w:tcBorders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102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1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11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0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5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17" w:hRule="exact"/>
        </w:trPr>
        <w:tc>
          <w:tcPr>
            <w:tcW w:w="113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2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60,000</w:t>
            </w:r>
          </w:p>
        </w:tc>
        <w:tc>
          <w:tcPr>
            <w:tcW w:w="102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60,000</w:t>
            </w:r>
          </w:p>
        </w:tc>
        <w:tc>
          <w:tcPr>
            <w:tcW w:w="11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867,600</w:t>
            </w:r>
          </w:p>
        </w:tc>
        <w:tc>
          <w:tcPr>
            <w:tcW w:w="121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867,600</w:t>
            </w:r>
          </w:p>
        </w:tc>
        <w:tc>
          <w:tcPr>
            <w:tcW w:w="120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957,924</w:t>
            </w:r>
          </w:p>
        </w:tc>
      </w:tr>
      <w:tr>
        <w:trPr>
          <w:trHeight w:val="217" w:hRule="exact"/>
        </w:trPr>
        <w:tc>
          <w:tcPr>
            <w:tcW w:w="113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2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60,000</w:t>
            </w:r>
          </w:p>
        </w:tc>
        <w:tc>
          <w:tcPr>
            <w:tcW w:w="102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60,000</w:t>
            </w:r>
          </w:p>
        </w:tc>
        <w:tc>
          <w:tcPr>
            <w:tcW w:w="11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843,200</w:t>
            </w:r>
          </w:p>
        </w:tc>
        <w:tc>
          <w:tcPr>
            <w:tcW w:w="121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843,200</w:t>
            </w:r>
          </w:p>
        </w:tc>
        <w:tc>
          <w:tcPr>
            <w:tcW w:w="120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894,168</w:t>
            </w:r>
          </w:p>
        </w:tc>
      </w:tr>
      <w:tr>
        <w:trPr>
          <w:trHeight w:val="217" w:hRule="exact"/>
        </w:trPr>
        <w:tc>
          <w:tcPr>
            <w:tcW w:w="113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240,800</w:t>
            </w:r>
          </w:p>
        </w:tc>
        <w:tc>
          <w:tcPr>
            <w:tcW w:w="102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32,400</w:t>
            </w:r>
          </w:p>
        </w:tc>
        <w:tc>
          <w:tcPr>
            <w:tcW w:w="11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1,642,800</w:t>
            </w:r>
          </w:p>
        </w:tc>
        <w:tc>
          <w:tcPr>
            <w:tcW w:w="121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354,000</w:t>
            </w:r>
          </w:p>
        </w:tc>
        <w:tc>
          <w:tcPr>
            <w:tcW w:w="120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1,918,224</w:t>
            </w:r>
          </w:p>
        </w:tc>
      </w:tr>
      <w:tr>
        <w:trPr>
          <w:trHeight w:val="217" w:hRule="exact"/>
        </w:trPr>
        <w:tc>
          <w:tcPr>
            <w:tcW w:w="113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56,800</w:t>
            </w:r>
          </w:p>
        </w:tc>
        <w:tc>
          <w:tcPr>
            <w:tcW w:w="102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56,800</w:t>
            </w:r>
          </w:p>
        </w:tc>
        <w:tc>
          <w:tcPr>
            <w:tcW w:w="11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1,033,200</w:t>
            </w:r>
          </w:p>
        </w:tc>
        <w:tc>
          <w:tcPr>
            <w:tcW w:w="121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1,033,200</w:t>
            </w:r>
          </w:p>
        </w:tc>
        <w:tc>
          <w:tcPr>
            <w:tcW w:w="120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1,055,340</w:t>
            </w:r>
          </w:p>
        </w:tc>
      </w:tr>
      <w:tr>
        <w:trPr>
          <w:trHeight w:val="217" w:hRule="exact"/>
        </w:trPr>
        <w:tc>
          <w:tcPr>
            <w:tcW w:w="113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32,400</w:t>
            </w:r>
          </w:p>
        </w:tc>
        <w:tc>
          <w:tcPr>
            <w:tcW w:w="102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244,800</w:t>
            </w:r>
          </w:p>
        </w:tc>
        <w:tc>
          <w:tcPr>
            <w:tcW w:w="11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35,400</w:t>
            </w:r>
          </w:p>
        </w:tc>
        <w:tc>
          <w:tcPr>
            <w:tcW w:w="121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1,642,800</w:t>
            </w:r>
          </w:p>
        </w:tc>
        <w:tc>
          <w:tcPr>
            <w:tcW w:w="120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430,056</w:t>
            </w:r>
          </w:p>
        </w:tc>
      </w:tr>
      <w:tr>
        <w:trPr>
          <w:trHeight w:val="211" w:hRule="exact"/>
        </w:trPr>
        <w:tc>
          <w:tcPr>
            <w:tcW w:w="1134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450,000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454,000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4,422,200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3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4,740,800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07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5,255,712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68"/>
        <w:ind w:left="3268" w:right="3956"/>
        <w:jc w:val="left"/>
      </w:pPr>
      <w:r>
        <w:rPr/>
        <w:t>Fuente: </w:t>
      </w:r>
      <w:r>
        <w:rPr>
          <w:spacing w:val="-1"/>
        </w:rPr>
        <w:t>Sistema</w:t>
      </w:r>
      <w:r>
        <w:rPr/>
        <w:t> </w:t>
      </w:r>
      <w:r>
        <w:rPr>
          <w:spacing w:val="-1"/>
        </w:rPr>
        <w:t>para</w:t>
      </w:r>
      <w:r>
        <w:rPr/>
        <w:t> el</w:t>
      </w:r>
      <w:r>
        <w:rPr>
          <w:spacing w:val="-1"/>
        </w:rPr>
        <w:t> Desarrollo Integral</w:t>
      </w:r>
      <w:r>
        <w:rPr/>
        <w:t>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Familia;</w:t>
      </w:r>
      <w:r>
        <w:rPr>
          <w:spacing w:val="-1"/>
        </w:rPr>
        <w:t> Subdirección</w:t>
      </w:r>
      <w:r>
        <w:rPr/>
        <w:t> </w:t>
      </w:r>
      <w:r>
        <w:rPr>
          <w:spacing w:val="-1"/>
        </w:rPr>
        <w:t>Operativa.</w:t>
      </w:r>
      <w:r>
        <w:rPr>
          <w:spacing w:val="59"/>
        </w:rPr>
        <w:t> </w:t>
      </w:r>
      <w:r>
        <w:rPr/>
        <w:t>1/ </w:t>
      </w:r>
      <w:r>
        <w:rPr>
          <w:spacing w:val="-1"/>
        </w:rPr>
        <w:t>Cifras</w:t>
      </w:r>
      <w:r>
        <w:rPr>
          <w:spacing w:val="1"/>
        </w:rPr>
        <w:t> </w:t>
      </w:r>
      <w:r>
        <w:rPr>
          <w:spacing w:val="-1"/>
        </w:rPr>
        <w:t>preliminares.</w:t>
      </w:r>
    </w:p>
    <w:p>
      <w:pPr>
        <w:pStyle w:val="BodyText"/>
        <w:spacing w:line="240" w:lineRule="auto"/>
        <w:ind w:left="3268" w:right="0"/>
        <w:jc w:val="left"/>
      </w:pPr>
      <w:r>
        <w:rPr>
          <w:spacing w:val="-1"/>
        </w:rPr>
        <w:t>Observaciones:</w:t>
      </w:r>
    </w:p>
    <w:p>
      <w:pPr>
        <w:pStyle w:val="BodyText"/>
        <w:spacing w:line="240" w:lineRule="auto"/>
        <w:ind w:left="3296" w:right="1184" w:hanging="28"/>
        <w:jc w:val="left"/>
      </w:pPr>
      <w:r>
        <w:rPr/>
        <w:t>En </w:t>
      </w:r>
      <w:r>
        <w:rPr>
          <w:spacing w:val="-1"/>
        </w:rPr>
        <w:t>2007,</w:t>
      </w:r>
      <w:r>
        <w:rPr/>
        <w:t> la </w:t>
      </w:r>
      <w:r>
        <w:rPr>
          <w:spacing w:val="-1"/>
        </w:rPr>
        <w:t>dependencia </w:t>
      </w:r>
      <w:r>
        <w:rPr/>
        <w:t>no</w:t>
      </w:r>
      <w:r>
        <w:rPr>
          <w:spacing w:val="-1"/>
        </w:rPr>
        <w:t> desagrega</w:t>
      </w:r>
      <w:r>
        <w:rPr/>
        <w:t> la</w:t>
      </w:r>
      <w:r>
        <w:rPr>
          <w:spacing w:val="-1"/>
        </w:rPr>
        <w:t> información por</w:t>
      </w:r>
      <w:r>
        <w:rPr/>
        <w:t> </w:t>
      </w:r>
      <w:r>
        <w:rPr>
          <w:spacing w:val="-1"/>
        </w:rPr>
        <w:t>rubro,</w:t>
      </w:r>
      <w:r>
        <w:rPr/>
        <w:t> </w:t>
      </w:r>
      <w:r>
        <w:rPr>
          <w:spacing w:val="-1"/>
        </w:rPr>
        <w:t>optándose </w:t>
      </w:r>
      <w:r>
        <w:rPr/>
        <w:t>por el</w:t>
      </w:r>
      <w:r>
        <w:rPr>
          <w:spacing w:val="-1"/>
        </w:rPr>
        <w:t> registro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ésta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rubro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desayunos</w:t>
      </w:r>
      <w:r>
        <w:rPr>
          <w:spacing w:val="95"/>
        </w:rPr>
        <w:t> </w:t>
      </w:r>
      <w:r>
        <w:rPr>
          <w:spacing w:val="-1"/>
        </w:rPr>
        <w:t>escolares.</w:t>
      </w:r>
      <w:r>
        <w:rPr/>
        <w:t> El</w:t>
      </w:r>
      <w:r>
        <w:rPr>
          <w:spacing w:val="-1"/>
        </w:rPr>
        <w:t> número</w:t>
      </w:r>
      <w:r>
        <w:rPr/>
        <w:t> de</w:t>
      </w:r>
      <w:r>
        <w:rPr>
          <w:spacing w:val="-1"/>
        </w:rPr>
        <w:t> niños</w:t>
      </w:r>
      <w:r>
        <w:rPr/>
        <w:t> </w:t>
      </w:r>
      <w:r>
        <w:rPr>
          <w:spacing w:val="-1"/>
        </w:rPr>
        <w:t>menores de </w:t>
      </w:r>
      <w:r>
        <w:rPr/>
        <w:t>5</w:t>
      </w:r>
      <w:r>
        <w:rPr>
          <w:spacing w:val="-1"/>
        </w:rPr>
        <w:t> años beneficiados</w:t>
      </w:r>
      <w:r>
        <w:rPr/>
        <w:t> </w:t>
      </w:r>
      <w:r>
        <w:rPr>
          <w:spacing w:val="-1"/>
        </w:rPr>
        <w:t>por municipio </w:t>
      </w:r>
      <w:r>
        <w:rPr>
          <w:spacing w:val="-2"/>
        </w:rPr>
        <w:t>fueron:</w:t>
      </w:r>
      <w:r>
        <w:rPr/>
        <w:t> </w:t>
      </w:r>
      <w:r>
        <w:rPr>
          <w:spacing w:val="-1"/>
        </w:rPr>
        <w:t>300 en Comondú, 300 en</w:t>
      </w:r>
      <w:r>
        <w:rPr/>
        <w:t> </w:t>
      </w:r>
      <w:r>
        <w:rPr>
          <w:spacing w:val="-1"/>
        </w:rPr>
        <w:t>Mulegé,</w:t>
      </w:r>
      <w:r>
        <w:rPr/>
        <w:t> </w:t>
      </w:r>
      <w:r>
        <w:rPr>
          <w:spacing w:val="-1"/>
        </w:rPr>
        <w:t>2,954</w:t>
      </w:r>
      <w:r>
        <w:rPr>
          <w:spacing w:val="63"/>
        </w:rPr>
        <w:t> </w:t>
      </w:r>
      <w:r>
        <w:rPr/>
        <w:t>en La</w:t>
      </w:r>
      <w:r>
        <w:rPr>
          <w:spacing w:val="-1"/>
        </w:rPr>
        <w:t> Paz,</w:t>
      </w:r>
      <w:r>
        <w:rPr/>
        <w:t> 334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Los </w:t>
      </w:r>
      <w:r>
        <w:rPr>
          <w:spacing w:val="-1"/>
        </w:rPr>
        <w:t>Cabos</w:t>
      </w:r>
      <w:r>
        <w:rPr/>
        <w:t> y</w:t>
      </w:r>
      <w:r>
        <w:rPr>
          <w:spacing w:val="-2"/>
        </w:rPr>
        <w:t> </w:t>
      </w:r>
      <w:r>
        <w:rPr/>
        <w:t>162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Loreto.</w:t>
      </w:r>
    </w:p>
    <w:p>
      <w:pPr>
        <w:pStyle w:val="BodyText"/>
        <w:spacing w:line="240" w:lineRule="auto"/>
        <w:ind w:left="3296" w:right="0"/>
        <w:jc w:val="left"/>
      </w:pPr>
      <w:r>
        <w:rPr/>
        <w:t>n.d. no</w:t>
      </w:r>
      <w:r>
        <w:rPr>
          <w:spacing w:val="-1"/>
        </w:rPr>
        <w:t> disponible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1"/>
          <w:szCs w:val="11"/>
        </w:rPr>
      </w:pPr>
    </w:p>
    <w:p>
      <w:pPr>
        <w:pStyle w:val="Heading4"/>
        <w:spacing w:line="240" w:lineRule="auto"/>
        <w:ind w:left="3861" w:right="1745"/>
        <w:jc w:val="center"/>
        <w:rPr>
          <w:b w:val="0"/>
          <w:bCs w:val="0"/>
        </w:rPr>
      </w:pPr>
      <w:r>
        <w:rPr>
          <w:spacing w:val="-1"/>
        </w:rPr>
        <w:t>Actividades realizadas por </w:t>
      </w:r>
      <w:r>
        <w:rPr/>
        <w:t>el</w:t>
      </w:r>
      <w:r>
        <w:rPr>
          <w:spacing w:val="-1"/>
        </w:rPr>
        <w:t> Consejo </w:t>
      </w:r>
      <w:r>
        <w:rPr/>
        <w:t>Estatal</w:t>
      </w:r>
      <w:r>
        <w:rPr>
          <w:spacing w:val="-1"/>
        </w:rPr>
        <w:t> Contra </w:t>
      </w:r>
      <w:r>
        <w:rPr/>
        <w:t>las</w:t>
      </w:r>
      <w:r>
        <w:rPr>
          <w:spacing w:val="-2"/>
        </w:rPr>
        <w:t> </w:t>
      </w:r>
      <w:r>
        <w:rPr>
          <w:spacing w:val="-1"/>
        </w:rPr>
        <w:t>Adicciones </w:t>
      </w:r>
      <w:r>
        <w:rPr/>
        <w:t>en</w:t>
      </w:r>
      <w:r>
        <w:rPr>
          <w:spacing w:val="65"/>
        </w:rPr>
        <w:t> </w:t>
      </w:r>
      <w:r>
        <w:rPr>
          <w:spacing w:val="-1"/>
        </w:rPr>
        <w:t>el Área de </w:t>
      </w:r>
      <w:r>
        <w:rPr>
          <w:spacing w:val="-2"/>
        </w:rPr>
        <w:t>Prevención</w:t>
      </w:r>
      <w:r>
        <w:rPr/>
        <w:t> y</w:t>
      </w:r>
      <w:r>
        <w:rPr>
          <w:spacing w:val="-1"/>
        </w:rPr>
        <w:t> </w:t>
      </w:r>
      <w:r>
        <w:rPr>
          <w:spacing w:val="-2"/>
        </w:rPr>
        <w:t>Capacitación</w:t>
      </w:r>
      <w:r>
        <w:rPr>
          <w:spacing w:val="-1"/>
        </w:rPr>
        <w:t> en el Estado de B.C.Sur</w:t>
      </w:r>
      <w:r>
        <w:rPr>
          <w:b w:val="0"/>
        </w:rPr>
      </w:r>
    </w:p>
    <w:p>
      <w:pPr>
        <w:spacing w:before="0"/>
        <w:ind w:left="4998" w:right="2882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2005- 2007</w:t>
      </w:r>
      <w:r>
        <w:rPr>
          <w:rFonts w:asci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33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82"/>
        <w:gridCol w:w="1157"/>
        <w:gridCol w:w="1157"/>
        <w:gridCol w:w="1151"/>
      </w:tblGrid>
      <w:tr>
        <w:trPr>
          <w:trHeight w:val="317" w:hRule="exact"/>
        </w:trPr>
        <w:tc>
          <w:tcPr>
            <w:tcW w:w="4382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39"/>
              <w:ind w:left="8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Actividad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57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39"/>
              <w:ind w:left="34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2005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57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39"/>
              <w:ind w:left="34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2006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51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29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20"/>
              </w:rPr>
              <w:t>2007</w:t>
            </w:r>
            <w:r>
              <w:rPr>
                <w:rFonts w:ascii="Arial"/>
                <w:b/>
                <w:spacing w:val="-1"/>
                <w:position w:val="10"/>
                <w:sz w:val="13"/>
              </w:rPr>
              <w:t>1/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17" w:hRule="exact"/>
        </w:trPr>
        <w:tc>
          <w:tcPr>
            <w:tcW w:w="4382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Prevención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5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115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115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/>
          </w:p>
        </w:tc>
      </w:tr>
      <w:tr>
        <w:trPr>
          <w:trHeight w:val="217" w:hRule="exact"/>
        </w:trPr>
        <w:tc>
          <w:tcPr>
            <w:tcW w:w="4382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Pláticas,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conferencias,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talleres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pacing w:val="-2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asesorías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5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23,664</w:t>
            </w:r>
          </w:p>
        </w:tc>
        <w:tc>
          <w:tcPr>
            <w:tcW w:w="115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5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4382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Mensajes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en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medios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comunicación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5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5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382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Material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difusión</w:t>
            </w:r>
          </w:p>
        </w:tc>
        <w:tc>
          <w:tcPr>
            <w:tcW w:w="115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175,000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103,867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95" w:hRule="exact"/>
        </w:trPr>
        <w:tc>
          <w:tcPr>
            <w:tcW w:w="4382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35"/>
              <w:ind w:left="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Capacitación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5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115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115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/>
          </w:p>
        </w:tc>
      </w:tr>
      <w:tr>
        <w:trPr>
          <w:trHeight w:val="212" w:hRule="exact"/>
        </w:trPr>
        <w:tc>
          <w:tcPr>
            <w:tcW w:w="4382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Cursos,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talleres,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seminarios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z w:val="18"/>
              </w:rPr>
              <w:t>y </w:t>
            </w:r>
            <w:r>
              <w:rPr>
                <w:rFonts w:ascii="Arial"/>
                <w:spacing w:val="-1"/>
                <w:sz w:val="18"/>
              </w:rPr>
              <w:t>congresos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7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5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7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5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5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66"/>
        <w:ind w:left="3296" w:right="5655"/>
        <w:jc w:val="left"/>
      </w:pPr>
      <w:r>
        <w:rPr/>
        <w:t>Fuente: </w:t>
      </w:r>
      <w:r>
        <w:rPr>
          <w:spacing w:val="-1"/>
        </w:rPr>
        <w:t>Consejo Estatal Contra</w:t>
      </w:r>
      <w:r>
        <w:rPr/>
        <w:t> </w:t>
      </w:r>
      <w:r>
        <w:rPr>
          <w:spacing w:val="-1"/>
        </w:rPr>
        <w:t>las</w:t>
      </w:r>
      <w:r>
        <w:rPr/>
        <w:t> </w:t>
      </w:r>
      <w:r>
        <w:rPr>
          <w:spacing w:val="-1"/>
        </w:rPr>
        <w:t>Adicciones</w:t>
      </w:r>
      <w:r>
        <w:rPr/>
        <w:t> </w:t>
      </w:r>
      <w:r>
        <w:rPr>
          <w:spacing w:val="-1"/>
        </w:rPr>
        <w:t>B.C.S.</w:t>
      </w:r>
      <w:r>
        <w:rPr>
          <w:spacing w:val="43"/>
        </w:rPr>
        <w:t> </w:t>
      </w:r>
      <w:r>
        <w:rPr/>
        <w:t>1/ </w:t>
      </w:r>
      <w:r>
        <w:rPr>
          <w:spacing w:val="-1"/>
        </w:rPr>
        <w:t>Cifras</w:t>
      </w:r>
      <w:r>
        <w:rPr>
          <w:spacing w:val="1"/>
        </w:rPr>
        <w:t> </w:t>
      </w:r>
      <w:r>
        <w:rPr>
          <w:spacing w:val="-1"/>
        </w:rPr>
        <w:t>preliminares.</w:t>
      </w:r>
    </w:p>
    <w:p>
      <w:pPr>
        <w:pStyle w:val="BodyText"/>
        <w:spacing w:line="240" w:lineRule="auto"/>
        <w:ind w:left="3296" w:right="0"/>
        <w:jc w:val="left"/>
      </w:pPr>
      <w:r>
        <w:rPr/>
        <w:t>n.d. No</w:t>
      </w:r>
      <w:r>
        <w:rPr>
          <w:spacing w:val="-1"/>
        </w:rPr>
        <w:t> disponible.</w:t>
      </w:r>
    </w:p>
    <w:p>
      <w:pPr>
        <w:spacing w:after="0" w:line="240" w:lineRule="auto"/>
        <w:jc w:val="left"/>
        <w:sectPr>
          <w:pgSz w:w="15840" w:h="12240" w:orient="landscape"/>
          <w:pgMar w:header="708" w:footer="1642" w:top="1500" w:bottom="1840" w:left="124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1.719971pt;margin-top:105.120003pt;width:.1pt;height:396pt;mso-position-horizontal-relative:page;mso-position-vertical-relative:page;z-index:7456" coordorigin="13634,2102" coordsize="2,7920">
            <v:shape style="position:absolute;left:13634;top:2102;width:2;height:7920" coordorigin="13634,2102" coordsize="0,7920" path="m13634,10022l13634,210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spacing w:before="69"/>
        <w:ind w:left="575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i/>
          <w:sz w:val="24"/>
        </w:rPr>
        <w:t>Jornaleros agrícolas</w:t>
      </w:r>
      <w:r>
        <w:rPr>
          <w:rFonts w:ascii="Arial" w:hAns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4"/>
          <w:szCs w:val="24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pStyle w:val="Heading4"/>
        <w:spacing w:line="240" w:lineRule="auto"/>
        <w:ind w:left="617" w:right="3509"/>
        <w:jc w:val="center"/>
        <w:rPr>
          <w:b w:val="0"/>
          <w:bCs w:val="0"/>
        </w:rPr>
      </w:pPr>
      <w:r>
        <w:rPr>
          <w:spacing w:val="-1"/>
        </w:rPr>
        <w:t>Proyectos, Apoyos diversos</w:t>
      </w:r>
      <w:r>
        <w:rPr/>
        <w:t> y</w:t>
      </w:r>
      <w:r>
        <w:rPr>
          <w:spacing w:val="-4"/>
        </w:rPr>
        <w:t> </w:t>
      </w:r>
      <w:r>
        <w:rPr/>
        <w:t>Beneficiados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Programa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Jornaleros </w:t>
      </w:r>
      <w:r>
        <w:rPr/>
        <w:t>Agrícolas</w:t>
      </w:r>
      <w:r>
        <w:rPr>
          <w:spacing w:val="-1"/>
        </w:rPr>
        <w:t> registrados</w:t>
      </w:r>
      <w:r>
        <w:rPr>
          <w:spacing w:val="61"/>
        </w:rPr>
        <w:t> </w:t>
      </w:r>
      <w:r>
        <w:rPr>
          <w:spacing w:val="-1"/>
        </w:rPr>
        <w:t>por la SEDESOL, por municipio en B.C.Sur</w:t>
      </w:r>
      <w:r>
        <w:rPr>
          <w:b w:val="0"/>
        </w:rPr>
      </w:r>
    </w:p>
    <w:p>
      <w:pPr>
        <w:spacing w:before="0"/>
        <w:ind w:left="1842" w:right="4733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2005-2007</w:t>
      </w:r>
      <w:r>
        <w:rPr>
          <w:rFonts w:asci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85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7"/>
        <w:gridCol w:w="739"/>
        <w:gridCol w:w="756"/>
        <w:gridCol w:w="682"/>
        <w:gridCol w:w="683"/>
        <w:gridCol w:w="696"/>
        <w:gridCol w:w="884"/>
        <w:gridCol w:w="954"/>
        <w:gridCol w:w="871"/>
        <w:gridCol w:w="995"/>
      </w:tblGrid>
      <w:tr>
        <w:trPr>
          <w:trHeight w:val="419" w:hRule="exact"/>
        </w:trPr>
        <w:tc>
          <w:tcPr>
            <w:tcW w:w="1207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177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00"/>
              <w:ind w:left="6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Proyectos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63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/>
              <w:ind w:left="756" w:right="753" w:firstLine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Apoyos</w:t>
            </w:r>
            <w:r>
              <w:rPr>
                <w:rFonts w:ascii="Arial"/>
                <w:b/>
                <w:spacing w:val="23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diversos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820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100"/>
              <w:ind w:left="8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Beneficiados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207" w:type="dxa"/>
            <w:vMerge/>
            <w:tcBorders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73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20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3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4,502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95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3,708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1,844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20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3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18,264</w:t>
            </w:r>
          </w:p>
        </w:tc>
        <w:tc>
          <w:tcPr>
            <w:tcW w:w="88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2,590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11,008</w:t>
            </w:r>
          </w:p>
        </w:tc>
        <w:tc>
          <w:tcPr>
            <w:tcW w:w="99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9,574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20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14,427</w:t>
            </w:r>
          </w:p>
        </w:tc>
        <w:tc>
          <w:tcPr>
            <w:tcW w:w="88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1,830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6,353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3,697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1207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9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6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2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239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3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37,193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4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4,420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4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5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21,069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5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15,115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66"/>
        <w:ind w:left="860" w:right="6234"/>
        <w:jc w:val="left"/>
      </w:pPr>
      <w:r>
        <w:rPr/>
        <w:t>Fuente: </w:t>
      </w:r>
      <w:r>
        <w:rPr>
          <w:spacing w:val="-1"/>
        </w:rPr>
        <w:t>Secretaría </w:t>
      </w:r>
      <w:r>
        <w:rPr/>
        <w:t>de </w:t>
      </w:r>
      <w:r>
        <w:rPr>
          <w:spacing w:val="-1"/>
        </w:rPr>
        <w:t>Desarrollo Social,</w:t>
      </w:r>
      <w:r>
        <w:rPr/>
        <w:t> </w:t>
      </w:r>
      <w:r>
        <w:rPr>
          <w:spacing w:val="-1"/>
        </w:rPr>
        <w:t>Subdelegación de</w:t>
      </w:r>
      <w:r>
        <w:rPr/>
        <w:t> </w:t>
      </w:r>
      <w:r>
        <w:rPr>
          <w:spacing w:val="-1"/>
        </w:rPr>
        <w:t>Desarrollo Social </w:t>
      </w:r>
      <w:r>
        <w:rPr/>
        <w:t>y</w:t>
      </w:r>
      <w:r>
        <w:rPr>
          <w:spacing w:val="-2"/>
        </w:rPr>
        <w:t> </w:t>
      </w:r>
      <w:r>
        <w:rPr/>
        <w:t>Humano.</w:t>
      </w:r>
      <w:r>
        <w:rPr>
          <w:spacing w:val="73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860" w:right="0"/>
        <w:jc w:val="left"/>
      </w:pPr>
      <w:r>
        <w:rPr/>
        <w:t>n.d. no</w:t>
      </w:r>
      <w:r>
        <w:rPr>
          <w:spacing w:val="-1"/>
        </w:rPr>
        <w:t> disponible.</w:t>
      </w:r>
    </w:p>
    <w:p>
      <w:pPr>
        <w:spacing w:after="0" w:line="240" w:lineRule="auto"/>
        <w:jc w:val="left"/>
        <w:sectPr>
          <w:pgSz w:w="15840" w:h="12240" w:orient="landscape"/>
          <w:pgMar w:header="708" w:footer="1887" w:top="1500" w:bottom="20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5"/>
          <w:szCs w:val="25"/>
        </w:rPr>
      </w:pPr>
    </w:p>
    <w:p>
      <w:pPr>
        <w:pStyle w:val="Heading3"/>
        <w:spacing w:line="240" w:lineRule="auto"/>
        <w:ind w:left="3568" w:right="0"/>
        <w:jc w:val="left"/>
        <w:rPr>
          <w:b w:val="0"/>
          <w:bCs w:val="0"/>
          <w:i w:val="0"/>
        </w:rPr>
      </w:pPr>
      <w:r>
        <w:rPr/>
        <w:pict>
          <v:group style="position:absolute;margin-left:96.720001pt;margin-top:-.834144pt;width:.1pt;height:396pt;mso-position-horizontal-relative:page;mso-position-vertical-relative:paragraph;z-index:7480" coordorigin="1934,-17" coordsize="2,7920">
            <v:shape style="position:absolute;left:1934;top:-17;width:2;height:7920" coordorigin="1934,-17" coordsize="0,7920" path="m1934,7903l1934,-17e" filled="false" stroked="true" strokeweight=".75pt" strokecolor="#969696">
              <v:path arrowok="t"/>
            </v:shape>
            <w10:wrap type="none"/>
          </v:group>
        </w:pict>
      </w:r>
      <w:r>
        <w:rPr>
          <w:i/>
          <w:spacing w:val="-1"/>
        </w:rPr>
        <w:t>Atención</w:t>
      </w:r>
      <w:r>
        <w:rPr>
          <w:i/>
        </w:rPr>
        <w:t> a </w:t>
      </w:r>
      <w:r>
        <w:rPr>
          <w:i/>
          <w:spacing w:val="-1"/>
        </w:rPr>
        <w:t>población</w:t>
      </w:r>
      <w:r>
        <w:rPr>
          <w:i/>
        </w:rPr>
        <w:t> </w:t>
      </w:r>
      <w:r>
        <w:rPr>
          <w:i/>
          <w:spacing w:val="-1"/>
        </w:rPr>
        <w:t>con</w:t>
      </w:r>
      <w:r>
        <w:rPr>
          <w:i/>
        </w:rPr>
        <w:t> </w:t>
      </w:r>
      <w:r>
        <w:rPr>
          <w:i/>
          <w:spacing w:val="-1"/>
        </w:rPr>
        <w:t>discapacidad</w:t>
      </w:r>
      <w:r>
        <w:rPr>
          <w:b w:val="0"/>
          <w:i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i/>
          <w:sz w:val="19"/>
          <w:szCs w:val="19"/>
        </w:rPr>
      </w:pPr>
    </w:p>
    <w:p>
      <w:pPr>
        <w:pStyle w:val="Heading4"/>
        <w:spacing w:line="240" w:lineRule="auto"/>
        <w:ind w:left="5235" w:right="362" w:hanging="1263"/>
        <w:jc w:val="left"/>
        <w:rPr>
          <w:b w:val="0"/>
          <w:bCs w:val="0"/>
        </w:rPr>
      </w:pPr>
      <w:r>
        <w:rPr>
          <w:spacing w:val="-2"/>
        </w:rPr>
        <w:t>Actividades</w:t>
      </w:r>
      <w:r>
        <w:rPr>
          <w:spacing w:val="-1"/>
        </w:rPr>
        <w:t> de rehabilitación</w:t>
      </w:r>
      <w:r>
        <w:rPr/>
        <w:t> y</w:t>
      </w:r>
      <w:r>
        <w:rPr>
          <w:spacing w:val="-3"/>
        </w:rPr>
        <w:t> </w:t>
      </w:r>
      <w:r>
        <w:rPr>
          <w:spacing w:val="-1"/>
        </w:rPr>
        <w:t>terapias en beneficio de la población con discapacidad</w:t>
      </w:r>
      <w:r>
        <w:rPr>
          <w:spacing w:val="36"/>
        </w:rPr>
        <w:t> </w:t>
      </w:r>
      <w:r>
        <w:rPr>
          <w:spacing w:val="-1"/>
        </w:rPr>
        <w:t>brindados por el CREE por municipio en B.C.Sur, </w:t>
      </w:r>
      <w:r>
        <w:rPr>
          <w:spacing w:val="-2"/>
        </w:rPr>
        <w:t>2005-2007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406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4"/>
        <w:gridCol w:w="788"/>
        <w:gridCol w:w="791"/>
        <w:gridCol w:w="791"/>
        <w:gridCol w:w="791"/>
        <w:gridCol w:w="832"/>
        <w:gridCol w:w="691"/>
        <w:gridCol w:w="691"/>
        <w:gridCol w:w="742"/>
        <w:gridCol w:w="716"/>
      </w:tblGrid>
      <w:tr>
        <w:trPr>
          <w:trHeight w:val="242" w:hRule="exact"/>
        </w:trPr>
        <w:tc>
          <w:tcPr>
            <w:tcW w:w="1204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32"/>
              <w:ind w:left="1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70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19" w:lineRule="exact"/>
              <w:ind w:left="69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Consultas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2314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19" w:lineRule="exact"/>
              <w:ind w:left="73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Terapias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2/</w:t>
            </w:r>
            <w:r>
              <w:rPr>
                <w:rFonts w:ascii="Arial"/>
                <w:sz w:val="12"/>
              </w:rPr>
            </w:r>
          </w:p>
        </w:tc>
        <w:tc>
          <w:tcPr>
            <w:tcW w:w="2149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5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Detecciones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0" w:hRule="exact"/>
        </w:trPr>
        <w:tc>
          <w:tcPr>
            <w:tcW w:w="1204" w:type="dxa"/>
            <w:vMerge/>
            <w:tcBorders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78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3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4/</w:t>
            </w:r>
            <w:r>
              <w:rPr>
                <w:rFonts w:ascii="Arial"/>
                <w:sz w:val="12"/>
              </w:rPr>
            </w:r>
          </w:p>
        </w:tc>
        <w:tc>
          <w:tcPr>
            <w:tcW w:w="7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9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4/</w:t>
            </w:r>
            <w:r>
              <w:rPr>
                <w:rFonts w:ascii="Arial"/>
                <w:sz w:val="12"/>
              </w:rPr>
            </w:r>
          </w:p>
        </w:tc>
        <w:tc>
          <w:tcPr>
            <w:tcW w:w="6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0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4/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17" w:hRule="exact"/>
        </w:trPr>
        <w:tc>
          <w:tcPr>
            <w:tcW w:w="120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8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6,691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6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1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120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8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4,314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6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1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6" w:hRule="exact"/>
        </w:trPr>
        <w:tc>
          <w:tcPr>
            <w:tcW w:w="120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6,536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18,130</w:t>
            </w:r>
          </w:p>
        </w:tc>
        <w:tc>
          <w:tcPr>
            <w:tcW w:w="7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24,913</w:t>
            </w:r>
          </w:p>
        </w:tc>
        <w:tc>
          <w:tcPr>
            <w:tcW w:w="83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63,986</w:t>
            </w:r>
          </w:p>
        </w:tc>
        <w:tc>
          <w:tcPr>
            <w:tcW w:w="6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78,054</w:t>
            </w:r>
          </w:p>
        </w:tc>
        <w:tc>
          <w:tcPr>
            <w:tcW w:w="6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1,379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2,040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1,782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20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10,277</w:t>
            </w:r>
          </w:p>
        </w:tc>
        <w:tc>
          <w:tcPr>
            <w:tcW w:w="83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6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332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1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120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6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1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2" w:hRule="exact"/>
        </w:trPr>
        <w:tc>
          <w:tcPr>
            <w:tcW w:w="1204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8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14,660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6,536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18,130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46,855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2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63,986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78,054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2,312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2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2,040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6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1,782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6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pStyle w:val="Heading5"/>
        <w:spacing w:line="240" w:lineRule="auto"/>
        <w:ind w:right="970"/>
        <w:jc w:val="right"/>
        <w:rPr>
          <w:b w:val="0"/>
          <w:bCs w:val="0"/>
          <w:i w:val="0"/>
        </w:rPr>
      </w:pPr>
      <w:r>
        <w:rPr>
          <w:i/>
          <w:spacing w:val="-1"/>
          <w:w w:val="95"/>
        </w:rPr>
        <w:t>Continuación</w:t>
      </w:r>
      <w:r>
        <w:rPr>
          <w:b w:val="0"/>
          <w:i w:val="0"/>
        </w:rPr>
      </w:r>
    </w:p>
    <w:tbl>
      <w:tblPr>
        <w:tblW w:w="0" w:type="auto"/>
        <w:jc w:val="left"/>
        <w:tblInd w:w="395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8"/>
        <w:gridCol w:w="668"/>
        <w:gridCol w:w="900"/>
        <w:gridCol w:w="720"/>
        <w:gridCol w:w="797"/>
        <w:gridCol w:w="642"/>
        <w:gridCol w:w="641"/>
        <w:gridCol w:w="641"/>
        <w:gridCol w:w="793"/>
        <w:gridCol w:w="712"/>
      </w:tblGrid>
      <w:tr>
        <w:trPr>
          <w:trHeight w:val="419" w:hRule="exact"/>
        </w:trPr>
        <w:tc>
          <w:tcPr>
            <w:tcW w:w="1738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b/>
                <w:bCs/>
                <w:i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4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88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00"/>
              <w:ind w:left="5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Valoraciones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080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00"/>
              <w:ind w:left="4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Capacitación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146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44" w:right="244" w:firstLine="1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Piezas</w:t>
            </w:r>
            <w:r>
              <w:rPr>
                <w:rFonts w:ascii="Arial" w:hAnsi="Arial"/>
                <w:b/>
                <w:sz w:val="18"/>
              </w:rPr>
              <w:t> de</w:t>
            </w:r>
            <w:r>
              <w:rPr>
                <w:rFonts w:ascii="Arial" w:hAnsi="Arial"/>
                <w:b/>
                <w:spacing w:val="-1"/>
                <w:sz w:val="18"/>
              </w:rPr>
              <w:t> órtesis</w:t>
            </w:r>
            <w:r>
              <w:rPr>
                <w:rFonts w:ascii="Arial" w:hAnsi="Arial"/>
                <w:b/>
                <w:spacing w:val="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25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prótesis</w:t>
            </w:r>
            <w:r>
              <w:rPr>
                <w:rFonts w:ascii="Arial" w:hAnsi="Arial"/>
                <w:b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fabricadas</w:t>
            </w:r>
            <w:r>
              <w:rPr>
                <w:rFonts w:ascii="Arial" w:hAnsi="Arial"/>
                <w:sz w:val="18"/>
              </w:rPr>
            </w:r>
          </w:p>
        </w:tc>
      </w:tr>
      <w:tr>
        <w:trPr>
          <w:trHeight w:val="240" w:hRule="exact"/>
        </w:trPr>
        <w:tc>
          <w:tcPr>
            <w:tcW w:w="1738" w:type="dxa"/>
            <w:vMerge/>
            <w:tcBorders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66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0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4/</w:t>
            </w:r>
            <w:r>
              <w:rPr>
                <w:rFonts w:ascii="Arial"/>
                <w:sz w:val="12"/>
              </w:rPr>
            </w:r>
          </w:p>
        </w:tc>
        <w:tc>
          <w:tcPr>
            <w:tcW w:w="7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4/</w:t>
            </w:r>
            <w:r>
              <w:rPr>
                <w:rFonts w:ascii="Arial"/>
                <w:sz w:val="12"/>
              </w:rPr>
            </w:r>
          </w:p>
        </w:tc>
        <w:tc>
          <w:tcPr>
            <w:tcW w:w="6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0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4/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17" w:hRule="exact"/>
        </w:trPr>
        <w:tc>
          <w:tcPr>
            <w:tcW w:w="1738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6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7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9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1738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6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7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9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1738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5,754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1,727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1,969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1,727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1,396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399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374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738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7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9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1738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7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9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2" w:hRule="exact"/>
        </w:trPr>
        <w:tc>
          <w:tcPr>
            <w:tcW w:w="1738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5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8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6,625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1,727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1,969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7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4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1,727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1,396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3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4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399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2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374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6"/>
        <w:rPr>
          <w:rFonts w:ascii="Arial" w:hAnsi="Arial" w:cs="Arial" w:eastAsia="Arial"/>
          <w:b/>
          <w:bCs/>
          <w:i/>
          <w:sz w:val="13"/>
          <w:szCs w:val="13"/>
        </w:rPr>
      </w:pPr>
    </w:p>
    <w:p>
      <w:pPr>
        <w:spacing w:before="74"/>
        <w:ind w:left="0" w:right="789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pacing w:val="-1"/>
          <w:w w:val="95"/>
          <w:sz w:val="20"/>
        </w:rPr>
        <w:t>Continuación</w:t>
      </w:r>
      <w:r>
        <w:rPr>
          <w:rFonts w:ascii="Arial" w:hAnsi="Arial"/>
          <w:sz w:val="20"/>
        </w:rPr>
      </w:r>
    </w:p>
    <w:tbl>
      <w:tblPr>
        <w:tblW w:w="0" w:type="auto"/>
        <w:jc w:val="left"/>
        <w:tblInd w:w="377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5"/>
        <w:gridCol w:w="1103"/>
        <w:gridCol w:w="743"/>
        <w:gridCol w:w="739"/>
        <w:gridCol w:w="747"/>
        <w:gridCol w:w="1090"/>
        <w:gridCol w:w="706"/>
        <w:gridCol w:w="809"/>
        <w:gridCol w:w="900"/>
        <w:gridCol w:w="634"/>
      </w:tblGrid>
      <w:tr>
        <w:trPr>
          <w:trHeight w:val="419" w:hRule="exact"/>
        </w:trPr>
        <w:tc>
          <w:tcPr>
            <w:tcW w:w="1135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584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8" w:space="0" w:color="7F7F7F"/>
            </w:tcBorders>
          </w:tcPr>
          <w:p>
            <w:pPr>
              <w:pStyle w:val="TableParagraph"/>
              <w:spacing w:line="240" w:lineRule="auto"/>
              <w:ind w:left="480" w:right="475" w:hanging="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Piezas</w:t>
            </w:r>
            <w:r>
              <w:rPr>
                <w:rFonts w:ascii="Arial" w:hAnsi="Arial"/>
                <w:b/>
                <w:sz w:val="18"/>
              </w:rPr>
              <w:t> de</w:t>
            </w:r>
            <w:r>
              <w:rPr>
                <w:rFonts w:ascii="Arial" w:hAnsi="Arial"/>
                <w:b/>
                <w:spacing w:val="-1"/>
                <w:sz w:val="18"/>
              </w:rPr>
              <w:t> órtesis</w:t>
            </w:r>
            <w:r>
              <w:rPr>
                <w:rFonts w:ascii="Arial" w:hAnsi="Arial"/>
                <w:b/>
                <w:spacing w:val="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25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prótesis</w:t>
            </w:r>
            <w:r>
              <w:rPr>
                <w:rFonts w:ascii="Arial" w:hAnsi="Arial"/>
                <w:b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reparadas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543" w:type="dxa"/>
            <w:gridSpan w:val="3"/>
            <w:tcBorders>
              <w:top w:val="nil" w:sz="6" w:space="0" w:color="auto"/>
              <w:left w:val="single" w:sz="8" w:space="0" w:color="7F7F7F"/>
              <w:bottom w:val="single" w:sz="5" w:space="0" w:color="7F7F7F"/>
              <w:right w:val="single" w:sz="8" w:space="0" w:color="7F7F7F"/>
            </w:tcBorders>
          </w:tcPr>
          <w:p>
            <w:pPr>
              <w:pStyle w:val="TableParagraph"/>
              <w:spacing w:line="240" w:lineRule="auto" w:before="66"/>
              <w:ind w:right="5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Pláticas</w:t>
            </w:r>
            <w:r>
              <w:rPr>
                <w:rFonts w:ascii="Arial" w:hAnsi="Arial"/>
                <w:b/>
                <w:spacing w:val="-1"/>
                <w:position w:val="9"/>
                <w:sz w:val="12"/>
              </w:rPr>
              <w:t>3/</w:t>
            </w:r>
            <w:r>
              <w:rPr>
                <w:rFonts w:ascii="Arial" w:hAnsi="Arial"/>
                <w:sz w:val="12"/>
              </w:rPr>
            </w:r>
          </w:p>
        </w:tc>
        <w:tc>
          <w:tcPr>
            <w:tcW w:w="2343" w:type="dxa"/>
            <w:gridSpan w:val="3"/>
            <w:tcBorders>
              <w:top w:val="nil" w:sz="6" w:space="0" w:color="auto"/>
              <w:left w:val="single" w:sz="8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100"/>
              <w:ind w:left="7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Asistentes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0" w:hRule="exact"/>
        </w:trPr>
        <w:tc>
          <w:tcPr>
            <w:tcW w:w="1135" w:type="dxa"/>
            <w:vMerge/>
            <w:tcBorders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110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8" w:space="0" w:color="7F7F7F"/>
            </w:tcBorders>
          </w:tcPr>
          <w:p>
            <w:pPr>
              <w:pStyle w:val="TableParagraph"/>
              <w:spacing w:line="203" w:lineRule="exact"/>
              <w:ind w:left="11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4/</w:t>
            </w:r>
            <w:r>
              <w:rPr>
                <w:rFonts w:ascii="Arial"/>
                <w:sz w:val="12"/>
              </w:rPr>
            </w:r>
          </w:p>
        </w:tc>
        <w:tc>
          <w:tcPr>
            <w:tcW w:w="747" w:type="dxa"/>
            <w:tcBorders>
              <w:top w:val="single" w:sz="5" w:space="0" w:color="7F7F7F"/>
              <w:left w:val="single" w:sz="8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8" w:space="0" w:color="7F7F7F"/>
            </w:tcBorders>
          </w:tcPr>
          <w:p>
            <w:pPr>
              <w:pStyle w:val="TableParagraph"/>
              <w:spacing w:line="203" w:lineRule="exact"/>
              <w:ind w:left="9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4/</w:t>
            </w:r>
            <w:r>
              <w:rPr>
                <w:rFonts w:ascii="Arial"/>
                <w:sz w:val="12"/>
              </w:rPr>
            </w:r>
          </w:p>
        </w:tc>
        <w:tc>
          <w:tcPr>
            <w:tcW w:w="809" w:type="dxa"/>
            <w:tcBorders>
              <w:top w:val="single" w:sz="5" w:space="0" w:color="7F7F7F"/>
              <w:left w:val="single" w:sz="8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6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4/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17" w:hRule="exact"/>
        </w:trPr>
        <w:tc>
          <w:tcPr>
            <w:tcW w:w="1135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0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74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3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8" w:space="0" w:color="7F7F7F"/>
            </w:tcBorders>
          </w:tcPr>
          <w:p>
            <w:pPr>
              <w:pStyle w:val="TableParagraph"/>
              <w:spacing w:line="204" w:lineRule="exact"/>
              <w:ind w:right="5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47" w:type="dxa"/>
            <w:tcBorders>
              <w:top w:val="single" w:sz="5" w:space="0" w:color="7F7F7F"/>
              <w:left w:val="single" w:sz="8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70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8" w:space="0" w:color="7F7F7F"/>
            </w:tcBorders>
          </w:tcPr>
          <w:p>
            <w:pPr>
              <w:pStyle w:val="TableParagraph"/>
              <w:spacing w:line="204" w:lineRule="exact"/>
              <w:ind w:right="5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809" w:type="dxa"/>
            <w:tcBorders>
              <w:top w:val="single" w:sz="5" w:space="0" w:color="7F7F7F"/>
              <w:left w:val="single" w:sz="8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2,504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35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0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74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3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8" w:space="0" w:color="7F7F7F"/>
            </w:tcBorders>
          </w:tcPr>
          <w:p>
            <w:pPr>
              <w:pStyle w:val="TableParagraph"/>
              <w:spacing w:line="204" w:lineRule="exact"/>
              <w:ind w:right="5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47" w:type="dxa"/>
            <w:tcBorders>
              <w:top w:val="single" w:sz="5" w:space="0" w:color="7F7F7F"/>
              <w:left w:val="single" w:sz="8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90</w:t>
            </w:r>
          </w:p>
        </w:tc>
        <w:tc>
          <w:tcPr>
            <w:tcW w:w="109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70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8" w:space="0" w:color="7F7F7F"/>
            </w:tcBorders>
          </w:tcPr>
          <w:p>
            <w:pPr>
              <w:pStyle w:val="TableParagraph"/>
              <w:spacing w:line="204" w:lineRule="exact"/>
              <w:ind w:right="5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809" w:type="dxa"/>
            <w:tcBorders>
              <w:top w:val="single" w:sz="5" w:space="0" w:color="7F7F7F"/>
              <w:left w:val="single" w:sz="8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377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35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73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8" w:space="0" w:color="7F7F7F"/>
            </w:tcBorders>
          </w:tcPr>
          <w:p>
            <w:pPr>
              <w:pStyle w:val="TableParagraph"/>
              <w:spacing w:line="204" w:lineRule="exact"/>
              <w:ind w:left="3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7" w:type="dxa"/>
            <w:tcBorders>
              <w:top w:val="single" w:sz="5" w:space="0" w:color="7F7F7F"/>
              <w:left w:val="single" w:sz="8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768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6,780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8" w:space="0" w:color="7F7F7F"/>
            </w:tcBorders>
          </w:tcPr>
          <w:p>
            <w:pPr>
              <w:pStyle w:val="TableParagraph"/>
              <w:spacing w:line="204" w:lineRule="exact"/>
              <w:ind w:left="1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9,286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9" w:type="dxa"/>
            <w:tcBorders>
              <w:top w:val="single" w:sz="5" w:space="0" w:color="7F7F7F"/>
              <w:left w:val="single" w:sz="8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5,139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35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74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3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8" w:space="0" w:color="7F7F7F"/>
            </w:tcBorders>
          </w:tcPr>
          <w:p>
            <w:pPr>
              <w:pStyle w:val="TableParagraph"/>
              <w:spacing w:line="204" w:lineRule="exact"/>
              <w:ind w:right="5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47" w:type="dxa"/>
            <w:tcBorders>
              <w:top w:val="single" w:sz="5" w:space="0" w:color="7F7F7F"/>
              <w:left w:val="single" w:sz="8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109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70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8" w:space="0" w:color="7F7F7F"/>
            </w:tcBorders>
          </w:tcPr>
          <w:p>
            <w:pPr>
              <w:pStyle w:val="TableParagraph"/>
              <w:spacing w:line="204" w:lineRule="exact"/>
              <w:ind w:right="5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809" w:type="dxa"/>
            <w:tcBorders>
              <w:top w:val="single" w:sz="5" w:space="0" w:color="7F7F7F"/>
              <w:left w:val="single" w:sz="8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</w:t>
            </w:r>
          </w:p>
        </w:tc>
        <w:tc>
          <w:tcPr>
            <w:tcW w:w="9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135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74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3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8" w:space="0" w:color="7F7F7F"/>
            </w:tcBorders>
          </w:tcPr>
          <w:p>
            <w:pPr>
              <w:pStyle w:val="TableParagraph"/>
              <w:spacing w:line="204" w:lineRule="exact"/>
              <w:ind w:right="5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47" w:type="dxa"/>
            <w:tcBorders>
              <w:top w:val="single" w:sz="5" w:space="0" w:color="7F7F7F"/>
              <w:left w:val="single" w:sz="8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</w:t>
            </w:r>
          </w:p>
        </w:tc>
        <w:tc>
          <w:tcPr>
            <w:tcW w:w="109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70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8" w:space="0" w:color="7F7F7F"/>
            </w:tcBorders>
          </w:tcPr>
          <w:p>
            <w:pPr>
              <w:pStyle w:val="TableParagraph"/>
              <w:spacing w:line="204" w:lineRule="exact"/>
              <w:ind w:right="5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809" w:type="dxa"/>
            <w:tcBorders>
              <w:top w:val="single" w:sz="5" w:space="0" w:color="7F7F7F"/>
              <w:left w:val="single" w:sz="8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273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1135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3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3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9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8" w:space="0" w:color="7F7F7F"/>
            </w:tcBorders>
          </w:tcPr>
          <w:p>
            <w:pPr>
              <w:pStyle w:val="TableParagraph"/>
              <w:spacing w:line="203" w:lineRule="exact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7" w:type="dxa"/>
            <w:tcBorders>
              <w:top w:val="single" w:sz="5" w:space="0" w:color="7F7F7F"/>
              <w:left w:val="single" w:sz="8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983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5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6,780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6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8" w:space="0" w:color="7F7F7F"/>
            </w:tcBorders>
          </w:tcPr>
          <w:p>
            <w:pPr>
              <w:pStyle w:val="TableParagraph"/>
              <w:spacing w:line="203" w:lineRule="exact"/>
              <w:ind w:left="1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9,286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9" w:type="dxa"/>
            <w:tcBorders>
              <w:top w:val="single" w:sz="5" w:space="0" w:color="7F7F7F"/>
              <w:left w:val="single" w:sz="8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8,314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5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4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after="0" w:line="203" w:lineRule="exact"/>
        <w:jc w:val="left"/>
        <w:rPr>
          <w:rFonts w:ascii="Arial" w:hAnsi="Arial" w:cs="Arial" w:eastAsia="Arial"/>
          <w:sz w:val="18"/>
          <w:szCs w:val="18"/>
        </w:rPr>
        <w:sectPr>
          <w:headerReference w:type="default" r:id="rId70"/>
          <w:headerReference w:type="even" r:id="rId71"/>
          <w:footerReference w:type="default" r:id="rId72"/>
          <w:pgSz w:w="15840" w:h="12240" w:orient="landscape"/>
          <w:pgMar w:header="708" w:footer="0" w:top="1500" w:bottom="280" w:left="400" w:right="2260"/>
        </w:sectPr>
      </w:pPr>
    </w:p>
    <w:p>
      <w:pPr>
        <w:spacing w:line="240" w:lineRule="auto" w:before="1"/>
        <w:rPr>
          <w:rFonts w:ascii="Arial" w:hAnsi="Arial" w:cs="Arial" w:eastAsia="Arial"/>
          <w:b/>
          <w:bCs/>
          <w:i/>
          <w:sz w:val="39"/>
          <w:szCs w:val="39"/>
        </w:rPr>
      </w:pPr>
    </w:p>
    <w:p>
      <w:pPr>
        <w:spacing w:before="0"/>
        <w:ind w:left="1402" w:right="0" w:firstLine="0"/>
        <w:jc w:val="left"/>
        <w:rPr>
          <w:rFonts w:ascii="Trebuchet MS" w:hAnsi="Trebuchet MS" w:cs="Trebuchet MS" w:eastAsia="Trebuchet MS"/>
          <w:sz w:val="32"/>
          <w:szCs w:val="32"/>
        </w:rPr>
      </w:pPr>
      <w:r>
        <w:rPr>
          <w:rFonts w:ascii="Trebuchet MS"/>
          <w:color w:val="999999"/>
          <w:spacing w:val="-1"/>
          <w:sz w:val="32"/>
        </w:rPr>
        <w:t>76</w:t>
      </w:r>
      <w:r>
        <w:rPr>
          <w:rFonts w:ascii="Trebuchet MS"/>
          <w:sz w:val="32"/>
        </w:rPr>
      </w:r>
    </w:p>
    <w:p>
      <w:pPr>
        <w:spacing w:before="117"/>
        <w:ind w:left="94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i/>
          <w:spacing w:val="-1"/>
          <w:sz w:val="20"/>
        </w:rPr>
        <w:t>Asistencia Social</w:t>
      </w:r>
      <w:r>
        <w:rPr>
          <w:rFonts w:ascii="Arial"/>
          <w:sz w:val="20"/>
        </w:rPr>
      </w:r>
    </w:p>
    <w:p>
      <w:pPr>
        <w:pStyle w:val="BodyText"/>
        <w:spacing w:line="240" w:lineRule="auto" w:before="68"/>
        <w:ind w:left="942" w:right="2192"/>
        <w:jc w:val="left"/>
      </w:pPr>
      <w:r>
        <w:rPr/>
        <w:br w:type="column"/>
      </w:r>
      <w:r>
        <w:rPr/>
        <w:t>Fuente: </w:t>
      </w:r>
      <w:r>
        <w:rPr>
          <w:spacing w:val="-1"/>
        </w:rPr>
        <w:t>Sistema</w:t>
      </w:r>
      <w:r>
        <w:rPr/>
        <w:t> </w:t>
      </w:r>
      <w:r>
        <w:rPr>
          <w:spacing w:val="-1"/>
        </w:rPr>
        <w:t>para</w:t>
      </w:r>
      <w:r>
        <w:rPr/>
        <w:t> el</w:t>
      </w:r>
      <w:r>
        <w:rPr>
          <w:spacing w:val="-1"/>
        </w:rPr>
        <w:t> Desarrollo Integral</w:t>
      </w:r>
      <w:r>
        <w:rPr/>
        <w:t>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Familia,</w:t>
      </w:r>
      <w:r>
        <w:rPr>
          <w:spacing w:val="-1"/>
        </w:rPr>
        <w:t> </w:t>
      </w:r>
      <w:r>
        <w:rPr/>
        <w:t>Centro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Rehabilitación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Educación</w:t>
      </w:r>
      <w:r>
        <w:rPr>
          <w:spacing w:val="-2"/>
        </w:rPr>
        <w:t> </w:t>
      </w:r>
      <w:r>
        <w:rPr>
          <w:spacing w:val="-1"/>
        </w:rPr>
        <w:t>Especial (CREE).</w:t>
      </w:r>
      <w:r>
        <w:rPr>
          <w:spacing w:val="36"/>
        </w:rPr>
        <w:t> </w:t>
      </w:r>
      <w:r>
        <w:rPr/>
        <w:t>1/</w:t>
      </w:r>
      <w:r>
        <w:rPr>
          <w:spacing w:val="-1"/>
        </w:rPr>
        <w:t> Incluye</w:t>
      </w:r>
      <w:r>
        <w:rPr/>
        <w:t> </w:t>
      </w:r>
      <w:r>
        <w:rPr>
          <w:spacing w:val="-1"/>
        </w:rPr>
        <w:t>consultas</w:t>
      </w:r>
      <w:r>
        <w:rPr/>
        <w:t> </w:t>
      </w:r>
      <w:r>
        <w:rPr>
          <w:spacing w:val="-1"/>
        </w:rPr>
        <w:t>médica,</w:t>
      </w:r>
      <w:r>
        <w:rPr/>
        <w:t> </w:t>
      </w:r>
      <w:r>
        <w:rPr>
          <w:spacing w:val="-1"/>
        </w:rPr>
        <w:t>paramédicas</w:t>
      </w:r>
      <w:r>
        <w:rPr/>
        <w:t> y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través</w:t>
      </w:r>
      <w:r>
        <w:rPr/>
        <w:t>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unidad</w:t>
      </w:r>
      <w:r>
        <w:rPr>
          <w:spacing w:val="-1"/>
        </w:rPr>
        <w:t> móvil</w:t>
      </w:r>
      <w:r>
        <w:rPr/>
        <w:t> de </w:t>
      </w:r>
      <w:r>
        <w:rPr>
          <w:spacing w:val="-1"/>
        </w:rPr>
        <w:t>rehabilitación.</w:t>
      </w:r>
    </w:p>
    <w:p>
      <w:pPr>
        <w:pStyle w:val="BodyText"/>
        <w:spacing w:line="240" w:lineRule="auto"/>
        <w:ind w:left="942" w:right="6025"/>
        <w:jc w:val="left"/>
      </w:pPr>
      <w:r>
        <w:rPr/>
        <w:pict>
          <v:group style="position:absolute;margin-left:25.98pt;margin-top:-3.993992pt;width:159pt;height:.1pt;mso-position-horizontal-relative:page;mso-position-vertical-relative:paragraph;z-index:7504" coordorigin="520,-80" coordsize="3180,2">
            <v:shape style="position:absolute;left:520;top:-80;width:3180;height:2" coordorigin="520,-80" coordsize="3180,0" path="m3700,-80l520,-80e" filled="false" stroked="true" strokeweight=".75pt" strokecolor="#969696">
              <v:path arrowok="t"/>
            </v:shape>
            <w10:wrap type="none"/>
          </v:group>
        </w:pict>
      </w:r>
      <w:r>
        <w:rPr/>
        <w:t>2/</w:t>
      </w:r>
      <w:r>
        <w:rPr>
          <w:spacing w:val="-1"/>
        </w:rPr>
        <w:t> Incluye</w:t>
      </w:r>
      <w:r>
        <w:rPr/>
        <w:t> </w:t>
      </w:r>
      <w:r>
        <w:rPr>
          <w:spacing w:val="-1"/>
        </w:rPr>
        <w:t>terapia </w:t>
      </w:r>
      <w:r>
        <w:rPr/>
        <w:t>física, </w:t>
      </w:r>
      <w:r>
        <w:rPr>
          <w:spacing w:val="-1"/>
        </w:rPr>
        <w:t>ocupacional </w:t>
      </w:r>
      <w:r>
        <w:rPr/>
        <w:t>y</w:t>
      </w:r>
      <w:r>
        <w:rPr>
          <w:spacing w:val="-2"/>
        </w:rPr>
        <w:t> </w:t>
      </w:r>
      <w:r>
        <w:rPr/>
        <w:t>de </w:t>
      </w:r>
      <w:r>
        <w:rPr>
          <w:spacing w:val="-1"/>
        </w:rPr>
        <w:t>lenguaje.</w:t>
      </w:r>
      <w:r>
        <w:rPr>
          <w:spacing w:val="49"/>
        </w:rPr>
        <w:t> </w:t>
      </w:r>
      <w:r>
        <w:rPr/>
        <w:t>3/</w:t>
      </w:r>
      <w:r>
        <w:rPr>
          <w:spacing w:val="-1"/>
        </w:rPr>
        <w:t> Orientar </w:t>
      </w:r>
      <w:r>
        <w:rPr/>
        <w:t>e </w:t>
      </w:r>
      <w:r>
        <w:rPr>
          <w:spacing w:val="-1"/>
        </w:rPr>
        <w:t>informar</w:t>
      </w:r>
      <w:r>
        <w:rPr/>
        <w:t> </w:t>
      </w:r>
      <w:r>
        <w:rPr>
          <w:spacing w:val="-1"/>
        </w:rPr>
        <w:t>acerca</w:t>
      </w:r>
      <w:r>
        <w:rPr/>
        <w:t> </w:t>
      </w:r>
      <w:r>
        <w:rPr>
          <w:spacing w:val="-1"/>
        </w:rPr>
        <w:t>de</w:t>
      </w:r>
      <w:r>
        <w:rPr/>
        <w:t> la</w:t>
      </w:r>
      <w:r>
        <w:rPr>
          <w:spacing w:val="-1"/>
        </w:rPr>
        <w:t> discapacidad.</w:t>
      </w:r>
      <w:r>
        <w:rPr/>
        <w:t> </w:t>
      </w:r>
      <w:r>
        <w:rPr/>
      </w:r>
      <w:r>
        <w:rPr/>
        <w:t>4/</w:t>
      </w:r>
      <w:r>
        <w:rPr>
          <w:spacing w:val="43"/>
        </w:rPr>
        <w:t> </w:t>
      </w:r>
      <w:r>
        <w:rPr>
          <w:spacing w:val="-1"/>
        </w:rPr>
        <w:t>Cifras</w:t>
      </w:r>
      <w:r>
        <w:rPr>
          <w:spacing w:val="1"/>
        </w:rPr>
        <w:t> </w:t>
      </w:r>
      <w:r>
        <w:rPr>
          <w:spacing w:val="-1"/>
        </w:rPr>
        <w:t>preliminares.</w:t>
      </w:r>
    </w:p>
    <w:p>
      <w:pPr>
        <w:pStyle w:val="BodyText"/>
        <w:spacing w:line="240" w:lineRule="auto" w:before="1"/>
        <w:ind w:left="942" w:right="0"/>
        <w:jc w:val="left"/>
      </w:pPr>
      <w:r>
        <w:rPr>
          <w:spacing w:val="-1"/>
        </w:rPr>
        <w:t>Observaciones:</w:t>
      </w:r>
    </w:p>
    <w:p>
      <w:pPr>
        <w:pStyle w:val="BodyText"/>
        <w:spacing w:line="240" w:lineRule="auto"/>
        <w:ind w:left="942" w:right="0"/>
        <w:jc w:val="left"/>
      </w:pPr>
      <w:r>
        <w:rPr/>
        <w:t>n.d. no</w:t>
      </w:r>
      <w:r>
        <w:rPr>
          <w:spacing w:val="-1"/>
        </w:rPr>
        <w:t> disponible.</w:t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1140" w:bottom="280" w:left="400" w:right="2260"/>
          <w:cols w:num="2" w:equalWidth="0">
            <w:col w:w="2456" w:space="530"/>
            <w:col w:w="10194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205"/>
        <w:ind w:left="575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681.719971pt;margin-top:7.045873pt;width:.1pt;height:396pt;mso-position-horizontal-relative:page;mso-position-vertical-relative:paragraph;z-index:7528" coordorigin="13634,141" coordsize="2,7920">
            <v:shape style="position:absolute;left:13634;top:141;width:2;height:7920" coordorigin="13634,141" coordsize="0,7920" path="m13634,8061l13634,141e" filled="false" stroked="true" strokeweight=".75pt" strokecolor="#969696">
              <v:path arrowok="t"/>
            </v:shape>
            <w10:wrap type="none"/>
          </v:group>
        </w:pict>
      </w:r>
      <w:r>
        <w:rPr>
          <w:rFonts w:ascii="Arial"/>
          <w:b/>
          <w:i/>
          <w:spacing w:val="-1"/>
          <w:sz w:val="24"/>
        </w:rPr>
        <w:t>Jubilados,</w:t>
      </w:r>
      <w:r>
        <w:rPr>
          <w:rFonts w:ascii="Arial"/>
          <w:b/>
          <w:i/>
          <w:sz w:val="24"/>
        </w:rPr>
        <w:t> </w:t>
      </w:r>
      <w:r>
        <w:rPr>
          <w:rFonts w:ascii="Arial"/>
          <w:b/>
          <w:i/>
          <w:spacing w:val="-1"/>
          <w:sz w:val="24"/>
        </w:rPr>
        <w:t>pensionados</w:t>
      </w:r>
      <w:r>
        <w:rPr>
          <w:rFonts w:ascii="Arial"/>
          <w:b/>
          <w:i/>
          <w:sz w:val="24"/>
        </w:rPr>
        <w:t> y </w:t>
      </w:r>
      <w:r>
        <w:rPr>
          <w:rFonts w:ascii="Arial"/>
          <w:b/>
          <w:i/>
          <w:spacing w:val="-1"/>
          <w:sz w:val="24"/>
        </w:rPr>
        <w:t>tercera</w:t>
      </w:r>
      <w:r>
        <w:rPr>
          <w:rFonts w:ascii="Arial"/>
          <w:b/>
          <w:i/>
          <w:sz w:val="24"/>
        </w:rPr>
        <w:t> </w:t>
      </w:r>
      <w:r>
        <w:rPr>
          <w:rFonts w:ascii="Arial"/>
          <w:b/>
          <w:i/>
          <w:spacing w:val="-1"/>
          <w:sz w:val="24"/>
        </w:rPr>
        <w:t>edad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4"/>
          <w:szCs w:val="24"/>
        </w:rPr>
      </w:pPr>
    </w:p>
    <w:p>
      <w:pPr>
        <w:spacing w:before="184"/>
        <w:ind w:left="2715" w:right="4768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Pensionados del</w:t>
      </w:r>
      <w:r>
        <w:rPr>
          <w:rFonts w:ascii="Arial"/>
          <w:b/>
          <w:spacing w:val="54"/>
          <w:sz w:val="20"/>
        </w:rPr>
        <w:t> </w:t>
      </w:r>
      <w:r>
        <w:rPr>
          <w:rFonts w:ascii="Arial"/>
          <w:b/>
          <w:spacing w:val="-1"/>
          <w:sz w:val="20"/>
        </w:rPr>
        <w:t>IMSS</w:t>
      </w:r>
      <w:r>
        <w:rPr>
          <w:rFonts w:ascii="Arial"/>
          <w:b/>
          <w:sz w:val="20"/>
        </w:rPr>
        <w:t> </w:t>
      </w:r>
      <w:r>
        <w:rPr>
          <w:rFonts w:ascii="Arial"/>
          <w:b/>
          <w:spacing w:val="-1"/>
          <w:sz w:val="20"/>
        </w:rPr>
        <w:t>por municipio</w:t>
      </w:r>
      <w:r>
        <w:rPr>
          <w:rFonts w:ascii="Arial"/>
          <w:b/>
          <w:spacing w:val="55"/>
          <w:sz w:val="20"/>
        </w:rPr>
        <w:t> </w:t>
      </w:r>
      <w:r>
        <w:rPr>
          <w:rFonts w:ascii="Arial"/>
          <w:b/>
          <w:spacing w:val="-1"/>
          <w:sz w:val="20"/>
        </w:rPr>
        <w:t>en </w:t>
      </w:r>
      <w:r>
        <w:rPr>
          <w:rFonts w:ascii="Arial"/>
          <w:b/>
          <w:spacing w:val="-2"/>
          <w:sz w:val="20"/>
        </w:rPr>
        <w:t>B.C.Sur,</w:t>
      </w:r>
      <w:r>
        <w:rPr>
          <w:rFonts w:ascii="Arial"/>
          <w:b/>
          <w:spacing w:val="24"/>
          <w:sz w:val="20"/>
        </w:rPr>
        <w:t> </w:t>
      </w:r>
      <w:r>
        <w:rPr>
          <w:rFonts w:ascii="Arial"/>
          <w:b/>
          <w:spacing w:val="-1"/>
          <w:sz w:val="20"/>
        </w:rPr>
        <w:t>2005-2007</w:t>
      </w:r>
      <w:r>
        <w:rPr>
          <w:rFonts w:asci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29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6"/>
        <w:gridCol w:w="950"/>
        <w:gridCol w:w="950"/>
        <w:gridCol w:w="942"/>
      </w:tblGrid>
      <w:tr>
        <w:trPr>
          <w:trHeight w:val="212" w:hRule="exact"/>
        </w:trPr>
        <w:tc>
          <w:tcPr>
            <w:tcW w:w="1516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0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0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2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1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17" w:hRule="exact"/>
        </w:trPr>
        <w:tc>
          <w:tcPr>
            <w:tcW w:w="151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5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1,326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1,575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1,599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51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5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1,237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1,261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51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3,747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4,415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4,487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51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1,168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1,413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1,485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51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1516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4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4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7,555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4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8,830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2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4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9,070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66"/>
        <w:ind w:left="2985" w:right="4659"/>
        <w:jc w:val="left"/>
      </w:pPr>
      <w:r>
        <w:rPr>
          <w:spacing w:val="-1"/>
        </w:rPr>
        <w:t>Fuente: Instituto Mexicano</w:t>
      </w:r>
      <w:r>
        <w:rPr/>
        <w:t> </w:t>
      </w:r>
      <w:r>
        <w:rPr>
          <w:spacing w:val="-1"/>
        </w:rPr>
        <w:t>del Seguro Social,</w:t>
      </w:r>
      <w:r>
        <w:rPr/>
        <w:t> </w:t>
      </w:r>
      <w:r>
        <w:rPr>
          <w:spacing w:val="-1"/>
        </w:rPr>
        <w:t>Control Presupuestal</w:t>
      </w:r>
      <w:r>
        <w:rPr/>
        <w:t> y</w:t>
      </w:r>
      <w:r>
        <w:rPr>
          <w:spacing w:val="28"/>
        </w:rPr>
        <w:t> </w:t>
      </w:r>
      <w:r>
        <w:rPr>
          <w:spacing w:val="-1"/>
        </w:rPr>
        <w:t>Estadística</w:t>
      </w:r>
    </w:p>
    <w:p>
      <w:pPr>
        <w:pStyle w:val="BodyText"/>
        <w:spacing w:line="240" w:lineRule="auto" w:before="1"/>
        <w:ind w:left="2985" w:right="0"/>
        <w:jc w:val="left"/>
      </w:pPr>
      <w:r>
        <w:rPr/>
        <w:t>1/ </w:t>
      </w:r>
      <w:r>
        <w:rPr>
          <w:spacing w:val="-1"/>
        </w:rPr>
        <w:t>Cifras</w:t>
      </w:r>
      <w:r>
        <w:rPr>
          <w:spacing w:val="1"/>
        </w:rPr>
        <w:t> </w:t>
      </w:r>
      <w:r>
        <w:rPr>
          <w:spacing w:val="-1"/>
        </w:rPr>
        <w:t>preliminares.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spacing w:before="0"/>
        <w:ind w:left="3431" w:right="5483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Pensionados del</w:t>
      </w:r>
      <w:r>
        <w:rPr>
          <w:rFonts w:ascii="Arial"/>
          <w:b/>
          <w:spacing w:val="54"/>
          <w:sz w:val="20"/>
        </w:rPr>
        <w:t> </w:t>
      </w:r>
      <w:r>
        <w:rPr>
          <w:rFonts w:ascii="Arial"/>
          <w:b/>
          <w:spacing w:val="-1"/>
          <w:sz w:val="20"/>
        </w:rPr>
        <w:t>IMSS </w:t>
      </w:r>
      <w:r>
        <w:rPr>
          <w:rFonts w:ascii="Arial"/>
          <w:b/>
          <w:sz w:val="20"/>
        </w:rPr>
        <w:t>en</w:t>
      </w:r>
      <w:r>
        <w:rPr>
          <w:rFonts w:ascii="Arial"/>
          <w:b/>
          <w:spacing w:val="-1"/>
          <w:sz w:val="20"/>
        </w:rPr>
        <w:t> B.C.Sur,</w:t>
      </w:r>
      <w:r>
        <w:rPr>
          <w:rFonts w:ascii="Arial"/>
          <w:b/>
          <w:spacing w:val="23"/>
          <w:sz w:val="20"/>
        </w:rPr>
        <w:t> </w:t>
      </w:r>
      <w:r>
        <w:rPr>
          <w:rFonts w:ascii="Arial"/>
          <w:b/>
          <w:spacing w:val="-1"/>
          <w:sz w:val="20"/>
        </w:rPr>
        <w:t>2005-2007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after="0" w:line="240" w:lineRule="auto"/>
        <w:rPr>
          <w:rFonts w:ascii="Arial" w:hAnsi="Arial" w:cs="Arial" w:eastAsia="Arial"/>
          <w:sz w:val="26"/>
          <w:szCs w:val="26"/>
        </w:rPr>
        <w:sectPr>
          <w:headerReference w:type="even" r:id="rId73"/>
          <w:headerReference w:type="default" r:id="rId74"/>
          <w:footerReference w:type="even" r:id="rId75"/>
          <w:pgSz w:w="15840" w:h="12240" w:orient="landscape"/>
          <w:pgMar w:header="708" w:footer="1717" w:top="1500" w:bottom="1900" w:left="2260" w:right="134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9,000</w:t>
      </w:r>
      <w:r>
        <w:rPr>
          <w:rFonts w:ascii="Arial"/>
          <w:sz w:val="16"/>
        </w:rPr>
      </w:r>
    </w:p>
    <w:p>
      <w:pPr>
        <w:spacing w:before="26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8,000</w:t>
      </w:r>
      <w:r>
        <w:rPr>
          <w:rFonts w:ascii="Arial"/>
          <w:sz w:val="16"/>
        </w:rPr>
      </w:r>
    </w:p>
    <w:p>
      <w:pPr>
        <w:spacing w:before="27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7,000</w:t>
      </w:r>
      <w:r>
        <w:rPr>
          <w:rFonts w:ascii="Arial"/>
          <w:sz w:val="16"/>
        </w:rPr>
      </w:r>
    </w:p>
    <w:p>
      <w:pPr>
        <w:spacing w:before="27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6,000</w:t>
      </w:r>
      <w:r>
        <w:rPr>
          <w:rFonts w:ascii="Arial"/>
          <w:sz w:val="16"/>
        </w:rPr>
      </w:r>
    </w:p>
    <w:p>
      <w:pPr>
        <w:spacing w:before="27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5,000</w:t>
      </w:r>
      <w:r>
        <w:rPr>
          <w:rFonts w:ascii="Arial"/>
          <w:sz w:val="16"/>
        </w:rPr>
      </w:r>
    </w:p>
    <w:p>
      <w:pPr>
        <w:spacing w:before="25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4,000</w:t>
      </w:r>
      <w:r>
        <w:rPr>
          <w:rFonts w:ascii="Arial"/>
          <w:sz w:val="16"/>
        </w:rPr>
      </w:r>
    </w:p>
    <w:p>
      <w:pPr>
        <w:spacing w:before="27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3,000</w:t>
      </w:r>
      <w:r>
        <w:rPr>
          <w:rFonts w:ascii="Arial"/>
          <w:sz w:val="16"/>
        </w:rPr>
      </w:r>
    </w:p>
    <w:p>
      <w:pPr>
        <w:spacing w:before="27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2,000</w:t>
      </w:r>
      <w:r>
        <w:rPr>
          <w:rFonts w:ascii="Arial"/>
          <w:sz w:val="16"/>
        </w:rPr>
      </w:r>
    </w:p>
    <w:p>
      <w:pPr>
        <w:spacing w:before="27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1,000</w:t>
      </w:r>
      <w:r>
        <w:rPr>
          <w:rFonts w:ascii="Arial"/>
          <w:sz w:val="16"/>
        </w:rPr>
      </w:r>
    </w:p>
    <w:p>
      <w:pPr>
        <w:spacing w:before="26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>0</w:t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5"/>
        <w:rPr>
          <w:rFonts w:ascii="Arial" w:hAnsi="Arial" w:cs="Arial" w:eastAsia="Arial"/>
          <w:sz w:val="16"/>
          <w:szCs w:val="16"/>
        </w:rPr>
      </w:pPr>
    </w:p>
    <w:p>
      <w:pPr>
        <w:spacing w:before="0"/>
        <w:ind w:left="739" w:right="0" w:firstLine="0"/>
        <w:jc w:val="left"/>
        <w:rPr>
          <w:rFonts w:ascii="Century Gothic" w:hAnsi="Century Gothic" w:cs="Century Gothic" w:eastAsia="Century Gothic"/>
          <w:sz w:val="16"/>
          <w:szCs w:val="16"/>
        </w:rPr>
      </w:pPr>
      <w:r>
        <w:rPr/>
        <w:pict>
          <v:group style="position:absolute;margin-left:248.520996pt;margin-top:-1.732726pt;width:267.45pt;height:108.75pt;mso-position-horizontal-relative:page;mso-position-vertical-relative:paragraph;z-index:-1338832" coordorigin="4970,-35" coordsize="5349,2175">
            <v:group style="position:absolute;left:5556;top:490;width:706;height:1593" coordorigin="5556,490" coordsize="706,1593">
              <v:shape style="position:absolute;left:5556;top:490;width:706;height:1593" coordorigin="5556,490" coordsize="706,1593" path="m5556,490l5556,2082,6262,2082,6262,490,5556,490xe" filled="true" fillcolor="#3365ff" stroked="false">
                <v:path arrowok="t"/>
                <v:fill type="solid"/>
              </v:shape>
            </v:group>
            <v:group style="position:absolute;left:7318;top:221;width:702;height:1862" coordorigin="7318,221" coordsize="702,1862">
              <v:shape style="position:absolute;left:7318;top:221;width:702;height:1862" coordorigin="7318,221" coordsize="702,1862" path="m7318,221l7318,2082,8020,2082,8020,221,7318,221xe" filled="true" fillcolor="#3365ff" stroked="false">
                <v:path arrowok="t"/>
                <v:fill type="solid"/>
              </v:shape>
            </v:group>
            <v:group style="position:absolute;left:9076;top:172;width:706;height:1911" coordorigin="9076,172" coordsize="706,1911">
              <v:shape style="position:absolute;left:9076;top:172;width:706;height:1911" coordorigin="9076,172" coordsize="706,1911" path="m9076,172l9076,2082,9781,2082,9781,172,9076,172xe" filled="true" fillcolor="#3365ff" stroked="false">
                <v:path arrowok="t"/>
                <v:fill type="solid"/>
              </v:shape>
            </v:group>
            <v:group style="position:absolute;left:5028;top:-25;width:2;height:2156" coordorigin="5028,-25" coordsize="2,2156">
              <v:shape style="position:absolute;left:5028;top:-25;width:2;height:2156" coordorigin="5028,-25" coordsize="0,2156" path="m5028,-25l5028,2130e" filled="false" stroked="true" strokeweight=".958pt" strokecolor="#000000">
                <v:path arrowok="t"/>
              </v:shape>
            </v:group>
            <v:group style="position:absolute;left:4980;top:2082;width:5330;height:2" coordorigin="4980,2082" coordsize="5330,2">
              <v:shape style="position:absolute;left:4980;top:2082;width:5330;height:2" coordorigin="4980,2082" coordsize="5330,0" path="m10309,2082l4980,2082e" filled="false" stroked="true" strokeweight=".958pt" strokecolor="#000000">
                <v:path arrowok="t"/>
              </v:shape>
            </v:group>
            <v:group style="position:absolute;left:4980;top:1871;width:48;height:2" coordorigin="4980,1871" coordsize="48,2">
              <v:shape style="position:absolute;left:4980;top:1871;width:48;height:2" coordorigin="4980,1871" coordsize="48,0" path="m4980,1871l5028,1871e" filled="false" stroked="true" strokeweight=".958pt" strokecolor="#000000">
                <v:path arrowok="t"/>
              </v:shape>
            </v:group>
            <v:group style="position:absolute;left:4980;top:1661;width:48;height:2" coordorigin="4980,1661" coordsize="48,2">
              <v:shape style="position:absolute;left:4980;top:1661;width:48;height:2" coordorigin="4980,1661" coordsize="48,0" path="m4980,1661l5028,1661e" filled="false" stroked="true" strokeweight=".958pt" strokecolor="#000000">
                <v:path arrowok="t"/>
              </v:shape>
            </v:group>
            <v:group style="position:absolute;left:4980;top:1450;width:48;height:2" coordorigin="4980,1450" coordsize="48,2">
              <v:shape style="position:absolute;left:4980;top:1450;width:48;height:2" coordorigin="4980,1450" coordsize="48,0" path="m4980,1450l5028,1450e" filled="false" stroked="true" strokeweight=".958pt" strokecolor="#000000">
                <v:path arrowok="t"/>
              </v:shape>
            </v:group>
            <v:group style="position:absolute;left:4980;top:1239;width:48;height:2" coordorigin="4980,1239" coordsize="48,2">
              <v:shape style="position:absolute;left:4980;top:1239;width:48;height:2" coordorigin="4980,1239" coordsize="48,0" path="m4980,1239l5028,1239e" filled="false" stroked="true" strokeweight=".958pt" strokecolor="#000000">
                <v:path arrowok="t"/>
              </v:shape>
            </v:group>
            <v:group style="position:absolute;left:4980;top:1030;width:48;height:2" coordorigin="4980,1030" coordsize="48,2">
              <v:shape style="position:absolute;left:4980;top:1030;width:48;height:2" coordorigin="4980,1030" coordsize="48,0" path="m4980,1030l5028,1030e" filled="false" stroked="true" strokeweight=".958pt" strokecolor="#000000">
                <v:path arrowok="t"/>
              </v:shape>
            </v:group>
            <v:group style="position:absolute;left:4980;top:819;width:48;height:2" coordorigin="4980,819" coordsize="48,2">
              <v:shape style="position:absolute;left:4980;top:819;width:48;height:2" coordorigin="4980,819" coordsize="48,0" path="m4980,819l5028,819e" filled="false" stroked="true" strokeweight=".958pt" strokecolor="#000000">
                <v:path arrowok="t"/>
              </v:shape>
            </v:group>
            <v:group style="position:absolute;left:4980;top:607;width:48;height:2" coordorigin="4980,607" coordsize="48,2">
              <v:shape style="position:absolute;left:4980;top:607;width:48;height:2" coordorigin="4980,607" coordsize="48,0" path="m4980,607l5028,607e" filled="false" stroked="true" strokeweight=".958pt" strokecolor="#000000">
                <v:path arrowok="t"/>
              </v:shape>
            </v:group>
            <v:group style="position:absolute;left:4980;top:396;width:48;height:2" coordorigin="4980,396" coordsize="48,2">
              <v:shape style="position:absolute;left:4980;top:396;width:48;height:2" coordorigin="4980,396" coordsize="48,0" path="m4980,396l5028,396e" filled="false" stroked="true" strokeweight=".958pt" strokecolor="#000000">
                <v:path arrowok="t"/>
              </v:shape>
            </v:group>
            <v:group style="position:absolute;left:4980;top:185;width:48;height:2" coordorigin="4980,185" coordsize="48,2">
              <v:shape style="position:absolute;left:4980;top:185;width:48;height:2" coordorigin="4980,185" coordsize="48,0" path="m4980,185l5028,185e" filled="false" stroked="true" strokeweight=".958pt" strokecolor="#000000">
                <v:path arrowok="t"/>
              </v:shape>
            </v:group>
            <v:group style="position:absolute;left:4980;top:-25;width:48;height:2" coordorigin="4980,-25" coordsize="48,2">
              <v:shape style="position:absolute;left:4980;top:-25;width:48;height:2" coordorigin="4980,-25" coordsize="48,0" path="m4980,-25l5028,-25e" filled="false" stroked="true" strokeweight=".958pt" strokecolor="#000000">
                <v:path arrowok="t"/>
              </v:shape>
            </v:group>
            <v:group style="position:absolute;left:6790;top:2082;width:2;height:48" coordorigin="6790,2082" coordsize="2,48">
              <v:shape style="position:absolute;left:6790;top:2082;width:2;height:48" coordorigin="6790,2082" coordsize="0,48" path="m6790,2130l6790,2082e" filled="false" stroked="true" strokeweight=".958pt" strokecolor="#000000">
                <v:path arrowok="t"/>
              </v:shape>
            </v:group>
            <v:group style="position:absolute;left:8548;top:2082;width:2;height:48" coordorigin="8548,2082" coordsize="2,48">
              <v:shape style="position:absolute;left:8548;top:2082;width:2;height:48" coordorigin="8548,2082" coordsize="0,48" path="m8548,2130l8548,2082e" filled="false" stroked="true" strokeweight=".958pt" strokecolor="#000000">
                <v:path arrowok="t"/>
              </v:shape>
            </v:group>
            <v:group style="position:absolute;left:10309;top:2082;width:2;height:48" coordorigin="10309,2082" coordsize="2,48">
              <v:shape style="position:absolute;left:10309;top:2082;width:2;height:48" coordorigin="10309,2082" coordsize="0,48" path="m10309,2130l10309,2082e" filled="false" stroked="true" strokeweight=".958pt" strokecolor="#000000">
                <v:path arrowok="t"/>
              </v:shape>
            </v:group>
            <w10:wrap type="none"/>
          </v:group>
        </w:pict>
      </w:r>
      <w:r>
        <w:rPr>
          <w:rFonts w:ascii="Century Gothic"/>
          <w:b/>
          <w:spacing w:val="1"/>
          <w:sz w:val="16"/>
        </w:rPr>
        <w:t>7,555</w:t>
      </w:r>
      <w:r>
        <w:rPr>
          <w:rFonts w:ascii="Century Gothic"/>
          <w:sz w:val="16"/>
        </w:rPr>
      </w: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12"/>
          <w:szCs w:val="12"/>
        </w:rPr>
      </w:pPr>
      <w:r>
        <w:rPr/>
        <w:br w:type="column"/>
      </w:r>
      <w:r>
        <w:rPr>
          <w:rFonts w:ascii="Century Gothic"/>
          <w:b/>
          <w:sz w:val="12"/>
        </w:rPr>
      </w:r>
    </w:p>
    <w:p>
      <w:pPr>
        <w:spacing w:before="0"/>
        <w:ind w:left="0" w:right="0" w:firstLine="0"/>
        <w:jc w:val="right"/>
        <w:rPr>
          <w:rFonts w:ascii="Century Gothic" w:hAnsi="Century Gothic" w:cs="Century Gothic" w:eastAsia="Century Gothic"/>
          <w:sz w:val="16"/>
          <w:szCs w:val="16"/>
        </w:rPr>
      </w:pPr>
      <w:r>
        <w:rPr>
          <w:rFonts w:ascii="Century Gothic"/>
          <w:b/>
          <w:w w:val="95"/>
          <w:sz w:val="16"/>
        </w:rPr>
        <w:t>8,830</w:t>
      </w:r>
      <w:r>
        <w:rPr>
          <w:rFonts w:ascii="Century Gothic"/>
          <w:sz w:val="16"/>
        </w:rPr>
      </w:r>
    </w:p>
    <w:p>
      <w:pPr>
        <w:spacing w:before="70"/>
        <w:ind w:left="1343" w:right="0" w:firstLine="0"/>
        <w:jc w:val="left"/>
        <w:rPr>
          <w:rFonts w:ascii="Century Gothic" w:hAnsi="Century Gothic" w:cs="Century Gothic" w:eastAsia="Century Gothic"/>
          <w:sz w:val="16"/>
          <w:szCs w:val="16"/>
        </w:rPr>
      </w:pPr>
      <w:r>
        <w:rPr/>
        <w:br w:type="column"/>
      </w:r>
      <w:r>
        <w:rPr>
          <w:rFonts w:ascii="Century Gothic"/>
          <w:b/>
          <w:sz w:val="16"/>
        </w:rPr>
        <w:t>9,070</w:t>
      </w:r>
      <w:r>
        <w:rPr>
          <w:rFonts w:ascii="Century Gothic"/>
          <w:sz w:val="16"/>
        </w:rPr>
      </w:r>
    </w:p>
    <w:p>
      <w:pPr>
        <w:spacing w:after="0"/>
        <w:jc w:val="left"/>
        <w:rPr>
          <w:rFonts w:ascii="Century Gothic" w:hAnsi="Century Gothic" w:cs="Century Gothic" w:eastAsia="Century Gothic"/>
          <w:sz w:val="16"/>
          <w:szCs w:val="16"/>
        </w:rPr>
        <w:sectPr>
          <w:type w:val="continuous"/>
          <w:pgSz w:w="15840" w:h="12240" w:orient="landscape"/>
          <w:pgMar w:top="1140" w:bottom="280" w:left="2260" w:right="1340"/>
          <w:cols w:num="4" w:equalWidth="0">
            <w:col w:w="2649" w:space="40"/>
            <w:col w:w="1150" w:space="40"/>
            <w:col w:w="1686" w:space="40"/>
            <w:col w:w="6635"/>
          </w:cols>
        </w:sectPr>
      </w:pPr>
    </w:p>
    <w:p>
      <w:pPr>
        <w:tabs>
          <w:tab w:pos="5232" w:val="left" w:leader="none"/>
          <w:tab w:pos="6990" w:val="left" w:leader="none"/>
        </w:tabs>
        <w:spacing w:before="49"/>
        <w:ind w:left="347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2005</w:t>
        <w:tab/>
      </w:r>
      <w:r>
        <w:rPr>
          <w:rFonts w:ascii="Arial"/>
          <w:spacing w:val="-1"/>
          <w:w w:val="95"/>
          <w:sz w:val="16"/>
        </w:rPr>
        <w:t>2006</w:t>
        <w:tab/>
      </w:r>
      <w:r>
        <w:rPr>
          <w:rFonts w:ascii="Arial"/>
          <w:spacing w:val="-1"/>
          <w:sz w:val="16"/>
        </w:rPr>
        <w:t>2007</w:t>
      </w:r>
      <w:r>
        <w:rPr>
          <w:rFonts w:ascii="Arial"/>
          <w:sz w:val="16"/>
        </w:rPr>
      </w:r>
    </w:p>
    <w:p>
      <w:pPr>
        <w:pStyle w:val="BodyText"/>
        <w:spacing w:line="240" w:lineRule="auto" w:before="137"/>
        <w:ind w:left="2577" w:right="0"/>
        <w:jc w:val="left"/>
      </w:pPr>
      <w:r>
        <w:rPr/>
        <w:t>Fuente:</w:t>
      </w:r>
      <w:r>
        <w:rPr>
          <w:spacing w:val="-1"/>
        </w:rPr>
        <w:t> Instituto Mexicano</w:t>
      </w:r>
      <w:r>
        <w:rPr/>
        <w:t> del</w:t>
      </w:r>
      <w:r>
        <w:rPr>
          <w:spacing w:val="-1"/>
        </w:rPr>
        <w:t> </w:t>
      </w:r>
      <w:r>
        <w:rPr/>
        <w:t>Seguro</w:t>
      </w:r>
      <w:r>
        <w:rPr>
          <w:spacing w:val="-1"/>
        </w:rPr>
        <w:t> Social,</w:t>
      </w:r>
      <w:r>
        <w:rPr/>
        <w:t> </w:t>
      </w:r>
      <w:r>
        <w:rPr>
          <w:spacing w:val="-1"/>
        </w:rPr>
        <w:t>Control Presupuestal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Estadística.</w:t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1140" w:bottom="280" w:left="2260" w:right="13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pStyle w:val="Heading4"/>
        <w:spacing w:line="240" w:lineRule="auto" w:before="74"/>
        <w:ind w:left="4325" w:right="1458"/>
        <w:jc w:val="center"/>
        <w:rPr>
          <w:b w:val="0"/>
          <w:bCs w:val="0"/>
        </w:rPr>
      </w:pPr>
      <w:r>
        <w:rPr/>
        <w:pict>
          <v:group style="position:absolute;margin-left:96.720001pt;margin-top:-92.579842pt;width:.1pt;height:396pt;mso-position-horizontal-relative:page;mso-position-vertical-relative:paragraph;z-index:7600" coordorigin="1934,-1852" coordsize="2,7920">
            <v:shape style="position:absolute;left:1934;top:-1852;width:2;height:7920" coordorigin="1934,-1852" coordsize="0,7920" path="m1934,6068l1934,-1852e" filled="false" stroked="true" strokeweight=".75pt" strokecolor="#969696">
              <v:path arrowok="t"/>
            </v:shape>
            <w10:wrap type="none"/>
          </v:group>
        </w:pict>
      </w:r>
      <w:r>
        <w:rPr>
          <w:spacing w:val="-2"/>
        </w:rPr>
        <w:t>Despensas</w:t>
      </w:r>
      <w:r>
        <w:rPr>
          <w:spacing w:val="-1"/>
        </w:rPr>
        <w:t> alimenticias </w:t>
      </w:r>
      <w:r>
        <w:rPr>
          <w:spacing w:val="-2"/>
        </w:rPr>
        <w:t>entregadas</w:t>
      </w:r>
      <w:r>
        <w:rPr>
          <w:spacing w:val="-1"/>
        </w:rPr>
        <w:t> por el Programa de Asistencia </w:t>
      </w:r>
      <w:r>
        <w:rPr>
          <w:spacing w:val="-2"/>
        </w:rPr>
        <w:t>Alimentaria</w:t>
      </w:r>
      <w:r>
        <w:rPr>
          <w:spacing w:val="60"/>
        </w:rPr>
        <w:t> </w:t>
      </w:r>
      <w:r>
        <w:rPr/>
        <w:t>a</w:t>
      </w:r>
      <w:r>
        <w:rPr>
          <w:spacing w:val="-1"/>
        </w:rPr>
        <w:t> Jubilados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Pensionados del DIF por municipio en B.C.Sur,</w:t>
      </w:r>
      <w:r>
        <w:rPr>
          <w:b w:val="0"/>
        </w:rPr>
      </w:r>
    </w:p>
    <w:p>
      <w:pPr>
        <w:spacing w:line="229" w:lineRule="exact" w:before="0"/>
        <w:ind w:left="4977" w:right="2112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2005-2007</w:t>
      </w:r>
      <w:r>
        <w:rPr>
          <w:rFonts w:asci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49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8"/>
        <w:gridCol w:w="1532"/>
        <w:gridCol w:w="1531"/>
        <w:gridCol w:w="1525"/>
      </w:tblGrid>
      <w:tr>
        <w:trPr>
          <w:trHeight w:val="212" w:hRule="exact"/>
        </w:trPr>
        <w:tc>
          <w:tcPr>
            <w:tcW w:w="1728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5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Municipio</w:t>
            </w:r>
          </w:p>
        </w:tc>
        <w:tc>
          <w:tcPr>
            <w:tcW w:w="1532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1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25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" w:right="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17" w:hRule="exact"/>
        </w:trPr>
        <w:tc>
          <w:tcPr>
            <w:tcW w:w="1728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53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8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9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8,520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2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9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8,520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728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53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8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9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3,600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2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9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3,600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728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8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8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10,200</w:t>
            </w:r>
          </w:p>
        </w:tc>
        <w:tc>
          <w:tcPr>
            <w:tcW w:w="152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8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12,000</w:t>
            </w:r>
          </w:p>
        </w:tc>
      </w:tr>
      <w:tr>
        <w:trPr>
          <w:trHeight w:val="217" w:hRule="exact"/>
        </w:trPr>
        <w:tc>
          <w:tcPr>
            <w:tcW w:w="1728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8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426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9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5,112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2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9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5,112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728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8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9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1,800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2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9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1,800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1728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2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9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2,436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8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29,232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25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8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31,012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113"/>
        <w:ind w:left="4986" w:right="3117"/>
        <w:jc w:val="left"/>
      </w:pPr>
      <w:r>
        <w:rPr/>
        <w:t>Fuente: </w:t>
      </w:r>
      <w:r>
        <w:rPr>
          <w:spacing w:val="-1"/>
        </w:rPr>
        <w:t>Sistema</w:t>
      </w:r>
      <w:r>
        <w:rPr/>
        <w:t> </w:t>
      </w:r>
      <w:r>
        <w:rPr>
          <w:spacing w:val="-1"/>
        </w:rPr>
        <w:t>para</w:t>
      </w:r>
      <w:r>
        <w:rPr/>
        <w:t> el</w:t>
      </w:r>
      <w:r>
        <w:rPr>
          <w:spacing w:val="-1"/>
        </w:rPr>
        <w:t> Desarrollo Integral</w:t>
      </w:r>
      <w:r>
        <w:rPr/>
        <w:t>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Familia </w:t>
      </w:r>
      <w:r>
        <w:rPr>
          <w:spacing w:val="-1"/>
        </w:rPr>
        <w:t>Subdirección Operativa.</w:t>
      </w:r>
      <w:r>
        <w:rPr>
          <w:spacing w:val="63"/>
        </w:rPr>
        <w:t> </w:t>
      </w:r>
      <w:r>
        <w:rPr/>
        <w:t>1/ </w:t>
      </w:r>
      <w:r>
        <w:rPr>
          <w:spacing w:val="-1"/>
        </w:rPr>
        <w:t>Cifras</w:t>
      </w:r>
      <w:r>
        <w:rPr>
          <w:spacing w:val="1"/>
        </w:rPr>
        <w:t> </w:t>
      </w:r>
      <w:r>
        <w:rPr>
          <w:spacing w:val="-1"/>
        </w:rPr>
        <w:t>preliminares.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6"/>
          <w:szCs w:val="26"/>
        </w:rPr>
      </w:pPr>
    </w:p>
    <w:p>
      <w:pPr>
        <w:spacing w:line="20" w:lineRule="atLeast"/>
        <w:ind w:left="11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59.75pt;height:.75pt;mso-position-horizontal-relative:char;mso-position-vertical-relative:line" coordorigin="0,0" coordsize="3195,15">
            <v:group style="position:absolute;left:8;top:8;width:3180;height:2" coordorigin="8,8" coordsize="3180,2">
              <v:shape style="position:absolute;left:8;top:8;width:3180;height:2" coordorigin="8,8" coordsize="3180,0" path="m3188,8l8,8e" filled="false" stroked="true" strokeweight=".75pt" strokecolor="#969696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Heading1"/>
        <w:spacing w:line="240" w:lineRule="auto" w:before="118"/>
        <w:ind w:left="1402" w:right="0"/>
        <w:jc w:val="left"/>
      </w:pPr>
      <w:r>
        <w:rPr>
          <w:color w:val="999999"/>
          <w:spacing w:val="-1"/>
        </w:rPr>
        <w:t>78</w:t>
      </w:r>
      <w:r>
        <w:rPr/>
      </w:r>
    </w:p>
    <w:p>
      <w:pPr>
        <w:spacing w:before="117"/>
        <w:ind w:left="94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i/>
          <w:spacing w:val="-1"/>
          <w:sz w:val="20"/>
        </w:rPr>
        <w:t>Asistencia Social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footerReference w:type="default" r:id="rId76"/>
          <w:pgSz w:w="15840" w:h="12240" w:orient="landscape"/>
          <w:pgMar w:footer="0" w:header="708" w:top="1500" w:bottom="28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i/>
          <w:sz w:val="21"/>
          <w:szCs w:val="21"/>
        </w:rPr>
      </w:pPr>
    </w:p>
    <w:p>
      <w:pPr>
        <w:spacing w:before="82"/>
        <w:ind w:left="4308" w:right="4296" w:hanging="2613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Recursos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pacing w:val="-1"/>
          <w:sz w:val="20"/>
        </w:rPr>
        <w:t>aplicados</w:t>
      </w:r>
      <w:r>
        <w:rPr>
          <w:rFonts w:ascii="Arial"/>
          <w:b/>
          <w:spacing w:val="-1"/>
          <w:position w:val="10"/>
          <w:sz w:val="13"/>
        </w:rPr>
        <w:t>1/ </w:t>
      </w:r>
      <w:r>
        <w:rPr>
          <w:rFonts w:ascii="Arial"/>
          <w:b/>
          <w:spacing w:val="-1"/>
          <w:sz w:val="20"/>
        </w:rPr>
        <w:t>en Empleo por modalidad, en B.C.Sur,</w:t>
      </w:r>
      <w:r>
        <w:rPr>
          <w:rFonts w:ascii="Arial"/>
          <w:b/>
          <w:spacing w:val="54"/>
          <w:sz w:val="20"/>
        </w:rPr>
        <w:t> </w:t>
      </w:r>
      <w:r>
        <w:rPr>
          <w:rFonts w:ascii="Arial"/>
          <w:b/>
          <w:spacing w:val="-1"/>
          <w:sz w:val="20"/>
        </w:rPr>
        <w:t>2005- </w:t>
      </w:r>
      <w:r>
        <w:rPr>
          <w:rFonts w:ascii="Arial"/>
          <w:b/>
          <w:spacing w:val="-2"/>
          <w:sz w:val="20"/>
        </w:rPr>
        <w:t>2007</w:t>
      </w:r>
      <w:r>
        <w:rPr>
          <w:rFonts w:ascii="Arial"/>
          <w:b/>
          <w:spacing w:val="44"/>
          <w:sz w:val="20"/>
        </w:rPr>
        <w:t> </w:t>
      </w:r>
      <w:r>
        <w:rPr>
          <w:rFonts w:ascii="Arial"/>
          <w:b/>
          <w:spacing w:val="-1"/>
          <w:sz w:val="20"/>
        </w:rPr>
        <w:t>(miles de </w:t>
      </w:r>
      <w:r>
        <w:rPr>
          <w:rFonts w:ascii="Arial"/>
          <w:b/>
          <w:spacing w:val="-2"/>
          <w:sz w:val="20"/>
        </w:rPr>
        <w:t>pesos)</w:t>
      </w:r>
      <w:r>
        <w:rPr>
          <w:rFonts w:asci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213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25"/>
        <w:gridCol w:w="1031"/>
        <w:gridCol w:w="1030"/>
        <w:gridCol w:w="1022"/>
      </w:tblGrid>
      <w:tr>
        <w:trPr>
          <w:trHeight w:val="211" w:hRule="exact"/>
        </w:trPr>
        <w:tc>
          <w:tcPr>
            <w:tcW w:w="2825" w:type="dxa"/>
            <w:tcBorders>
              <w:top w:val="nil" w:sz="6" w:space="0" w:color="auto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Modalidad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1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0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2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82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Normal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Federal</w:t>
            </w:r>
          </w:p>
        </w:tc>
        <w:tc>
          <w:tcPr>
            <w:tcW w:w="103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13,917.7</w:t>
            </w:r>
          </w:p>
        </w:tc>
        <w:tc>
          <w:tcPr>
            <w:tcW w:w="103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17,226.3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14,693.7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82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Recursos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Propios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3,849.1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7,117.7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13,330.0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2825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17,766.8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24,344.0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28,023.7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66"/>
        <w:ind w:left="2135" w:right="4248"/>
        <w:jc w:val="left"/>
      </w:pPr>
      <w:r>
        <w:rPr/>
        <w:t>Fuente: </w:t>
      </w:r>
      <w:r>
        <w:rPr>
          <w:spacing w:val="28"/>
        </w:rPr>
        <w:t> </w:t>
      </w:r>
      <w:r>
        <w:rPr>
          <w:spacing w:val="-1"/>
        </w:rPr>
        <w:t>Secretaría</w:t>
      </w:r>
      <w:r>
        <w:rPr/>
        <w:t> </w:t>
      </w:r>
      <w:r>
        <w:rPr>
          <w:spacing w:val="27"/>
        </w:rPr>
        <w:t> </w:t>
      </w:r>
      <w:r>
        <w:rPr/>
        <w:t>de </w:t>
      </w:r>
      <w:r>
        <w:rPr>
          <w:spacing w:val="29"/>
        </w:rPr>
        <w:t> </w:t>
      </w:r>
      <w:r>
        <w:rPr>
          <w:spacing w:val="-1"/>
        </w:rPr>
        <w:t>Promoción</w:t>
      </w:r>
      <w:r>
        <w:rPr/>
        <w:t> </w:t>
      </w:r>
      <w:r>
        <w:rPr>
          <w:spacing w:val="29"/>
        </w:rPr>
        <w:t> </w:t>
      </w:r>
      <w:r>
        <w:rPr/>
        <w:t>y </w:t>
      </w:r>
      <w:r>
        <w:rPr>
          <w:spacing w:val="27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29"/>
        </w:rPr>
        <w:t> </w:t>
      </w:r>
      <w:r>
        <w:rPr>
          <w:spacing w:val="-1"/>
        </w:rPr>
        <w:t>Económico.</w:t>
      </w:r>
      <w:r>
        <w:rPr/>
        <w:t> </w:t>
      </w:r>
      <w:r>
        <w:rPr>
          <w:spacing w:val="29"/>
        </w:rPr>
        <w:t> </w:t>
      </w:r>
      <w:r>
        <w:rPr>
          <w:spacing w:val="-1"/>
        </w:rPr>
        <w:t>Dirección</w:t>
      </w:r>
      <w:r>
        <w:rPr/>
        <w:t> </w:t>
      </w:r>
      <w:r>
        <w:rPr>
          <w:spacing w:val="27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9"/>
        </w:rPr>
        <w:t> </w:t>
      </w:r>
      <w:r>
        <w:rPr>
          <w:spacing w:val="-1"/>
        </w:rPr>
        <w:t>Planeación</w:t>
      </w:r>
      <w:r>
        <w:rPr/>
        <w:t> </w:t>
      </w:r>
      <w:r>
        <w:rPr>
          <w:spacing w:val="29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1"/>
        </w:rPr>
        <w:t>Financiamiento para</w:t>
      </w:r>
      <w:r>
        <w:rPr/>
        <w:t> el </w:t>
      </w:r>
      <w:r>
        <w:rPr>
          <w:spacing w:val="-1"/>
        </w:rPr>
        <w:t>Desarrollo Económico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Social.</w:t>
      </w:r>
    </w:p>
    <w:p>
      <w:pPr>
        <w:pStyle w:val="BodyText"/>
        <w:spacing w:line="240" w:lineRule="auto"/>
        <w:ind w:left="2135" w:right="5304"/>
        <w:jc w:val="left"/>
      </w:pPr>
      <w:r>
        <w:rPr/>
        <w:t>1/</w:t>
      </w:r>
      <w:r>
        <w:rPr>
          <w:spacing w:val="-1"/>
        </w:rPr>
        <w:t> Incluye</w:t>
      </w:r>
      <w:r>
        <w:rPr/>
        <w:t> gasto</w:t>
      </w:r>
      <w:r>
        <w:rPr>
          <w:spacing w:val="-1"/>
        </w:rPr>
        <w:t> corriente,</w:t>
      </w:r>
      <w:r>
        <w:rPr>
          <w:spacing w:val="1"/>
        </w:rPr>
        <w:t> </w:t>
      </w:r>
      <w:r>
        <w:rPr>
          <w:spacing w:val="-1"/>
        </w:rPr>
        <w:t>gasto </w:t>
      </w:r>
      <w:r>
        <w:rPr/>
        <w:t>de </w:t>
      </w:r>
      <w:r>
        <w:rPr>
          <w:spacing w:val="-1"/>
        </w:rPr>
        <w:t>operación </w:t>
      </w:r>
      <w:r>
        <w:rPr/>
        <w:t>e</w:t>
      </w:r>
      <w:r>
        <w:rPr>
          <w:spacing w:val="-1"/>
        </w:rPr>
        <w:t> inversión </w:t>
      </w:r>
      <w:r>
        <w:rPr/>
        <w:t>en </w:t>
      </w:r>
      <w:r>
        <w:rPr>
          <w:spacing w:val="-1"/>
        </w:rPr>
        <w:t>obras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servicios.</w:t>
      </w:r>
      <w:r>
        <w:rPr>
          <w:spacing w:val="65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2135" w:right="0"/>
        <w:jc w:val="left"/>
      </w:pPr>
      <w:r>
        <w:rPr/>
        <w:t>La suma de</w:t>
      </w:r>
      <w:r>
        <w:rPr>
          <w:spacing w:val="-1"/>
        </w:rPr>
        <w:t> parciales</w:t>
      </w:r>
      <w:r>
        <w:rPr/>
        <w:t> </w:t>
      </w:r>
      <w:r>
        <w:rPr>
          <w:spacing w:val="-1"/>
        </w:rPr>
        <w:t>puede </w:t>
      </w:r>
      <w:r>
        <w:rPr/>
        <w:t>no</w:t>
      </w:r>
      <w:r>
        <w:rPr>
          <w:spacing w:val="-1"/>
        </w:rPr>
        <w:t> coincidir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total</w:t>
      </w:r>
      <w:r>
        <w:rPr/>
        <w:t> </w:t>
      </w:r>
      <w:r>
        <w:rPr>
          <w:spacing w:val="-1"/>
        </w:rPr>
        <w:t>debido</w:t>
      </w:r>
      <w:r>
        <w:rPr/>
        <w:t> al</w:t>
      </w:r>
      <w:r>
        <w:rPr>
          <w:spacing w:val="-1"/>
        </w:rPr>
        <w:t> redondeo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cifras.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4308" w:right="4890" w:hanging="1869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Recursos aplicados</w:t>
      </w:r>
      <w:r>
        <w:rPr>
          <w:rFonts w:ascii="Arial"/>
          <w:b/>
          <w:spacing w:val="-19"/>
          <w:sz w:val="20"/>
        </w:rPr>
        <w:t> </w:t>
      </w:r>
      <w:r>
        <w:rPr>
          <w:rFonts w:ascii="Arial"/>
          <w:b/>
          <w:spacing w:val="-1"/>
          <w:sz w:val="20"/>
        </w:rPr>
        <w:t>en</w:t>
      </w:r>
      <w:r>
        <w:rPr>
          <w:rFonts w:ascii="Arial"/>
          <w:b/>
          <w:spacing w:val="54"/>
          <w:sz w:val="20"/>
        </w:rPr>
        <w:t> </w:t>
      </w:r>
      <w:r>
        <w:rPr>
          <w:rFonts w:ascii="Arial"/>
          <w:b/>
          <w:spacing w:val="-1"/>
          <w:sz w:val="20"/>
        </w:rPr>
        <w:t>Empleo, en B.C.Sur,</w:t>
      </w:r>
      <w:r>
        <w:rPr>
          <w:rFonts w:ascii="Arial"/>
          <w:b/>
          <w:spacing w:val="55"/>
          <w:sz w:val="20"/>
        </w:rPr>
        <w:t> </w:t>
      </w:r>
      <w:r>
        <w:rPr>
          <w:rFonts w:ascii="Arial"/>
          <w:b/>
          <w:spacing w:val="-1"/>
          <w:sz w:val="20"/>
        </w:rPr>
        <w:t>2005- 2007</w:t>
      </w:r>
      <w:r>
        <w:rPr>
          <w:rFonts w:ascii="Arial"/>
          <w:b/>
          <w:spacing w:val="32"/>
          <w:sz w:val="20"/>
        </w:rPr>
        <w:t> </w:t>
      </w:r>
      <w:r>
        <w:rPr>
          <w:rFonts w:ascii="Arial"/>
          <w:b/>
          <w:spacing w:val="-1"/>
          <w:sz w:val="20"/>
        </w:rPr>
        <w:t>(miles de </w:t>
      </w:r>
      <w:r>
        <w:rPr>
          <w:rFonts w:ascii="Arial"/>
          <w:b/>
          <w:spacing w:val="-2"/>
          <w:sz w:val="20"/>
        </w:rPr>
        <w:t>pesos)</w:t>
      </w:r>
      <w:r>
        <w:rPr>
          <w:rFonts w:ascii="Arial"/>
          <w:sz w:val="2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spacing w:after="0" w:line="240" w:lineRule="auto"/>
        <w:rPr>
          <w:rFonts w:ascii="Arial" w:hAnsi="Arial" w:cs="Arial" w:eastAsia="Arial"/>
          <w:sz w:val="27"/>
          <w:szCs w:val="27"/>
        </w:rPr>
        <w:sectPr>
          <w:headerReference w:type="default" r:id="rId77"/>
          <w:headerReference w:type="even" r:id="rId78"/>
          <w:footerReference w:type="default" r:id="rId79"/>
          <w:footerReference w:type="even" r:id="rId80"/>
          <w:pgSz w:w="15840" w:h="12240" w:orient="landscape"/>
          <w:pgMar w:header="708" w:footer="1887" w:top="1500" w:bottom="2080" w:left="2260" w:right="500"/>
          <w:pgNumType w:start="79"/>
        </w:sectPr>
      </w:pPr>
    </w:p>
    <w:p>
      <w:pPr>
        <w:spacing w:before="143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30,000.0</w:t>
      </w:r>
    </w:p>
    <w:p>
      <w:pPr>
        <w:spacing w:before="111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25,000.0</w:t>
      </w:r>
    </w:p>
    <w:p>
      <w:pPr>
        <w:spacing w:before="11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20,000.0</w:t>
      </w:r>
    </w:p>
    <w:p>
      <w:pPr>
        <w:spacing w:before="113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15,000.0</w:t>
      </w:r>
    </w:p>
    <w:p>
      <w:pPr>
        <w:spacing w:before="111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10,000.0</w:t>
      </w:r>
    </w:p>
    <w:p>
      <w:pPr>
        <w:spacing w:before="111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w w:val="95"/>
          <w:sz w:val="16"/>
        </w:rPr>
        <w:t>5,000.0</w:t>
      </w:r>
    </w:p>
    <w:p>
      <w:pPr>
        <w:spacing w:before="111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w w:val="95"/>
          <w:sz w:val="16"/>
        </w:rPr>
        <w:t>0.0</w:t>
      </w:r>
    </w:p>
    <w:p>
      <w:pPr>
        <w:spacing w:before="80"/>
        <w:ind w:left="0" w:right="1251" w:firstLine="0"/>
        <w:jc w:val="center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b/>
          <w:spacing w:val="-1"/>
          <w:sz w:val="16"/>
        </w:rPr>
        <w:t>28,023.7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7"/>
          <w:szCs w:val="7"/>
        </w:rPr>
      </w:pPr>
    </w:p>
    <w:tbl>
      <w:tblPr>
        <w:tblW w:w="0" w:type="auto"/>
        <w:jc w:val="left"/>
        <w:tblInd w:w="6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7"/>
        <w:gridCol w:w="706"/>
        <w:gridCol w:w="1056"/>
        <w:gridCol w:w="706"/>
        <w:gridCol w:w="1056"/>
        <w:gridCol w:w="704"/>
        <w:gridCol w:w="528"/>
      </w:tblGrid>
      <w:tr>
        <w:trPr>
          <w:trHeight w:val="216" w:hRule="exact"/>
        </w:trPr>
        <w:tc>
          <w:tcPr>
            <w:tcW w:w="4050" w:type="dxa"/>
            <w:gridSpan w:val="5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4" w:lineRule="exact"/>
              <w:ind w:left="231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24,344.0</w:t>
            </w:r>
            <w:r>
              <w:rPr>
                <w:rFonts w:ascii="Arial"/>
                <w:sz w:val="16"/>
              </w:rPr>
            </w:r>
          </w:p>
        </w:tc>
        <w:tc>
          <w:tcPr>
            <w:tcW w:w="704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FFFFC0"/>
          </w:tcPr>
          <w:p>
            <w:pPr/>
          </w:p>
        </w:tc>
        <w:tc>
          <w:tcPr>
            <w:tcW w:w="528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88" w:hRule="exact"/>
        </w:trPr>
        <w:tc>
          <w:tcPr>
            <w:tcW w:w="2288" w:type="dxa"/>
            <w:gridSpan w:val="3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4"/>
              <w:ind w:left="57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17,766.8</w:t>
            </w:r>
            <w:r>
              <w:rPr>
                <w:rFonts w:ascii="Arial"/>
                <w:sz w:val="16"/>
              </w:rPr>
            </w:r>
          </w:p>
        </w:tc>
        <w:tc>
          <w:tcPr>
            <w:tcW w:w="706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FFFFC0"/>
          </w:tcPr>
          <w:p>
            <w:pPr/>
          </w:p>
        </w:tc>
        <w:tc>
          <w:tcPr>
            <w:tcW w:w="1056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04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FFFFC0"/>
          </w:tcPr>
          <w:p>
            <w:pPr/>
          </w:p>
        </w:tc>
        <w:tc>
          <w:tcPr>
            <w:tcW w:w="528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050" w:hRule="exact"/>
        </w:trPr>
        <w:tc>
          <w:tcPr>
            <w:tcW w:w="527" w:type="dxa"/>
            <w:tcBorders>
              <w:top w:val="nil" w:sz="6" w:space="0" w:color="auto"/>
              <w:left w:val="single" w:sz="8" w:space="0" w:color="000000"/>
              <w:bottom w:val="single" w:sz="8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706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C0"/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706" w:type="dxa"/>
            <w:vMerge/>
            <w:tcBorders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C0"/>
          </w:tcPr>
          <w:p>
            <w:pPr/>
          </w:p>
        </w:tc>
        <w:tc>
          <w:tcPr>
            <w:tcW w:w="1056" w:type="dxa"/>
            <w:vMerge/>
            <w:tcBorders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704" w:type="dxa"/>
            <w:vMerge/>
            <w:tcBorders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C0"/>
          </w:tcPr>
          <w:p>
            <w:pPr/>
          </w:p>
        </w:tc>
        <w:tc>
          <w:tcPr>
            <w:tcW w:w="528" w:type="dxa"/>
            <w:vMerge/>
            <w:tcBorders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/>
          </w:p>
        </w:tc>
      </w:tr>
    </w:tbl>
    <w:p>
      <w:pPr>
        <w:tabs>
          <w:tab w:pos="2542" w:val="left" w:leader="none"/>
          <w:tab w:pos="4303" w:val="left" w:leader="none"/>
        </w:tabs>
        <w:spacing w:before="121"/>
        <w:ind w:left="78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54.580002pt;margin-top:-89.046158pt;width:2.4pt;height:.1pt;mso-position-horizontal-relative:page;mso-position-vertical-relative:paragraph;z-index:7648" coordorigin="5092,-1781" coordsize="48,2">
            <v:shape style="position:absolute;left:5092;top:-1781;width:48;height:2" coordorigin="5092,-1781" coordsize="48,0" path="m5092,-1781l5140,-1781e" filled="false" stroked="true" strokeweight=".958pt" strokecolor="#000000">
              <v:path arrowok="t"/>
            </v:shape>
            <w10:wrap type="none"/>
          </v:group>
        </w:pict>
      </w:r>
      <w:r>
        <w:rPr>
          <w:rFonts w:ascii="Arial"/>
          <w:spacing w:val="-1"/>
          <w:sz w:val="16"/>
        </w:rPr>
        <w:t>2005</w:t>
        <w:tab/>
      </w:r>
      <w:r>
        <w:rPr>
          <w:rFonts w:ascii="Arial"/>
          <w:spacing w:val="-1"/>
          <w:w w:val="95"/>
          <w:sz w:val="16"/>
        </w:rPr>
        <w:t>2006</w:t>
        <w:tab/>
      </w:r>
      <w:r>
        <w:rPr>
          <w:rFonts w:ascii="Arial"/>
          <w:spacing w:val="-1"/>
          <w:sz w:val="16"/>
        </w:rPr>
        <w:t>2007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1140" w:bottom="280" w:left="2260" w:right="500"/>
          <w:cols w:num="2" w:equalWidth="0">
            <w:col w:w="2761" w:space="40"/>
            <w:col w:w="10279"/>
          </w:cols>
        </w:sectPr>
      </w:pPr>
    </w:p>
    <w:p>
      <w:pPr>
        <w:spacing w:line="240" w:lineRule="auto" w:before="10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81.719971pt;margin-top:105.120003pt;width:.1pt;height:396pt;mso-position-horizontal-relative:page;mso-position-vertical-relative:page;z-index:7624" coordorigin="13634,2102" coordsize="2,7920">
            <v:shape style="position:absolute;left:13634;top:2102;width:2;height:7920" coordorigin="13634,2102" coordsize="0,7920" path="m13634,10022l13634,2102e" filled="false" stroked="true" strokeweight=".75pt" strokecolor="#969696">
              <v:path arrowok="t"/>
            </v:shape>
            <w10:wrap type="none"/>
          </v:group>
        </w:pict>
      </w:r>
    </w:p>
    <w:p>
      <w:pPr>
        <w:pStyle w:val="BodyText"/>
        <w:spacing w:line="240" w:lineRule="auto" w:before="82"/>
        <w:ind w:left="2375" w:right="4734"/>
        <w:jc w:val="left"/>
      </w:pPr>
      <w:r>
        <w:rPr/>
        <w:t>Fuente:</w:t>
      </w:r>
      <w:r>
        <w:rPr>
          <w:spacing w:val="29"/>
        </w:rPr>
        <w:t> </w:t>
      </w:r>
      <w:r>
        <w:rPr>
          <w:spacing w:val="-1"/>
        </w:rPr>
        <w:t>Secretaría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>
          <w:spacing w:val="-1"/>
        </w:rPr>
        <w:t>Promoción</w:t>
      </w:r>
      <w:r>
        <w:rPr>
          <w:spacing w:val="30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1"/>
        </w:rPr>
        <w:t>Desarrollo</w:t>
      </w:r>
      <w:r>
        <w:rPr>
          <w:spacing w:val="29"/>
        </w:rPr>
        <w:t> </w:t>
      </w:r>
      <w:r>
        <w:rPr>
          <w:spacing w:val="-1"/>
        </w:rPr>
        <w:t>Económico.</w:t>
      </w:r>
      <w:r>
        <w:rPr>
          <w:spacing w:val="30"/>
        </w:rPr>
        <w:t> </w:t>
      </w:r>
      <w:r>
        <w:rPr>
          <w:spacing w:val="-1"/>
        </w:rPr>
        <w:t>Dirección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Planeación</w:t>
      </w:r>
      <w:r>
        <w:rPr>
          <w:spacing w:val="30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Financiamiento para</w:t>
      </w:r>
      <w:r>
        <w:rPr/>
        <w:t> el </w:t>
      </w:r>
      <w:r>
        <w:rPr>
          <w:spacing w:val="-1"/>
        </w:rPr>
        <w:t>Desarrollo Económico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Social.</w:t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1140" w:bottom="2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6.720001pt;margin-top:100.620003pt;width:.1pt;height:396pt;mso-position-horizontal-relative:page;mso-position-vertical-relative:page;z-index:7696" coordorigin="1934,2012" coordsize="2,7920">
            <v:shape style="position:absolute;left:1934;top:2012;width:2;height:7920" coordorigin="1934,2012" coordsize="0,7920" path="m1934,9932l1934,201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5"/>
          <w:szCs w:val="15"/>
        </w:rPr>
      </w:pPr>
    </w:p>
    <w:p>
      <w:pPr>
        <w:pStyle w:val="Heading4"/>
        <w:spacing w:line="240" w:lineRule="auto" w:before="82"/>
        <w:ind w:left="7329" w:right="1669" w:hanging="2723"/>
        <w:jc w:val="left"/>
        <w:rPr>
          <w:b w:val="0"/>
          <w:bCs w:val="0"/>
        </w:rPr>
      </w:pPr>
      <w:r>
        <w:rPr>
          <w:spacing w:val="-1"/>
        </w:rPr>
        <w:t>Recursos</w:t>
      </w:r>
      <w:r>
        <w:rPr>
          <w:spacing w:val="-2"/>
        </w:rPr>
        <w:t> </w:t>
      </w:r>
      <w:r>
        <w:rPr>
          <w:spacing w:val="-1"/>
        </w:rPr>
        <w:t>aplicados</w:t>
      </w:r>
      <w:r>
        <w:rPr>
          <w:spacing w:val="-1"/>
          <w:position w:val="10"/>
          <w:sz w:val="13"/>
        </w:rPr>
        <w:t>1/ </w:t>
      </w:r>
      <w:r>
        <w:rPr>
          <w:spacing w:val="-1"/>
        </w:rPr>
        <w:t>en Empleo por </w:t>
      </w:r>
      <w:r>
        <w:rPr>
          <w:spacing w:val="-2"/>
        </w:rPr>
        <w:t>dependencia,</w:t>
      </w:r>
      <w:r>
        <w:rPr>
          <w:spacing w:val="-1"/>
        </w:rPr>
        <w:t> en B.C.Sur, 2005-</w:t>
      </w:r>
      <w:r>
        <w:rPr>
          <w:spacing w:val="-2"/>
        </w:rPr>
        <w:t> 2007</w:t>
      </w:r>
      <w:r>
        <w:rPr>
          <w:spacing w:val="64"/>
        </w:rPr>
        <w:t> </w:t>
      </w:r>
      <w:r>
        <w:rPr>
          <w:spacing w:val="-1"/>
        </w:rPr>
        <w:t>(miles de pesos)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447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30"/>
        <w:gridCol w:w="1031"/>
        <w:gridCol w:w="1030"/>
        <w:gridCol w:w="1022"/>
      </w:tblGrid>
      <w:tr>
        <w:trPr>
          <w:trHeight w:val="212" w:hRule="exact"/>
        </w:trPr>
        <w:tc>
          <w:tcPr>
            <w:tcW w:w="4130" w:type="dxa"/>
            <w:tcBorders>
              <w:top w:val="nil" w:sz="6" w:space="0" w:color="auto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Dependencia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1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0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2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413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Junta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Federal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Conciliación</w:t>
            </w:r>
            <w:r>
              <w:rPr>
                <w:rFonts w:ascii="Arial" w:hAnsi="Arial"/>
                <w:spacing w:val="2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pacing w:val="-2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Arbitraje</w:t>
            </w:r>
          </w:p>
        </w:tc>
        <w:tc>
          <w:tcPr>
            <w:tcW w:w="103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191.8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2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413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Dir.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Gral.</w:t>
            </w:r>
            <w:r>
              <w:rPr>
                <w:rFonts w:ascii="Arial" w:hAnsi="Arial"/>
                <w:spacing w:val="-2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Trabajo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 </w:t>
            </w:r>
            <w:r>
              <w:rPr>
                <w:rFonts w:ascii="Arial" w:hAnsi="Arial"/>
                <w:spacing w:val="-1"/>
                <w:sz w:val="18"/>
              </w:rPr>
              <w:t>Previsión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Social</w:t>
            </w:r>
          </w:p>
        </w:tc>
        <w:tc>
          <w:tcPr>
            <w:tcW w:w="103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17,575.0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24,344.0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28,023.7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4130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17,766.8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24,344.0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28,023.7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/>
        <w:ind w:left="4477" w:right="1382"/>
        <w:jc w:val="left"/>
      </w:pPr>
      <w:r>
        <w:rPr/>
        <w:t>Fuente:</w:t>
      </w:r>
      <w:r>
        <w:rPr>
          <w:spacing w:val="20"/>
        </w:rPr>
        <w:t> </w:t>
      </w:r>
      <w:r>
        <w:rPr>
          <w:spacing w:val="-1"/>
        </w:rPr>
        <w:t>Secretaría</w:t>
      </w:r>
      <w:r>
        <w:rPr>
          <w:spacing w:val="19"/>
        </w:rPr>
        <w:t> </w:t>
      </w:r>
      <w:r>
        <w:rPr/>
        <w:t>de</w:t>
      </w:r>
      <w:r>
        <w:rPr>
          <w:spacing w:val="21"/>
        </w:rPr>
        <w:t> </w:t>
      </w:r>
      <w:r>
        <w:rPr/>
        <w:t>Promoción</w:t>
      </w:r>
      <w:r>
        <w:rPr>
          <w:spacing w:val="21"/>
        </w:rPr>
        <w:t> </w:t>
      </w:r>
      <w:r>
        <w:rPr/>
        <w:t>y</w:t>
      </w:r>
      <w:r>
        <w:rPr>
          <w:spacing w:val="20"/>
        </w:rPr>
        <w:t> </w:t>
      </w:r>
      <w:r>
        <w:rPr/>
        <w:t>Desarrollo</w:t>
      </w:r>
      <w:r>
        <w:rPr>
          <w:spacing w:val="21"/>
        </w:rPr>
        <w:t> </w:t>
      </w:r>
      <w:r>
        <w:rPr>
          <w:spacing w:val="-1"/>
        </w:rPr>
        <w:t>Económico.</w:t>
      </w:r>
      <w:r>
        <w:rPr>
          <w:spacing w:val="21"/>
        </w:rPr>
        <w:t> </w:t>
      </w:r>
      <w:r>
        <w:rPr>
          <w:spacing w:val="-1"/>
        </w:rPr>
        <w:t>Dirección</w:t>
      </w:r>
      <w:r>
        <w:rPr>
          <w:spacing w:val="21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Planeación</w:t>
      </w:r>
      <w:r>
        <w:rPr>
          <w:spacing w:val="21"/>
        </w:rPr>
        <w:t> </w:t>
      </w:r>
      <w:r>
        <w:rPr/>
        <w:t>y</w:t>
      </w:r>
      <w:r>
        <w:rPr>
          <w:spacing w:val="19"/>
        </w:rPr>
        <w:t> </w:t>
      </w:r>
      <w:r>
        <w:rPr>
          <w:spacing w:val="-1"/>
        </w:rPr>
        <w:t>Financiamiento</w:t>
      </w:r>
      <w:r>
        <w:rPr>
          <w:spacing w:val="21"/>
        </w:rPr>
        <w:t> </w:t>
      </w:r>
      <w:r>
        <w:rPr>
          <w:spacing w:val="-1"/>
        </w:rPr>
        <w:t>para</w:t>
      </w:r>
      <w:r>
        <w:rPr>
          <w:spacing w:val="20"/>
        </w:rPr>
        <w:t> </w:t>
      </w:r>
      <w:r>
        <w:rPr>
          <w:spacing w:val="-1"/>
        </w:rPr>
        <w:t>el</w:t>
      </w:r>
      <w:r>
        <w:rPr>
          <w:spacing w:val="56"/>
        </w:rPr>
        <w:t> </w:t>
      </w:r>
      <w:r>
        <w:rPr/>
        <w:t>Desarrollo</w:t>
      </w:r>
      <w:r>
        <w:rPr>
          <w:spacing w:val="-1"/>
        </w:rPr>
        <w:t> Económico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Social.</w:t>
      </w:r>
    </w:p>
    <w:p>
      <w:pPr>
        <w:pStyle w:val="BodyText"/>
        <w:spacing w:line="240" w:lineRule="auto"/>
        <w:ind w:left="4477" w:right="3242"/>
        <w:jc w:val="left"/>
      </w:pPr>
      <w:r>
        <w:rPr/>
        <w:t>1/</w:t>
      </w:r>
      <w:r>
        <w:rPr>
          <w:spacing w:val="-1"/>
        </w:rPr>
        <w:t> Incluye</w:t>
      </w:r>
      <w:r>
        <w:rPr/>
        <w:t> gasto</w:t>
      </w:r>
      <w:r>
        <w:rPr>
          <w:spacing w:val="-1"/>
        </w:rPr>
        <w:t> corriente,</w:t>
      </w:r>
      <w:r>
        <w:rPr>
          <w:spacing w:val="1"/>
        </w:rPr>
        <w:t> </w:t>
      </w:r>
      <w:r>
        <w:rPr>
          <w:spacing w:val="-1"/>
        </w:rPr>
        <w:t>gasto </w:t>
      </w:r>
      <w:r>
        <w:rPr/>
        <w:t>de </w:t>
      </w:r>
      <w:r>
        <w:rPr>
          <w:spacing w:val="-1"/>
        </w:rPr>
        <w:t>operación </w:t>
      </w:r>
      <w:r>
        <w:rPr/>
        <w:t>e</w:t>
      </w:r>
      <w:r>
        <w:rPr>
          <w:spacing w:val="-1"/>
        </w:rPr>
        <w:t> inversión </w:t>
      </w:r>
      <w:r>
        <w:rPr/>
        <w:t>en </w:t>
      </w:r>
      <w:r>
        <w:rPr>
          <w:spacing w:val="-1"/>
        </w:rPr>
        <w:t>obras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servicios.</w:t>
      </w:r>
      <w:r>
        <w:rPr>
          <w:spacing w:val="67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4477" w:right="0"/>
        <w:jc w:val="left"/>
      </w:pPr>
      <w:r>
        <w:rPr/>
        <w:t>La suma de</w:t>
      </w:r>
      <w:r>
        <w:rPr>
          <w:spacing w:val="-1"/>
        </w:rPr>
        <w:t> parciales</w:t>
      </w:r>
      <w:r>
        <w:rPr/>
        <w:t> </w:t>
      </w:r>
      <w:r>
        <w:rPr>
          <w:spacing w:val="-1"/>
        </w:rPr>
        <w:t>puede </w:t>
      </w:r>
      <w:r>
        <w:rPr/>
        <w:t>no</w:t>
      </w:r>
      <w:r>
        <w:rPr>
          <w:spacing w:val="-1"/>
        </w:rPr>
        <w:t> coincidir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total</w:t>
      </w:r>
      <w:r>
        <w:rPr/>
        <w:t> </w:t>
      </w:r>
      <w:r>
        <w:rPr>
          <w:spacing w:val="-1"/>
        </w:rPr>
        <w:t>debido</w:t>
      </w:r>
      <w:r>
        <w:rPr/>
        <w:t> al</w:t>
      </w:r>
      <w:r>
        <w:rPr>
          <w:spacing w:val="-1"/>
        </w:rPr>
        <w:t> redondeo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cifras.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6"/>
          <w:szCs w:val="26"/>
        </w:rPr>
      </w:pPr>
    </w:p>
    <w:p>
      <w:pPr>
        <w:spacing w:line="20" w:lineRule="atLeast"/>
        <w:ind w:left="11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59.75pt;height:.75pt;mso-position-horizontal-relative:char;mso-position-vertical-relative:line" coordorigin="0,0" coordsize="3195,15">
            <v:group style="position:absolute;left:8;top:8;width:3180;height:2" coordorigin="8,8" coordsize="3180,2">
              <v:shape style="position:absolute;left:8;top:8;width:3180;height:2" coordorigin="8,8" coordsize="3180,0" path="m3188,8l8,8e" filled="false" stroked="true" strokeweight=".75pt" strokecolor="#969696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5840" w:h="12240" w:orient="landscape"/>
          <w:pgMar w:header="708" w:footer="1723" w:top="1500" w:bottom="192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3"/>
          <w:szCs w:val="23"/>
        </w:rPr>
      </w:pPr>
    </w:p>
    <w:p>
      <w:pPr>
        <w:pStyle w:val="Heading4"/>
        <w:spacing w:line="240" w:lineRule="auto" w:before="74"/>
        <w:ind w:left="4013" w:right="4296" w:hanging="1724"/>
        <w:jc w:val="left"/>
        <w:rPr>
          <w:b w:val="0"/>
          <w:bCs w:val="0"/>
        </w:rPr>
      </w:pPr>
      <w:r>
        <w:rPr>
          <w:spacing w:val="-1"/>
        </w:rPr>
        <w:t>Tasa de </w:t>
      </w:r>
      <w:r>
        <w:rPr>
          <w:spacing w:val="-2"/>
        </w:rPr>
        <w:t>desocupación</w:t>
      </w:r>
      <w:r>
        <w:rPr>
          <w:spacing w:val="-1"/>
        </w:rPr>
        <w:t> nacional</w:t>
      </w:r>
      <w:r>
        <w:rPr/>
        <w:t> y</w:t>
      </w:r>
      <w:r>
        <w:rPr>
          <w:spacing w:val="-3"/>
        </w:rPr>
        <w:t> </w:t>
      </w:r>
      <w:r>
        <w:rPr>
          <w:spacing w:val="-1"/>
        </w:rPr>
        <w:t>para B.C.Sur,</w:t>
      </w:r>
      <w:r>
        <w:rPr>
          <w:spacing w:val="54"/>
        </w:rPr>
        <w:t> </w:t>
      </w:r>
      <w:r>
        <w:rPr>
          <w:spacing w:val="-1"/>
        </w:rPr>
        <w:t>2005-2007</w:t>
      </w:r>
      <w:r>
        <w:rPr>
          <w:spacing w:val="31"/>
        </w:rPr>
        <w:t> </w:t>
      </w:r>
      <w:r>
        <w:rPr>
          <w:spacing w:val="-1"/>
        </w:rPr>
        <w:t>(porcentaje de la PEA)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00" w:lineRule="atLeast"/>
        <w:ind w:left="257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51.95pt;height:43.7pt;mso-position-horizontal-relative:char;mso-position-vertical-relative:line" coordorigin="0,0" coordsize="5039,874">
            <v:shape style="position:absolute;left:1627;top:0;width:10;height:206" type="#_x0000_t75" stroked="false">
              <v:imagedata r:id="rId44" o:title=""/>
            </v:shape>
            <v:shape style="position:absolute;left:1612;top:191;width:3427;height:248" type="#_x0000_t75" stroked="false">
              <v:imagedata r:id="rId81" o:title=""/>
            </v:shape>
            <v:shape style="position:absolute;left:0;top:411;width:5039;height:463" type="#_x0000_t75" stroked="false">
              <v:imagedata r:id="rId82" o:title=""/>
            </v:shape>
            <v:shape style="position:absolute;left:2004;top:20;width:2659;height:396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4" w:firstLine="0"/>
                      <w:jc w:val="center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8"/>
                      </w:rPr>
                      <w:t>Tasa</w:t>
                    </w:r>
                    <w:r>
                      <w:rPr>
                        <w:rFonts w:ascii="Arial"/>
                        <w:b/>
                        <w:sz w:val="18"/>
                      </w:rPr>
                      <w:t> de</w:t>
                    </w:r>
                    <w:r>
                      <w:rPr>
                        <w:rFonts w:ascii="Arial"/>
                        <w:b/>
                        <w:spacing w:val="-1"/>
                        <w:sz w:val="18"/>
                      </w:rPr>
                      <w:t> desempleo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  <w:p>
                    <w:pPr>
                      <w:tabs>
                        <w:tab w:pos="1131" w:val="left" w:leader="none"/>
                        <w:tab w:pos="2258" w:val="left" w:leader="none"/>
                      </w:tabs>
                      <w:spacing w:line="203" w:lineRule="exact" w:before="9"/>
                      <w:ind w:left="0" w:right="0" w:firstLine="0"/>
                      <w:jc w:val="center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8"/>
                      </w:rPr>
                      <w:t>2005</w:t>
                      <w:tab/>
                      <w:t>2006</w:t>
                      <w:tab/>
                      <w:t>2007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</w:txbxContent>
              </v:textbox>
              <w10:wrap type="none"/>
            </v:shape>
            <v:shape style="position:absolute;left:85;top:454;width:783;height:398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B.C.Sur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  <w:p>
                    <w:pPr>
                      <w:spacing w:line="203" w:lineRule="exact" w:before="1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0"/>
                        <w:szCs w:val="10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Nacional</w:t>
                    </w:r>
                    <w:r>
                      <w:rPr>
                        <w:rFonts w:ascii="Arial"/>
                        <w:spacing w:val="-1"/>
                        <w:sz w:val="10"/>
                      </w:rPr>
                      <w:t>1/</w:t>
                    </w:r>
                    <w:r>
                      <w:rPr>
                        <w:rFonts w:ascii="Arial"/>
                        <w:sz w:val="10"/>
                      </w:rPr>
                    </w:r>
                  </w:p>
                </w:txbxContent>
              </v:textbox>
              <w10:wrap type="none"/>
            </v:shape>
            <v:shape style="position:absolute;left:2456;top:454;width:251;height:398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2.4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  <w:p>
                    <w:pPr>
                      <w:spacing w:line="203" w:lineRule="exact" w:before="1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3.6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</w:txbxContent>
              </v:textbox>
              <w10:wrap type="none"/>
            </v:shape>
            <v:shape style="position:absolute;left:3576;top:454;width:250;height:398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2.0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  <w:p>
                    <w:pPr>
                      <w:spacing w:line="203" w:lineRule="exact" w:before="1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3.6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</w:txbxContent>
              </v:textbox>
              <w10:wrap type="none"/>
            </v:shape>
            <v:shape style="position:absolute;left:4710;top:454;width:251;height:398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2.1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  <w:p>
                    <w:pPr>
                      <w:spacing w:line="203" w:lineRule="exact" w:before="1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spacing w:val="-1"/>
                        <w:sz w:val="18"/>
                      </w:rPr>
                      <w:t>3.7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40" w:lineRule="auto" w:before="5"/>
        <w:ind w:left="2560" w:right="6324"/>
        <w:jc w:val="left"/>
      </w:pPr>
      <w:r>
        <w:rPr>
          <w:spacing w:val="-1"/>
        </w:rPr>
        <w:t>Fuente: INEGI,</w:t>
      </w:r>
      <w:r>
        <w:rPr/>
        <w:t> </w:t>
      </w:r>
      <w:r>
        <w:rPr>
          <w:spacing w:val="-1"/>
        </w:rPr>
        <w:t>Encuesta</w:t>
      </w:r>
      <w:r>
        <w:rPr/>
        <w:t> </w:t>
      </w:r>
      <w:r>
        <w:rPr>
          <w:spacing w:val="-1"/>
        </w:rPr>
        <w:t>Nacional de</w:t>
      </w:r>
      <w:r>
        <w:rPr>
          <w:spacing w:val="-2"/>
        </w:rPr>
        <w:t> </w:t>
      </w:r>
      <w:r>
        <w:rPr>
          <w:spacing w:val="-1"/>
        </w:rPr>
        <w:t>Ocupación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Empleo</w:t>
      </w:r>
      <w:r>
        <w:rPr/>
        <w:t> </w:t>
      </w:r>
      <w:r>
        <w:rPr>
          <w:spacing w:val="-1"/>
        </w:rPr>
        <w:t>(ENOE).</w:t>
      </w:r>
      <w:r>
        <w:rPr>
          <w:spacing w:val="26"/>
        </w:rPr>
        <w:t> </w:t>
      </w:r>
      <w:r>
        <w:rPr/>
        <w:t>1/ </w:t>
      </w:r>
      <w:r>
        <w:rPr>
          <w:spacing w:val="-1"/>
        </w:rPr>
        <w:t>Cifras</w:t>
      </w:r>
      <w:r>
        <w:rPr>
          <w:spacing w:val="1"/>
        </w:rPr>
        <w:t> </w:t>
      </w:r>
      <w:r>
        <w:rPr>
          <w:spacing w:val="-1"/>
        </w:rPr>
        <w:t>preliminares.</w:t>
      </w:r>
    </w:p>
    <w:p>
      <w:pPr>
        <w:pStyle w:val="BodyText"/>
        <w:spacing w:line="240" w:lineRule="auto"/>
        <w:ind w:left="2560" w:right="0"/>
        <w:jc w:val="left"/>
      </w:pPr>
      <w:r>
        <w:rPr>
          <w:spacing w:val="-1"/>
        </w:rPr>
        <w:t>OBSERVACIONES:</w:t>
      </w:r>
    </w:p>
    <w:p>
      <w:pPr>
        <w:pStyle w:val="BodyText"/>
        <w:spacing w:line="240" w:lineRule="auto" w:before="1"/>
        <w:ind w:left="2560" w:right="5304"/>
        <w:jc w:val="left"/>
      </w:pPr>
      <w:r>
        <w:rPr/>
        <w:t>Las </w:t>
      </w:r>
      <w:r>
        <w:rPr>
          <w:spacing w:val="13"/>
        </w:rPr>
        <w:t> </w:t>
      </w:r>
      <w:r>
        <w:rPr>
          <w:spacing w:val="-1"/>
        </w:rPr>
        <w:t>cifras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estatales</w:t>
      </w:r>
      <w:r>
        <w:rPr/>
        <w:t> </w:t>
      </w:r>
      <w:r>
        <w:rPr>
          <w:spacing w:val="14"/>
        </w:rPr>
        <w:t> </w:t>
      </w:r>
      <w:r>
        <w:rPr/>
        <w:t>son </w:t>
      </w:r>
      <w:r>
        <w:rPr>
          <w:spacing w:val="14"/>
        </w:rPr>
        <w:t> </w:t>
      </w:r>
      <w:r>
        <w:rPr>
          <w:spacing w:val="-1"/>
        </w:rPr>
        <w:t>promedios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calculados</w:t>
      </w:r>
      <w:r>
        <w:rPr/>
        <w:t> </w:t>
      </w:r>
      <w:r>
        <w:rPr>
          <w:spacing w:val="14"/>
        </w:rPr>
        <w:t> </w:t>
      </w:r>
      <w:r>
        <w:rPr/>
        <w:t>con </w:t>
      </w:r>
      <w:r>
        <w:rPr>
          <w:spacing w:val="13"/>
        </w:rPr>
        <w:t> </w:t>
      </w:r>
      <w:r>
        <w:rPr/>
        <w:t>base </w:t>
      </w:r>
      <w:r>
        <w:rPr>
          <w:spacing w:val="14"/>
        </w:rPr>
        <w:t> </w:t>
      </w:r>
      <w:r>
        <w:rPr/>
        <w:t>en </w:t>
      </w:r>
      <w:r>
        <w:rPr>
          <w:spacing w:val="14"/>
        </w:rPr>
        <w:t> </w:t>
      </w:r>
      <w:r>
        <w:rPr/>
        <w:t>la </w:t>
      </w:r>
      <w:r>
        <w:rPr>
          <w:spacing w:val="13"/>
        </w:rPr>
        <w:t> </w:t>
      </w:r>
      <w:r>
        <w:rPr>
          <w:spacing w:val="-1"/>
        </w:rPr>
        <w:t>información</w:t>
      </w:r>
      <w:r>
        <w:rPr>
          <w:spacing w:val="53"/>
        </w:rPr>
        <w:t> </w:t>
      </w:r>
      <w:r>
        <w:rPr>
          <w:spacing w:val="-1"/>
        </w:rPr>
        <w:t>trimestral publicada en</w:t>
      </w:r>
      <w:r>
        <w:rPr/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ENOE.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pStyle w:val="Heading4"/>
        <w:spacing w:line="240" w:lineRule="auto"/>
        <w:ind w:left="4031" w:right="4296" w:hanging="1695"/>
        <w:jc w:val="left"/>
        <w:rPr>
          <w:b w:val="0"/>
          <w:bCs w:val="0"/>
        </w:rPr>
      </w:pPr>
      <w:r>
        <w:rPr>
          <w:spacing w:val="-1"/>
        </w:rPr>
        <w:t>Tasa de </w:t>
      </w:r>
      <w:r>
        <w:rPr>
          <w:spacing w:val="-2"/>
        </w:rPr>
        <w:t>desocupación</w:t>
      </w:r>
      <w:r>
        <w:rPr>
          <w:spacing w:val="-1"/>
        </w:rPr>
        <w:t> nacional</w:t>
      </w:r>
      <w:r>
        <w:rPr/>
        <w:t> y</w:t>
      </w:r>
      <w:r>
        <w:rPr>
          <w:spacing w:val="-3"/>
        </w:rPr>
        <w:t> </w:t>
      </w:r>
      <w:r>
        <w:rPr>
          <w:spacing w:val="-1"/>
        </w:rPr>
        <w:t>para B.C.Sur, </w:t>
      </w:r>
      <w:r>
        <w:rPr>
          <w:spacing w:val="-2"/>
        </w:rPr>
        <w:t>2005-2007</w:t>
      </w:r>
      <w:r>
        <w:rPr>
          <w:spacing w:val="47"/>
        </w:rPr>
        <w:t> </w:t>
      </w:r>
      <w:r>
        <w:rPr>
          <w:spacing w:val="-1"/>
        </w:rPr>
        <w:t>(porcentaje de la PEA)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after="0" w:line="240" w:lineRule="auto"/>
        <w:rPr>
          <w:rFonts w:ascii="Arial" w:hAnsi="Arial" w:cs="Arial" w:eastAsia="Arial"/>
          <w:sz w:val="23"/>
          <w:szCs w:val="23"/>
        </w:rPr>
        <w:sectPr>
          <w:pgSz w:w="15840" w:h="12240" w:orient="landscape"/>
          <w:pgMar w:header="708" w:footer="1887" w:top="1500" w:bottom="2080" w:left="2260" w:right="500"/>
        </w:sectPr>
      </w:pPr>
    </w:p>
    <w:p>
      <w:pPr>
        <w:spacing w:before="8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>4</w:t>
      </w:r>
    </w:p>
    <w:p>
      <w:pPr>
        <w:spacing w:before="75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w w:val="95"/>
          <w:sz w:val="16"/>
        </w:rPr>
        <w:t>3.5</w:t>
      </w:r>
    </w:p>
    <w:p>
      <w:pPr>
        <w:spacing w:before="73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>3</w:t>
      </w:r>
    </w:p>
    <w:p>
      <w:pPr>
        <w:spacing w:before="74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w w:val="95"/>
          <w:sz w:val="16"/>
        </w:rPr>
        <w:t>2.5</w:t>
      </w:r>
    </w:p>
    <w:p>
      <w:pPr>
        <w:spacing w:before="73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>2</w:t>
      </w:r>
    </w:p>
    <w:p>
      <w:pPr>
        <w:spacing w:before="75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w w:val="95"/>
          <w:sz w:val="16"/>
        </w:rPr>
        <w:t>1.5</w:t>
      </w:r>
    </w:p>
    <w:p>
      <w:pPr>
        <w:spacing w:before="73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>1</w:t>
      </w:r>
    </w:p>
    <w:p>
      <w:pPr>
        <w:spacing w:before="75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w w:val="95"/>
          <w:sz w:val="16"/>
        </w:rPr>
        <w:t>0.5</w:t>
      </w:r>
    </w:p>
    <w:p>
      <w:pPr>
        <w:spacing w:before="73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>0</w:t>
      </w:r>
    </w:p>
    <w:p>
      <w:pPr>
        <w:spacing w:line="240" w:lineRule="auto" w:before="3"/>
        <w:rPr>
          <w:rFonts w:ascii="Arial" w:hAnsi="Arial" w:cs="Arial" w:eastAsia="Arial"/>
          <w:sz w:val="11"/>
          <w:szCs w:val="11"/>
        </w:rPr>
      </w:pPr>
      <w:r>
        <w:rPr/>
        <w:br w:type="column"/>
      </w:r>
      <w:r>
        <w:rPr>
          <w:rFonts w:ascii="Arial"/>
          <w:sz w:val="11"/>
        </w:rPr>
      </w:r>
    </w:p>
    <w:p>
      <w:pPr>
        <w:spacing w:line="200" w:lineRule="atLeast"/>
        <w:ind w:left="2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87.4pt;height:108.7pt;mso-position-horizontal-relative:char;mso-position-vertical-relative:line" coordorigin="0,0" coordsize="5748,2174">
            <v:group style="position:absolute;left:58;top:53;width:2;height:2111" coordorigin="58,53" coordsize="2,2111">
              <v:shape style="position:absolute;left:58;top:53;width:2;height:2111" coordorigin="58,53" coordsize="0,2111" path="m58,53l58,2164e" filled="false" stroked="true" strokeweight=".958pt" strokecolor="#000000">
                <v:path arrowok="t"/>
              </v:shape>
            </v:group>
            <v:group style="position:absolute;left:10;top:2116;width:5729;height:2" coordorigin="10,2116" coordsize="5729,2">
              <v:shape style="position:absolute;left:10;top:2116;width:5729;height:2" coordorigin="10,2116" coordsize="5729,0" path="m5738,2116l10,2116e" filled="false" stroked="true" strokeweight=".958pt" strokecolor="#000000">
                <v:path arrowok="t"/>
              </v:shape>
            </v:group>
            <v:group style="position:absolute;left:10;top:1859;width:48;height:2" coordorigin="10,1859" coordsize="48,2">
              <v:shape style="position:absolute;left:10;top:1859;width:48;height:2" coordorigin="10,1859" coordsize="48,0" path="m10,1859l58,1859e" filled="false" stroked="true" strokeweight=".958pt" strokecolor="#000000">
                <v:path arrowok="t"/>
              </v:shape>
            </v:group>
            <v:group style="position:absolute;left:10;top:1600;width:48;height:2" coordorigin="10,1600" coordsize="48,2">
              <v:shape style="position:absolute;left:10;top:1600;width:48;height:2" coordorigin="10,1600" coordsize="48,0" path="m10,1600l58,1600e" filled="false" stroked="true" strokeweight=".958pt" strokecolor="#000000">
                <v:path arrowok="t"/>
              </v:shape>
            </v:group>
            <v:group style="position:absolute;left:10;top:1343;width:48;height:2" coordorigin="10,1343" coordsize="48,2">
              <v:shape style="position:absolute;left:10;top:1343;width:48;height:2" coordorigin="10,1343" coordsize="48,0" path="m10,1343l58,1343e" filled="false" stroked="true" strokeweight=".958pt" strokecolor="#000000">
                <v:path arrowok="t"/>
              </v:shape>
            </v:group>
            <v:group style="position:absolute;left:10;top:1084;width:48;height:2" coordorigin="10,1084" coordsize="48,2">
              <v:shape style="position:absolute;left:10;top:1084;width:48;height:2" coordorigin="10,1084" coordsize="48,0" path="m10,1084l58,1084e" filled="false" stroked="true" strokeweight=".958pt" strokecolor="#000000">
                <v:path arrowok="t"/>
              </v:shape>
            </v:group>
            <v:group style="position:absolute;left:10;top:827;width:48;height:2" coordorigin="10,827" coordsize="48,2">
              <v:shape style="position:absolute;left:10;top:827;width:48;height:2" coordorigin="10,827" coordsize="48,0" path="m10,827l58,827e" filled="false" stroked="true" strokeweight=".958pt" strokecolor="#000000">
                <v:path arrowok="t"/>
              </v:shape>
            </v:group>
            <v:group style="position:absolute;left:10;top:569;width:48;height:2" coordorigin="10,569" coordsize="48,2">
              <v:shape style="position:absolute;left:10;top:569;width:48;height:2" coordorigin="10,569" coordsize="48,0" path="m10,569l58,569e" filled="false" stroked="true" strokeweight=".958pt" strokecolor="#000000">
                <v:path arrowok="t"/>
              </v:shape>
            </v:group>
            <v:group style="position:absolute;left:10;top:312;width:48;height:2" coordorigin="10,312" coordsize="48,2">
              <v:shape style="position:absolute;left:10;top:312;width:48;height:2" coordorigin="10,312" coordsize="48,0" path="m10,312l58,312e" filled="false" stroked="true" strokeweight=".958pt" strokecolor="#000000">
                <v:path arrowok="t"/>
              </v:shape>
            </v:group>
            <v:group style="position:absolute;left:10;top:53;width:48;height:2" coordorigin="10,53" coordsize="48,2">
              <v:shape style="position:absolute;left:10;top:53;width:48;height:2" coordorigin="10,53" coordsize="48,0" path="m10,53l58,53e" filled="false" stroked="true" strokeweight=".958pt" strokecolor="#000000">
                <v:path arrowok="t"/>
              </v:shape>
            </v:group>
            <v:group style="position:absolute;left:1950;top:2116;width:2;height:48" coordorigin="1950,2116" coordsize="2,48">
              <v:shape style="position:absolute;left:1950;top:2116;width:2;height:48" coordorigin="1950,2116" coordsize="0,48" path="m1950,2164l1950,2116e" filled="false" stroked="true" strokeweight=".958pt" strokecolor="#000000">
                <v:path arrowok="t"/>
              </v:shape>
            </v:group>
            <v:group style="position:absolute;left:3846;top:2116;width:2;height:48" coordorigin="3846,2116" coordsize="2,48">
              <v:shape style="position:absolute;left:3846;top:2116;width:2;height:48" coordorigin="3846,2116" coordsize="0,48" path="m3846,2164l3846,2116e" filled="false" stroked="true" strokeweight=".958pt" strokecolor="#000000">
                <v:path arrowok="t"/>
              </v:shape>
            </v:group>
            <v:group style="position:absolute;left:5738;top:2116;width:2;height:48" coordorigin="5738,2116" coordsize="2,48">
              <v:shape style="position:absolute;left:5738;top:2116;width:2;height:48" coordorigin="5738,2116" coordsize="0,48" path="m5738,2164l5738,2116e" filled="false" stroked="true" strokeweight=".958pt" strokecolor="#000000">
                <v:path arrowok="t"/>
              </v:shape>
            </v:group>
            <v:group style="position:absolute;left:1006;top:877;width:1893;height:207" coordorigin="1006,877" coordsize="1893,207">
              <v:shape style="position:absolute;left:1006;top:877;width:1893;height:207" coordorigin="1006,877" coordsize="1893,207" path="m1006,877l2898,1084e" filled="false" stroked="true" strokeweight=".958pt" strokecolor="#000080">
                <v:path arrowok="t"/>
              </v:shape>
            </v:group>
            <v:group style="position:absolute;left:2898;top:1033;width:1893;height:51" coordorigin="2898,1033" coordsize="1893,51">
              <v:shape style="position:absolute;left:2898;top:1033;width:1893;height:51" coordorigin="2898,1033" coordsize="1893,51" path="m2898,1084l4790,1033e" filled="false" stroked="true" strokeweight=".958pt" strokecolor="#000080">
                <v:path arrowok="t"/>
              </v:shape>
            </v:group>
            <v:group style="position:absolute;left:1006;top:259;width:1893;height:2" coordorigin="1006,259" coordsize="1893,2">
              <v:shape style="position:absolute;left:1006;top:259;width:1893;height:2" coordorigin="1006,259" coordsize="1893,0" path="m1006,259l2898,259e" filled="false" stroked="true" strokeweight=".958pt" strokecolor="#ff00ff">
                <v:path arrowok="t"/>
              </v:shape>
            </v:group>
            <v:group style="position:absolute;left:2898;top:209;width:1893;height:51" coordorigin="2898,209" coordsize="1893,51">
              <v:shape style="position:absolute;left:2898;top:209;width:1893;height:51" coordorigin="2898,209" coordsize="1893,51" path="m2898,259l4790,209e" filled="false" stroked="true" strokeweight=".958pt" strokecolor="#ff00ff">
                <v:path arrowok="t"/>
              </v:shape>
            </v:group>
            <v:group style="position:absolute;left:965;top:836;width:82;height:82" coordorigin="965,836" coordsize="82,82">
              <v:shape style="position:absolute;left:965;top:836;width:82;height:82" coordorigin="965,836" coordsize="82,82" path="m1046,877l1006,836,965,877,1006,918,1046,877xe" filled="true" fillcolor="#000080" stroked="false">
                <v:path arrowok="t"/>
                <v:fill type="solid"/>
              </v:shape>
            </v:group>
            <v:group style="position:absolute;left:965;top:836;width:82;height:82" coordorigin="965,836" coordsize="82,82">
              <v:shape style="position:absolute;left:965;top:836;width:82;height:82" coordorigin="965,836" coordsize="82,82" path="m1006,836l1046,877,1006,918,965,877,1006,836xe" filled="false" stroked="true" strokeweight=".958pt" strokecolor="#000080">
                <v:path arrowok="t"/>
              </v:shape>
            </v:group>
            <v:group style="position:absolute;left:2857;top:1043;width:82;height:82" coordorigin="2857,1043" coordsize="82,82">
              <v:shape style="position:absolute;left:2857;top:1043;width:82;height:82" coordorigin="2857,1043" coordsize="82,82" path="m2939,1084l2898,1043,2857,1084,2898,1124,2939,1084xe" filled="true" fillcolor="#000080" stroked="false">
                <v:path arrowok="t"/>
                <v:fill type="solid"/>
              </v:shape>
            </v:group>
            <v:group style="position:absolute;left:2857;top:1043;width:82;height:82" coordorigin="2857,1043" coordsize="82,82">
              <v:shape style="position:absolute;left:2857;top:1043;width:82;height:82" coordorigin="2857,1043" coordsize="82,82" path="m2898,1043l2939,1084,2898,1124,2857,1084,2898,1043xe" filled="false" stroked="true" strokeweight=".958pt" strokecolor="#000080">
                <v:path arrowok="t"/>
              </v:shape>
            </v:group>
            <v:group style="position:absolute;left:4750;top:992;width:82;height:82" coordorigin="4750,992" coordsize="82,82">
              <v:shape style="position:absolute;left:4750;top:992;width:82;height:82" coordorigin="4750,992" coordsize="82,82" path="m4831,1033l4790,992,4750,1033,4790,1074,4831,1033xe" filled="true" fillcolor="#000080" stroked="false">
                <v:path arrowok="t"/>
                <v:fill type="solid"/>
              </v:shape>
            </v:group>
            <v:group style="position:absolute;left:4750;top:992;width:82;height:82" coordorigin="4750,992" coordsize="82,82">
              <v:shape style="position:absolute;left:4750;top:992;width:82;height:82" coordorigin="4750,992" coordsize="82,82" path="m4790,992l4831,1033,4790,1074,4750,1033,4790,992xe" filled="false" stroked="true" strokeweight=".958pt" strokecolor="#000080">
                <v:path arrowok="t"/>
              </v:shape>
            </v:group>
            <v:group style="position:absolute;left:965;top:259;width:81;height:2" coordorigin="965,259" coordsize="81,2">
              <v:shape style="position:absolute;left:965;top:259;width:81;height:2" coordorigin="965,259" coordsize="81,0" path="m965,259l1045,259e" filled="false" stroked="true" strokeweight="4.12pt" strokecolor="#ff00ff">
                <v:path arrowok="t"/>
              </v:shape>
            </v:group>
            <v:group style="position:absolute;left:965;top:218;width:81;height:81" coordorigin="965,218" coordsize="81,81">
              <v:shape style="position:absolute;left:965;top:218;width:81;height:81" coordorigin="965,218" coordsize="81,81" path="m1045,299l1045,218,965,218,965,299,1045,299xe" filled="false" stroked="true" strokeweight=".958pt" strokecolor="#ff00ff">
                <v:path arrowok="t"/>
              </v:shape>
            </v:group>
            <v:group style="position:absolute;left:2857;top:259;width:81;height:2" coordorigin="2857,259" coordsize="81,2">
              <v:shape style="position:absolute;left:2857;top:259;width:81;height:2" coordorigin="2857,259" coordsize="81,0" path="m2857,259l2938,259e" filled="false" stroked="true" strokeweight="4.12pt" strokecolor="#ff00ff">
                <v:path arrowok="t"/>
              </v:shape>
            </v:group>
            <v:group style="position:absolute;left:2857;top:218;width:81;height:81" coordorigin="2857,218" coordsize="81,81">
              <v:shape style="position:absolute;left:2857;top:218;width:81;height:81" coordorigin="2857,218" coordsize="81,81" path="m2938,299l2938,218,2857,218,2857,299,2938,299xe" filled="false" stroked="true" strokeweight=".958pt" strokecolor="#ff00ff">
                <v:path arrowok="t"/>
              </v:shape>
            </v:group>
            <v:group style="position:absolute;left:4750;top:208;width:81;height:2" coordorigin="4750,208" coordsize="81,2">
              <v:shape style="position:absolute;left:4750;top:208;width:81;height:2" coordorigin="4750,208" coordsize="81,0" path="m4750,208l4830,208e" filled="false" stroked="true" strokeweight="4.12pt" strokecolor="#ff00ff">
                <v:path arrowok="t"/>
              </v:shape>
            </v:group>
            <v:group style="position:absolute;left:4750;top:168;width:81;height:81" coordorigin="4750,168" coordsize="81,81">
              <v:shape style="position:absolute;left:4750;top:168;width:81;height:81" coordorigin="4750,168" coordsize="81,81" path="m4830,248l4830,168,4750,168,4750,248,4830,248xe" filled="false" stroked="true" strokeweight=".958pt" strokecolor="#ff00ff">
                <v:path arrowok="t"/>
              </v:shape>
              <v:shape style="position:absolute;left:2768;top:50;width:193;height:140" type="#_x0000_t202" filled="false" stroked="false">
                <v:textbox inset="0,0,0,0">
                  <w:txbxContent>
                    <w:p>
                      <w:pPr>
                        <w:spacing w:line="13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3.6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4781;top:0;width:193;height:140" type="#_x0000_t202" filled="false" stroked="false">
                <v:textbox inset="0,0,0,0">
                  <w:txbxContent>
                    <w:p>
                      <w:pPr>
                        <w:spacing w:line="13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3.7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682;top:178;width:193;height:140" type="#_x0000_t202" filled="false" stroked="false">
                <v:textbox inset="0,0,0,0">
                  <w:txbxContent>
                    <w:p>
                      <w:pPr>
                        <w:spacing w:line="13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3.6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718;top:829;width:193;height:140" type="#_x0000_t202" filled="false" stroked="false">
                <v:textbox inset="0,0,0,0">
                  <w:txbxContent>
                    <w:p>
                      <w:pPr>
                        <w:spacing w:line="13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2.4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4836;top:856;width:193;height:140" type="#_x0000_t202" filled="false" stroked="false">
                <v:textbox inset="0,0,0,0">
                  <w:txbxContent>
                    <w:p>
                      <w:pPr>
                        <w:spacing w:line="13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2.1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2797;top:1168;width:193;height:140" type="#_x0000_t202" filled="false" stroked="false">
                <v:textbox inset="0,0,0,0">
                  <w:txbxContent>
                    <w:p>
                      <w:pPr>
                        <w:spacing w:line="13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2.0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tabs>
          <w:tab w:pos="2742" w:val="left" w:leader="none"/>
          <w:tab w:pos="4634" w:val="left" w:leader="none"/>
        </w:tabs>
        <w:spacing w:before="72"/>
        <w:ind w:left="84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2005</w:t>
        <w:tab/>
      </w:r>
      <w:r>
        <w:rPr>
          <w:rFonts w:ascii="Arial"/>
          <w:spacing w:val="-1"/>
          <w:w w:val="95"/>
          <w:sz w:val="16"/>
        </w:rPr>
        <w:t>2006</w:t>
        <w:tab/>
      </w:r>
      <w:r>
        <w:rPr>
          <w:rFonts w:ascii="Arial"/>
          <w:spacing w:val="-1"/>
          <w:sz w:val="16"/>
        </w:rPr>
        <w:t>2007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1140" w:bottom="280" w:left="2260" w:right="500"/>
          <w:cols w:num="2" w:equalWidth="0">
            <w:col w:w="2339" w:space="40"/>
            <w:col w:w="10701"/>
          </w:cols>
        </w:sectPr>
      </w:pPr>
    </w:p>
    <w:p>
      <w:pPr>
        <w:spacing w:line="240" w:lineRule="auto" w:before="1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681.719971pt;margin-top:105.120003pt;width:.1pt;height:396pt;mso-position-horizontal-relative:page;mso-position-vertical-relative:page;z-index:8032" coordorigin="13634,2102" coordsize="2,7920">
            <v:shape style="position:absolute;left:13634;top:2102;width:2;height:7920" coordorigin="13634,2102" coordsize="0,7920" path="m13634,10022l13634,2102e" filled="false" stroked="true" strokeweight=".75pt" strokecolor="#969696">
              <v:path arrowok="t"/>
            </v:shape>
            <w10:wrap type="none"/>
          </v:group>
        </w:pict>
      </w:r>
    </w:p>
    <w:p>
      <w:pPr>
        <w:tabs>
          <w:tab w:pos="6275" w:val="left" w:leader="none"/>
        </w:tabs>
        <w:spacing w:before="0"/>
        <w:ind w:left="386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84.760986pt;margin-top:2.104903pt;width:19.9pt;height:5.05pt;mso-position-horizontal-relative:page;mso-position-vertical-relative:paragraph;z-index:8056" coordorigin="5695,42" coordsize="398,101">
            <v:group style="position:absolute;left:5705;top:92;width:378;height:2" coordorigin="5705,92" coordsize="378,2">
              <v:shape style="position:absolute;left:5705;top:92;width:378;height:2" coordorigin="5705,92" coordsize="378,0" path="m5705,92l6083,92e" filled="false" stroked="true" strokeweight=".958pt" strokecolor="#000080">
                <v:path arrowok="t"/>
              </v:shape>
            </v:group>
            <v:group style="position:absolute;left:5852;top:52;width:82;height:82" coordorigin="5852,52" coordsize="82,82">
              <v:shape style="position:absolute;left:5852;top:52;width:82;height:82" coordorigin="5852,52" coordsize="82,82" path="m5934,92l5893,52,5852,92,5893,133,5934,92xe" filled="true" fillcolor="#000080" stroked="false">
                <v:path arrowok="t"/>
                <v:fill type="solid"/>
              </v:shape>
            </v:group>
            <v:group style="position:absolute;left:5852;top:52;width:82;height:82" coordorigin="5852,52" coordsize="82,82">
              <v:shape style="position:absolute;left:5852;top:52;width:82;height:82" coordorigin="5852,52" coordsize="82,82" path="m5893,52l5934,92,5893,133,5852,92,5893,52xe" filled="false" stroked="true" strokeweight=".958pt" strokecolor="#00008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05.42099pt;margin-top:2.104903pt;width:19.95pt;height:5pt;mso-position-horizontal-relative:page;mso-position-vertical-relative:paragraph;z-index:-1338304" coordorigin="8108,42" coordsize="399,100">
            <v:group style="position:absolute;left:8118;top:92;width:380;height:2" coordorigin="8118,92" coordsize="380,2">
              <v:shape style="position:absolute;left:8118;top:92;width:380;height:2" coordorigin="8118,92" coordsize="380,0" path="m8118,92l8497,92e" filled="false" stroked="true" strokeweight=".958pt" strokecolor="#ff00ff">
                <v:path arrowok="t"/>
              </v:shape>
            </v:group>
            <v:group style="position:absolute;left:8267;top:92;width:81;height:2" coordorigin="8267,92" coordsize="81,2">
              <v:shape style="position:absolute;left:8267;top:92;width:81;height:2" coordorigin="8267,92" coordsize="81,0" path="m8267,92l8347,92e" filled="false" stroked="true" strokeweight="4.12pt" strokecolor="#ff00ff">
                <v:path arrowok="t"/>
              </v:shape>
            </v:group>
            <v:group style="position:absolute;left:8267;top:52;width:81;height:81" coordorigin="8267,52" coordsize="81,81">
              <v:shape style="position:absolute;left:8267;top:52;width:81;height:81" coordorigin="8267,52" coordsize="81,81" path="m8347,132l8347,52,8267,52,8267,132,8347,132xe" filled="false" stroked="true" strokeweight=".958pt" strokecolor="#ff00ff">
                <v:path arrowok="t"/>
              </v:shape>
            </v:group>
            <w10:wrap type="none"/>
          </v:group>
        </w:pict>
      </w:r>
      <w:r>
        <w:rPr>
          <w:rFonts w:ascii="Arial"/>
          <w:b/>
          <w:spacing w:val="-1"/>
          <w:sz w:val="16"/>
        </w:rPr>
        <w:t>B.C.Sur</w:t>
        <w:tab/>
        <w:t>Nacional</w:t>
      </w:r>
      <w:r>
        <w:rPr>
          <w:rFonts w:ascii="Arial"/>
          <w:sz w:val="16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pStyle w:val="BodyText"/>
        <w:spacing w:line="240" w:lineRule="auto"/>
        <w:ind w:left="2015" w:right="6234"/>
        <w:jc w:val="left"/>
      </w:pPr>
      <w:r>
        <w:rPr>
          <w:spacing w:val="-1"/>
        </w:rPr>
        <w:t>Fuente: INEGI,</w:t>
      </w:r>
      <w:r>
        <w:rPr/>
        <w:t> </w:t>
      </w:r>
      <w:r>
        <w:rPr>
          <w:spacing w:val="-1"/>
        </w:rPr>
        <w:t>Encuesta</w:t>
      </w:r>
      <w:r>
        <w:rPr/>
        <w:t> </w:t>
      </w:r>
      <w:r>
        <w:rPr>
          <w:spacing w:val="-1"/>
        </w:rPr>
        <w:t>Nacional de</w:t>
      </w:r>
      <w:r>
        <w:rPr>
          <w:spacing w:val="-2"/>
        </w:rPr>
        <w:t> </w:t>
      </w:r>
      <w:r>
        <w:rPr>
          <w:spacing w:val="-1"/>
        </w:rPr>
        <w:t>Ocupación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Empleo</w:t>
      </w:r>
      <w:r>
        <w:rPr/>
        <w:t> </w:t>
      </w:r>
      <w:r>
        <w:rPr>
          <w:spacing w:val="-1"/>
        </w:rPr>
        <w:t>(ENOE)</w:t>
      </w:r>
      <w:r>
        <w:rPr>
          <w:spacing w:val="25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2015" w:right="4734"/>
        <w:jc w:val="left"/>
      </w:pPr>
      <w:r>
        <w:rPr/>
        <w:t>Las</w:t>
      </w:r>
      <w:r>
        <w:rPr>
          <w:spacing w:val="9"/>
        </w:rPr>
        <w:t> </w:t>
      </w:r>
      <w:r>
        <w:rPr>
          <w:spacing w:val="-1"/>
        </w:rPr>
        <w:t>cifras</w:t>
      </w:r>
      <w:r>
        <w:rPr>
          <w:spacing w:val="10"/>
        </w:rPr>
        <w:t> </w:t>
      </w:r>
      <w:r>
        <w:rPr>
          <w:spacing w:val="-1"/>
        </w:rPr>
        <w:t>estatales</w:t>
      </w:r>
      <w:r>
        <w:rPr>
          <w:spacing w:val="10"/>
        </w:rPr>
        <w:t> </w:t>
      </w:r>
      <w:r>
        <w:rPr/>
        <w:t>son</w:t>
      </w:r>
      <w:r>
        <w:rPr>
          <w:spacing w:val="9"/>
        </w:rPr>
        <w:t> </w:t>
      </w:r>
      <w:r>
        <w:rPr>
          <w:spacing w:val="-1"/>
        </w:rPr>
        <w:t>promedios</w:t>
      </w:r>
      <w:r>
        <w:rPr>
          <w:spacing w:val="9"/>
        </w:rPr>
        <w:t> </w:t>
      </w:r>
      <w:r>
        <w:rPr>
          <w:spacing w:val="-1"/>
        </w:rPr>
        <w:t>calculados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>
          <w:spacing w:val="-1"/>
        </w:rPr>
        <w:t>base</w:t>
      </w:r>
      <w:r>
        <w:rPr>
          <w:spacing w:val="9"/>
        </w:rPr>
        <w:t> </w:t>
      </w:r>
      <w:r>
        <w:rPr/>
        <w:t>en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>
          <w:spacing w:val="-1"/>
        </w:rPr>
        <w:t>información</w:t>
      </w:r>
      <w:r>
        <w:rPr>
          <w:spacing w:val="9"/>
        </w:rPr>
        <w:t> </w:t>
      </w:r>
      <w:r>
        <w:rPr>
          <w:spacing w:val="-1"/>
        </w:rPr>
        <w:t>trimestral</w:t>
      </w:r>
      <w:r>
        <w:rPr>
          <w:spacing w:val="10"/>
        </w:rPr>
        <w:t> </w:t>
      </w:r>
      <w:r>
        <w:rPr>
          <w:spacing w:val="-1"/>
        </w:rPr>
        <w:t>publicada</w:t>
      </w:r>
      <w:r>
        <w:rPr>
          <w:spacing w:val="9"/>
        </w:rPr>
        <w:t> </w:t>
      </w:r>
      <w:r>
        <w:rPr/>
        <w:t>en</w:t>
      </w:r>
      <w:r>
        <w:rPr>
          <w:spacing w:val="10"/>
        </w:rPr>
        <w:t> </w:t>
      </w:r>
      <w:r>
        <w:rPr/>
        <w:t>la</w:t>
      </w:r>
      <w:r>
        <w:rPr>
          <w:spacing w:val="79"/>
        </w:rPr>
        <w:t> </w:t>
      </w:r>
      <w:r>
        <w:rPr>
          <w:spacing w:val="-1"/>
        </w:rPr>
        <w:t>ENOE.</w:t>
      </w:r>
      <w:r>
        <w:rPr/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1140" w:bottom="2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 w:before="74"/>
        <w:ind w:left="4787" w:right="122" w:hanging="1923"/>
        <w:jc w:val="left"/>
        <w:rPr>
          <w:b w:val="0"/>
          <w:bCs w:val="0"/>
        </w:rPr>
      </w:pPr>
      <w:r>
        <w:rPr>
          <w:spacing w:val="-1"/>
        </w:rPr>
        <w:t>Inversión ejercida por el BECATE en la Dirección General del Trabajo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Previsión Social por</w:t>
      </w:r>
      <w:r>
        <w:rPr>
          <w:spacing w:val="32"/>
        </w:rPr>
        <w:t> </w:t>
      </w:r>
      <w:r>
        <w:rPr>
          <w:spacing w:val="-1"/>
        </w:rPr>
        <w:t>municipio en B.C.Sur,</w:t>
      </w:r>
      <w:r>
        <w:rPr>
          <w:spacing w:val="54"/>
        </w:rPr>
        <w:t> </w:t>
      </w:r>
      <w:r>
        <w:rPr>
          <w:spacing w:val="-1"/>
        </w:rPr>
        <w:t>2005- 2007</w:t>
      </w:r>
      <w:r>
        <w:rPr>
          <w:spacing w:val="55"/>
        </w:rPr>
        <w:t> </w:t>
      </w:r>
      <w:r>
        <w:rPr>
          <w:spacing w:val="-1"/>
        </w:rPr>
        <w:t>(miles de </w:t>
      </w:r>
      <w:r>
        <w:rPr>
          <w:spacing w:val="-2"/>
        </w:rPr>
        <w:t>pesos)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497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8"/>
        <w:gridCol w:w="1030"/>
        <w:gridCol w:w="1031"/>
        <w:gridCol w:w="1022"/>
      </w:tblGrid>
      <w:tr>
        <w:trPr>
          <w:trHeight w:val="211" w:hRule="exact"/>
        </w:trPr>
        <w:tc>
          <w:tcPr>
            <w:tcW w:w="1448" w:type="dxa"/>
            <w:tcBorders>
              <w:top w:val="nil" w:sz="6" w:space="0" w:color="auto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0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1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2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44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3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451.39</w:t>
            </w:r>
          </w:p>
        </w:tc>
        <w:tc>
          <w:tcPr>
            <w:tcW w:w="103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1,365.40</w:t>
            </w:r>
          </w:p>
        </w:tc>
        <w:tc>
          <w:tcPr>
            <w:tcW w:w="102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1,022.43</w:t>
            </w:r>
          </w:p>
        </w:tc>
      </w:tr>
      <w:tr>
        <w:trPr>
          <w:trHeight w:val="217" w:hRule="exact"/>
        </w:trPr>
        <w:tc>
          <w:tcPr>
            <w:tcW w:w="144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3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3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241.93</w:t>
            </w:r>
          </w:p>
        </w:tc>
        <w:tc>
          <w:tcPr>
            <w:tcW w:w="102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601.44</w:t>
            </w:r>
          </w:p>
        </w:tc>
      </w:tr>
      <w:tr>
        <w:trPr>
          <w:trHeight w:val="217" w:hRule="exact"/>
        </w:trPr>
        <w:tc>
          <w:tcPr>
            <w:tcW w:w="144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1,560.39</w:t>
            </w:r>
          </w:p>
        </w:tc>
        <w:tc>
          <w:tcPr>
            <w:tcW w:w="103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3,190.71</w:t>
            </w:r>
          </w:p>
        </w:tc>
        <w:tc>
          <w:tcPr>
            <w:tcW w:w="102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2,726.04</w:t>
            </w:r>
          </w:p>
        </w:tc>
      </w:tr>
      <w:tr>
        <w:trPr>
          <w:trHeight w:val="217" w:hRule="exact"/>
        </w:trPr>
        <w:tc>
          <w:tcPr>
            <w:tcW w:w="144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1,179.94</w:t>
            </w:r>
          </w:p>
        </w:tc>
        <w:tc>
          <w:tcPr>
            <w:tcW w:w="103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711.35</w:t>
            </w:r>
          </w:p>
        </w:tc>
        <w:tc>
          <w:tcPr>
            <w:tcW w:w="102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2,428.35</w:t>
            </w:r>
          </w:p>
        </w:tc>
      </w:tr>
      <w:tr>
        <w:trPr>
          <w:trHeight w:val="216" w:hRule="exact"/>
        </w:trPr>
        <w:tc>
          <w:tcPr>
            <w:tcW w:w="144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52.34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417.18</w:t>
            </w:r>
          </w:p>
        </w:tc>
        <w:tc>
          <w:tcPr>
            <w:tcW w:w="102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313.90</w:t>
            </w:r>
          </w:p>
        </w:tc>
      </w:tr>
      <w:tr>
        <w:trPr>
          <w:trHeight w:val="212" w:hRule="exact"/>
        </w:trPr>
        <w:tc>
          <w:tcPr>
            <w:tcW w:w="1448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3,244.07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5,926.56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7,092.16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68"/>
        <w:ind w:left="4996" w:right="2526"/>
        <w:jc w:val="left"/>
      </w:pPr>
      <w:r>
        <w:rPr>
          <w:spacing w:val="-1"/>
        </w:rPr>
        <w:t>Fuente:</w:t>
      </w:r>
      <w:r>
        <w:rPr>
          <w:spacing w:val="34"/>
        </w:rPr>
        <w:t> </w:t>
      </w:r>
      <w:r>
        <w:rPr>
          <w:spacing w:val="-1"/>
        </w:rPr>
        <w:t>Dirección</w:t>
      </w:r>
      <w:r>
        <w:rPr>
          <w:spacing w:val="34"/>
        </w:rPr>
        <w:t> </w:t>
      </w:r>
      <w:r>
        <w:rPr>
          <w:spacing w:val="-1"/>
        </w:rPr>
        <w:t>del</w:t>
      </w:r>
      <w:r>
        <w:rPr>
          <w:spacing w:val="35"/>
        </w:rPr>
        <w:t> </w:t>
      </w:r>
      <w:r>
        <w:rPr>
          <w:spacing w:val="-1"/>
        </w:rPr>
        <w:t>Trabajo</w:t>
      </w:r>
      <w:r>
        <w:rPr>
          <w:spacing w:val="35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1"/>
        </w:rPr>
        <w:t>Previsión</w:t>
      </w:r>
      <w:r>
        <w:rPr>
          <w:spacing w:val="35"/>
        </w:rPr>
        <w:t> </w:t>
      </w:r>
      <w:r>
        <w:rPr>
          <w:spacing w:val="-1"/>
        </w:rPr>
        <w:t>Social,</w:t>
      </w:r>
      <w:r>
        <w:rPr>
          <w:spacing w:val="35"/>
        </w:rPr>
        <w:t> </w:t>
      </w:r>
      <w:r>
        <w:rPr>
          <w:spacing w:val="-1"/>
        </w:rPr>
        <w:t>Servicio</w:t>
      </w:r>
      <w:r>
        <w:rPr>
          <w:spacing w:val="35"/>
        </w:rPr>
        <w:t> </w:t>
      </w:r>
      <w:r>
        <w:rPr>
          <w:spacing w:val="-1"/>
        </w:rPr>
        <w:t>Estatal</w:t>
      </w:r>
      <w:r>
        <w:rPr>
          <w:spacing w:val="34"/>
        </w:rPr>
        <w:t> </w:t>
      </w:r>
      <w:r>
        <w:rPr/>
        <w:t>de</w:t>
      </w:r>
      <w:r>
        <w:rPr>
          <w:spacing w:val="45"/>
        </w:rPr>
        <w:t> </w:t>
      </w:r>
      <w:r>
        <w:rPr>
          <w:spacing w:val="-1"/>
        </w:rPr>
        <w:t>Empleo.</w:t>
      </w:r>
      <w:r>
        <w:rPr/>
      </w:r>
    </w:p>
    <w:p>
      <w:pPr>
        <w:pStyle w:val="BodyText"/>
        <w:spacing w:line="240" w:lineRule="auto"/>
        <w:ind w:left="3017" w:right="4388"/>
        <w:jc w:val="center"/>
      </w:pPr>
      <w:r>
        <w:rPr>
          <w:spacing w:val="-1"/>
        </w:rPr>
        <w:t>Observaciones:</w:t>
      </w:r>
    </w:p>
    <w:p>
      <w:pPr>
        <w:pStyle w:val="BodyText"/>
        <w:spacing w:line="240" w:lineRule="auto"/>
        <w:ind w:left="4849" w:right="4107"/>
        <w:jc w:val="center"/>
      </w:pPr>
      <w:r>
        <w:rPr>
          <w:spacing w:val="-1"/>
        </w:rPr>
        <w:t>BECATE: Becas</w:t>
      </w:r>
      <w:r>
        <w:rPr/>
        <w:t> </w:t>
      </w:r>
      <w:r>
        <w:rPr>
          <w:spacing w:val="-1"/>
        </w:rPr>
        <w:t>de Capacitación para</w:t>
      </w:r>
      <w:r>
        <w:rPr>
          <w:spacing w:val="-2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Trabajo.</w:t>
      </w:r>
    </w:p>
    <w:p>
      <w:pPr>
        <w:pStyle w:val="BodyText"/>
        <w:spacing w:line="240" w:lineRule="auto"/>
        <w:ind w:left="4996" w:right="2706"/>
        <w:jc w:val="left"/>
      </w:pPr>
      <w:r>
        <w:rPr/>
        <w:t>La</w:t>
      </w:r>
      <w:r>
        <w:rPr>
          <w:spacing w:val="3"/>
        </w:rPr>
        <w:t> </w:t>
      </w:r>
      <w:r>
        <w:rPr/>
        <w:t>suma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parciales</w:t>
      </w:r>
      <w:r>
        <w:rPr>
          <w:spacing w:val="3"/>
        </w:rPr>
        <w:t> </w:t>
      </w:r>
      <w:r>
        <w:rPr/>
        <w:t>puede</w:t>
      </w:r>
      <w:r>
        <w:rPr>
          <w:spacing w:val="3"/>
        </w:rPr>
        <w:t> </w:t>
      </w:r>
      <w:r>
        <w:rPr>
          <w:spacing w:val="-1"/>
        </w:rPr>
        <w:t>no</w:t>
      </w:r>
      <w:r>
        <w:rPr>
          <w:spacing w:val="3"/>
        </w:rPr>
        <w:t> </w:t>
      </w:r>
      <w:r>
        <w:rPr>
          <w:spacing w:val="-1"/>
        </w:rPr>
        <w:t>coincidir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el</w:t>
      </w:r>
      <w:r>
        <w:rPr>
          <w:spacing w:val="1"/>
        </w:rPr>
        <w:t> </w:t>
      </w:r>
      <w:r>
        <w:rPr>
          <w:spacing w:val="-1"/>
        </w:rPr>
        <w:t>total,</w:t>
      </w:r>
      <w:r>
        <w:rPr>
          <w:spacing w:val="3"/>
        </w:rPr>
        <w:t> </w:t>
      </w:r>
      <w:r>
        <w:rPr>
          <w:spacing w:val="-1"/>
        </w:rPr>
        <w:t>debido</w:t>
      </w:r>
      <w:r>
        <w:rPr>
          <w:spacing w:val="3"/>
        </w:rPr>
        <w:t> </w:t>
      </w:r>
      <w:r>
        <w:rPr/>
        <w:t>al</w:t>
      </w:r>
      <w:r>
        <w:rPr>
          <w:spacing w:val="3"/>
        </w:rPr>
        <w:t> </w:t>
      </w:r>
      <w:r>
        <w:rPr/>
        <w:t>redondeo</w:t>
      </w:r>
      <w:r>
        <w:rPr>
          <w:spacing w:val="29"/>
        </w:rPr>
        <w:t> </w:t>
      </w:r>
      <w:r>
        <w:rPr/>
        <w:t>de </w:t>
      </w:r>
      <w:r>
        <w:rPr>
          <w:spacing w:val="-1"/>
        </w:rPr>
        <w:t>las cifras.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Heading4"/>
        <w:spacing w:line="240" w:lineRule="auto"/>
        <w:ind w:left="5460" w:right="122" w:hanging="2552"/>
        <w:jc w:val="left"/>
        <w:rPr>
          <w:b w:val="0"/>
          <w:bCs w:val="0"/>
        </w:rPr>
      </w:pPr>
      <w:r>
        <w:rPr>
          <w:spacing w:val="-1"/>
        </w:rPr>
        <w:t>Inversión ejercida por el BECATE en la Dirección General del Trabajo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Previsión Social en</w:t>
      </w:r>
      <w:r>
        <w:rPr>
          <w:spacing w:val="32"/>
        </w:rPr>
        <w:t> </w:t>
      </w:r>
      <w:r>
        <w:rPr>
          <w:spacing w:val="-1"/>
        </w:rPr>
        <w:t>B.C.Sur, 2005- 2007</w:t>
      </w:r>
      <w:r>
        <w:rPr>
          <w:spacing w:val="54"/>
        </w:rPr>
        <w:t> </w:t>
      </w:r>
      <w:r>
        <w:rPr>
          <w:spacing w:val="-1"/>
        </w:rPr>
        <w:t>(miles de </w:t>
      </w:r>
      <w:r>
        <w:rPr>
          <w:spacing w:val="-2"/>
        </w:rPr>
        <w:t>pesos)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5840" w:h="12240" w:orient="landscape"/>
          <w:pgMar w:header="708" w:footer="1723" w:top="1500" w:bottom="1920" w:left="1240" w:right="2260"/>
        </w:sect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pStyle w:val="Heading9"/>
        <w:spacing w:line="240" w:lineRule="auto" w:before="0"/>
        <w:ind w:right="0"/>
        <w:jc w:val="right"/>
      </w:pPr>
      <w:r>
        <w:rPr/>
        <w:pict>
          <v:group style="position:absolute;margin-left:320.640991pt;margin-top:-20.527401pt;width:245.2pt;height:105.5pt;mso-position-horizontal-relative:page;mso-position-vertical-relative:paragraph;z-index:8200" coordorigin="6413,-411" coordsize="4904,2110">
            <v:group style="position:absolute;left:6958;top:810;width:642;height:827" coordorigin="6958,810" coordsize="642,827">
              <v:shape style="position:absolute;left:6958;top:810;width:642;height:827" coordorigin="6958,810" coordsize="642,827" path="m6958,810l6958,1637,7600,1637,7600,810,6958,810xe" filled="true" fillcolor="#ffcc9a" stroked="false">
                <v:path arrowok="t"/>
                <v:fill type="solid"/>
              </v:shape>
            </v:group>
            <v:group style="position:absolute;left:8567;top:126;width:646;height:1511" coordorigin="8567,126" coordsize="646,1511">
              <v:shape style="position:absolute;left:8567;top:126;width:646;height:1511" coordorigin="8567,126" coordsize="646,1511" path="m8567,126l8567,1637,9212,1637,9212,126,8567,126xe" filled="true" fillcolor="#ffcc9a" stroked="false">
                <v:path arrowok="t"/>
                <v:fill type="solid"/>
              </v:shape>
            </v:group>
            <v:group style="position:absolute;left:10178;top:-171;width:644;height:1808" coordorigin="10178,-171" coordsize="644,1808">
              <v:shape style="position:absolute;left:10178;top:-171;width:644;height:1808" coordorigin="10178,-171" coordsize="644,1808" path="m10178,-171l10178,1637,10822,1637,10822,-171,10178,-171xe" filled="true" fillcolor="#ffcc9a" stroked="false">
                <v:path arrowok="t"/>
                <v:fill type="solid"/>
              </v:shape>
            </v:group>
            <v:group style="position:absolute;left:6475;top:-401;width:2;height:2091" coordorigin="6475,-401" coordsize="2,2091">
              <v:shape style="position:absolute;left:6475;top:-401;width:2;height:2091" coordorigin="6475,-401" coordsize="0,2091" path="m6475,-401l6475,1689e" filled="false" stroked="true" strokeweight=".958pt" strokecolor="#000000">
                <v:path arrowok="t"/>
              </v:shape>
            </v:group>
            <v:group style="position:absolute;left:6422;top:1637;width:4884;height:2" coordorigin="6422,1637" coordsize="4884,2">
              <v:shape style="position:absolute;left:6422;top:1637;width:4884;height:2" coordorigin="6422,1637" coordsize="4884,0" path="m11306,1637l6422,1637e" filled="false" stroked="true" strokeweight=".958pt" strokecolor="#000000">
                <v:path arrowok="t"/>
              </v:shape>
            </v:group>
            <v:group style="position:absolute;left:6422;top:1383;width:53;height:2" coordorigin="6422,1383" coordsize="53,2">
              <v:shape style="position:absolute;left:6422;top:1383;width:53;height:2" coordorigin="6422,1383" coordsize="53,0" path="m6422,1383l6475,1383e" filled="false" stroked="true" strokeweight=".958pt" strokecolor="#000000">
                <v:path arrowok="t"/>
              </v:shape>
            </v:group>
            <v:group style="position:absolute;left:6422;top:1129;width:53;height:2" coordorigin="6422,1129" coordsize="53,2">
              <v:shape style="position:absolute;left:6422;top:1129;width:53;height:2" coordorigin="6422,1129" coordsize="53,0" path="m6422,1129l6475,1129e" filled="false" stroked="true" strokeweight=".958pt" strokecolor="#000000">
                <v:path arrowok="t"/>
              </v:shape>
            </v:group>
            <v:group style="position:absolute;left:6422;top:872;width:53;height:2" coordorigin="6422,872" coordsize="53,2">
              <v:shape style="position:absolute;left:6422;top:872;width:53;height:2" coordorigin="6422,872" coordsize="53,0" path="m6422,872l6475,872e" filled="false" stroked="true" strokeweight=".958pt" strokecolor="#000000">
                <v:path arrowok="t"/>
              </v:shape>
            </v:group>
            <v:group style="position:absolute;left:6422;top:618;width:53;height:2" coordorigin="6422,618" coordsize="53,2">
              <v:shape style="position:absolute;left:6422;top:618;width:53;height:2" coordorigin="6422,618" coordsize="53,0" path="m6422,618l6475,618e" filled="false" stroked="true" strokeweight=".958pt" strokecolor="#000000">
                <v:path arrowok="t"/>
              </v:shape>
            </v:group>
            <v:group style="position:absolute;left:6422;top:363;width:53;height:2" coordorigin="6422,363" coordsize="53,2">
              <v:shape style="position:absolute;left:6422;top:363;width:53;height:2" coordorigin="6422,363" coordsize="53,0" path="m6422,363l6475,363e" filled="false" stroked="true" strokeweight=".958pt" strokecolor="#000000">
                <v:path arrowok="t"/>
              </v:shape>
            </v:group>
            <v:group style="position:absolute;left:6422;top:109;width:53;height:2" coordorigin="6422,109" coordsize="53,2">
              <v:shape style="position:absolute;left:6422;top:109;width:53;height:2" coordorigin="6422,109" coordsize="53,0" path="m6422,109l6475,109e" filled="false" stroked="true" strokeweight=".958pt" strokecolor="#000000">
                <v:path arrowok="t"/>
              </v:shape>
            </v:group>
            <v:group style="position:absolute;left:6422;top:-147;width:53;height:2" coordorigin="6422,-147" coordsize="53,2">
              <v:shape style="position:absolute;left:6422;top:-147;width:53;height:2" coordorigin="6422,-147" coordsize="53,0" path="m6422,-147l6475,-147e" filled="false" stroked="true" strokeweight=".958pt" strokecolor="#000000">
                <v:path arrowok="t"/>
              </v:shape>
            </v:group>
            <v:group style="position:absolute;left:6422;top:-401;width:53;height:2" coordorigin="6422,-401" coordsize="53,2">
              <v:shape style="position:absolute;left:6422;top:-401;width:53;height:2" coordorigin="6422,-401" coordsize="53,0" path="m6422,-401l6475,-401e" filled="false" stroked="true" strokeweight=".958pt" strokecolor="#000000">
                <v:path arrowok="t"/>
              </v:shape>
            </v:group>
            <v:group style="position:absolute;left:8084;top:1637;width:2;height:53" coordorigin="8084,1637" coordsize="2,53">
              <v:shape style="position:absolute;left:8084;top:1637;width:2;height:53" coordorigin="8084,1637" coordsize="0,53" path="m8084,1689l8084,1637e" filled="false" stroked="true" strokeweight=".958pt" strokecolor="#000000">
                <v:path arrowok="t"/>
              </v:shape>
            </v:group>
            <v:group style="position:absolute;left:9697;top:1637;width:2;height:53" coordorigin="9697,1637" coordsize="2,53">
              <v:shape style="position:absolute;left:9697;top:1637;width:2;height:53" coordorigin="9697,1637" coordsize="0,53" path="m9697,1689l9697,1637e" filled="false" stroked="true" strokeweight=".958pt" strokecolor="#000000">
                <v:path arrowok="t"/>
              </v:shape>
            </v:group>
            <v:group style="position:absolute;left:11306;top:1637;width:2;height:53" coordorigin="11306,1637" coordsize="2,53">
              <v:shape style="position:absolute;left:11306;top:1637;width:2;height:53" coordorigin="11306,1637" coordsize="0,53" path="m11306,1689l11306,1637e" filled="false" stroked="true" strokeweight=".958pt" strokecolor="#000000">
                <v:path arrowok="t"/>
              </v:shape>
              <v:shape style="position:absolute;left:10171;top:-376;width:658;height:171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  <w:sz w:val="17"/>
                        </w:rPr>
                        <w:t>7,092.16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8612;top:-109;width:658;height:171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  <w:sz w:val="17"/>
                        </w:rPr>
                        <w:t>5,926.56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7003;top:621;width:657;height:171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  <w:sz w:val="17"/>
                        </w:rPr>
                        <w:t>3,244.07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-2"/>
        </w:rPr>
        <w:t>6,000.00</w:t>
      </w:r>
      <w:r>
        <w:rPr/>
      </w:r>
    </w:p>
    <w:p>
      <w:pPr>
        <w:spacing w:before="57"/>
        <w:ind w:left="0" w:right="0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spacing w:val="-2"/>
          <w:sz w:val="17"/>
        </w:rPr>
        <w:t>5,000.00</w:t>
      </w:r>
      <w:r>
        <w:rPr>
          <w:rFonts w:ascii="Arial"/>
          <w:sz w:val="17"/>
        </w:rPr>
      </w:r>
    </w:p>
    <w:p>
      <w:pPr>
        <w:spacing w:before="59"/>
        <w:ind w:left="0" w:right="0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spacing w:val="-2"/>
          <w:sz w:val="17"/>
        </w:rPr>
        <w:t>4,000.00</w:t>
      </w:r>
      <w:r>
        <w:rPr>
          <w:rFonts w:ascii="Arial"/>
          <w:sz w:val="17"/>
        </w:rPr>
      </w:r>
    </w:p>
    <w:p>
      <w:pPr>
        <w:spacing w:before="59"/>
        <w:ind w:left="0" w:right="0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spacing w:val="-2"/>
          <w:sz w:val="17"/>
        </w:rPr>
        <w:t>3,000.00</w:t>
      </w:r>
      <w:r>
        <w:rPr>
          <w:rFonts w:ascii="Arial"/>
          <w:sz w:val="17"/>
        </w:rPr>
      </w:r>
    </w:p>
    <w:p>
      <w:pPr>
        <w:spacing w:before="61"/>
        <w:ind w:left="0" w:right="0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spacing w:val="-2"/>
          <w:sz w:val="17"/>
        </w:rPr>
        <w:t>2,000.00</w:t>
      </w:r>
      <w:r>
        <w:rPr>
          <w:rFonts w:ascii="Arial"/>
          <w:sz w:val="17"/>
        </w:rPr>
      </w:r>
    </w:p>
    <w:p>
      <w:pPr>
        <w:spacing w:before="59"/>
        <w:ind w:left="0" w:right="0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spacing w:val="-2"/>
          <w:sz w:val="17"/>
        </w:rPr>
        <w:t>1,000.00</w:t>
      </w:r>
      <w:r>
        <w:rPr>
          <w:rFonts w:ascii="Arial"/>
          <w:sz w:val="17"/>
        </w:rPr>
      </w:r>
    </w:p>
    <w:p>
      <w:pPr>
        <w:spacing w:before="59"/>
        <w:ind w:left="0" w:right="0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spacing w:val="-2"/>
          <w:sz w:val="17"/>
        </w:rPr>
        <w:t>0.00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1"/>
        <w:rPr>
          <w:rFonts w:ascii="Arial" w:hAnsi="Arial" w:cs="Arial" w:eastAsia="Arial"/>
          <w:sz w:val="13"/>
          <w:szCs w:val="13"/>
        </w:rPr>
      </w:pPr>
    </w:p>
    <w:p>
      <w:pPr>
        <w:tabs>
          <w:tab w:pos="2317" w:val="left" w:leader="none"/>
          <w:tab w:pos="3926" w:val="left" w:leader="none"/>
        </w:tabs>
        <w:spacing w:before="0"/>
        <w:ind w:left="70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spacing w:val="-2"/>
          <w:sz w:val="17"/>
        </w:rPr>
        <w:t>2005</w:t>
        <w:tab/>
        <w:t>2006</w:t>
        <w:tab/>
        <w:t>2007</w:t>
      </w:r>
      <w:r>
        <w:rPr>
          <w:rFonts w:ascii="Arial"/>
          <w:sz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5840" w:h="12240" w:orient="landscape"/>
          <w:pgMar w:top="1140" w:bottom="280" w:left="1240" w:right="2260"/>
          <w:cols w:num="2" w:equalWidth="0">
            <w:col w:w="5106" w:space="40"/>
            <w:col w:w="7194"/>
          </w:cols>
        </w:sectPr>
      </w:pPr>
    </w:p>
    <w:p>
      <w:pPr>
        <w:spacing w:line="240" w:lineRule="auto" w:before="10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96.720001pt;margin-top:100.620003pt;width:.1pt;height:396pt;mso-position-horizontal-relative:page;mso-position-vertical-relative:page;z-index:8104" coordorigin="1934,2012" coordsize="2,7920">
            <v:shape style="position:absolute;left:1934;top:2012;width:2;height:7920" coordorigin="1934,2012" coordsize="0,7920" path="m1934,9932l1934,2012e" filled="false" stroked="true" strokeweight=".75pt" strokecolor="#969696">
              <v:path arrowok="t"/>
            </v:shape>
            <w10:wrap type="none"/>
          </v:group>
        </w:pict>
      </w:r>
    </w:p>
    <w:p>
      <w:pPr>
        <w:pStyle w:val="BodyText"/>
        <w:spacing w:line="240" w:lineRule="auto" w:before="82"/>
        <w:ind w:left="4348" w:right="2526"/>
        <w:jc w:val="left"/>
      </w:pPr>
      <w:r>
        <w:rPr/>
        <w:t>Fuente: </w:t>
      </w:r>
      <w:r>
        <w:rPr>
          <w:spacing w:val="-1"/>
        </w:rPr>
        <w:t>Dirección</w:t>
      </w:r>
      <w:r>
        <w:rPr/>
        <w:t> </w:t>
      </w:r>
      <w:r>
        <w:rPr>
          <w:spacing w:val="-1"/>
        </w:rPr>
        <w:t>de</w:t>
      </w:r>
      <w:r>
        <w:rPr/>
        <w:t> Trabajo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Previsión</w:t>
      </w:r>
      <w:r>
        <w:rPr/>
        <w:t> </w:t>
      </w:r>
      <w:r>
        <w:rPr>
          <w:spacing w:val="-1"/>
        </w:rPr>
        <w:t>Social.</w:t>
      </w:r>
      <w:r>
        <w:rPr/>
        <w:t> </w:t>
      </w:r>
      <w:r>
        <w:rPr>
          <w:spacing w:val="-1"/>
        </w:rPr>
        <w:t>Servicio </w:t>
      </w:r>
      <w:r>
        <w:rPr/>
        <w:t>Estatal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Empleo.</w:t>
      </w:r>
      <w:r>
        <w:rPr>
          <w:spacing w:val="47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3017" w:right="3560"/>
        <w:jc w:val="center"/>
      </w:pPr>
      <w:r>
        <w:rPr>
          <w:spacing w:val="-1"/>
        </w:rPr>
        <w:t>BECATE: Becas</w:t>
      </w:r>
      <w:r>
        <w:rPr/>
        <w:t> </w:t>
      </w:r>
      <w:r>
        <w:rPr>
          <w:spacing w:val="-1"/>
        </w:rPr>
        <w:t>de Capacitación para</w:t>
      </w:r>
      <w:r>
        <w:rPr>
          <w:spacing w:val="-2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Trabajo.</w:t>
      </w:r>
    </w:p>
    <w:p>
      <w:pPr>
        <w:pStyle w:val="BodyText"/>
        <w:spacing w:line="240" w:lineRule="auto"/>
        <w:ind w:left="4351" w:right="0"/>
        <w:jc w:val="left"/>
      </w:pPr>
      <w:r>
        <w:rPr/>
        <w:t>La suma de</w:t>
      </w:r>
      <w:r>
        <w:rPr>
          <w:spacing w:val="-1"/>
        </w:rPr>
        <w:t> parciales</w:t>
      </w:r>
      <w:r>
        <w:rPr/>
        <w:t> </w:t>
      </w:r>
      <w:r>
        <w:rPr>
          <w:spacing w:val="-1"/>
        </w:rPr>
        <w:t>puede </w:t>
      </w:r>
      <w:r>
        <w:rPr/>
        <w:t>no</w:t>
      </w:r>
      <w:r>
        <w:rPr>
          <w:spacing w:val="-1"/>
        </w:rPr>
        <w:t> coincidir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total,</w:t>
      </w:r>
      <w:r>
        <w:rPr/>
        <w:t> </w:t>
      </w:r>
      <w:r>
        <w:rPr>
          <w:spacing w:val="-1"/>
        </w:rPr>
        <w:t>debido</w:t>
      </w:r>
      <w:r>
        <w:rPr/>
        <w:t> al</w:t>
      </w:r>
      <w:r>
        <w:rPr>
          <w:spacing w:val="-1"/>
        </w:rPr>
        <w:t> redondeo</w:t>
      </w:r>
      <w:r>
        <w:rPr/>
        <w:t> de</w:t>
      </w:r>
      <w:r>
        <w:rPr>
          <w:spacing w:val="-1"/>
        </w:rPr>
        <w:t> las cifras.</w:t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1140" w:bottom="280" w:left="124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1.719971pt;margin-top:105.120003pt;width:.1pt;height:396pt;mso-position-horizontal-relative:page;mso-position-vertical-relative:page;z-index:8224" coordorigin="13634,2102" coordsize="2,7920">
            <v:shape style="position:absolute;left:13634;top:2102;width:2;height:7920" coordorigin="13634,2102" coordsize="0,7920" path="m13634,10022l13634,210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/>
        <w:ind w:left="2512" w:right="3668" w:hanging="1539"/>
        <w:jc w:val="left"/>
        <w:rPr>
          <w:b w:val="0"/>
          <w:bCs w:val="0"/>
        </w:rPr>
      </w:pPr>
      <w:r>
        <w:rPr>
          <w:spacing w:val="-1"/>
        </w:rPr>
        <w:t>Cursos de capacitación</w:t>
      </w:r>
      <w:r>
        <w:rPr>
          <w:spacing w:val="-2"/>
        </w:rPr>
        <w:t> </w:t>
      </w:r>
      <w:r>
        <w:rPr>
          <w:spacing w:val="-1"/>
        </w:rPr>
        <w:t>del BECATE impartidos por la Dirección General del Trabajo</w:t>
      </w:r>
      <w:r>
        <w:rPr/>
        <w:t> y</w:t>
      </w:r>
      <w:r>
        <w:rPr>
          <w:spacing w:val="30"/>
        </w:rPr>
        <w:t> </w:t>
      </w:r>
      <w:r>
        <w:rPr>
          <w:spacing w:val="-1"/>
        </w:rPr>
        <w:t>Previsión Social por municipio en B.C.Sur, 2005- </w:t>
      </w:r>
      <w:r>
        <w:rPr>
          <w:spacing w:val="-2"/>
        </w:rPr>
        <w:t>2007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6"/>
          <w:szCs w:val="16"/>
        </w:rPr>
      </w:pPr>
    </w:p>
    <w:tbl>
      <w:tblPr>
        <w:tblW w:w="0" w:type="auto"/>
        <w:jc w:val="left"/>
        <w:tblInd w:w="296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6"/>
        <w:gridCol w:w="787"/>
        <w:gridCol w:w="720"/>
        <w:gridCol w:w="815"/>
      </w:tblGrid>
      <w:tr>
        <w:trPr>
          <w:trHeight w:val="212" w:hRule="exact"/>
        </w:trPr>
        <w:tc>
          <w:tcPr>
            <w:tcW w:w="1926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04"/>
              <w:ind w:left="5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22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Cursos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926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78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92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8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</w:t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29</w:t>
            </w:r>
          </w:p>
        </w:tc>
        <w:tc>
          <w:tcPr>
            <w:tcW w:w="81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92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8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81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6</w:t>
            </w:r>
          </w:p>
        </w:tc>
      </w:tr>
      <w:tr>
        <w:trPr>
          <w:trHeight w:val="217" w:hRule="exact"/>
        </w:trPr>
        <w:tc>
          <w:tcPr>
            <w:tcW w:w="192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92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92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</w:t>
            </w:r>
          </w:p>
        </w:tc>
        <w:tc>
          <w:tcPr>
            <w:tcW w:w="81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3</w:t>
            </w:r>
          </w:p>
        </w:tc>
      </w:tr>
      <w:tr>
        <w:trPr>
          <w:trHeight w:val="212" w:hRule="exact"/>
        </w:trPr>
        <w:tc>
          <w:tcPr>
            <w:tcW w:w="1926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5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5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4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116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66"/>
        <w:ind w:left="2985" w:right="5521"/>
        <w:jc w:val="left"/>
      </w:pPr>
      <w:r>
        <w:rPr/>
        <w:t>Fuente:</w:t>
      </w:r>
      <w:r>
        <w:rPr>
          <w:spacing w:val="3"/>
        </w:rPr>
        <w:t> </w:t>
      </w:r>
      <w:r>
        <w:rPr>
          <w:spacing w:val="-1"/>
        </w:rPr>
        <w:t>Dirección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Trabajo</w:t>
      </w:r>
      <w:r>
        <w:rPr>
          <w:spacing w:val="4"/>
        </w:rPr>
        <w:t>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Previsión</w:t>
      </w:r>
      <w:r>
        <w:rPr>
          <w:spacing w:val="3"/>
        </w:rPr>
        <w:t> </w:t>
      </w:r>
      <w:r>
        <w:rPr>
          <w:spacing w:val="-1"/>
        </w:rPr>
        <w:t>Social,</w:t>
      </w:r>
      <w:r>
        <w:rPr>
          <w:spacing w:val="3"/>
        </w:rPr>
        <w:t> </w:t>
      </w:r>
      <w:r>
        <w:rPr>
          <w:spacing w:val="-1"/>
        </w:rPr>
        <w:t>Servicio</w:t>
      </w:r>
      <w:r>
        <w:rPr>
          <w:spacing w:val="3"/>
        </w:rPr>
        <w:t> </w:t>
      </w:r>
      <w:r>
        <w:rPr/>
        <w:t>Estatal</w:t>
      </w:r>
      <w:r>
        <w:rPr>
          <w:spacing w:val="3"/>
        </w:rPr>
        <w:t> </w:t>
      </w:r>
      <w:r>
        <w:rPr/>
        <w:t>de</w:t>
      </w:r>
      <w:r>
        <w:rPr>
          <w:spacing w:val="49"/>
        </w:rPr>
        <w:t> </w:t>
      </w:r>
      <w:r>
        <w:rPr>
          <w:spacing w:val="-1"/>
        </w:rPr>
        <w:t>Empleo.</w:t>
      </w:r>
      <w:r>
        <w:rPr/>
      </w:r>
    </w:p>
    <w:p>
      <w:pPr>
        <w:pStyle w:val="BodyText"/>
        <w:spacing w:line="240" w:lineRule="auto"/>
        <w:ind w:left="2985" w:right="0"/>
        <w:jc w:val="left"/>
      </w:pPr>
      <w:r>
        <w:rPr>
          <w:spacing w:val="-1"/>
        </w:rPr>
        <w:t>Observaciones:</w:t>
      </w:r>
    </w:p>
    <w:p>
      <w:pPr>
        <w:pStyle w:val="BodyText"/>
        <w:spacing w:line="240" w:lineRule="auto" w:before="1"/>
        <w:ind w:left="2985" w:right="0"/>
        <w:jc w:val="left"/>
      </w:pPr>
      <w:r>
        <w:rPr>
          <w:spacing w:val="-1"/>
        </w:rPr>
        <w:t>BECATE: Becas</w:t>
      </w:r>
      <w:r>
        <w:rPr/>
        <w:t> </w:t>
      </w:r>
      <w:r>
        <w:rPr>
          <w:spacing w:val="-1"/>
        </w:rPr>
        <w:t>de Capacitación para</w:t>
      </w:r>
      <w:r>
        <w:rPr>
          <w:spacing w:val="-2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Trabajo.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Heading4"/>
        <w:spacing w:line="240" w:lineRule="auto" w:before="114"/>
        <w:ind w:left="3501" w:right="3523" w:hanging="2811"/>
        <w:jc w:val="left"/>
        <w:rPr>
          <w:b w:val="0"/>
          <w:bCs w:val="0"/>
        </w:rPr>
      </w:pPr>
      <w:r>
        <w:rPr>
          <w:spacing w:val="-1"/>
        </w:rPr>
        <w:t>Becas del BECATE </w:t>
      </w:r>
      <w:r>
        <w:rPr>
          <w:spacing w:val="-2"/>
        </w:rPr>
        <w:t>programadas</w:t>
      </w:r>
      <w:r>
        <w:rPr>
          <w:spacing w:val="-1"/>
        </w:rPr>
        <w:t> por</w:t>
      </w:r>
      <w:r>
        <w:rPr>
          <w:spacing w:val="-2"/>
        </w:rPr>
        <w:t> </w:t>
      </w:r>
      <w:r>
        <w:rPr>
          <w:spacing w:val="-1"/>
        </w:rPr>
        <w:t>la Dirección</w:t>
      </w:r>
      <w:r>
        <w:rPr>
          <w:spacing w:val="-2"/>
        </w:rPr>
        <w:t> </w:t>
      </w:r>
      <w:r>
        <w:rPr>
          <w:spacing w:val="-1"/>
        </w:rPr>
        <w:t>General del</w:t>
      </w:r>
      <w:r>
        <w:rPr>
          <w:spacing w:val="-2"/>
        </w:rPr>
        <w:t> </w:t>
      </w:r>
      <w:r>
        <w:rPr>
          <w:spacing w:val="-1"/>
        </w:rPr>
        <w:t>Trabajo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Previsión Social por</w:t>
      </w:r>
      <w:r>
        <w:rPr>
          <w:spacing w:val="40"/>
        </w:rPr>
        <w:t> </w:t>
      </w:r>
      <w:r>
        <w:rPr>
          <w:spacing w:val="-1"/>
        </w:rPr>
        <w:t>municipio en B.C.Sur, 2005- </w:t>
      </w:r>
      <w:r>
        <w:rPr>
          <w:spacing w:val="-2"/>
        </w:rPr>
        <w:t>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292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6"/>
        <w:gridCol w:w="805"/>
        <w:gridCol w:w="624"/>
        <w:gridCol w:w="617"/>
      </w:tblGrid>
      <w:tr>
        <w:trPr>
          <w:trHeight w:val="212" w:hRule="exact"/>
        </w:trPr>
        <w:tc>
          <w:tcPr>
            <w:tcW w:w="2276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04"/>
              <w:ind w:left="7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046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Becas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2276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80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27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0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27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0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2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60</w:t>
            </w:r>
          </w:p>
        </w:tc>
        <w:tc>
          <w:tcPr>
            <w:tcW w:w="61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27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388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833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27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770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27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1" w:hRule="exact"/>
        </w:trPr>
        <w:tc>
          <w:tcPr>
            <w:tcW w:w="2276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5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776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1,455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1,958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68"/>
        <w:ind w:left="2942" w:right="5521"/>
        <w:jc w:val="left"/>
      </w:pPr>
      <w:r>
        <w:rPr/>
        <w:t>Fuente:</w:t>
      </w:r>
      <w:r>
        <w:rPr>
          <w:spacing w:val="7"/>
        </w:rPr>
        <w:t> </w:t>
      </w:r>
      <w:r>
        <w:rPr>
          <w:spacing w:val="-1"/>
        </w:rPr>
        <w:t>Dirección</w:t>
      </w:r>
      <w:r>
        <w:rPr>
          <w:spacing w:val="7"/>
        </w:rPr>
        <w:t> </w:t>
      </w:r>
      <w:r>
        <w:rPr/>
        <w:t>del</w:t>
      </w:r>
      <w:r>
        <w:rPr>
          <w:spacing w:val="7"/>
        </w:rPr>
        <w:t> </w:t>
      </w:r>
      <w:r>
        <w:rPr/>
        <w:t>Trabajo</w:t>
      </w:r>
      <w:r>
        <w:rPr>
          <w:spacing w:val="9"/>
        </w:rPr>
        <w:t> </w:t>
      </w:r>
      <w:r>
        <w:rPr/>
        <w:t>y</w:t>
      </w:r>
      <w:r>
        <w:rPr>
          <w:spacing w:val="6"/>
        </w:rPr>
        <w:t> </w:t>
      </w:r>
      <w:r>
        <w:rPr/>
        <w:t>Previsión</w:t>
      </w:r>
      <w:r>
        <w:rPr>
          <w:spacing w:val="7"/>
        </w:rPr>
        <w:t> </w:t>
      </w:r>
      <w:r>
        <w:rPr/>
        <w:t>Social,</w:t>
      </w:r>
      <w:r>
        <w:rPr>
          <w:spacing w:val="7"/>
        </w:rPr>
        <w:t> </w:t>
      </w:r>
      <w:r>
        <w:rPr>
          <w:spacing w:val="-1"/>
        </w:rPr>
        <w:t>Servicio</w:t>
      </w:r>
      <w:r>
        <w:rPr>
          <w:spacing w:val="7"/>
        </w:rPr>
        <w:t> </w:t>
      </w:r>
      <w:r>
        <w:rPr>
          <w:spacing w:val="-1"/>
        </w:rPr>
        <w:t>Estatal</w:t>
      </w:r>
      <w:r>
        <w:rPr>
          <w:spacing w:val="7"/>
        </w:rPr>
        <w:t> </w:t>
      </w:r>
      <w:r>
        <w:rPr/>
        <w:t>de</w:t>
      </w:r>
      <w:r>
        <w:rPr>
          <w:spacing w:val="29"/>
        </w:rPr>
        <w:t> </w:t>
      </w:r>
      <w:r>
        <w:rPr>
          <w:spacing w:val="-1"/>
        </w:rPr>
        <w:t>Empleo.</w:t>
      </w:r>
      <w:r>
        <w:rPr/>
      </w:r>
    </w:p>
    <w:p>
      <w:pPr>
        <w:pStyle w:val="BodyText"/>
        <w:spacing w:line="240" w:lineRule="auto"/>
        <w:ind w:left="2942" w:right="0"/>
        <w:jc w:val="left"/>
      </w:pPr>
      <w:r>
        <w:rPr>
          <w:spacing w:val="-1"/>
        </w:rPr>
        <w:t>Observaciones:</w:t>
      </w:r>
    </w:p>
    <w:p>
      <w:pPr>
        <w:pStyle w:val="BodyText"/>
        <w:spacing w:line="240" w:lineRule="auto"/>
        <w:ind w:left="2942" w:right="5521"/>
        <w:jc w:val="left"/>
      </w:pPr>
      <w:r>
        <w:rPr/>
        <w:t>Para </w:t>
      </w:r>
      <w:r>
        <w:rPr>
          <w:spacing w:val="23"/>
        </w:rPr>
        <w:t> </w:t>
      </w:r>
      <w:r>
        <w:rPr/>
        <w:t>2007 </w:t>
      </w:r>
      <w:r>
        <w:rPr>
          <w:spacing w:val="24"/>
        </w:rPr>
        <w:t> </w:t>
      </w:r>
      <w:r>
        <w:rPr>
          <w:spacing w:val="-1"/>
        </w:rPr>
        <w:t>incluye</w:t>
      </w:r>
      <w:r>
        <w:rPr/>
        <w:t> </w:t>
      </w:r>
      <w:r>
        <w:rPr>
          <w:spacing w:val="24"/>
        </w:rPr>
        <w:t> </w:t>
      </w:r>
      <w:r>
        <w:rPr>
          <w:spacing w:val="-1"/>
        </w:rPr>
        <w:t>becas</w:t>
      </w:r>
      <w:r>
        <w:rPr/>
        <w:t> </w:t>
      </w:r>
      <w:r>
        <w:rPr>
          <w:spacing w:val="23"/>
        </w:rPr>
        <w:t> </w:t>
      </w:r>
      <w:r>
        <w:rPr>
          <w:spacing w:val="-1"/>
        </w:rPr>
        <w:t>correspondientes</w:t>
      </w:r>
      <w:r>
        <w:rPr/>
        <w:t> </w:t>
      </w:r>
      <w:r>
        <w:rPr>
          <w:spacing w:val="24"/>
        </w:rPr>
        <w:t> </w:t>
      </w:r>
      <w:r>
        <w:rPr/>
        <w:t>al </w:t>
      </w:r>
      <w:r>
        <w:rPr>
          <w:spacing w:val="23"/>
        </w:rPr>
        <w:t> </w:t>
      </w:r>
      <w:r>
        <w:rPr>
          <w:spacing w:val="-1"/>
        </w:rPr>
        <w:t>subprograma</w:t>
      </w:r>
      <w:r>
        <w:rPr/>
        <w:t> </w:t>
      </w:r>
      <w:r>
        <w:rPr>
          <w:spacing w:val="24"/>
        </w:rPr>
        <w:t> </w:t>
      </w:r>
      <w:r>
        <w:rPr/>
        <w:t>de</w:t>
      </w:r>
      <w:r>
        <w:rPr>
          <w:spacing w:val="51"/>
        </w:rPr>
        <w:t> </w:t>
      </w:r>
      <w:r>
        <w:rPr>
          <w:spacing w:val="-1"/>
        </w:rPr>
        <w:t>movilidad</w:t>
      </w:r>
      <w:r>
        <w:rPr/>
        <w:t> </w:t>
      </w:r>
      <w:r>
        <w:rPr>
          <w:spacing w:val="-1"/>
        </w:rPr>
        <w:t>laboral</w:t>
      </w:r>
      <w:r>
        <w:rPr/>
        <w:t> </w:t>
      </w:r>
      <w:r>
        <w:rPr>
          <w:spacing w:val="-1"/>
        </w:rPr>
        <w:t>interna (SUMLI).</w:t>
      </w:r>
    </w:p>
    <w:p>
      <w:pPr>
        <w:pStyle w:val="BodyText"/>
        <w:spacing w:line="240" w:lineRule="auto"/>
        <w:ind w:left="2942" w:right="0"/>
        <w:jc w:val="left"/>
      </w:pPr>
      <w:r>
        <w:rPr>
          <w:spacing w:val="-1"/>
        </w:rPr>
        <w:t>BECATE: Becas</w:t>
      </w:r>
      <w:r>
        <w:rPr/>
        <w:t> </w:t>
      </w:r>
      <w:r>
        <w:rPr>
          <w:spacing w:val="-1"/>
        </w:rPr>
        <w:t>de Capacitación para</w:t>
      </w:r>
      <w:r>
        <w:rPr>
          <w:spacing w:val="-2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Trabajo.</w:t>
      </w:r>
    </w:p>
    <w:p>
      <w:pPr>
        <w:spacing w:after="0" w:line="240" w:lineRule="auto"/>
        <w:jc w:val="left"/>
        <w:sectPr>
          <w:pgSz w:w="15840" w:h="12240" w:orient="landscape"/>
          <w:pgMar w:header="708" w:footer="1887" w:top="1500" w:bottom="20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6.720001pt;margin-top:100.620003pt;width:.1pt;height:396pt;mso-position-horizontal-relative:page;mso-position-vertical-relative:page;z-index:8248" coordorigin="1934,2012" coordsize="2,7920">
            <v:shape style="position:absolute;left:1934;top:2012;width:2;height:7920" coordorigin="1934,2012" coordsize="0,7920" path="m1934,9932l1934,201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 w:before="74"/>
        <w:ind w:left="3017" w:right="904"/>
        <w:jc w:val="center"/>
        <w:rPr>
          <w:b w:val="0"/>
          <w:bCs w:val="0"/>
        </w:rPr>
      </w:pPr>
      <w:r>
        <w:rPr>
          <w:spacing w:val="-1"/>
        </w:rPr>
        <w:t>Personas</w:t>
      </w:r>
      <w:r>
        <w:rPr>
          <w:spacing w:val="54"/>
        </w:rPr>
        <w:t> </w:t>
      </w:r>
      <w:r>
        <w:rPr>
          <w:spacing w:val="-1"/>
        </w:rPr>
        <w:t>inscritas</w:t>
      </w:r>
      <w:r>
        <w:rPr>
          <w:spacing w:val="55"/>
        </w:rPr>
        <w:t> </w:t>
      </w:r>
      <w:r>
        <w:rPr>
          <w:spacing w:val="-1"/>
        </w:rPr>
        <w:t>en</w:t>
      </w:r>
      <w:r>
        <w:rPr>
          <w:spacing w:val="54"/>
        </w:rPr>
        <w:t> </w:t>
      </w:r>
      <w:r>
        <w:rPr>
          <w:spacing w:val="-1"/>
        </w:rPr>
        <w:t>cursos</w:t>
      </w:r>
      <w:r>
        <w:rPr>
          <w:spacing w:val="55"/>
        </w:rPr>
        <w:t> </w:t>
      </w:r>
      <w:r>
        <w:rPr>
          <w:spacing w:val="-1"/>
        </w:rPr>
        <w:t>de </w:t>
      </w:r>
      <w:r>
        <w:rPr>
          <w:spacing w:val="-2"/>
        </w:rPr>
        <w:t>capacitación</w:t>
      </w:r>
      <w:r>
        <w:rPr>
          <w:spacing w:val="-1"/>
        </w:rPr>
        <w:t> del</w:t>
      </w:r>
      <w:r>
        <w:rPr>
          <w:spacing w:val="55"/>
        </w:rPr>
        <w:t> </w:t>
      </w:r>
      <w:r>
        <w:rPr>
          <w:spacing w:val="-1"/>
        </w:rPr>
        <w:t>BECATE impartidos por la </w:t>
      </w:r>
      <w:r>
        <w:rPr>
          <w:spacing w:val="-2"/>
        </w:rPr>
        <w:t>Dirección</w:t>
      </w:r>
      <w:r>
        <w:rPr>
          <w:spacing w:val="50"/>
        </w:rPr>
        <w:t> </w:t>
      </w:r>
      <w:r>
        <w:rPr>
          <w:spacing w:val="-1"/>
        </w:rPr>
        <w:t>General del Trabajo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Previsión Social por municipio</w:t>
      </w:r>
      <w:r>
        <w:rPr>
          <w:b w:val="0"/>
        </w:rPr>
      </w:r>
    </w:p>
    <w:p>
      <w:pPr>
        <w:spacing w:line="229" w:lineRule="exact" w:before="0"/>
        <w:ind w:left="4998" w:right="2992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en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B.C.Sur,</w:t>
      </w:r>
      <w:r>
        <w:rPr>
          <w:rFonts w:ascii="Arial"/>
          <w:b/>
          <w:spacing w:val="-1"/>
          <w:sz w:val="20"/>
        </w:rPr>
        <w:t> 2005-2007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504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96"/>
        <w:gridCol w:w="805"/>
        <w:gridCol w:w="799"/>
        <w:gridCol w:w="889"/>
      </w:tblGrid>
      <w:tr>
        <w:trPr>
          <w:trHeight w:val="211" w:hRule="exact"/>
        </w:trPr>
        <w:tc>
          <w:tcPr>
            <w:tcW w:w="1896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04"/>
              <w:ind w:left="5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494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7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Asistentes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896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80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89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0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453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89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0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9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89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682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533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89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770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89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1896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5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683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9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1,429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9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1,655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68"/>
        <w:ind w:left="5052" w:right="2526"/>
        <w:jc w:val="left"/>
      </w:pPr>
      <w:r>
        <w:rPr>
          <w:spacing w:val="-1"/>
        </w:rPr>
        <w:t>Fuente:</w:t>
      </w:r>
      <w:r>
        <w:rPr>
          <w:spacing w:val="13"/>
        </w:rPr>
        <w:t> </w:t>
      </w:r>
      <w:r>
        <w:rPr>
          <w:spacing w:val="-1"/>
        </w:rPr>
        <w:t>Dirección</w:t>
      </w:r>
      <w:r>
        <w:rPr>
          <w:spacing w:val="11"/>
        </w:rPr>
        <w:t> </w:t>
      </w:r>
      <w:r>
        <w:rPr>
          <w:spacing w:val="-1"/>
        </w:rPr>
        <w:t>del</w:t>
      </w:r>
      <w:r>
        <w:rPr>
          <w:spacing w:val="13"/>
        </w:rPr>
        <w:t> </w:t>
      </w:r>
      <w:r>
        <w:rPr>
          <w:spacing w:val="-1"/>
        </w:rPr>
        <w:t>Trabajo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>
          <w:spacing w:val="-1"/>
        </w:rPr>
        <w:t>Previsión</w:t>
      </w:r>
      <w:r>
        <w:rPr>
          <w:spacing w:val="12"/>
        </w:rPr>
        <w:t> </w:t>
      </w:r>
      <w:r>
        <w:rPr>
          <w:spacing w:val="-1"/>
        </w:rPr>
        <w:t>Social,</w:t>
      </w:r>
      <w:r>
        <w:rPr>
          <w:spacing w:val="13"/>
        </w:rPr>
        <w:t> </w:t>
      </w:r>
      <w:r>
        <w:rPr>
          <w:spacing w:val="-1"/>
        </w:rPr>
        <w:t>Servicio</w:t>
      </w:r>
      <w:r>
        <w:rPr>
          <w:spacing w:val="13"/>
        </w:rPr>
        <w:t> </w:t>
      </w:r>
      <w:r>
        <w:rPr>
          <w:spacing w:val="-1"/>
        </w:rPr>
        <w:t>Estatal</w:t>
      </w:r>
      <w:r>
        <w:rPr>
          <w:spacing w:val="13"/>
        </w:rPr>
        <w:t> </w:t>
      </w:r>
      <w:r>
        <w:rPr/>
        <w:t>de</w:t>
      </w:r>
      <w:r>
        <w:rPr>
          <w:spacing w:val="47"/>
        </w:rPr>
        <w:t> </w:t>
      </w:r>
      <w:r>
        <w:rPr>
          <w:spacing w:val="-1"/>
        </w:rPr>
        <w:t>Empleo.</w:t>
      </w:r>
      <w:r>
        <w:rPr/>
      </w:r>
    </w:p>
    <w:p>
      <w:pPr>
        <w:pStyle w:val="BodyText"/>
        <w:spacing w:line="240" w:lineRule="auto"/>
        <w:ind w:left="3017" w:right="4275"/>
        <w:jc w:val="center"/>
      </w:pPr>
      <w:r>
        <w:rPr>
          <w:spacing w:val="-1"/>
        </w:rPr>
        <w:t>Observaciones:</w:t>
      </w:r>
    </w:p>
    <w:p>
      <w:pPr>
        <w:pStyle w:val="BodyText"/>
        <w:spacing w:line="240" w:lineRule="auto"/>
        <w:ind w:left="5052" w:right="4106"/>
        <w:jc w:val="left"/>
      </w:pPr>
      <w:r>
        <w:rPr>
          <w:spacing w:val="-1"/>
        </w:rPr>
        <w:t>BECATE: Becas</w:t>
      </w:r>
      <w:r>
        <w:rPr/>
        <w:t> </w:t>
      </w:r>
      <w:r>
        <w:rPr>
          <w:spacing w:val="-1"/>
        </w:rPr>
        <w:t>de Capacitación para</w:t>
      </w:r>
      <w:r>
        <w:rPr>
          <w:spacing w:val="-2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Trabajo.</w:t>
      </w:r>
      <w:r>
        <w:rPr>
          <w:spacing w:val="27"/>
        </w:rPr>
        <w:t> </w:t>
      </w:r>
      <w:r>
        <w:rPr/>
        <w:t>La </w:t>
      </w:r>
      <w:r>
        <w:rPr>
          <w:spacing w:val="-1"/>
        </w:rPr>
        <w:t>dependencia</w:t>
      </w:r>
      <w:r>
        <w:rPr/>
        <w:t> </w:t>
      </w:r>
      <w:r>
        <w:rPr>
          <w:spacing w:val="-1"/>
        </w:rPr>
        <w:t>revisó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actualizó </w:t>
      </w:r>
      <w:r>
        <w:rPr/>
        <w:t>las</w:t>
      </w:r>
      <w:r>
        <w:rPr>
          <w:spacing w:val="-1"/>
        </w:rPr>
        <w:t> cifras.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Heading4"/>
        <w:spacing w:line="240" w:lineRule="auto" w:before="114"/>
        <w:ind w:left="6299" w:right="519" w:hanging="3558"/>
        <w:jc w:val="left"/>
        <w:rPr>
          <w:b w:val="0"/>
          <w:bCs w:val="0"/>
        </w:rPr>
      </w:pPr>
      <w:r>
        <w:rPr>
          <w:spacing w:val="-1"/>
        </w:rPr>
        <w:t>Proyecto de Colocación de la Dirección General del Trabajo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Previsión Social en el Estado de</w:t>
      </w:r>
      <w:r>
        <w:rPr>
          <w:spacing w:val="24"/>
        </w:rPr>
        <w:t> </w:t>
      </w:r>
      <w:r>
        <w:rPr/>
        <w:t>B.C.Sur,</w:t>
      </w:r>
      <w:r>
        <w:rPr>
          <w:spacing w:val="-1"/>
        </w:rPr>
        <w:t> 2005- 2007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47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8"/>
        <w:gridCol w:w="965"/>
        <w:gridCol w:w="965"/>
        <w:gridCol w:w="959"/>
      </w:tblGrid>
      <w:tr>
        <w:trPr>
          <w:trHeight w:val="211" w:hRule="exact"/>
        </w:trPr>
        <w:tc>
          <w:tcPr>
            <w:tcW w:w="2188" w:type="dxa"/>
            <w:tcBorders>
              <w:top w:val="nil" w:sz="6" w:space="0" w:color="auto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965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5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9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18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Solicitantes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3,416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3,975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3,965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18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Vacantes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3,412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3,293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2,839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218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Enviados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2,636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2,750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2,640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2188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Colocados</w:t>
            </w:r>
          </w:p>
        </w:tc>
        <w:tc>
          <w:tcPr>
            <w:tcW w:w="965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1,144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5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1,393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9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1,475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/>
        <w:ind w:left="4713" w:right="2706"/>
        <w:jc w:val="left"/>
      </w:pPr>
      <w:r>
        <w:rPr/>
        <w:t>Fuente: </w:t>
      </w:r>
      <w:r>
        <w:rPr>
          <w:spacing w:val="-1"/>
        </w:rPr>
        <w:t>Dirección</w:t>
      </w:r>
      <w:r>
        <w:rPr/>
        <w:t> </w:t>
      </w:r>
      <w:r>
        <w:rPr>
          <w:spacing w:val="-1"/>
        </w:rPr>
        <w:t>del</w:t>
      </w:r>
      <w:r>
        <w:rPr/>
        <w:t> Trabajo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Previsión</w:t>
      </w:r>
      <w:r>
        <w:rPr/>
        <w:t> </w:t>
      </w:r>
      <w:r>
        <w:rPr>
          <w:spacing w:val="-1"/>
        </w:rPr>
        <w:t>Social,</w:t>
      </w:r>
      <w:r>
        <w:rPr/>
        <w:t> </w:t>
      </w:r>
      <w:r>
        <w:rPr>
          <w:spacing w:val="-1"/>
        </w:rPr>
        <w:t>Servicio </w:t>
      </w:r>
      <w:r>
        <w:rPr/>
        <w:t>Estatal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Empleo.</w:t>
      </w:r>
      <w:r>
        <w:rPr>
          <w:spacing w:val="47"/>
        </w:rPr>
        <w:t> </w:t>
      </w:r>
      <w:r>
        <w:rPr>
          <w:spacing w:val="-1"/>
        </w:rPr>
        <w:t>Estos</w:t>
      </w:r>
      <w:r>
        <w:rPr/>
        <w:t> </w:t>
      </w:r>
      <w:r>
        <w:rPr>
          <w:spacing w:val="-1"/>
        </w:rPr>
        <w:t>programas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aplican en la ciudad</w:t>
      </w:r>
      <w:r>
        <w:rPr/>
        <w:t> </w:t>
      </w:r>
      <w:r>
        <w:rPr>
          <w:spacing w:val="-1"/>
        </w:rPr>
        <w:t>de La Paz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San José del Cabo.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"/>
        <w:rPr>
          <w:rFonts w:ascii="Arial" w:hAnsi="Arial" w:cs="Arial" w:eastAsia="Arial"/>
          <w:sz w:val="14"/>
          <w:szCs w:val="14"/>
        </w:rPr>
      </w:pPr>
    </w:p>
    <w:p>
      <w:pPr>
        <w:pStyle w:val="Heading4"/>
        <w:spacing w:line="240" w:lineRule="auto"/>
        <w:ind w:left="3980" w:right="519" w:hanging="282"/>
        <w:jc w:val="left"/>
        <w:rPr>
          <w:b w:val="0"/>
          <w:bCs w:val="0"/>
        </w:rPr>
      </w:pPr>
      <w:r>
        <w:rPr>
          <w:spacing w:val="-1"/>
        </w:rPr>
        <w:t>Cursos de capacitación</w:t>
      </w:r>
      <w:r>
        <w:rPr>
          <w:spacing w:val="-2"/>
        </w:rPr>
        <w:t> </w:t>
      </w:r>
      <w:r>
        <w:rPr>
          <w:spacing w:val="-1"/>
        </w:rPr>
        <w:t>del BECATE otorgados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Jornaleros Agrícolas por</w:t>
      </w:r>
      <w:r>
        <w:rPr>
          <w:spacing w:val="-2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Dirección General del Trabajo</w:t>
      </w:r>
      <w:r>
        <w:rPr/>
        <w:t> y</w:t>
      </w:r>
      <w:r>
        <w:rPr>
          <w:spacing w:val="-3"/>
        </w:rPr>
        <w:t> </w:t>
      </w:r>
      <w:r>
        <w:rPr>
          <w:spacing w:val="-1"/>
        </w:rPr>
        <w:t>Previsión Social en B.C.Sur, </w:t>
      </w:r>
      <w:r>
        <w:rPr>
          <w:spacing w:val="-2"/>
        </w:rPr>
        <w:t>2005-2007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304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"/>
        <w:gridCol w:w="617"/>
        <w:gridCol w:w="617"/>
        <w:gridCol w:w="618"/>
        <w:gridCol w:w="617"/>
        <w:gridCol w:w="617"/>
        <w:gridCol w:w="617"/>
        <w:gridCol w:w="617"/>
        <w:gridCol w:w="617"/>
        <w:gridCol w:w="618"/>
        <w:gridCol w:w="666"/>
        <w:gridCol w:w="667"/>
        <w:gridCol w:w="660"/>
      </w:tblGrid>
      <w:tr>
        <w:trPr>
          <w:trHeight w:val="419" w:hRule="exact"/>
        </w:trPr>
        <w:tc>
          <w:tcPr>
            <w:tcW w:w="847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/>
          </w:p>
        </w:tc>
        <w:tc>
          <w:tcPr>
            <w:tcW w:w="1852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00"/>
              <w:ind w:left="6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Cursos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50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00"/>
              <w:ind w:left="5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Inscritos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52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00"/>
              <w:ind w:left="4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Egresados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93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89" w:right="214" w:hanging="7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Inversión</w:t>
            </w:r>
            <w:r>
              <w:rPr>
                <w:rFonts w:ascii="Arial" w:hAnsi="Arial"/>
                <w:b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Ejercida</w:t>
            </w:r>
            <w:r>
              <w:rPr>
                <w:rFonts w:ascii="Arial" w:hAnsi="Arial"/>
                <w:b/>
                <w:spacing w:val="23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(miles</w:t>
            </w:r>
            <w:r>
              <w:rPr>
                <w:rFonts w:ascii="Arial" w:hAnsi="Arial"/>
                <w:b/>
                <w:sz w:val="18"/>
              </w:rPr>
              <w:t> de</w:t>
            </w:r>
            <w:r>
              <w:rPr>
                <w:rFonts w:ascii="Arial" w:hAnsi="Arial"/>
                <w:b/>
                <w:spacing w:val="-1"/>
                <w:sz w:val="18"/>
              </w:rPr>
              <w:t> pesos)</w:t>
            </w:r>
            <w:r>
              <w:rPr>
                <w:rFonts w:ascii="Arial" w:hAns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847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61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2005</w:t>
            </w:r>
          </w:p>
        </w:tc>
        <w:tc>
          <w:tcPr>
            <w:tcW w:w="61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2006</w:t>
            </w:r>
          </w:p>
        </w:tc>
        <w:tc>
          <w:tcPr>
            <w:tcW w:w="61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2007</w:t>
            </w:r>
          </w:p>
        </w:tc>
        <w:tc>
          <w:tcPr>
            <w:tcW w:w="61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2005</w:t>
            </w:r>
          </w:p>
        </w:tc>
        <w:tc>
          <w:tcPr>
            <w:tcW w:w="61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2006</w:t>
            </w:r>
          </w:p>
        </w:tc>
        <w:tc>
          <w:tcPr>
            <w:tcW w:w="61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2007</w:t>
            </w:r>
          </w:p>
        </w:tc>
        <w:tc>
          <w:tcPr>
            <w:tcW w:w="61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2005</w:t>
            </w:r>
          </w:p>
        </w:tc>
        <w:tc>
          <w:tcPr>
            <w:tcW w:w="61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2006</w:t>
            </w:r>
          </w:p>
        </w:tc>
        <w:tc>
          <w:tcPr>
            <w:tcW w:w="61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2007</w:t>
            </w:r>
          </w:p>
        </w:tc>
        <w:tc>
          <w:tcPr>
            <w:tcW w:w="66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2005</w:t>
            </w:r>
          </w:p>
        </w:tc>
        <w:tc>
          <w:tcPr>
            <w:tcW w:w="66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2006</w:t>
            </w:r>
          </w:p>
        </w:tc>
        <w:tc>
          <w:tcPr>
            <w:tcW w:w="66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2007</w:t>
            </w:r>
          </w:p>
        </w:tc>
      </w:tr>
      <w:tr>
        <w:trPr>
          <w:trHeight w:val="212" w:hRule="exact"/>
        </w:trPr>
        <w:tc>
          <w:tcPr>
            <w:tcW w:w="847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  <w:tc>
          <w:tcPr>
            <w:tcW w:w="61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8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8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6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185.3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691.5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510.6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66"/>
        <w:ind w:left="3064" w:right="3956"/>
        <w:jc w:val="left"/>
      </w:pPr>
      <w:r>
        <w:rPr/>
        <w:t>Fuente: </w:t>
      </w:r>
      <w:r>
        <w:rPr>
          <w:spacing w:val="-1"/>
        </w:rPr>
        <w:t>Dirección</w:t>
      </w:r>
      <w:r>
        <w:rPr/>
        <w:t> </w:t>
      </w:r>
      <w:r>
        <w:rPr>
          <w:spacing w:val="-1"/>
        </w:rPr>
        <w:t>del</w:t>
      </w:r>
      <w:r>
        <w:rPr/>
        <w:t> Trabajo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Previsión</w:t>
      </w:r>
      <w:r>
        <w:rPr/>
        <w:t> </w:t>
      </w:r>
      <w:r>
        <w:rPr>
          <w:spacing w:val="-1"/>
        </w:rPr>
        <w:t>Social,</w:t>
      </w:r>
      <w:r>
        <w:rPr/>
        <w:t> </w:t>
      </w:r>
      <w:r>
        <w:rPr>
          <w:spacing w:val="-1"/>
        </w:rPr>
        <w:t>Servicio </w:t>
      </w:r>
      <w:r>
        <w:rPr/>
        <w:t>Estatal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Empleo.</w:t>
      </w:r>
      <w:r>
        <w:rPr>
          <w:spacing w:val="47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 w:before="1"/>
        <w:ind w:left="3064" w:right="0"/>
        <w:jc w:val="left"/>
      </w:pPr>
      <w:r>
        <w:rPr/>
        <w:t>La </w:t>
      </w:r>
      <w:r>
        <w:rPr>
          <w:spacing w:val="-1"/>
        </w:rPr>
        <w:t>información corresponde </w:t>
      </w:r>
      <w:r>
        <w:rPr/>
        <w:t>al</w:t>
      </w:r>
      <w:r>
        <w:rPr>
          <w:spacing w:val="-1"/>
        </w:rPr>
        <w:t> municipio</w:t>
      </w:r>
      <w:r>
        <w:rPr/>
        <w:t>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Paz.</w:t>
      </w:r>
    </w:p>
    <w:p>
      <w:pPr>
        <w:spacing w:after="0" w:line="240" w:lineRule="auto"/>
        <w:jc w:val="left"/>
        <w:sectPr>
          <w:pgSz w:w="15840" w:h="12240" w:orient="landscape"/>
          <w:pgMar w:header="708" w:footer="1723" w:top="1500" w:bottom="1920" w:left="124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1.719971pt;margin-top:105.120003pt;width:.1pt;height:396pt;mso-position-horizontal-relative:page;mso-position-vertical-relative:page;z-index:8416" coordorigin="13634,2102" coordsize="2,7920">
            <v:shape style="position:absolute;left:13634;top:2102;width:2;height:7920" coordorigin="13634,2102" coordsize="0,7920" path="m13634,10022l13634,210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 w:before="74"/>
        <w:ind w:left="2312" w:right="3957" w:hanging="413"/>
        <w:jc w:val="left"/>
        <w:rPr>
          <w:b w:val="0"/>
          <w:bCs w:val="0"/>
        </w:rPr>
      </w:pPr>
      <w:r>
        <w:rPr>
          <w:spacing w:val="-1"/>
        </w:rPr>
        <w:t>Traslado de jornaleros agrícolas </w:t>
      </w:r>
      <w:r>
        <w:rPr/>
        <w:t>a</w:t>
      </w:r>
      <w:r>
        <w:rPr>
          <w:spacing w:val="-1"/>
        </w:rPr>
        <w:t> su</w:t>
      </w:r>
      <w:r>
        <w:rPr>
          <w:spacing w:val="-2"/>
        </w:rPr>
        <w:t> </w:t>
      </w:r>
      <w:r>
        <w:rPr>
          <w:spacing w:val="-1"/>
        </w:rPr>
        <w:t>lugar de origen por la </w:t>
      </w:r>
      <w:r>
        <w:rPr>
          <w:spacing w:val="-2"/>
        </w:rPr>
        <w:t>Dirección</w:t>
      </w:r>
      <w:r>
        <w:rPr>
          <w:spacing w:val="32"/>
        </w:rPr>
        <w:t> </w:t>
      </w:r>
      <w:r>
        <w:rPr>
          <w:spacing w:val="-1"/>
        </w:rPr>
        <w:t>General del Trabajo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Previsión Social en B.C.Sur, 2005-2007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179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29.4pt;height:42.95pt;mso-position-horizontal-relative:char;mso-position-vertical-relative:line" coordorigin="0,0" coordsize="6588,859">
            <v:group style="position:absolute;left:866;top:6;width:2;height:848" coordorigin="866,6" coordsize="2,848">
              <v:shape style="position:absolute;left:866;top:6;width:2;height:848" coordorigin="866,6" coordsize="0,848" path="m866,6l866,853e" filled="false" stroked="true" strokeweight=".580pt" strokecolor="#000000">
                <v:path arrowok="t"/>
              </v:shape>
            </v:group>
            <v:group style="position:absolute;left:2717;top:6;width:2;height:848" coordorigin="2717,6" coordsize="2,848">
              <v:shape style="position:absolute;left:2717;top:6;width:2;height:848" coordorigin="2717,6" coordsize="0,848" path="m2717,6l2717,853e" filled="false" stroked="true" strokeweight=".58001pt" strokecolor="#000000">
                <v:path arrowok="t"/>
              </v:shape>
            </v:group>
            <v:group style="position:absolute;left:4568;top:6;width:2;height:848" coordorigin="4568,6" coordsize="2,848">
              <v:shape style="position:absolute;left:4568;top:6;width:2;height:848" coordorigin="4568,6" coordsize="0,848" path="m4568,6l4568,853e" filled="false" stroked="true" strokeweight=".58001pt" strokecolor="#000000">
                <v:path arrowok="t"/>
              </v:shape>
              <v:shape style="position:absolute;left:852;top:401;width:5726;height:48" type="#_x0000_t75" stroked="false">
                <v:imagedata r:id="rId83" o:title=""/>
              </v:shape>
            </v:group>
            <v:group style="position:absolute;left:6559;top:425;width:10;height:2" coordorigin="6559,425" coordsize="10,2">
              <v:shape style="position:absolute;left:6559;top:425;width:10;height:2" coordorigin="6559,425" coordsize="10,0" path="m6559,425l6569,425e" filled="false" stroked="true" strokeweight=".48pt" strokecolor="#000000">
                <v:path arrowok="t"/>
              </v:shape>
            </v:group>
            <v:group style="position:absolute;left:1483;top:429;width:2;height:424" coordorigin="1483,429" coordsize="2,424">
              <v:shape style="position:absolute;left:1483;top:429;width:2;height:424" coordorigin="1483,429" coordsize="0,424" path="m1483,429l1483,853e" filled="false" stroked="true" strokeweight=".58001pt" strokecolor="#000000">
                <v:path arrowok="t"/>
              </v:shape>
            </v:group>
            <v:group style="position:absolute;left:2100;top:429;width:2;height:424" coordorigin="2100,429" coordsize="2,424">
              <v:shape style="position:absolute;left:2100;top:429;width:2;height:424" coordorigin="2100,429" coordsize="0,424" path="m2100,429l2100,853e" filled="false" stroked="true" strokeweight=".58001pt" strokecolor="#000000">
                <v:path arrowok="t"/>
              </v:shape>
            </v:group>
            <v:group style="position:absolute;left:3334;top:429;width:2;height:424" coordorigin="3334,429" coordsize="2,424">
              <v:shape style="position:absolute;left:3334;top:429;width:2;height:424" coordorigin="3334,429" coordsize="0,424" path="m3334,429l3334,853e" filled="false" stroked="true" strokeweight=".58001pt" strokecolor="#000000">
                <v:path arrowok="t"/>
              </v:shape>
            </v:group>
            <v:group style="position:absolute;left:3952;top:429;width:2;height:424" coordorigin="3952,429" coordsize="2,424">
              <v:shape style="position:absolute;left:3952;top:429;width:2;height:424" coordorigin="3952,429" coordsize="0,424" path="m3952,429l3952,853e" filled="false" stroked="true" strokeweight=".579980pt" strokecolor="#000000">
                <v:path arrowok="t"/>
              </v:shape>
            </v:group>
            <v:group style="position:absolute;left:5236;top:429;width:2;height:424" coordorigin="5236,429" coordsize="2,424">
              <v:shape style="position:absolute;left:5236;top:429;width:2;height:424" coordorigin="5236,429" coordsize="0,424" path="m5236,429l5236,853e" filled="false" stroked="true" strokeweight=".579980pt" strokecolor="#000000">
                <v:path arrowok="t"/>
              </v:shape>
            </v:group>
            <v:group style="position:absolute;left:5902;top:429;width:2;height:424" coordorigin="5902,429" coordsize="2,424">
              <v:shape style="position:absolute;left:5902;top:429;width:2;height:424" coordorigin="5902,429" coordsize="0,424" path="m5902,429l5902,853e" filled="false" stroked="true" strokeweight=".58001pt" strokecolor="#000000">
                <v:path arrowok="t"/>
              </v:shape>
              <v:shape style="position:absolute;left:0;top:617;width:5245;height:48" type="#_x0000_t75" stroked="false">
                <v:imagedata r:id="rId84" o:title=""/>
              </v:shape>
            </v:group>
            <v:group style="position:absolute;left:5226;top:641;width:10;height:2" coordorigin="5226,641" coordsize="10,2">
              <v:shape style="position:absolute;left:5226;top:641;width:10;height:2" coordorigin="5226,641" coordsize="10,0" path="m5226,641l5236,641e" filled="false" stroked="true" strokeweight=".48pt" strokecolor="#fefefe">
                <v:path arrowok="t"/>
              </v:shape>
              <v:shape style="position:absolute;left:5221;top:617;width:1367;height:48" type="#_x0000_t75" stroked="false">
                <v:imagedata r:id="rId85" o:title=""/>
              </v:shape>
              <v:shape style="position:absolute;left:973;top:26;width:3485;height:605" type="#_x0000_t202" filled="false" stroked="false">
                <v:textbox inset="0,0,0,0">
                  <w:txbxContent>
                    <w:p>
                      <w:pPr>
                        <w:tabs>
                          <w:tab w:pos="2263" w:val="left" w:leader="none"/>
                        </w:tabs>
                        <w:spacing w:line="158" w:lineRule="auto" w:before="71"/>
                        <w:ind w:left="2168" w:right="314" w:hanging="1776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Traslados</w:t>
                        <w:tab/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position w:val="10"/>
                          <w:sz w:val="18"/>
                        </w:rPr>
                        <w:t>Personas</w:t>
                      </w:r>
                      <w:r>
                        <w:rPr>
                          <w:rFonts w:ascii="Arial"/>
                          <w:b/>
                          <w:spacing w:val="28"/>
                          <w:position w:val="10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trasladadas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tabs>
                          <w:tab w:pos="617" w:val="left" w:leader="none"/>
                          <w:tab w:pos="1234" w:val="left" w:leader="none"/>
                          <w:tab w:pos="1850" w:val="left" w:leader="none"/>
                          <w:tab w:pos="2468" w:val="left" w:leader="none"/>
                          <w:tab w:pos="3084" w:val="left" w:leader="none"/>
                        </w:tabs>
                        <w:spacing w:line="203" w:lineRule="exact" w:before="24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pacing w:val="-1"/>
                          <w:sz w:val="18"/>
                        </w:rPr>
                        <w:t>2005</w:t>
                        <w:tab/>
                        <w:t>2006</w:t>
                        <w:tab/>
                        <w:t>2007</w:t>
                        <w:tab/>
                        <w:t>2005</w:t>
                        <w:tab/>
                        <w:t>2006</w:t>
                        <w:tab/>
                        <w:t>2007</w:t>
                      </w:r>
                    </w:p>
                  </w:txbxContent>
                </v:textbox>
                <w10:wrap type="none"/>
              </v:shape>
              <v:shape style="position:absolute;left:127;top:666;width:62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pacing w:val="-1"/>
                          <w:sz w:val="18"/>
                        </w:rPr>
                        <w:t>B.C.Sur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173;top:666;width:200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pacing w:val="-1"/>
                          <w:sz w:val="18"/>
                        </w:rPr>
                        <w:t>10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791;top:666;width:200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pacing w:val="-1"/>
                          <w:sz w:val="18"/>
                        </w:rPr>
                        <w:t>13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408;top:26;width:4051;height:821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2455" w:right="0" w:hanging="7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18"/>
                        </w:rPr>
                        <w:t>Inversión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8"/>
                        </w:rPr>
                        <w:t>Ejercida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line="207" w:lineRule="exact" w:before="0"/>
                        <w:ind w:left="227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(miles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 de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 pesos)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tabs>
                          <w:tab w:pos="2932" w:val="left" w:leader="none"/>
                          <w:tab w:pos="3598" w:val="left" w:leader="none"/>
                        </w:tabs>
                        <w:spacing w:before="11"/>
                        <w:ind w:left="2266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pacing w:val="-1"/>
                          <w:sz w:val="18"/>
                        </w:rPr>
                        <w:t>2005</w:t>
                        <w:tab/>
                        <w:t>2006</w:t>
                        <w:tab/>
                        <w:t>2007</w:t>
                      </w:r>
                    </w:p>
                    <w:p>
                      <w:pPr>
                        <w:tabs>
                          <w:tab w:pos="516" w:val="left" w:leader="none"/>
                          <w:tab w:pos="1135" w:val="left" w:leader="none"/>
                          <w:tab w:pos="1752" w:val="left" w:leader="none"/>
                          <w:tab w:pos="2271" w:val="left" w:leader="none"/>
                          <w:tab w:pos="2936" w:val="left" w:leader="none"/>
                          <w:tab w:pos="3602" w:val="left" w:leader="none"/>
                        </w:tabs>
                        <w:spacing w:line="203" w:lineRule="exact" w:before="9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spacing w:val="-1"/>
                          <w:sz w:val="18"/>
                        </w:rPr>
                        <w:t>18</w:t>
                        <w:tab/>
                        <w:t>296</w:t>
                        <w:tab/>
                      </w:r>
                      <w:r>
                        <w:rPr>
                          <w:rFonts w:ascii="Arial"/>
                          <w:spacing w:val="-1"/>
                          <w:w w:val="95"/>
                          <w:sz w:val="18"/>
                        </w:rPr>
                        <w:t>351</w:t>
                        <w:tab/>
                        <w:t>396</w:t>
                        <w:tab/>
                      </w:r>
                      <w:r>
                        <w:rPr>
                          <w:rFonts w:ascii="Arial"/>
                          <w:spacing w:val="-1"/>
                          <w:sz w:val="18"/>
                        </w:rPr>
                        <w:t>177.6</w:t>
                        <w:tab/>
                        <w:t>274.8</w:t>
                        <w:tab/>
                        <w:t>236.4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40" w:lineRule="auto" w:before="62"/>
        <w:ind w:left="1779" w:right="0"/>
        <w:jc w:val="left"/>
      </w:pPr>
      <w:r>
        <w:rPr/>
        <w:t>Fuente: </w:t>
      </w:r>
      <w:r>
        <w:rPr>
          <w:spacing w:val="-1"/>
        </w:rPr>
        <w:t>Dirección</w:t>
      </w:r>
      <w:r>
        <w:rPr/>
        <w:t> </w:t>
      </w:r>
      <w:r>
        <w:rPr>
          <w:spacing w:val="-1"/>
        </w:rPr>
        <w:t>del</w:t>
      </w:r>
      <w:r>
        <w:rPr/>
        <w:t> Trabajo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Previsión</w:t>
      </w:r>
      <w:r>
        <w:rPr/>
        <w:t> </w:t>
      </w:r>
      <w:r>
        <w:rPr>
          <w:spacing w:val="-1"/>
        </w:rPr>
        <w:t>Social,</w:t>
      </w:r>
      <w:r>
        <w:rPr/>
        <w:t> </w:t>
      </w:r>
      <w:r>
        <w:rPr>
          <w:spacing w:val="-1"/>
        </w:rPr>
        <w:t>Servicio </w:t>
      </w:r>
      <w:r>
        <w:rPr/>
        <w:t>Estatal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Empleo.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pStyle w:val="Heading4"/>
        <w:spacing w:line="240" w:lineRule="auto"/>
        <w:ind w:left="2964" w:right="5003" w:hanging="743"/>
        <w:jc w:val="left"/>
        <w:rPr>
          <w:b w:val="0"/>
          <w:bCs w:val="0"/>
        </w:rPr>
      </w:pPr>
      <w:r>
        <w:rPr>
          <w:spacing w:val="-1"/>
        </w:rPr>
        <w:t>Resultados </w:t>
      </w:r>
      <w:r>
        <w:rPr>
          <w:spacing w:val="-2"/>
        </w:rPr>
        <w:t>definitivos</w:t>
      </w:r>
      <w:r>
        <w:rPr>
          <w:spacing w:val="-1"/>
        </w:rPr>
        <w:t> de las Ferias</w:t>
      </w:r>
      <w:r>
        <w:rPr>
          <w:spacing w:val="-2"/>
        </w:rPr>
        <w:t> </w:t>
      </w:r>
      <w:r>
        <w:rPr>
          <w:spacing w:val="-1"/>
        </w:rPr>
        <w:t>de Empleo realizadas en</w:t>
      </w:r>
      <w:r>
        <w:rPr>
          <w:spacing w:val="30"/>
        </w:rPr>
        <w:t> </w:t>
      </w:r>
      <w:r>
        <w:rPr>
          <w:spacing w:val="-1"/>
        </w:rPr>
        <w:t>el municipio</w:t>
      </w:r>
      <w:r>
        <w:rPr/>
        <w:t> </w:t>
      </w:r>
      <w:r>
        <w:rPr>
          <w:spacing w:val="-1"/>
        </w:rPr>
        <w:t>de La Paz en</w:t>
      </w:r>
      <w:r>
        <w:rPr>
          <w:spacing w:val="-2"/>
        </w:rPr>
        <w:t> </w:t>
      </w:r>
      <w:r>
        <w:rPr>
          <w:spacing w:val="-1"/>
        </w:rPr>
        <w:t>B.C.Sur, </w:t>
      </w:r>
      <w:r>
        <w:rPr>
          <w:spacing w:val="-2"/>
        </w:rPr>
        <w:t>2005-2007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tbl>
      <w:tblPr>
        <w:tblW w:w="0" w:type="auto"/>
        <w:jc w:val="left"/>
        <w:tblInd w:w="187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38"/>
        <w:gridCol w:w="1001"/>
        <w:gridCol w:w="1001"/>
        <w:gridCol w:w="994"/>
      </w:tblGrid>
      <w:tr>
        <w:trPr>
          <w:trHeight w:val="212" w:hRule="exact"/>
        </w:trPr>
        <w:tc>
          <w:tcPr>
            <w:tcW w:w="3438" w:type="dxa"/>
            <w:tcBorders>
              <w:top w:val="nil" w:sz="6" w:space="0" w:color="auto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1001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1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4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43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Empresas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Participantes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4" w:hRule="exact"/>
        </w:trPr>
        <w:tc>
          <w:tcPr>
            <w:tcW w:w="343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Otras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instituciones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participantes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2</w:t>
            </w:r>
          </w:p>
        </w:tc>
        <w:tc>
          <w:tcPr>
            <w:tcW w:w="100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1</w:t>
            </w:r>
          </w:p>
        </w:tc>
        <w:tc>
          <w:tcPr>
            <w:tcW w:w="99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2</w:t>
            </w:r>
          </w:p>
        </w:tc>
      </w:tr>
      <w:tr>
        <w:trPr>
          <w:trHeight w:val="217" w:hRule="exact"/>
        </w:trPr>
        <w:tc>
          <w:tcPr>
            <w:tcW w:w="343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Vacantes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ofertadas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3,534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43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Solicitantes</w:t>
            </w:r>
            <w:r>
              <w:rPr>
                <w:rFonts w:ascii="Arial"/>
                <w:sz w:val="18"/>
              </w:rPr>
              <w:t> que</w:t>
            </w:r>
            <w:r>
              <w:rPr>
                <w:rFonts w:ascii="Arial"/>
                <w:spacing w:val="-1"/>
                <w:sz w:val="18"/>
              </w:rPr>
              <w:t> concurrieron</w:t>
            </w:r>
          </w:p>
        </w:tc>
        <w:tc>
          <w:tcPr>
            <w:tcW w:w="100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1,279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2,023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43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Colocados</w:t>
            </w:r>
          </w:p>
        </w:tc>
        <w:tc>
          <w:tcPr>
            <w:tcW w:w="100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468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3438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Colocados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en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Becas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0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99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</w:tbl>
    <w:p>
      <w:pPr>
        <w:pStyle w:val="BodyText"/>
        <w:spacing w:line="240" w:lineRule="auto" w:before="89"/>
        <w:ind w:left="1851" w:right="0"/>
        <w:jc w:val="left"/>
      </w:pPr>
      <w:r>
        <w:rPr/>
        <w:t>Fuente: </w:t>
      </w:r>
      <w:r>
        <w:rPr>
          <w:spacing w:val="-1"/>
        </w:rPr>
        <w:t>Dirección</w:t>
      </w:r>
      <w:r>
        <w:rPr/>
        <w:t> </w:t>
      </w:r>
      <w:r>
        <w:rPr>
          <w:spacing w:val="-1"/>
        </w:rPr>
        <w:t>del</w:t>
      </w:r>
      <w:r>
        <w:rPr/>
        <w:t> Trabajo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Previsión</w:t>
      </w:r>
      <w:r>
        <w:rPr/>
        <w:t> </w:t>
      </w:r>
      <w:r>
        <w:rPr>
          <w:spacing w:val="-1"/>
        </w:rPr>
        <w:t>Social,</w:t>
      </w:r>
      <w:r>
        <w:rPr/>
        <w:t> </w:t>
      </w:r>
      <w:r>
        <w:rPr>
          <w:spacing w:val="-1"/>
        </w:rPr>
        <w:t>Servicio </w:t>
      </w:r>
      <w:r>
        <w:rPr/>
        <w:t>Estatal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Empleo.</w:t>
      </w:r>
    </w:p>
    <w:p>
      <w:pPr>
        <w:pStyle w:val="BodyText"/>
        <w:spacing w:line="240" w:lineRule="auto"/>
        <w:ind w:left="1851" w:right="4734"/>
        <w:jc w:val="left"/>
      </w:pPr>
      <w:r>
        <w:rPr/>
        <w:t>El</w:t>
      </w:r>
      <w:r>
        <w:rPr>
          <w:spacing w:val="9"/>
        </w:rPr>
        <w:t> </w:t>
      </w:r>
      <w:r>
        <w:rPr>
          <w:spacing w:val="-1"/>
        </w:rPr>
        <w:t>incremento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las</w:t>
      </w:r>
      <w:r>
        <w:rPr>
          <w:spacing w:val="9"/>
        </w:rPr>
        <w:t> </w:t>
      </w:r>
      <w:r>
        <w:rPr>
          <w:spacing w:val="-1"/>
        </w:rPr>
        <w:t>cifras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/>
        <w:t>2007</w:t>
      </w:r>
      <w:r>
        <w:rPr>
          <w:spacing w:val="7"/>
        </w:rPr>
        <w:t> </w:t>
      </w:r>
      <w:r>
        <w:rPr/>
        <w:t>se</w:t>
      </w:r>
      <w:r>
        <w:rPr>
          <w:spacing w:val="9"/>
        </w:rPr>
        <w:t> </w:t>
      </w:r>
      <w:r>
        <w:rPr/>
        <w:t>debe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en</w:t>
      </w:r>
      <w:r>
        <w:rPr>
          <w:spacing w:val="7"/>
        </w:rPr>
        <w:t> </w:t>
      </w:r>
      <w:r>
        <w:rPr/>
        <w:t>dicho</w:t>
      </w:r>
      <w:r>
        <w:rPr>
          <w:spacing w:val="9"/>
        </w:rPr>
        <w:t> </w:t>
      </w:r>
      <w:r>
        <w:rPr/>
        <w:t>año</w:t>
      </w:r>
      <w:r>
        <w:rPr>
          <w:spacing w:val="7"/>
        </w:rPr>
        <w:t> </w:t>
      </w:r>
      <w:r>
        <w:rPr/>
        <w:t>se</w:t>
      </w:r>
      <w:r>
        <w:rPr>
          <w:spacing w:val="9"/>
        </w:rPr>
        <w:t> </w:t>
      </w:r>
      <w:r>
        <w:rPr>
          <w:spacing w:val="-1"/>
        </w:rPr>
        <w:t>realizaron</w:t>
      </w:r>
      <w:r>
        <w:rPr>
          <w:spacing w:val="9"/>
        </w:rPr>
        <w:t> </w:t>
      </w:r>
      <w:r>
        <w:rPr/>
        <w:t>6</w:t>
      </w:r>
      <w:r>
        <w:rPr>
          <w:spacing w:val="9"/>
        </w:rPr>
        <w:t> </w:t>
      </w:r>
      <w:r>
        <w:rPr>
          <w:spacing w:val="-1"/>
        </w:rPr>
        <w:t>ferias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empleo,</w:t>
      </w:r>
      <w:r>
        <w:rPr>
          <w:spacing w:val="9"/>
        </w:rPr>
        <w:t> </w:t>
      </w:r>
      <w:r>
        <w:rPr/>
        <w:t>a</w:t>
      </w:r>
      <w:r>
        <w:rPr>
          <w:spacing w:val="53"/>
        </w:rPr>
        <w:t> </w:t>
      </w:r>
      <w:r>
        <w:rPr>
          <w:spacing w:val="-1"/>
        </w:rPr>
        <w:t>diferencia </w:t>
      </w:r>
      <w:r>
        <w:rPr/>
        <w:t>de</w:t>
      </w:r>
      <w:r>
        <w:rPr>
          <w:spacing w:val="-1"/>
        </w:rPr>
        <w:t> años anteriores</w:t>
      </w:r>
      <w:r>
        <w:rPr/>
        <w:t> en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 </w:t>
      </w:r>
      <w:r>
        <w:rPr>
          <w:spacing w:val="-1"/>
        </w:rPr>
        <w:t>realizaban únicamente</w:t>
      </w:r>
      <w:r>
        <w:rPr/>
        <w:t> 2</w:t>
      </w:r>
      <w:r>
        <w:rPr>
          <w:spacing w:val="-2"/>
        </w:rPr>
        <w:t> </w:t>
      </w:r>
      <w:r>
        <w:rPr>
          <w:spacing w:val="-1"/>
        </w:rPr>
        <w:t>ferias.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pStyle w:val="Heading4"/>
        <w:spacing w:line="240" w:lineRule="auto"/>
        <w:ind w:left="4632" w:right="4296" w:hanging="3195"/>
        <w:jc w:val="left"/>
        <w:rPr>
          <w:b w:val="0"/>
          <w:bCs w:val="0"/>
        </w:rPr>
      </w:pPr>
      <w:r>
        <w:rPr>
          <w:spacing w:val="-1"/>
        </w:rPr>
        <w:t>Total de </w:t>
      </w:r>
      <w:r>
        <w:rPr>
          <w:spacing w:val="-2"/>
        </w:rPr>
        <w:t>asegurados</w:t>
      </w:r>
      <w:r>
        <w:rPr>
          <w:spacing w:val="-1"/>
        </w:rPr>
        <w:t> por sector económico del IMSS en el Estado de </w:t>
      </w:r>
      <w:r>
        <w:rPr>
          <w:spacing w:val="-2"/>
        </w:rPr>
        <w:t>B.C.Sur,</w:t>
      </w:r>
      <w:r>
        <w:rPr>
          <w:spacing w:val="50"/>
        </w:rPr>
        <w:t> </w:t>
      </w:r>
      <w:r>
        <w:rPr>
          <w:spacing w:val="-1"/>
        </w:rPr>
        <w:t>2005-2007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26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1"/>
        <w:gridCol w:w="974"/>
        <w:gridCol w:w="924"/>
        <w:gridCol w:w="824"/>
      </w:tblGrid>
      <w:tr>
        <w:trPr>
          <w:trHeight w:val="212" w:hRule="exact"/>
        </w:trPr>
        <w:tc>
          <w:tcPr>
            <w:tcW w:w="2231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04"/>
              <w:ind w:left="3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Sector</w:t>
            </w:r>
            <w:r>
              <w:rPr>
                <w:rFonts w:ascii="Arial" w:hAnsi="Arial"/>
                <w:b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económico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723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8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Asegurados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231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97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223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Primario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10,173</w:t>
            </w:r>
          </w:p>
        </w:tc>
        <w:tc>
          <w:tcPr>
            <w:tcW w:w="92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10,698</w:t>
            </w:r>
          </w:p>
        </w:tc>
        <w:tc>
          <w:tcPr>
            <w:tcW w:w="82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11,745</w:t>
            </w:r>
          </w:p>
        </w:tc>
      </w:tr>
      <w:tr>
        <w:trPr>
          <w:trHeight w:val="217" w:hRule="exact"/>
        </w:trPr>
        <w:tc>
          <w:tcPr>
            <w:tcW w:w="223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Secundario</w:t>
            </w:r>
          </w:p>
        </w:tc>
        <w:tc>
          <w:tcPr>
            <w:tcW w:w="97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21,487</w:t>
            </w:r>
          </w:p>
        </w:tc>
        <w:tc>
          <w:tcPr>
            <w:tcW w:w="92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28,281</w:t>
            </w:r>
          </w:p>
        </w:tc>
        <w:tc>
          <w:tcPr>
            <w:tcW w:w="82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32,223</w:t>
            </w:r>
          </w:p>
        </w:tc>
      </w:tr>
      <w:tr>
        <w:trPr>
          <w:trHeight w:val="217" w:hRule="exact"/>
        </w:trPr>
        <w:tc>
          <w:tcPr>
            <w:tcW w:w="223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Terciario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86,406</w:t>
            </w:r>
          </w:p>
        </w:tc>
        <w:tc>
          <w:tcPr>
            <w:tcW w:w="92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93,066</w:t>
            </w:r>
          </w:p>
        </w:tc>
        <w:tc>
          <w:tcPr>
            <w:tcW w:w="82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102,806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2231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118,066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132,045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146,774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/>
        <w:ind w:left="2735" w:right="5304"/>
        <w:jc w:val="left"/>
      </w:pPr>
      <w:r>
        <w:rPr/>
        <w:t>Fuente:</w:t>
      </w:r>
      <w:r>
        <w:rPr>
          <w:spacing w:val="11"/>
        </w:rPr>
        <w:t> </w:t>
      </w:r>
      <w:r>
        <w:rPr>
          <w:spacing w:val="-1"/>
        </w:rPr>
        <w:t>Instituto</w:t>
      </w:r>
      <w:r>
        <w:rPr>
          <w:spacing w:val="12"/>
        </w:rPr>
        <w:t> </w:t>
      </w:r>
      <w:r>
        <w:rPr>
          <w:spacing w:val="-1"/>
        </w:rPr>
        <w:t>Mexicano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/>
        <w:t>Seguro</w:t>
      </w:r>
      <w:r>
        <w:rPr>
          <w:spacing w:val="11"/>
        </w:rPr>
        <w:t> </w:t>
      </w:r>
      <w:r>
        <w:rPr>
          <w:spacing w:val="-1"/>
        </w:rPr>
        <w:t>Social</w:t>
      </w:r>
      <w:r>
        <w:rPr>
          <w:spacing w:val="11"/>
        </w:rPr>
        <w:t> </w:t>
      </w:r>
      <w:r>
        <w:rPr>
          <w:spacing w:val="-1"/>
        </w:rPr>
        <w:t>(IMSS),</w:t>
      </w:r>
      <w:r>
        <w:rPr>
          <w:spacing w:val="12"/>
        </w:rPr>
        <w:t> </w:t>
      </w:r>
      <w:r>
        <w:rPr>
          <w:spacing w:val="-1"/>
        </w:rPr>
        <w:t>Control</w:t>
      </w:r>
      <w:r>
        <w:rPr>
          <w:spacing w:val="12"/>
        </w:rPr>
        <w:t> </w:t>
      </w:r>
      <w:r>
        <w:rPr>
          <w:spacing w:val="-1"/>
        </w:rPr>
        <w:t>Presupuestal</w:t>
      </w:r>
      <w:r>
        <w:rPr>
          <w:spacing w:val="11"/>
        </w:rPr>
        <w:t> </w:t>
      </w:r>
      <w:r>
        <w:rPr/>
        <w:t>y</w:t>
      </w:r>
      <w:r>
        <w:rPr>
          <w:spacing w:val="63"/>
        </w:rPr>
        <w:t> </w:t>
      </w:r>
      <w:r>
        <w:rPr>
          <w:spacing w:val="-1"/>
        </w:rPr>
        <w:t>Estadística.</w:t>
      </w:r>
      <w:r>
        <w:rPr/>
      </w:r>
    </w:p>
    <w:p>
      <w:pPr>
        <w:spacing w:after="0" w:line="240" w:lineRule="auto"/>
        <w:jc w:val="left"/>
        <w:sectPr>
          <w:pgSz w:w="15840" w:h="12240" w:orient="landscape"/>
          <w:pgMar w:header="708" w:footer="1887" w:top="1500" w:bottom="20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6.720001pt;margin-top:100.620003pt;width:.1pt;height:396pt;mso-position-horizontal-relative:page;mso-position-vertical-relative:page;z-index:8440" coordorigin="1934,2012" coordsize="2,7920">
            <v:shape style="position:absolute;left:1934;top:2012;width:2;height:7920" coordorigin="1934,2012" coordsize="0,7920" path="m1934,9932l1934,201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9"/>
          <w:szCs w:val="29"/>
        </w:rPr>
      </w:pPr>
    </w:p>
    <w:p>
      <w:pPr>
        <w:spacing w:before="74"/>
        <w:ind w:left="5925" w:right="602" w:hanging="2266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Total de asegurados permanentes, </w:t>
      </w:r>
      <w:r>
        <w:rPr>
          <w:rFonts w:ascii="Arial" w:hAnsi="Arial"/>
          <w:b/>
          <w:spacing w:val="-2"/>
          <w:sz w:val="20"/>
        </w:rPr>
        <w:t>eventuales,</w:t>
      </w:r>
      <w:r>
        <w:rPr>
          <w:rFonts w:ascii="Arial" w:hAnsi="Arial"/>
          <w:b/>
          <w:spacing w:val="2"/>
          <w:sz w:val="20"/>
        </w:rPr>
        <w:t> </w:t>
      </w:r>
      <w:r>
        <w:rPr>
          <w:rFonts w:ascii="Arial" w:hAnsi="Arial"/>
          <w:b/>
          <w:spacing w:val="-1"/>
          <w:sz w:val="20"/>
        </w:rPr>
        <w:t>de la construcción, de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campo</w:t>
      </w:r>
      <w:r>
        <w:rPr>
          <w:rFonts w:ascii="Arial" w:hAnsi="Arial"/>
          <w:b/>
          <w:sz w:val="20"/>
        </w:rPr>
        <w:t> y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pacing w:val="-1"/>
          <w:sz w:val="20"/>
        </w:rPr>
        <w:t>seguro familia</w:t>
      </w:r>
      <w:r>
        <w:rPr>
          <w:rFonts w:ascii="Arial" w:hAnsi="Arial"/>
          <w:b/>
          <w:spacing w:val="40"/>
          <w:sz w:val="20"/>
        </w:rPr>
        <w:t> </w:t>
      </w:r>
      <w:r>
        <w:rPr>
          <w:rFonts w:ascii="Arial" w:hAnsi="Arial"/>
          <w:b/>
          <w:spacing w:val="-1"/>
          <w:sz w:val="20"/>
        </w:rPr>
        <w:t>del IMSS por municipio en B.C.Sur, 2005-2007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420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791"/>
        <w:gridCol w:w="715"/>
        <w:gridCol w:w="841"/>
        <w:gridCol w:w="691"/>
        <w:gridCol w:w="714"/>
        <w:gridCol w:w="716"/>
        <w:gridCol w:w="691"/>
        <w:gridCol w:w="691"/>
        <w:gridCol w:w="784"/>
      </w:tblGrid>
      <w:tr>
        <w:trPr>
          <w:trHeight w:val="217" w:hRule="exact"/>
        </w:trPr>
        <w:tc>
          <w:tcPr>
            <w:tcW w:w="1102" w:type="dxa"/>
            <w:vMerge w:val="restart"/>
            <w:tcBorders>
              <w:top w:val="single" w:sz="5" w:space="0" w:color="999999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35" w:type="dxa"/>
            <w:gridSpan w:val="9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Asegurados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02" w:type="dxa"/>
            <w:vMerge/>
            <w:tcBorders>
              <w:left w:val="nil" w:sz="6" w:space="0" w:color="auto"/>
              <w:right w:val="single" w:sz="5" w:space="0" w:color="999999"/>
            </w:tcBorders>
          </w:tcPr>
          <w:p>
            <w:pPr/>
          </w:p>
        </w:tc>
        <w:tc>
          <w:tcPr>
            <w:tcW w:w="2347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Permanentes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122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5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Eventuales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166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4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Construcción</w:t>
            </w:r>
            <w:r>
              <w:rPr>
                <w:rFonts w:ascii="Arial" w:hAns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02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7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0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6,182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6,321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6,140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568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1,146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873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10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6,152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5,791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5,585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1,279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1,609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1,797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0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36,861</w:t>
            </w:r>
          </w:p>
        </w:tc>
        <w:tc>
          <w:tcPr>
            <w:tcW w:w="71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36,555</w:t>
            </w:r>
          </w:p>
        </w:tc>
        <w:tc>
          <w:tcPr>
            <w:tcW w:w="8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38,271</w:t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4,247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5,342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6,300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3,275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3,937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5,085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0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40,734</w:t>
            </w:r>
          </w:p>
        </w:tc>
        <w:tc>
          <w:tcPr>
            <w:tcW w:w="71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45,980</w:t>
            </w:r>
          </w:p>
        </w:tc>
        <w:tc>
          <w:tcPr>
            <w:tcW w:w="8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53,123</w:t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4,371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6,304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9,715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5,022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7,325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8,631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0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1,691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2,002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1,697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630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1102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91,620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5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97,649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104,816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10,586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14,776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6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19,215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9,095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12,182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14,626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before="0"/>
        <w:ind w:left="0" w:right="1329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pacing w:val="-1"/>
          <w:sz w:val="20"/>
        </w:rPr>
        <w:t>....Continuación</w:t>
      </w:r>
      <w:r>
        <w:rPr>
          <w:rFonts w:ascii="Arial" w:hAnsi="Arial"/>
          <w:sz w:val="20"/>
        </w:rPr>
      </w:r>
    </w:p>
    <w:tbl>
      <w:tblPr>
        <w:tblW w:w="0" w:type="auto"/>
        <w:jc w:val="left"/>
        <w:tblInd w:w="419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0"/>
        <w:gridCol w:w="691"/>
        <w:gridCol w:w="665"/>
        <w:gridCol w:w="641"/>
        <w:gridCol w:w="691"/>
        <w:gridCol w:w="668"/>
        <w:gridCol w:w="641"/>
        <w:gridCol w:w="892"/>
        <w:gridCol w:w="890"/>
        <w:gridCol w:w="884"/>
      </w:tblGrid>
      <w:tr>
        <w:trPr>
          <w:trHeight w:val="217" w:hRule="exact"/>
        </w:trPr>
        <w:tc>
          <w:tcPr>
            <w:tcW w:w="1100" w:type="dxa"/>
            <w:vMerge w:val="restart"/>
            <w:tcBorders>
              <w:top w:val="single" w:sz="5" w:space="0" w:color="999999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b/>
                <w:bCs/>
                <w:i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64" w:type="dxa"/>
            <w:gridSpan w:val="9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Asegurados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00" w:type="dxa"/>
            <w:vMerge/>
            <w:tcBorders>
              <w:left w:val="nil" w:sz="6" w:space="0" w:color="auto"/>
              <w:right w:val="single" w:sz="5" w:space="0" w:color="999999"/>
            </w:tcBorders>
          </w:tcPr>
          <w:p>
            <w:pPr/>
          </w:p>
        </w:tc>
        <w:tc>
          <w:tcPr>
            <w:tcW w:w="1997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Campo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000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Seguro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Familia</w:t>
            </w:r>
            <w:r>
              <w:rPr>
                <w:rFonts w:ascii="Arial"/>
                <w:sz w:val="18"/>
              </w:rPr>
            </w:r>
          </w:p>
        </w:tc>
        <w:tc>
          <w:tcPr>
            <w:tcW w:w="2666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100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0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1,286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1,352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993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6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89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8,090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8,932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8,101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0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2,062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1,904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3,063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6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89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9,690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9,559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10,630</w:t>
            </w:r>
          </w:p>
        </w:tc>
      </w:tr>
      <w:tr>
        <w:trPr>
          <w:trHeight w:val="217" w:hRule="exact"/>
        </w:trPr>
        <w:tc>
          <w:tcPr>
            <w:tcW w:w="110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1,395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2,209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2,232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1,181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1,221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46,959</w:t>
            </w:r>
          </w:p>
        </w:tc>
        <w:tc>
          <w:tcPr>
            <w:tcW w:w="8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49,264</w:t>
            </w:r>
          </w:p>
        </w:tc>
        <w:tc>
          <w:tcPr>
            <w:tcW w:w="88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53,003</w:t>
            </w:r>
          </w:p>
        </w:tc>
      </w:tr>
      <w:tr>
        <w:trPr>
          <w:trHeight w:val="217" w:hRule="exact"/>
        </w:trPr>
        <w:tc>
          <w:tcPr>
            <w:tcW w:w="110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6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839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50,966</w:t>
            </w:r>
          </w:p>
        </w:tc>
        <w:tc>
          <w:tcPr>
            <w:tcW w:w="8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61,359</w:t>
            </w:r>
          </w:p>
        </w:tc>
        <w:tc>
          <w:tcPr>
            <w:tcW w:w="88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72,181</w:t>
            </w:r>
          </w:p>
        </w:tc>
      </w:tr>
      <w:tr>
        <w:trPr>
          <w:trHeight w:val="216" w:hRule="exact"/>
        </w:trPr>
        <w:tc>
          <w:tcPr>
            <w:tcW w:w="110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66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6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89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2,361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2,931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2,859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1100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4,745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5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5,467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6,290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2,020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8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1,971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1,827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118,066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132,045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146,774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62"/>
        <w:ind w:left="4277" w:right="0"/>
        <w:jc w:val="left"/>
      </w:pPr>
      <w:r>
        <w:rPr>
          <w:spacing w:val="-1"/>
        </w:rPr>
        <w:t>Fuente: Instituto Mexicano</w:t>
      </w:r>
      <w:r>
        <w:rPr/>
        <w:t> </w:t>
      </w:r>
      <w:r>
        <w:rPr>
          <w:spacing w:val="-1"/>
        </w:rPr>
        <w:t>del Seguro Social</w:t>
      </w:r>
      <w:r>
        <w:rPr>
          <w:spacing w:val="1"/>
        </w:rPr>
        <w:t> </w:t>
      </w:r>
      <w:r>
        <w:rPr>
          <w:spacing w:val="-1"/>
        </w:rPr>
        <w:t>(IMSS),</w:t>
      </w:r>
      <w:r>
        <w:rPr/>
        <w:t> </w:t>
      </w:r>
      <w:r>
        <w:rPr>
          <w:spacing w:val="-1"/>
        </w:rPr>
        <w:t>Control Presupuestal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Estadística.</w:t>
      </w:r>
    </w:p>
    <w:p>
      <w:pPr>
        <w:spacing w:after="0" w:line="240" w:lineRule="auto"/>
        <w:jc w:val="left"/>
        <w:sectPr>
          <w:footerReference w:type="even" r:id="rId86"/>
          <w:footerReference w:type="default" r:id="rId87"/>
          <w:pgSz w:w="15840" w:h="12240" w:orient="landscape"/>
          <w:pgMar w:footer="1947" w:header="708" w:top="1500" w:bottom="2140" w:left="400" w:right="2260"/>
          <w:pgNumType w:start="86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1.719971pt;margin-top:105.120003pt;width:.1pt;height:396pt;mso-position-horizontal-relative:page;mso-position-vertical-relative:page;z-index:8464" coordorigin="13634,2102" coordsize="2,7920">
            <v:shape style="position:absolute;left:13634;top:2102;width:2;height:7920" coordorigin="13634,2102" coordsize="0,7920" path="m13634,10022l13634,210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9"/>
          <w:szCs w:val="29"/>
        </w:rPr>
      </w:pPr>
    </w:p>
    <w:p>
      <w:pPr>
        <w:spacing w:before="74"/>
        <w:ind w:left="2082" w:right="508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2"/>
          <w:sz w:val="20"/>
        </w:rPr>
        <w:t>Trabajadores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pacing w:val="-2"/>
          <w:sz w:val="20"/>
        </w:rPr>
        <w:t>asegurados</w:t>
      </w:r>
      <w:r>
        <w:rPr>
          <w:rFonts w:ascii="Arial"/>
          <w:b/>
          <w:spacing w:val="-1"/>
          <w:sz w:val="20"/>
        </w:rPr>
        <w:t> permanentes</w:t>
      </w:r>
      <w:r>
        <w:rPr>
          <w:rFonts w:ascii="Arial"/>
          <w:b/>
          <w:sz w:val="20"/>
        </w:rPr>
        <w:t> y</w:t>
      </w:r>
      <w:r>
        <w:rPr>
          <w:rFonts w:ascii="Arial"/>
          <w:b/>
          <w:spacing w:val="-3"/>
          <w:sz w:val="20"/>
        </w:rPr>
        <w:t> </w:t>
      </w:r>
      <w:r>
        <w:rPr>
          <w:rFonts w:ascii="Arial"/>
          <w:b/>
          <w:spacing w:val="-1"/>
          <w:sz w:val="20"/>
        </w:rPr>
        <w:t>eventuales del IMSS</w:t>
      </w:r>
      <w:r>
        <w:rPr>
          <w:rFonts w:ascii="Arial"/>
          <w:b/>
          <w:spacing w:val="44"/>
          <w:sz w:val="20"/>
        </w:rPr>
        <w:t> </w:t>
      </w:r>
      <w:r>
        <w:rPr>
          <w:rFonts w:ascii="Arial"/>
          <w:b/>
          <w:spacing w:val="-1"/>
          <w:sz w:val="20"/>
        </w:rPr>
        <w:t>en el Estado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pacing w:val="-1"/>
          <w:sz w:val="20"/>
        </w:rPr>
        <w:t>de B.C.Sur,</w:t>
      </w:r>
      <w:r>
        <w:rPr>
          <w:rFonts w:ascii="Arial"/>
          <w:sz w:val="20"/>
        </w:rPr>
      </w:r>
    </w:p>
    <w:p>
      <w:pPr>
        <w:spacing w:before="0"/>
        <w:ind w:left="1842" w:right="4838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2005-2007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8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2"/>
        <w:gridCol w:w="879"/>
        <w:gridCol w:w="768"/>
        <w:gridCol w:w="767"/>
        <w:gridCol w:w="766"/>
        <w:gridCol w:w="767"/>
        <w:gridCol w:w="768"/>
        <w:gridCol w:w="867"/>
        <w:gridCol w:w="913"/>
        <w:gridCol w:w="861"/>
      </w:tblGrid>
      <w:tr>
        <w:trPr>
          <w:trHeight w:val="197" w:hRule="exact"/>
        </w:trPr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Enero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2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74,108</w:t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79,298</w:t>
            </w:r>
          </w:p>
        </w:tc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86,948</w:t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16,921</w:t>
            </w:r>
          </w:p>
        </w:tc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25,662</w:t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33,590</w:t>
            </w:r>
          </w:p>
        </w:tc>
        <w:tc>
          <w:tcPr>
            <w:tcW w:w="8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2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91,029</w:t>
            </w:r>
          </w:p>
        </w:tc>
        <w:tc>
          <w:tcPr>
            <w:tcW w:w="9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104,960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1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120,538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Febrero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75,062</w:t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80,497</w:t>
            </w:r>
          </w:p>
        </w:tc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87,937</w:t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17,593</w:t>
            </w:r>
          </w:p>
        </w:tc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26,680</w:t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34,755</w:t>
            </w:r>
          </w:p>
        </w:tc>
        <w:tc>
          <w:tcPr>
            <w:tcW w:w="8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92,655</w:t>
            </w:r>
          </w:p>
        </w:tc>
        <w:tc>
          <w:tcPr>
            <w:tcW w:w="9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107,177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122,692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Marzo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75,736</w:t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82,023</w:t>
            </w:r>
          </w:p>
        </w:tc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89,235</w:t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17,659</w:t>
            </w:r>
          </w:p>
        </w:tc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28,094</w:t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35,903</w:t>
            </w:r>
          </w:p>
        </w:tc>
        <w:tc>
          <w:tcPr>
            <w:tcW w:w="8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93,395</w:t>
            </w:r>
          </w:p>
        </w:tc>
        <w:tc>
          <w:tcPr>
            <w:tcW w:w="9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110,117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125,138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Abril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76,865</w:t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81,275</w:t>
            </w:r>
          </w:p>
        </w:tc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89,413</w:t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18,112</w:t>
            </w:r>
          </w:p>
        </w:tc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28,808</w:t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36,874</w:t>
            </w:r>
          </w:p>
        </w:tc>
        <w:tc>
          <w:tcPr>
            <w:tcW w:w="8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94,968</w:t>
            </w:r>
          </w:p>
        </w:tc>
        <w:tc>
          <w:tcPr>
            <w:tcW w:w="9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110,083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126,287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Mayo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2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77,492</w:t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1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81,680</w:t>
            </w:r>
          </w:p>
        </w:tc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90,328</w:t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17,960</w:t>
            </w:r>
          </w:p>
        </w:tc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30,243</w:t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38,350</w:t>
            </w:r>
          </w:p>
        </w:tc>
        <w:tc>
          <w:tcPr>
            <w:tcW w:w="8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2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95,452</w:t>
            </w:r>
          </w:p>
        </w:tc>
        <w:tc>
          <w:tcPr>
            <w:tcW w:w="9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111,923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1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128,678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Junio</w:t>
            </w:r>
          </w:p>
        </w:tc>
        <w:tc>
          <w:tcPr>
            <w:tcW w:w="8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77,410</w:t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82,384</w:t>
            </w:r>
          </w:p>
        </w:tc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91,195</w:t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18,881</w:t>
            </w:r>
          </w:p>
        </w:tc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30,617</w:t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37,770</w:t>
            </w:r>
          </w:p>
        </w:tc>
        <w:tc>
          <w:tcPr>
            <w:tcW w:w="8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96,291</w:t>
            </w:r>
          </w:p>
        </w:tc>
        <w:tc>
          <w:tcPr>
            <w:tcW w:w="9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113,001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128,965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Julio</w:t>
            </w:r>
          </w:p>
        </w:tc>
        <w:tc>
          <w:tcPr>
            <w:tcW w:w="8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77,270</w:t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82,858</w:t>
            </w:r>
          </w:p>
        </w:tc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92,043</w:t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19,607</w:t>
            </w:r>
          </w:p>
        </w:tc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30,204</w:t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37,552</w:t>
            </w:r>
          </w:p>
        </w:tc>
        <w:tc>
          <w:tcPr>
            <w:tcW w:w="8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96,877</w:t>
            </w:r>
          </w:p>
        </w:tc>
        <w:tc>
          <w:tcPr>
            <w:tcW w:w="9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113,062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129,595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Agosto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77,908</w:t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84,161</w:t>
            </w:r>
          </w:p>
        </w:tc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92,299</w:t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19,718</w:t>
            </w:r>
          </w:p>
        </w:tc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31,866</w:t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41,031</w:t>
            </w:r>
          </w:p>
        </w:tc>
        <w:tc>
          <w:tcPr>
            <w:tcW w:w="8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97,626</w:t>
            </w:r>
          </w:p>
        </w:tc>
        <w:tc>
          <w:tcPr>
            <w:tcW w:w="9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116,027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133,330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Septiembre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79,295</w:t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84,241</w:t>
            </w:r>
          </w:p>
        </w:tc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92,801</w:t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20,367</w:t>
            </w:r>
          </w:p>
        </w:tc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32,150</w:t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41,237</w:t>
            </w:r>
          </w:p>
        </w:tc>
        <w:tc>
          <w:tcPr>
            <w:tcW w:w="8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99,662</w:t>
            </w:r>
          </w:p>
        </w:tc>
        <w:tc>
          <w:tcPr>
            <w:tcW w:w="9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116,391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134,038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Octubre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81,586</w:t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85,585</w:t>
            </w:r>
          </w:p>
        </w:tc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94,425</w:t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20,622</w:t>
            </w:r>
          </w:p>
        </w:tc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34,210</w:t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43,509</w:t>
            </w:r>
          </w:p>
        </w:tc>
        <w:tc>
          <w:tcPr>
            <w:tcW w:w="8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102,208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119,795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137,934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Noviembre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2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84,070</w:t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86,861</w:t>
            </w:r>
          </w:p>
        </w:tc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95,070</w:t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21,152</w:t>
            </w:r>
          </w:p>
        </w:tc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35,006</w:t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43,402</w:t>
            </w:r>
          </w:p>
        </w:tc>
        <w:tc>
          <w:tcPr>
            <w:tcW w:w="8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105,222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121,867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1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138,472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3" w:hRule="exact"/>
        </w:trPr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Diciembre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83,930</w:t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86,367</w:t>
            </w:r>
          </w:p>
        </w:tc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94,281</w:t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19,681</w:t>
            </w:r>
          </w:p>
        </w:tc>
        <w:tc>
          <w:tcPr>
            <w:tcW w:w="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32,425</w:t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40,131</w:t>
            </w:r>
          </w:p>
        </w:tc>
        <w:tc>
          <w:tcPr>
            <w:tcW w:w="8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103,611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118,792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134,412</w:t>
            </w:r>
          </w:p>
        </w:tc>
      </w:tr>
    </w:tbl>
    <w:p>
      <w:pPr>
        <w:pStyle w:val="BodyText"/>
        <w:spacing w:line="240" w:lineRule="auto" w:before="22"/>
        <w:ind w:left="785" w:right="6234"/>
        <w:jc w:val="left"/>
      </w:pPr>
      <w:r>
        <w:rPr/>
        <w:pict>
          <v:group style="position:absolute;margin-left:150.540009pt;margin-top:-165.674088pt;width:434.05pt;height:163.050pt;mso-position-horizontal-relative:page;mso-position-vertical-relative:paragraph;z-index:-1337632" coordorigin="3011,-3313" coordsize="8681,3261">
            <v:shape style="position:absolute;left:4378;top:-3313;width:10;height:208" type="#_x0000_t75" stroked="false">
              <v:imagedata r:id="rId88" o:title=""/>
            </v:shape>
            <v:shape style="position:absolute;left:4362;top:-3120;width:7330;height:463" type="#_x0000_t75" stroked="false">
              <v:imagedata r:id="rId89" o:title=""/>
            </v:shape>
            <v:shape style="position:absolute;left:3011;top:-2688;width:8678;height:2635" type="#_x0000_t75" stroked="false">
              <v:imagedata r:id="rId90" o:title=""/>
            </v:shape>
            <v:shape style="position:absolute;left:3528;top:-3294;width:3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8"/>
                      </w:rPr>
                      <w:t>Mes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</w:txbxContent>
              </v:textbox>
              <w10:wrap type="none"/>
            </v:shape>
            <v:shape style="position:absolute;left:4565;top:-2861;width:40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8"/>
                      </w:rPr>
                      <w:t>2005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</w:txbxContent>
              </v:textbox>
              <w10:wrap type="none"/>
            </v:shape>
            <v:shape style="position:absolute;left:4967;top:-3077;width:1130;height:396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center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8"/>
                      </w:rPr>
                      <w:t>Permanentes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  <w:p>
                    <w:pPr>
                      <w:spacing w:line="203" w:lineRule="exact" w:before="9"/>
                      <w:ind w:left="2" w:right="0" w:firstLine="0"/>
                      <w:jc w:val="center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8"/>
                      </w:rPr>
                      <w:t>2006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</w:txbxContent>
              </v:textbox>
              <w10:wrap type="none"/>
            </v:shape>
            <v:shape style="position:absolute;left:6919;top:-3294;width:2221;height:398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440" w:right="0" w:hanging="441"/>
                      <w:jc w:val="left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8"/>
                      </w:rPr>
                      <w:t>Trabajadores</w:t>
                    </w:r>
                    <w:r>
                      <w:rPr>
                        <w:rFonts w:ascii="Arial"/>
                        <w:b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18"/>
                      </w:rPr>
                      <w:t>Asegurados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  <w:p>
                    <w:pPr>
                      <w:spacing w:line="203" w:lineRule="exact" w:before="10"/>
                      <w:ind w:left="440" w:right="0" w:firstLine="0"/>
                      <w:jc w:val="left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8"/>
                      </w:rPr>
                      <w:t>Eventuales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</w:txbxContent>
              </v:textbox>
              <w10:wrap type="none"/>
            </v:shape>
            <v:shape style="position:absolute;left:6099;top:-2861;width:40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8"/>
                      </w:rPr>
                      <w:t>2007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</w:txbxContent>
              </v:textbox>
              <w10:wrap type="none"/>
            </v:shape>
            <v:shape style="position:absolute;left:6867;top:-2861;width:40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8"/>
                      </w:rPr>
                      <w:t>2005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</w:txbxContent>
              </v:textbox>
              <w10:wrap type="none"/>
            </v:shape>
            <v:shape style="position:absolute;left:7633;top:-2861;width:40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8"/>
                      </w:rPr>
                      <w:t>2006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</w:txbxContent>
              </v:textbox>
              <w10:wrap type="none"/>
            </v:shape>
            <v:shape style="position:absolute;left:8401;top:-2861;width:40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8"/>
                      </w:rPr>
                      <w:t>2007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</w:txbxContent>
              </v:textbox>
              <w10:wrap type="none"/>
            </v:shape>
            <v:shape style="position:absolute;left:9218;top:-2861;width:40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8"/>
                      </w:rPr>
                      <w:t>2005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</w:txbxContent>
              </v:textbox>
              <w10:wrap type="none"/>
            </v:shape>
            <v:shape style="position:absolute;left:10084;top:-3077;width:463;height:396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31"/>
                      <w:jc w:val="left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8"/>
                      </w:rPr>
                      <w:t>Total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  <w:p>
                    <w:pPr>
                      <w:spacing w:line="203" w:lineRule="exact" w:before="9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8"/>
                      </w:rPr>
                      <w:t>2006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</w:txbxContent>
              </v:textbox>
              <w10:wrap type="none"/>
            </v:shape>
            <v:shape style="position:absolute;left:10999;top:-2861;width:40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8"/>
                      </w:rPr>
                      <w:t>2007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Fuente:</w:t>
      </w:r>
      <w:r>
        <w:rPr>
          <w:spacing w:val="-1"/>
        </w:rPr>
        <w:t> Instituto Nacional </w:t>
      </w:r>
      <w:r>
        <w:rPr/>
        <w:t>de</w:t>
      </w:r>
      <w:r>
        <w:rPr>
          <w:spacing w:val="-1"/>
        </w:rPr>
        <w:t> Estadística, Geografía </w:t>
      </w:r>
      <w:r>
        <w:rPr/>
        <w:t>e</w:t>
      </w:r>
      <w:r>
        <w:rPr>
          <w:spacing w:val="-1"/>
        </w:rPr>
        <w:t> Informática, </w:t>
      </w:r>
      <w:r>
        <w:rPr>
          <w:color w:val="0000FF"/>
          <w:spacing w:val="-1"/>
        </w:rPr>
      </w:r>
      <w:hyperlink r:id="rId91">
        <w:r>
          <w:rPr>
            <w:color w:val="0000FF"/>
            <w:spacing w:val="-1"/>
            <w:u w:val="single" w:color="0000FF"/>
          </w:rPr>
          <w:t>www.inegi.gob.mx</w:t>
        </w:r>
        <w:r>
          <w:rPr>
            <w:color w:val="0000FF"/>
          </w:rPr>
        </w:r>
        <w:r>
          <w:rPr>
            <w:spacing w:val="-1"/>
          </w:rPr>
          <w:t>.</w:t>
        </w:r>
      </w:hyperlink>
      <w:r>
        <w:rPr>
          <w:spacing w:val="63"/>
        </w:rPr>
        <w:t> </w:t>
      </w:r>
      <w:r>
        <w:rPr>
          <w:spacing w:val="-1"/>
        </w:rPr>
        <w:t>Observaciones</w:t>
      </w:r>
    </w:p>
    <w:p>
      <w:pPr>
        <w:pStyle w:val="BodyText"/>
        <w:spacing w:line="240" w:lineRule="auto"/>
        <w:ind w:left="785" w:right="0"/>
        <w:jc w:val="left"/>
      </w:pPr>
      <w:r>
        <w:rPr>
          <w:spacing w:val="-1"/>
        </w:rPr>
        <w:t>Excluye:</w:t>
      </w:r>
      <w:r>
        <w:rPr/>
        <w:t> Seguro</w:t>
      </w:r>
      <w:r>
        <w:rPr>
          <w:spacing w:val="-2"/>
        </w:rPr>
        <w:t> </w:t>
      </w:r>
      <w:r>
        <w:rPr>
          <w:spacing w:val="-1"/>
        </w:rPr>
        <w:t>facultativo</w:t>
      </w:r>
      <w:r>
        <w:rPr/>
        <w:t> para</w:t>
      </w:r>
      <w:r>
        <w:rPr>
          <w:spacing w:val="-1"/>
        </w:rPr>
        <w:t> estudiantes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/>
        <w:t>no </w:t>
      </w:r>
      <w:r>
        <w:rPr>
          <w:spacing w:val="-1"/>
        </w:rPr>
        <w:t>estudiantes,</w:t>
      </w:r>
      <w:r>
        <w:rPr/>
        <w:t> </w:t>
      </w:r>
      <w:r>
        <w:rPr>
          <w:spacing w:val="-1"/>
        </w:rPr>
        <w:t>seguro </w:t>
      </w:r>
      <w:r>
        <w:rPr/>
        <w:t>de</w:t>
      </w:r>
      <w:r>
        <w:rPr>
          <w:spacing w:val="-1"/>
        </w:rPr>
        <w:t> salud</w:t>
      </w:r>
      <w:r>
        <w:rPr/>
        <w:t> 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familia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continuación voluntaria.</w:t>
      </w:r>
    </w:p>
    <w:p>
      <w:pPr>
        <w:spacing w:after="0" w:line="240" w:lineRule="auto"/>
        <w:jc w:val="left"/>
        <w:sectPr>
          <w:pgSz w:w="15840" w:h="12240" w:orient="landscape"/>
          <w:pgMar w:header="708" w:footer="1887" w:top="1500" w:bottom="20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6.720001pt;margin-top:100.620003pt;width:.1pt;height:396pt;mso-position-horizontal-relative:page;mso-position-vertical-relative:page;z-index:8776" coordorigin="1934,2012" coordsize="2,7920">
            <v:shape style="position:absolute;left:1934;top:2012;width:2;height:7920" coordorigin="1934,2012" coordsize="0,7920" path="m1934,9932l1934,201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 w:before="74"/>
        <w:ind w:left="4611" w:right="362" w:hanging="755"/>
        <w:jc w:val="left"/>
        <w:rPr>
          <w:b w:val="0"/>
          <w:bCs w:val="0"/>
        </w:rPr>
      </w:pPr>
      <w:r>
        <w:rPr>
          <w:spacing w:val="-1"/>
        </w:rPr>
        <w:t>Conflictos individuales</w:t>
      </w:r>
      <w:r>
        <w:rPr/>
        <w:t> </w:t>
      </w:r>
      <w:r>
        <w:rPr>
          <w:spacing w:val="-1"/>
        </w:rPr>
        <w:t>vigentes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solucionados presentados </w:t>
      </w:r>
      <w:r>
        <w:rPr/>
        <w:t>ante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Junta</w:t>
      </w:r>
      <w:r>
        <w:rPr>
          <w:spacing w:val="-2"/>
        </w:rPr>
        <w:t> </w:t>
      </w:r>
      <w:r>
        <w:rPr/>
        <w:t>Local y</w:t>
      </w:r>
      <w:r>
        <w:rPr>
          <w:spacing w:val="-3"/>
        </w:rPr>
        <w:t> </w:t>
      </w:r>
      <w:r>
        <w:rPr/>
        <w:t>Junta</w:t>
      </w:r>
      <w:r>
        <w:rPr>
          <w:spacing w:val="75"/>
        </w:rPr>
        <w:t> </w:t>
      </w:r>
      <w:r>
        <w:rPr>
          <w:spacing w:val="-1"/>
        </w:rPr>
        <w:t>Especial de</w:t>
      </w:r>
      <w:r>
        <w:rPr>
          <w:spacing w:val="-2"/>
        </w:rPr>
        <w:t> </w:t>
      </w:r>
      <w:r>
        <w:rPr>
          <w:spacing w:val="-1"/>
        </w:rPr>
        <w:t>Conciliación </w:t>
      </w:r>
      <w:r>
        <w:rPr/>
        <w:t>y</w:t>
      </w:r>
      <w:r>
        <w:rPr>
          <w:spacing w:val="-3"/>
        </w:rPr>
        <w:t> </w:t>
      </w:r>
      <w:r>
        <w:rPr>
          <w:spacing w:val="-1"/>
        </w:rPr>
        <w:t>Arbitraje por municipio en B.C.Sur, </w:t>
      </w:r>
      <w:r>
        <w:rPr>
          <w:spacing w:val="-2"/>
        </w:rPr>
        <w:t>2005-2007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489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65"/>
        <w:gridCol w:w="700"/>
        <w:gridCol w:w="697"/>
        <w:gridCol w:w="697"/>
        <w:gridCol w:w="697"/>
        <w:gridCol w:w="697"/>
        <w:gridCol w:w="824"/>
      </w:tblGrid>
      <w:tr>
        <w:trPr>
          <w:trHeight w:val="211" w:hRule="exact"/>
        </w:trPr>
        <w:tc>
          <w:tcPr>
            <w:tcW w:w="2065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6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4313" w:type="dxa"/>
            <w:gridSpan w:val="6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1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Conflictos individuales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065" w:type="dxa"/>
            <w:vMerge/>
            <w:tcBorders>
              <w:left w:val="nil" w:sz="6" w:space="0" w:color="auto"/>
              <w:right w:val="single" w:sz="5" w:space="0" w:color="999999"/>
            </w:tcBorders>
          </w:tcPr>
          <w:p>
            <w:pPr/>
          </w:p>
        </w:tc>
        <w:tc>
          <w:tcPr>
            <w:tcW w:w="2094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Vigentes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19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5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Solucionados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02" w:hRule="exact"/>
        </w:trPr>
        <w:tc>
          <w:tcPr>
            <w:tcW w:w="2065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7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39"/>
              <w:ind w:left="1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39"/>
              <w:ind w:left="1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39"/>
              <w:ind w:left="1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39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39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2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206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75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06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</w:t>
            </w:r>
          </w:p>
        </w:tc>
        <w:tc>
          <w:tcPr>
            <w:tcW w:w="82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</w:t>
            </w:r>
          </w:p>
        </w:tc>
      </w:tr>
      <w:tr>
        <w:trPr>
          <w:trHeight w:val="217" w:hRule="exact"/>
        </w:trPr>
        <w:tc>
          <w:tcPr>
            <w:tcW w:w="206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7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06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672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497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06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2065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934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776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895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189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4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316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/>
        <w:ind w:left="4986" w:right="2065"/>
        <w:jc w:val="left"/>
      </w:pPr>
      <w:r>
        <w:rPr/>
        <w:t>Fuente:</w:t>
      </w:r>
      <w:r>
        <w:rPr>
          <w:spacing w:val="1"/>
        </w:rPr>
        <w:t> </w:t>
      </w:r>
      <w:r>
        <w:rPr>
          <w:spacing w:val="-1"/>
        </w:rPr>
        <w:t>Secretaría</w:t>
      </w:r>
      <w:r>
        <w:rPr>
          <w:spacing w:val="1"/>
        </w:rPr>
        <w:t> </w:t>
      </w:r>
      <w:r>
        <w:rPr/>
        <w:t>General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Gobierno,</w:t>
      </w:r>
      <w:r>
        <w:rPr>
          <w:spacing w:val="3"/>
        </w:rPr>
        <w:t> </w:t>
      </w:r>
      <w:r>
        <w:rPr/>
        <w:t>Junta</w:t>
      </w:r>
      <w:r>
        <w:rPr>
          <w:spacing w:val="3"/>
        </w:rPr>
        <w:t> </w:t>
      </w:r>
      <w:r>
        <w:rPr>
          <w:spacing w:val="-1"/>
        </w:rPr>
        <w:t>Local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Conciliación</w:t>
      </w:r>
      <w:r>
        <w:rPr>
          <w:spacing w:val="3"/>
        </w:rPr>
        <w:t> </w:t>
      </w:r>
      <w:r>
        <w:rPr/>
        <w:t>y</w:t>
      </w:r>
      <w:r>
        <w:rPr>
          <w:spacing w:val="1"/>
        </w:rPr>
        <w:t> </w:t>
      </w:r>
      <w:r>
        <w:rPr/>
        <w:t>Arbitraje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Baja</w:t>
      </w:r>
      <w:r>
        <w:rPr>
          <w:spacing w:val="3"/>
        </w:rPr>
        <w:t> </w:t>
      </w:r>
      <w:r>
        <w:rPr>
          <w:spacing w:val="-1"/>
        </w:rPr>
        <w:t>California</w:t>
      </w:r>
      <w:r>
        <w:rPr>
          <w:spacing w:val="57"/>
        </w:rPr>
        <w:t> </w:t>
      </w:r>
      <w:r>
        <w:rPr/>
        <w:t>Sur y</w:t>
      </w:r>
      <w:r>
        <w:rPr>
          <w:spacing w:val="-2"/>
        </w:rPr>
        <w:t> </w:t>
      </w:r>
      <w:r>
        <w:rPr>
          <w:spacing w:val="-1"/>
        </w:rPr>
        <w:t>Juntas</w:t>
      </w:r>
      <w:r>
        <w:rPr>
          <w:spacing w:val="1"/>
        </w:rPr>
        <w:t> </w:t>
      </w:r>
      <w:r>
        <w:rPr>
          <w:spacing w:val="-1"/>
        </w:rPr>
        <w:t>Especiales</w:t>
      </w:r>
      <w:r>
        <w:rPr/>
        <w:t> de </w:t>
      </w:r>
      <w:r>
        <w:rPr>
          <w:spacing w:val="-1"/>
        </w:rPr>
        <w:t>Conciliación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Arbitraje</w:t>
      </w:r>
      <w:r>
        <w:rPr/>
        <w:t> de</w:t>
      </w:r>
      <w:r>
        <w:rPr>
          <w:spacing w:val="-1"/>
        </w:rPr>
        <w:t> Baja</w:t>
      </w:r>
      <w:r>
        <w:rPr/>
        <w:t> </w:t>
      </w:r>
      <w:r>
        <w:rPr>
          <w:spacing w:val="-1"/>
        </w:rPr>
        <w:t>California Sur.</w:t>
      </w:r>
    </w:p>
    <w:p>
      <w:pPr>
        <w:pStyle w:val="BodyText"/>
        <w:spacing w:line="240" w:lineRule="auto"/>
        <w:ind w:left="4986" w:right="3455"/>
        <w:jc w:val="left"/>
      </w:pPr>
      <w:r>
        <w:rPr/>
        <w:t>1/</w:t>
      </w:r>
      <w:r>
        <w:rPr>
          <w:spacing w:val="-1"/>
        </w:rPr>
        <w:t> Incluye</w:t>
      </w:r>
      <w:r>
        <w:rPr/>
        <w:t> </w:t>
      </w:r>
      <w:r>
        <w:rPr>
          <w:spacing w:val="-1"/>
        </w:rPr>
        <w:t>información</w:t>
      </w:r>
      <w:r>
        <w:rPr/>
        <w:t>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Junta Especial </w:t>
      </w:r>
      <w:r>
        <w:rPr/>
        <w:t>#02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Asuntos</w:t>
      </w:r>
      <w:r>
        <w:rPr/>
        <w:t> </w:t>
      </w:r>
      <w:r>
        <w:rPr>
          <w:spacing w:val="-1"/>
        </w:rPr>
        <w:t>Universitarios.</w:t>
      </w:r>
      <w:r>
        <w:rPr>
          <w:spacing w:val="63"/>
        </w:rPr>
        <w:t> </w:t>
      </w:r>
      <w:r>
        <w:rPr/>
        <w:t>La </w:t>
      </w:r>
      <w:r>
        <w:rPr>
          <w:spacing w:val="-1"/>
        </w:rPr>
        <w:t>dependencia</w:t>
      </w:r>
      <w:r>
        <w:rPr/>
        <w:t> </w:t>
      </w:r>
      <w:r>
        <w:rPr>
          <w:spacing w:val="-1"/>
        </w:rPr>
        <w:t>revisó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actualizó </w:t>
      </w:r>
      <w:r>
        <w:rPr/>
        <w:t>las</w:t>
      </w:r>
      <w:r>
        <w:rPr>
          <w:spacing w:val="-1"/>
        </w:rPr>
        <w:t> cifras.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pStyle w:val="Heading4"/>
        <w:spacing w:line="240" w:lineRule="auto"/>
        <w:ind w:left="4611" w:right="362" w:hanging="666"/>
        <w:jc w:val="left"/>
        <w:rPr>
          <w:b w:val="0"/>
          <w:bCs w:val="0"/>
        </w:rPr>
      </w:pPr>
      <w:r>
        <w:rPr>
          <w:spacing w:val="-1"/>
        </w:rPr>
        <w:t>Conflictos colectivos</w:t>
      </w:r>
      <w:r>
        <w:rPr/>
        <w:t> </w:t>
      </w:r>
      <w:r>
        <w:rPr>
          <w:spacing w:val="-1"/>
        </w:rPr>
        <w:t>vigentes</w:t>
      </w:r>
      <w:r>
        <w:rPr/>
        <w:t> y</w:t>
      </w:r>
      <w:r>
        <w:rPr>
          <w:spacing w:val="-3"/>
        </w:rPr>
        <w:t> </w:t>
      </w:r>
      <w:r>
        <w:rPr/>
        <w:t>solucionados</w:t>
      </w:r>
      <w:r>
        <w:rPr>
          <w:spacing w:val="-1"/>
        </w:rPr>
        <w:t> presentados ante </w:t>
      </w:r>
      <w:r>
        <w:rPr/>
        <w:t>la</w:t>
      </w:r>
      <w:r>
        <w:rPr>
          <w:spacing w:val="-1"/>
        </w:rPr>
        <w:t> Junta</w:t>
      </w:r>
      <w:r>
        <w:rPr>
          <w:spacing w:val="-2"/>
        </w:rPr>
        <w:t> </w:t>
      </w:r>
      <w:r>
        <w:rPr/>
        <w:t>Local y</w:t>
      </w:r>
      <w:r>
        <w:rPr>
          <w:spacing w:val="-3"/>
        </w:rPr>
        <w:t> </w:t>
      </w:r>
      <w:r>
        <w:rPr/>
        <w:t>Junta</w:t>
      </w:r>
      <w:r>
        <w:rPr>
          <w:spacing w:val="51"/>
        </w:rPr>
        <w:t> </w:t>
      </w:r>
      <w:r>
        <w:rPr>
          <w:spacing w:val="-1"/>
        </w:rPr>
        <w:t>Especial de</w:t>
      </w:r>
      <w:r>
        <w:rPr>
          <w:spacing w:val="-2"/>
        </w:rPr>
        <w:t> </w:t>
      </w:r>
      <w:r>
        <w:rPr>
          <w:spacing w:val="-1"/>
        </w:rPr>
        <w:t>Conciliación </w:t>
      </w:r>
      <w:r>
        <w:rPr/>
        <w:t>y</w:t>
      </w:r>
      <w:r>
        <w:rPr>
          <w:spacing w:val="-3"/>
        </w:rPr>
        <w:t> </w:t>
      </w:r>
      <w:r>
        <w:rPr>
          <w:spacing w:val="-1"/>
        </w:rPr>
        <w:t>Arbitraje por municipio en B.C.Sur, </w:t>
      </w:r>
      <w:r>
        <w:rPr>
          <w:spacing w:val="-2"/>
        </w:rPr>
        <w:t>2005-2007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475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4"/>
        <w:gridCol w:w="797"/>
        <w:gridCol w:w="697"/>
        <w:gridCol w:w="697"/>
        <w:gridCol w:w="720"/>
        <w:gridCol w:w="697"/>
        <w:gridCol w:w="689"/>
      </w:tblGrid>
      <w:tr>
        <w:trPr>
          <w:trHeight w:val="211" w:hRule="exact"/>
        </w:trPr>
        <w:tc>
          <w:tcPr>
            <w:tcW w:w="2364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7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4297" w:type="dxa"/>
            <w:gridSpan w:val="6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2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Conflictos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colectivos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364" w:type="dxa"/>
            <w:vMerge/>
            <w:tcBorders>
              <w:left w:val="nil" w:sz="6" w:space="0" w:color="auto"/>
              <w:right w:val="single" w:sz="5" w:space="0" w:color="999999"/>
            </w:tcBorders>
          </w:tcPr>
          <w:p>
            <w:pPr/>
          </w:p>
        </w:tc>
        <w:tc>
          <w:tcPr>
            <w:tcW w:w="2191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7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Vigentes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106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4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Solucionados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364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7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36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Junta Local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36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8"/>
              </w:rPr>
              <w:t>Junta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Especial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#2,</w:t>
            </w:r>
            <w:r>
              <w:rPr>
                <w:rFonts w:ascii="Arial"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7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8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</w:tr>
      <w:tr>
        <w:trPr>
          <w:trHeight w:val="211" w:hRule="exact"/>
        </w:trPr>
        <w:tc>
          <w:tcPr>
            <w:tcW w:w="2364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5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9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4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72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/>
        <w:ind w:left="4828" w:right="1687"/>
        <w:jc w:val="left"/>
      </w:pPr>
      <w:r>
        <w:rPr/>
        <w:t>Fuente: </w:t>
      </w:r>
      <w:r>
        <w:rPr>
          <w:spacing w:val="-1"/>
        </w:rPr>
        <w:t>Secretaría </w:t>
      </w:r>
      <w:r>
        <w:rPr/>
        <w:t>General de </w:t>
      </w:r>
      <w:r>
        <w:rPr>
          <w:spacing w:val="-1"/>
        </w:rPr>
        <w:t>Gobierno,</w:t>
      </w:r>
      <w:r>
        <w:rPr/>
        <w:t> </w:t>
      </w:r>
      <w:r>
        <w:rPr>
          <w:spacing w:val="-1"/>
        </w:rPr>
        <w:t>Junta</w:t>
      </w:r>
      <w:r>
        <w:rPr/>
        <w:t> </w:t>
      </w:r>
      <w:r>
        <w:rPr>
          <w:spacing w:val="-1"/>
        </w:rPr>
        <w:t>Local</w:t>
      </w:r>
      <w:r>
        <w:rPr/>
        <w:t> </w:t>
      </w:r>
      <w:r>
        <w:rPr>
          <w:spacing w:val="-1"/>
        </w:rPr>
        <w:t>de Conciliación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Arbitraje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Baja</w:t>
      </w:r>
      <w:r>
        <w:rPr/>
        <w:t> </w:t>
      </w:r>
      <w:r>
        <w:rPr>
          <w:spacing w:val="-1"/>
        </w:rPr>
        <w:t>California</w:t>
      </w:r>
      <w:r>
        <w:rPr/>
        <w:t> </w:t>
      </w:r>
      <w:r>
        <w:rPr>
          <w:spacing w:val="-1"/>
        </w:rPr>
        <w:t>Sur</w:t>
      </w:r>
      <w:r>
        <w:rPr>
          <w:spacing w:val="1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Juntas</w:t>
      </w:r>
      <w:r>
        <w:rPr/>
        <w:t> </w:t>
      </w:r>
      <w:r>
        <w:rPr>
          <w:spacing w:val="-2"/>
        </w:rPr>
        <w:t>Especiales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Conciliación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Arbitraje </w:t>
      </w:r>
      <w:r>
        <w:rPr/>
        <w:t>de</w:t>
      </w:r>
      <w:r>
        <w:rPr>
          <w:spacing w:val="-1"/>
        </w:rPr>
        <w:t> </w:t>
      </w:r>
      <w:r>
        <w:rPr/>
        <w:t>Baja</w:t>
      </w:r>
      <w:r>
        <w:rPr>
          <w:spacing w:val="-1"/>
        </w:rPr>
        <w:t> California Sur.</w:t>
      </w:r>
    </w:p>
    <w:p>
      <w:pPr>
        <w:pStyle w:val="BodyText"/>
        <w:spacing w:line="240" w:lineRule="auto"/>
        <w:ind w:left="3374" w:right="5011"/>
        <w:jc w:val="center"/>
      </w:pPr>
      <w:r>
        <w:rPr/>
        <w:t>1/ </w:t>
      </w:r>
      <w:r>
        <w:rPr>
          <w:spacing w:val="-1"/>
        </w:rPr>
        <w:t>Para asuntos universitarios.</w:t>
      </w:r>
    </w:p>
    <w:p>
      <w:pPr>
        <w:pStyle w:val="BodyText"/>
        <w:spacing w:line="240" w:lineRule="auto"/>
        <w:ind w:left="4232" w:right="5011"/>
        <w:jc w:val="center"/>
      </w:pPr>
      <w:r>
        <w:rPr/>
        <w:t>La </w:t>
      </w:r>
      <w:r>
        <w:rPr>
          <w:spacing w:val="-1"/>
        </w:rPr>
        <w:t>dependencia</w:t>
      </w:r>
      <w:r>
        <w:rPr/>
        <w:t> </w:t>
      </w:r>
      <w:r>
        <w:rPr>
          <w:spacing w:val="-1"/>
        </w:rPr>
        <w:t>revisó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actualizó </w:t>
      </w:r>
      <w:r>
        <w:rPr/>
        <w:t>las</w:t>
      </w:r>
      <w:r>
        <w:rPr>
          <w:spacing w:val="-1"/>
        </w:rPr>
        <w:t> cifras.</w:t>
      </w:r>
    </w:p>
    <w:p>
      <w:pPr>
        <w:spacing w:after="0" w:line="240" w:lineRule="auto"/>
        <w:jc w:val="center"/>
        <w:sectPr>
          <w:pgSz w:w="15840" w:h="12240" w:orient="landscape"/>
          <w:pgMar w:header="708" w:footer="1947" w:top="1500" w:bottom="21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1.719971pt;margin-top:105.120003pt;width:.1pt;height:396pt;mso-position-horizontal-relative:page;mso-position-vertical-relative:page;z-index:8800" coordorigin="13634,2102" coordsize="2,7920">
            <v:shape style="position:absolute;left:13634;top:2102;width:2;height:7920" coordorigin="13634,2102" coordsize="0,7920" path="m13634,10022l13634,210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 w:before="74"/>
        <w:ind w:left="5492" w:right="3643" w:hanging="3845"/>
        <w:jc w:val="left"/>
        <w:rPr>
          <w:b w:val="0"/>
          <w:bCs w:val="0"/>
        </w:rPr>
      </w:pPr>
      <w:r>
        <w:rPr>
          <w:spacing w:val="-1"/>
        </w:rPr>
        <w:t>Asuntos </w:t>
      </w:r>
      <w:r>
        <w:rPr>
          <w:spacing w:val="-2"/>
        </w:rPr>
        <w:t>colectivos</w:t>
      </w:r>
      <w:r>
        <w:rPr>
          <w:spacing w:val="-1"/>
        </w:rPr>
        <w:t> presentados ante la Junta</w:t>
      </w:r>
      <w:r>
        <w:rPr/>
        <w:t> </w:t>
      </w:r>
      <w:r>
        <w:rPr>
          <w:spacing w:val="-1"/>
        </w:rPr>
        <w:t>Local de Conciliación</w:t>
      </w:r>
      <w:r>
        <w:rPr/>
        <w:t> y</w:t>
      </w:r>
      <w:r>
        <w:rPr>
          <w:spacing w:val="-3"/>
        </w:rPr>
        <w:t> </w:t>
      </w:r>
      <w:r>
        <w:rPr>
          <w:spacing w:val="-1"/>
        </w:rPr>
        <w:t>Arbitraje en </w:t>
      </w:r>
      <w:r>
        <w:rPr>
          <w:spacing w:val="-2"/>
        </w:rPr>
        <w:t>B.C.Sur,</w:t>
      </w:r>
      <w:r>
        <w:rPr>
          <w:spacing w:val="46"/>
        </w:rPr>
        <w:t> </w:t>
      </w:r>
      <w:r>
        <w:rPr>
          <w:spacing w:val="-1"/>
        </w:rPr>
        <w:t>2005-2007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59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7"/>
        <w:gridCol w:w="620"/>
        <w:gridCol w:w="620"/>
        <w:gridCol w:w="803"/>
        <w:gridCol w:w="619"/>
        <w:gridCol w:w="620"/>
        <w:gridCol w:w="620"/>
        <w:gridCol w:w="619"/>
        <w:gridCol w:w="620"/>
        <w:gridCol w:w="620"/>
        <w:gridCol w:w="619"/>
        <w:gridCol w:w="620"/>
        <w:gridCol w:w="620"/>
        <w:gridCol w:w="619"/>
        <w:gridCol w:w="620"/>
        <w:gridCol w:w="613"/>
      </w:tblGrid>
      <w:tr>
        <w:trPr>
          <w:trHeight w:val="212" w:hRule="exact"/>
        </w:trPr>
        <w:tc>
          <w:tcPr>
            <w:tcW w:w="1237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3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Junta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76" w:type="dxa"/>
            <w:gridSpan w:val="15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Asuntos Colectivos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237" w:type="dxa"/>
            <w:vMerge/>
            <w:tcBorders>
              <w:left w:val="nil" w:sz="6" w:space="0" w:color="auto"/>
              <w:right w:val="single" w:sz="5" w:space="0" w:color="999999"/>
            </w:tcBorders>
          </w:tcPr>
          <w:p>
            <w:pPr/>
          </w:p>
        </w:tc>
        <w:tc>
          <w:tcPr>
            <w:tcW w:w="2044" w:type="dxa"/>
            <w:gridSpan w:val="3"/>
            <w:vMerge w:val="restart"/>
            <w:tcBorders>
              <w:top w:val="single" w:sz="5" w:space="0" w:color="999999"/>
              <w:left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99"/>
              <w:ind w:left="598" w:right="521" w:firstLine="3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Contratos</w:t>
            </w:r>
            <w:r>
              <w:rPr>
                <w:rFonts w:ascii="Arial"/>
                <w:b/>
                <w:spacing w:val="28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Colectivos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60" w:type="dxa"/>
            <w:gridSpan w:val="3"/>
            <w:vMerge w:val="restart"/>
            <w:tcBorders>
              <w:top w:val="single" w:sz="5" w:space="0" w:color="999999"/>
              <w:left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99"/>
              <w:ind w:left="478" w:right="477" w:firstLine="3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Registros</w:t>
            </w:r>
            <w:r>
              <w:rPr>
                <w:rFonts w:ascii="Arial"/>
                <w:b/>
                <w:spacing w:val="24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Sindicales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60" w:type="dxa"/>
            <w:gridSpan w:val="3"/>
            <w:vMerge w:val="restart"/>
            <w:tcBorders>
              <w:top w:val="single" w:sz="5" w:space="0" w:color="999999"/>
              <w:left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99"/>
              <w:ind w:left="518" w:right="353" w:hanging="156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Reglamentos</w:t>
            </w:r>
            <w:r>
              <w:rPr>
                <w:rFonts w:ascii="Arial"/>
                <w:b/>
                <w:spacing w:val="26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Interiores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13" w:type="dxa"/>
            <w:gridSpan w:val="6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8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Huelga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24" w:hRule="exact"/>
        </w:trPr>
        <w:tc>
          <w:tcPr>
            <w:tcW w:w="1237" w:type="dxa"/>
            <w:vMerge/>
            <w:tcBorders>
              <w:left w:val="nil" w:sz="6" w:space="0" w:color="auto"/>
              <w:right w:val="single" w:sz="5" w:space="0" w:color="999999"/>
            </w:tcBorders>
          </w:tcPr>
          <w:p>
            <w:pPr/>
          </w:p>
        </w:tc>
        <w:tc>
          <w:tcPr>
            <w:tcW w:w="2044" w:type="dxa"/>
            <w:gridSpan w:val="3"/>
            <w:vMerge/>
            <w:tcBorders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1860" w:type="dxa"/>
            <w:gridSpan w:val="3"/>
            <w:vMerge/>
            <w:tcBorders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1860" w:type="dxa"/>
            <w:gridSpan w:val="3"/>
            <w:vMerge/>
            <w:tcBorders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1860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99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Solucionadas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53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39" w:lineRule="auto"/>
              <w:ind w:left="562" w:right="205" w:hanging="346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Emplazamientos</w:t>
            </w:r>
            <w:r>
              <w:rPr>
                <w:rFonts w:ascii="Arial"/>
                <w:b/>
                <w:spacing w:val="21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vigentes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237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6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237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Junta Local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</w:t>
            </w:r>
          </w:p>
        </w:tc>
        <w:tc>
          <w:tcPr>
            <w:tcW w:w="6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</w:t>
            </w:r>
          </w:p>
        </w:tc>
        <w:tc>
          <w:tcPr>
            <w:tcW w:w="6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6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6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61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1237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135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193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3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9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9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9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9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3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97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68"/>
        <w:ind w:left="584" w:right="2620"/>
        <w:jc w:val="left"/>
      </w:pPr>
      <w:r>
        <w:rPr/>
        <w:t>Fuente: </w:t>
      </w:r>
      <w:r>
        <w:rPr>
          <w:spacing w:val="-1"/>
        </w:rPr>
        <w:t>Secretaría </w:t>
      </w:r>
      <w:r>
        <w:rPr/>
        <w:t>General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Gobierno, Junta Local</w:t>
      </w:r>
      <w:r>
        <w:rPr/>
        <w:t> </w:t>
      </w:r>
      <w:r>
        <w:rPr>
          <w:spacing w:val="-1"/>
        </w:rPr>
        <w:t>de Conciliación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/>
        <w:t>Arbitraje de</w:t>
      </w:r>
      <w:r>
        <w:rPr>
          <w:spacing w:val="-1"/>
        </w:rPr>
        <w:t> </w:t>
      </w:r>
      <w:r>
        <w:rPr/>
        <w:t>Baja</w:t>
      </w:r>
      <w:r>
        <w:rPr>
          <w:spacing w:val="-1"/>
        </w:rPr>
        <w:t> California</w:t>
      </w:r>
      <w:r>
        <w:rPr/>
        <w:t> Sur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Juntas</w:t>
      </w:r>
      <w:r>
        <w:rPr/>
        <w:t> </w:t>
      </w:r>
      <w:r>
        <w:rPr>
          <w:spacing w:val="-1"/>
        </w:rPr>
        <w:t>Especiales</w:t>
      </w:r>
      <w:r>
        <w:rPr/>
        <w:t> de </w:t>
      </w:r>
      <w:r>
        <w:rPr>
          <w:spacing w:val="-1"/>
        </w:rPr>
        <w:t>Conciliación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Arbitraje</w:t>
      </w:r>
      <w:r>
        <w:rPr/>
        <w:t> de</w:t>
      </w:r>
      <w:r>
        <w:rPr>
          <w:spacing w:val="-1"/>
        </w:rPr>
        <w:t> </w:t>
      </w:r>
      <w:r>
        <w:rPr/>
        <w:t>Baja</w:t>
      </w:r>
      <w:r>
        <w:rPr>
          <w:spacing w:val="-1"/>
        </w:rPr>
        <w:t> California Sur.</w:t>
      </w:r>
      <w:r>
        <w:rPr>
          <w:spacing w:val="127"/>
        </w:rPr>
        <w:t> </w:t>
      </w:r>
      <w:r>
        <w:rPr/>
        <w:t>La </w:t>
      </w:r>
      <w:r>
        <w:rPr>
          <w:spacing w:val="-1"/>
        </w:rPr>
        <w:t>dependencia</w:t>
      </w:r>
      <w:r>
        <w:rPr/>
        <w:t> </w:t>
      </w:r>
      <w:r>
        <w:rPr>
          <w:spacing w:val="-1"/>
        </w:rPr>
        <w:t>revisó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actualizó </w:t>
      </w:r>
      <w:r>
        <w:rPr/>
        <w:t>las</w:t>
      </w:r>
      <w:r>
        <w:rPr>
          <w:spacing w:val="-1"/>
        </w:rPr>
        <w:t> cifras.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pStyle w:val="Heading4"/>
        <w:spacing w:line="240" w:lineRule="auto"/>
        <w:ind w:left="2052" w:right="0"/>
        <w:jc w:val="left"/>
        <w:rPr>
          <w:b w:val="0"/>
          <w:bCs w:val="0"/>
        </w:rPr>
      </w:pPr>
      <w:r>
        <w:rPr>
          <w:spacing w:val="-1"/>
        </w:rPr>
        <w:t>Apoyos al consumo de los trabajadores </w:t>
      </w:r>
      <w:r>
        <w:rPr>
          <w:spacing w:val="-2"/>
        </w:rPr>
        <w:t>brindados</w:t>
      </w:r>
      <w:r>
        <w:rPr>
          <w:spacing w:val="-1"/>
        </w:rPr>
        <w:t> por FONACOT en</w:t>
      </w:r>
      <w:r>
        <w:rPr>
          <w:spacing w:val="-2"/>
        </w:rPr>
        <w:t> </w:t>
      </w:r>
      <w:r>
        <w:rPr>
          <w:spacing w:val="-1"/>
        </w:rPr>
        <w:t>B.C.Sur, </w:t>
      </w:r>
      <w:r>
        <w:rPr>
          <w:spacing w:val="-2"/>
        </w:rPr>
        <w:t>2005-2007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2"/>
          <w:szCs w:val="22"/>
        </w:rPr>
      </w:pPr>
    </w:p>
    <w:tbl>
      <w:tblPr>
        <w:tblW w:w="0" w:type="auto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"/>
        <w:gridCol w:w="791"/>
        <w:gridCol w:w="792"/>
        <w:gridCol w:w="791"/>
        <w:gridCol w:w="691"/>
        <w:gridCol w:w="690"/>
        <w:gridCol w:w="691"/>
        <w:gridCol w:w="641"/>
        <w:gridCol w:w="642"/>
        <w:gridCol w:w="641"/>
        <w:gridCol w:w="641"/>
        <w:gridCol w:w="641"/>
        <w:gridCol w:w="641"/>
        <w:gridCol w:w="791"/>
        <w:gridCol w:w="792"/>
        <w:gridCol w:w="883"/>
      </w:tblGrid>
      <w:tr>
        <w:trPr>
          <w:trHeight w:val="419" w:hRule="exact"/>
        </w:trPr>
        <w:tc>
          <w:tcPr>
            <w:tcW w:w="935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Estado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74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00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Créditos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072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/>
              <w:ind w:left="319" w:right="320" w:firstLine="38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Importe </w:t>
            </w:r>
            <w:r>
              <w:rPr>
                <w:rFonts w:ascii="Arial"/>
                <w:b/>
                <w:spacing w:val="-1"/>
                <w:sz w:val="18"/>
              </w:rPr>
              <w:t>(millones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pesos)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24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/>
              <w:ind w:left="575" w:right="214" w:hanging="36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Establecimientos</w:t>
            </w:r>
            <w:r>
              <w:rPr>
                <w:rFonts w:ascii="Arial"/>
                <w:b/>
                <w:spacing w:val="27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Afiliados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22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/>
              <w:ind w:left="401" w:right="399" w:firstLine="12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Empresas</w:t>
            </w:r>
            <w:r>
              <w:rPr>
                <w:rFonts w:ascii="Arial"/>
                <w:b/>
                <w:spacing w:val="22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Beneficiadas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466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631" w:right="628" w:firstLine="3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Beneficiarios</w:t>
            </w:r>
            <w:r>
              <w:rPr>
                <w:rFonts w:ascii="Arial"/>
                <w:b/>
                <w:spacing w:val="24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(trabajadores)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935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7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935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18,840</w:t>
            </w:r>
          </w:p>
        </w:tc>
        <w:tc>
          <w:tcPr>
            <w:tcW w:w="79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32,956</w:t>
            </w:r>
          </w:p>
        </w:tc>
        <w:tc>
          <w:tcPr>
            <w:tcW w:w="79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30,560</w:t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145.8</w:t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197.9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166.7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377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376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476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97,862</w:t>
            </w:r>
          </w:p>
        </w:tc>
        <w:tc>
          <w:tcPr>
            <w:tcW w:w="79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108,457</w:t>
            </w:r>
          </w:p>
        </w:tc>
        <w:tc>
          <w:tcPr>
            <w:tcW w:w="883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102,240</w:t>
            </w:r>
          </w:p>
        </w:tc>
      </w:tr>
    </w:tbl>
    <w:p>
      <w:pPr>
        <w:pStyle w:val="BodyText"/>
        <w:spacing w:line="240" w:lineRule="auto" w:before="66"/>
        <w:ind w:left="805" w:right="0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FONACOT,</w:t>
      </w:r>
      <w:r>
        <w:rPr>
          <w:spacing w:val="1"/>
        </w:rPr>
        <w:t> </w:t>
      </w:r>
      <w:r>
        <w:rPr>
          <w:spacing w:val="-1"/>
        </w:rPr>
        <w:t>Delegación Regional</w:t>
      </w:r>
      <w:r>
        <w:rPr/>
        <w:t> </w:t>
      </w:r>
      <w:r>
        <w:rPr>
          <w:spacing w:val="-1"/>
        </w:rPr>
        <w:t>B.C.S.</w:t>
      </w:r>
    </w:p>
    <w:p>
      <w:pPr>
        <w:spacing w:after="0" w:line="240" w:lineRule="auto"/>
        <w:jc w:val="left"/>
        <w:sectPr>
          <w:pgSz w:w="15840" w:h="12240" w:orient="landscape"/>
          <w:pgMar w:header="708" w:footer="1887" w:top="1500" w:bottom="2080" w:left="140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6.720001pt;margin-top:100.620003pt;width:.1pt;height:396pt;mso-position-horizontal-relative:page;mso-position-vertical-relative:page;z-index:8824" coordorigin="1934,2012" coordsize="2,7920">
            <v:shape style="position:absolute;left:1934;top:2012;width:2;height:7920" coordorigin="1934,2012" coordsize="0,7920" path="m1934,9932l1934,201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spacing w:before="82"/>
        <w:ind w:left="7301" w:right="1382" w:hanging="2933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Recursos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pacing w:val="-1"/>
          <w:sz w:val="20"/>
        </w:rPr>
        <w:t>aplicados</w:t>
      </w:r>
      <w:r>
        <w:rPr>
          <w:rFonts w:ascii="Arial" w:hAnsi="Arial"/>
          <w:b/>
          <w:spacing w:val="-1"/>
          <w:position w:val="10"/>
          <w:sz w:val="13"/>
        </w:rPr>
        <w:t>1/</w:t>
      </w:r>
      <w:r>
        <w:rPr>
          <w:rFonts w:ascii="Arial" w:hAnsi="Arial"/>
          <w:b/>
          <w:spacing w:val="18"/>
          <w:position w:val="10"/>
          <w:sz w:val="13"/>
        </w:rPr>
        <w:t> </w:t>
      </w:r>
      <w:r>
        <w:rPr>
          <w:rFonts w:ascii="Arial" w:hAnsi="Arial"/>
          <w:b/>
          <w:spacing w:val="-1"/>
          <w:sz w:val="20"/>
        </w:rPr>
        <w:t>en Protección Civil por modalidad en B.C.Sur, 2006-2007</w:t>
      </w:r>
      <w:r>
        <w:rPr>
          <w:rFonts w:ascii="Arial" w:hAnsi="Arial"/>
          <w:b/>
          <w:spacing w:val="38"/>
          <w:sz w:val="20"/>
        </w:rPr>
        <w:t> </w:t>
      </w:r>
      <w:r>
        <w:rPr>
          <w:rFonts w:ascii="Arial" w:hAnsi="Arial"/>
          <w:b/>
          <w:spacing w:val="-1"/>
          <w:sz w:val="20"/>
        </w:rPr>
        <w:t>(miles de </w:t>
      </w:r>
      <w:r>
        <w:rPr>
          <w:rFonts w:ascii="Arial" w:hAnsi="Arial"/>
          <w:b/>
          <w:spacing w:val="-2"/>
          <w:sz w:val="20"/>
        </w:rPr>
        <w:t>pesos)</w:t>
      </w:r>
      <w:r>
        <w:rPr>
          <w:rFonts w:ascii="Arial" w:hAns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6"/>
          <w:szCs w:val="16"/>
        </w:rPr>
      </w:pPr>
    </w:p>
    <w:tbl>
      <w:tblPr>
        <w:tblW w:w="0" w:type="auto"/>
        <w:jc w:val="left"/>
        <w:tblInd w:w="485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74"/>
        <w:gridCol w:w="1440"/>
        <w:gridCol w:w="1433"/>
      </w:tblGrid>
      <w:tr>
        <w:trPr>
          <w:trHeight w:val="212" w:hRule="exact"/>
        </w:trPr>
        <w:tc>
          <w:tcPr>
            <w:tcW w:w="3574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Modalidad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0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33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57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Ramo</w:t>
            </w:r>
            <w:r>
              <w:rPr>
                <w:rFonts w:ascii="Arial"/>
                <w:sz w:val="18"/>
              </w:rPr>
              <w:t> 20</w:t>
            </w:r>
          </w:p>
        </w:tc>
        <w:tc>
          <w:tcPr>
            <w:tcW w:w="144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8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100.0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3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3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6" w:hRule="exact"/>
        </w:trPr>
        <w:tc>
          <w:tcPr>
            <w:tcW w:w="357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Recursos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Propios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8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500.1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3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3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89" w:hRule="exact"/>
        </w:trPr>
        <w:tc>
          <w:tcPr>
            <w:tcW w:w="3574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8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600.1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33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right="13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4986" w:right="1862"/>
        <w:jc w:val="left"/>
      </w:pPr>
      <w:r>
        <w:rPr/>
        <w:t>Fuente: </w:t>
      </w:r>
      <w:r>
        <w:rPr>
          <w:spacing w:val="-1"/>
        </w:rPr>
        <w:t>Secretaría </w:t>
      </w:r>
      <w:r>
        <w:rPr/>
        <w:t>de </w:t>
      </w:r>
      <w:r>
        <w:rPr>
          <w:spacing w:val="-1"/>
        </w:rPr>
        <w:t>Promoción </w:t>
      </w:r>
      <w:r>
        <w:rPr/>
        <w:t>y</w:t>
      </w:r>
      <w:r>
        <w:rPr>
          <w:spacing w:val="-2"/>
        </w:rPr>
        <w:t> </w:t>
      </w:r>
      <w:r>
        <w:rPr/>
        <w:t>Desarrollo</w:t>
      </w:r>
      <w:r>
        <w:rPr>
          <w:spacing w:val="-1"/>
        </w:rPr>
        <w:t> Económico,</w:t>
      </w:r>
      <w:r>
        <w:rPr>
          <w:spacing w:val="1"/>
        </w:rPr>
        <w:t> </w:t>
      </w:r>
      <w:r>
        <w:rPr>
          <w:spacing w:val="-1"/>
        </w:rPr>
        <w:t>Dirección </w:t>
      </w:r>
      <w:r>
        <w:rPr/>
        <w:t>de</w:t>
      </w:r>
      <w:r>
        <w:rPr>
          <w:spacing w:val="-1"/>
        </w:rPr>
        <w:t> Planeación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Financiamiento</w:t>
      </w:r>
      <w:r>
        <w:rPr>
          <w:spacing w:val="85"/>
        </w:rPr>
        <w:t> </w:t>
      </w:r>
      <w:r>
        <w:rPr/>
        <w:t>para el</w:t>
      </w:r>
      <w:r>
        <w:rPr>
          <w:spacing w:val="-1"/>
        </w:rPr>
        <w:t> </w:t>
      </w:r>
      <w:r>
        <w:rPr/>
        <w:t>Desarrollo</w:t>
      </w:r>
      <w:r>
        <w:rPr>
          <w:spacing w:val="-2"/>
        </w:rPr>
        <w:t> </w:t>
      </w:r>
      <w:r>
        <w:rPr>
          <w:spacing w:val="-1"/>
        </w:rPr>
        <w:t>Económico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Social.</w:t>
      </w:r>
    </w:p>
    <w:p>
      <w:pPr>
        <w:pStyle w:val="BodyText"/>
        <w:spacing w:line="240" w:lineRule="auto"/>
        <w:ind w:left="4986" w:right="3455"/>
        <w:jc w:val="left"/>
      </w:pPr>
      <w:r>
        <w:rPr/>
        <w:t>1/</w:t>
      </w:r>
      <w:r>
        <w:rPr>
          <w:spacing w:val="-1"/>
        </w:rPr>
        <w:t> Incluye</w:t>
      </w:r>
      <w:r>
        <w:rPr/>
        <w:t> gasto</w:t>
      </w:r>
      <w:r>
        <w:rPr>
          <w:spacing w:val="-1"/>
        </w:rPr>
        <w:t> corriente,</w:t>
      </w:r>
      <w:r>
        <w:rPr>
          <w:spacing w:val="1"/>
        </w:rPr>
        <w:t> </w:t>
      </w:r>
      <w:r>
        <w:rPr>
          <w:spacing w:val="-1"/>
        </w:rPr>
        <w:t>gasto </w:t>
      </w:r>
      <w:r>
        <w:rPr/>
        <w:t>de </w:t>
      </w:r>
      <w:r>
        <w:rPr>
          <w:spacing w:val="-2"/>
        </w:rPr>
        <w:t>operación,</w:t>
      </w:r>
      <w:r>
        <w:rPr/>
        <w:t> </w:t>
      </w:r>
      <w:r>
        <w:rPr>
          <w:spacing w:val="-1"/>
        </w:rPr>
        <w:t>inversión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obras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servicios.</w:t>
      </w:r>
      <w:r>
        <w:rPr>
          <w:spacing w:val="58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4986" w:right="0"/>
        <w:jc w:val="left"/>
      </w:pPr>
      <w:r>
        <w:rPr/>
        <w:t>La suma de</w:t>
      </w:r>
      <w:r>
        <w:rPr>
          <w:spacing w:val="-1"/>
        </w:rPr>
        <w:t> parciales</w:t>
      </w:r>
      <w:r>
        <w:rPr/>
        <w:t> </w:t>
      </w:r>
      <w:r>
        <w:rPr>
          <w:spacing w:val="-1"/>
        </w:rPr>
        <w:t>puede </w:t>
      </w:r>
      <w:r>
        <w:rPr/>
        <w:t>no</w:t>
      </w:r>
      <w:r>
        <w:rPr>
          <w:spacing w:val="-1"/>
        </w:rPr>
        <w:t> coincidir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total,</w:t>
      </w:r>
      <w:r>
        <w:rPr/>
        <w:t> </w:t>
      </w:r>
      <w:r>
        <w:rPr>
          <w:spacing w:val="-1"/>
        </w:rPr>
        <w:t>debido</w:t>
      </w:r>
      <w:r>
        <w:rPr/>
        <w:t> al</w:t>
      </w:r>
      <w:r>
        <w:rPr>
          <w:spacing w:val="-1"/>
        </w:rPr>
        <w:t> redondeo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cifras.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"/>
        <w:rPr>
          <w:rFonts w:ascii="Arial" w:hAnsi="Arial" w:cs="Arial" w:eastAsia="Arial"/>
          <w:sz w:val="11"/>
          <w:szCs w:val="11"/>
        </w:rPr>
      </w:pPr>
    </w:p>
    <w:p>
      <w:pPr>
        <w:spacing w:before="0"/>
        <w:ind w:left="7301" w:right="1187" w:hanging="3045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Recursos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pacing w:val="-1"/>
          <w:sz w:val="20"/>
        </w:rPr>
        <w:t>aplicados</w:t>
      </w:r>
      <w:r>
        <w:rPr>
          <w:rFonts w:ascii="Arial" w:hAnsi="Arial"/>
          <w:b/>
          <w:spacing w:val="-1"/>
          <w:position w:val="10"/>
          <w:sz w:val="13"/>
        </w:rPr>
        <w:t>1/</w:t>
      </w:r>
      <w:r>
        <w:rPr>
          <w:rFonts w:ascii="Arial" w:hAnsi="Arial"/>
          <w:b/>
          <w:spacing w:val="18"/>
          <w:position w:val="10"/>
          <w:sz w:val="13"/>
        </w:rPr>
        <w:t> </w:t>
      </w:r>
      <w:r>
        <w:rPr>
          <w:rFonts w:ascii="Arial" w:hAnsi="Arial"/>
          <w:b/>
          <w:spacing w:val="-1"/>
          <w:sz w:val="20"/>
        </w:rPr>
        <w:t>en Protección Civil por dependencia en B.C.Sur, </w:t>
      </w:r>
      <w:r>
        <w:rPr>
          <w:rFonts w:ascii="Arial" w:hAnsi="Arial"/>
          <w:b/>
          <w:spacing w:val="-2"/>
          <w:sz w:val="20"/>
        </w:rPr>
        <w:t>2006-2007</w:t>
      </w:r>
      <w:r>
        <w:rPr>
          <w:rFonts w:ascii="Arial" w:hAnsi="Arial"/>
          <w:b/>
          <w:spacing w:val="48"/>
          <w:sz w:val="20"/>
        </w:rPr>
        <w:t> </w:t>
      </w:r>
      <w:r>
        <w:rPr>
          <w:rFonts w:ascii="Arial" w:hAnsi="Arial"/>
          <w:b/>
          <w:spacing w:val="-1"/>
          <w:sz w:val="20"/>
        </w:rPr>
        <w:t>(miles de </w:t>
      </w:r>
      <w:r>
        <w:rPr>
          <w:rFonts w:ascii="Arial" w:hAnsi="Arial"/>
          <w:b/>
          <w:spacing w:val="-2"/>
          <w:sz w:val="20"/>
        </w:rPr>
        <w:t>pesos)</w:t>
      </w:r>
      <w:r>
        <w:rPr>
          <w:rFonts w:ascii="Arial" w:hAns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6"/>
          <w:szCs w:val="16"/>
        </w:rPr>
      </w:pPr>
    </w:p>
    <w:tbl>
      <w:tblPr>
        <w:tblW w:w="0" w:type="auto"/>
        <w:jc w:val="left"/>
        <w:tblInd w:w="485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74"/>
        <w:gridCol w:w="1440"/>
        <w:gridCol w:w="1433"/>
      </w:tblGrid>
      <w:tr>
        <w:trPr>
          <w:trHeight w:val="212" w:hRule="exact"/>
        </w:trPr>
        <w:tc>
          <w:tcPr>
            <w:tcW w:w="3574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Dependencia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0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33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57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SEDESOL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8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100.0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3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3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6" w:hRule="exact"/>
        </w:trPr>
        <w:tc>
          <w:tcPr>
            <w:tcW w:w="357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Unidad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Estatal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Protección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Civil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4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8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500.1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3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3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89" w:hRule="exact"/>
        </w:trPr>
        <w:tc>
          <w:tcPr>
            <w:tcW w:w="3574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8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600.1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33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right="13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4843" w:right="1952"/>
        <w:jc w:val="left"/>
      </w:pPr>
      <w:r>
        <w:rPr/>
        <w:t>Fuente: </w:t>
      </w:r>
      <w:r>
        <w:rPr>
          <w:spacing w:val="-1"/>
        </w:rPr>
        <w:t>Secretaría </w:t>
      </w:r>
      <w:r>
        <w:rPr/>
        <w:t>de </w:t>
      </w:r>
      <w:r>
        <w:rPr>
          <w:spacing w:val="-1"/>
        </w:rPr>
        <w:t>Promoción </w:t>
      </w:r>
      <w:r>
        <w:rPr/>
        <w:t>y</w:t>
      </w:r>
      <w:r>
        <w:rPr>
          <w:spacing w:val="-2"/>
        </w:rPr>
        <w:t> </w:t>
      </w:r>
      <w:r>
        <w:rPr/>
        <w:t>Desarrollo</w:t>
      </w:r>
      <w:r>
        <w:rPr>
          <w:spacing w:val="-1"/>
        </w:rPr>
        <w:t> Económico,</w:t>
      </w:r>
      <w:r>
        <w:rPr>
          <w:spacing w:val="1"/>
        </w:rPr>
        <w:t> </w:t>
      </w:r>
      <w:r>
        <w:rPr>
          <w:spacing w:val="-1"/>
        </w:rPr>
        <w:t>Dirección de Planeación </w:t>
      </w:r>
      <w:r>
        <w:rPr/>
        <w:t>y</w:t>
      </w:r>
      <w:r>
        <w:rPr>
          <w:spacing w:val="37"/>
        </w:rPr>
        <w:t> </w:t>
      </w:r>
      <w:r>
        <w:rPr>
          <w:spacing w:val="-2"/>
        </w:rPr>
        <w:t>Financiamiento</w:t>
      </w:r>
      <w:r>
        <w:rPr>
          <w:spacing w:val="50"/>
        </w:rPr>
        <w:t> </w:t>
      </w:r>
      <w:r>
        <w:rPr/>
        <w:t>para el</w:t>
      </w:r>
      <w:r>
        <w:rPr>
          <w:spacing w:val="-1"/>
        </w:rPr>
        <w:t> </w:t>
      </w:r>
      <w:r>
        <w:rPr/>
        <w:t>Desarrollo</w:t>
      </w:r>
      <w:r>
        <w:rPr>
          <w:spacing w:val="-2"/>
        </w:rPr>
        <w:t> </w:t>
      </w:r>
      <w:r>
        <w:rPr>
          <w:spacing w:val="-1"/>
        </w:rPr>
        <w:t>Económico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Social.</w:t>
      </w:r>
    </w:p>
    <w:p>
      <w:pPr>
        <w:pStyle w:val="BodyText"/>
        <w:spacing w:line="240" w:lineRule="auto"/>
        <w:ind w:left="4843" w:right="3242"/>
        <w:jc w:val="left"/>
      </w:pPr>
      <w:r>
        <w:rPr/>
        <w:t>1/</w:t>
      </w:r>
      <w:r>
        <w:rPr>
          <w:spacing w:val="-1"/>
        </w:rPr>
        <w:t> Incluye</w:t>
      </w:r>
      <w:r>
        <w:rPr/>
        <w:t> gasto</w:t>
      </w:r>
      <w:r>
        <w:rPr>
          <w:spacing w:val="-1"/>
        </w:rPr>
        <w:t> corriente,</w:t>
      </w:r>
      <w:r>
        <w:rPr>
          <w:spacing w:val="1"/>
        </w:rPr>
        <w:t> </w:t>
      </w:r>
      <w:r>
        <w:rPr>
          <w:spacing w:val="-1"/>
        </w:rPr>
        <w:t>gasto </w:t>
      </w:r>
      <w:r>
        <w:rPr/>
        <w:t>de </w:t>
      </w:r>
      <w:r>
        <w:rPr>
          <w:spacing w:val="-2"/>
        </w:rPr>
        <w:t>operación,</w:t>
      </w:r>
      <w:r>
        <w:rPr/>
        <w:t> </w:t>
      </w:r>
      <w:r>
        <w:rPr>
          <w:spacing w:val="-1"/>
        </w:rPr>
        <w:t>inversión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obras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servicios.</w:t>
      </w:r>
      <w:r>
        <w:rPr>
          <w:spacing w:val="58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4843" w:right="0"/>
        <w:jc w:val="left"/>
      </w:pPr>
      <w:r>
        <w:rPr/>
        <w:t>La suma de</w:t>
      </w:r>
      <w:r>
        <w:rPr>
          <w:spacing w:val="-1"/>
        </w:rPr>
        <w:t> parciales</w:t>
      </w:r>
      <w:r>
        <w:rPr/>
        <w:t> </w:t>
      </w:r>
      <w:r>
        <w:rPr>
          <w:spacing w:val="-1"/>
        </w:rPr>
        <w:t>puede </w:t>
      </w:r>
      <w:r>
        <w:rPr/>
        <w:t>no</w:t>
      </w:r>
      <w:r>
        <w:rPr>
          <w:spacing w:val="-1"/>
        </w:rPr>
        <w:t> coincidir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total,</w:t>
      </w:r>
      <w:r>
        <w:rPr/>
        <w:t> </w:t>
      </w:r>
      <w:r>
        <w:rPr>
          <w:spacing w:val="-1"/>
        </w:rPr>
        <w:t>debido</w:t>
      </w:r>
      <w:r>
        <w:rPr/>
        <w:t> al</w:t>
      </w:r>
      <w:r>
        <w:rPr>
          <w:spacing w:val="-1"/>
        </w:rPr>
        <w:t> redondeo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cifras.</w:t>
      </w:r>
    </w:p>
    <w:p>
      <w:pPr>
        <w:spacing w:after="0" w:line="240" w:lineRule="auto"/>
        <w:jc w:val="left"/>
        <w:sectPr>
          <w:footerReference w:type="even" r:id="rId92"/>
          <w:pgSz w:w="15840" w:h="12240" w:orient="landscape"/>
          <w:pgMar w:footer="1947" w:header="708" w:top="1500" w:bottom="2140" w:left="400" w:right="2260"/>
          <w:pgNumType w:start="9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9"/>
          <w:szCs w:val="29"/>
        </w:rPr>
      </w:pPr>
    </w:p>
    <w:p>
      <w:pPr>
        <w:pStyle w:val="Heading4"/>
        <w:spacing w:line="240" w:lineRule="auto" w:before="74"/>
        <w:ind w:left="2496" w:right="4304" w:hanging="966"/>
        <w:jc w:val="left"/>
        <w:rPr>
          <w:b w:val="0"/>
          <w:bCs w:val="0"/>
        </w:rPr>
      </w:pPr>
      <w:r>
        <w:rPr/>
        <w:pict>
          <v:group style="position:absolute;margin-left:681.719971pt;margin-top:-21.360115pt;width:.1pt;height:396pt;mso-position-horizontal-relative:page;mso-position-vertical-relative:paragraph;z-index:8872" coordorigin="13634,-427" coordsize="2,7920">
            <v:shape style="position:absolute;left:13634;top:-427;width:2;height:7920" coordorigin="13634,-427" coordsize="0,7920" path="m13634,7493l13634,-427e" filled="false" stroked="true" strokeweight=".75pt" strokecolor="#969696">
              <v:path arrowok="t"/>
            </v:shape>
            <w10:wrap type="none"/>
          </v:group>
        </w:pict>
      </w:r>
      <w:r>
        <w:rPr>
          <w:spacing w:val="-1"/>
        </w:rPr>
        <w:t>Actividades realizadas por </w:t>
      </w:r>
      <w:r>
        <w:rPr/>
        <w:t>el</w:t>
      </w:r>
      <w:r>
        <w:rPr>
          <w:spacing w:val="-1"/>
        </w:rPr>
        <w:t> </w:t>
      </w:r>
      <w:r>
        <w:rPr/>
        <w:t>Área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Capacitación</w:t>
      </w:r>
      <w:r>
        <w:rPr/>
        <w:t> y</w:t>
      </w:r>
      <w:r>
        <w:rPr>
          <w:spacing w:val="-3"/>
        </w:rPr>
        <w:t> </w:t>
      </w:r>
      <w:r>
        <w:rPr/>
        <w:t>Difusión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Cultura</w:t>
      </w:r>
      <w:r>
        <w:rPr>
          <w:spacing w:val="57"/>
        </w:rPr>
        <w:t> </w:t>
      </w:r>
      <w:r>
        <w:rPr>
          <w:spacing w:val="-1"/>
        </w:rPr>
        <w:t>en la Unidad</w:t>
      </w:r>
      <w:r>
        <w:rPr>
          <w:spacing w:val="-2"/>
        </w:rPr>
        <w:t> </w:t>
      </w:r>
      <w:r>
        <w:rPr>
          <w:spacing w:val="-1"/>
        </w:rPr>
        <w:t>de Protección Civil en B.C.Sur, 2005-2007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46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7"/>
        <w:gridCol w:w="817"/>
        <w:gridCol w:w="650"/>
        <w:gridCol w:w="718"/>
        <w:gridCol w:w="828"/>
        <w:gridCol w:w="828"/>
        <w:gridCol w:w="828"/>
        <w:gridCol w:w="772"/>
        <w:gridCol w:w="647"/>
        <w:gridCol w:w="788"/>
        <w:gridCol w:w="841"/>
        <w:gridCol w:w="817"/>
        <w:gridCol w:w="701"/>
      </w:tblGrid>
      <w:tr>
        <w:trPr>
          <w:trHeight w:val="626" w:hRule="exact"/>
        </w:trPr>
        <w:tc>
          <w:tcPr>
            <w:tcW w:w="1177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185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00"/>
              <w:ind w:left="541" w:right="539" w:firstLine="10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Cursos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25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capacitación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484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00"/>
              <w:ind w:left="671" w:right="739" w:firstLine="126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Personas</w:t>
            </w:r>
            <w:r>
              <w:rPr>
                <w:rFonts w:ascii="Arial"/>
                <w:b/>
                <w:spacing w:val="22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Capacitadas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07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00"/>
              <w:ind w:left="593" w:right="645" w:hanging="16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Simulacros</w:t>
            </w:r>
            <w:r>
              <w:rPr>
                <w:rFonts w:ascii="Arial"/>
                <w:b/>
                <w:spacing w:val="24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Realizados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59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100"/>
              <w:ind w:left="735" w:right="275" w:hanging="46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Planteles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Educativos</w:t>
            </w:r>
            <w:r>
              <w:rPr>
                <w:rFonts w:ascii="Arial"/>
                <w:b/>
                <w:spacing w:val="28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Atendidos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77" w:type="dxa"/>
            <w:vMerge/>
            <w:tcBorders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81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5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17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1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65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71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  <w:tc>
          <w:tcPr>
            <w:tcW w:w="82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64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78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  <w:tc>
          <w:tcPr>
            <w:tcW w:w="8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81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7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1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5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</w:t>
            </w:r>
          </w:p>
        </w:tc>
        <w:tc>
          <w:tcPr>
            <w:tcW w:w="82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82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4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78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  <w:tc>
          <w:tcPr>
            <w:tcW w:w="8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81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7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5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8,102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6,775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7000</w:t>
            </w:r>
          </w:p>
        </w:tc>
        <w:tc>
          <w:tcPr>
            <w:tcW w:w="77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7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5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10,560</w:t>
            </w:r>
          </w:p>
        </w:tc>
        <w:tc>
          <w:tcPr>
            <w:tcW w:w="77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64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  <w:tc>
          <w:tcPr>
            <w:tcW w:w="78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81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7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5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71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82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82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4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78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8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81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1" w:hRule="exact"/>
        </w:trPr>
        <w:tc>
          <w:tcPr>
            <w:tcW w:w="1177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7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5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5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8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8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8,542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8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8,581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8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18,560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2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4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7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8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5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7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5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113"/>
        <w:ind w:left="575" w:right="3668"/>
        <w:jc w:val="left"/>
      </w:pPr>
      <w:r>
        <w:rPr/>
        <w:t>Fuente: </w:t>
      </w:r>
      <w:r>
        <w:rPr>
          <w:spacing w:val="-1"/>
        </w:rPr>
        <w:t>Secretaría </w:t>
      </w:r>
      <w:r>
        <w:rPr/>
        <w:t>General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Gobierno,</w:t>
      </w:r>
      <w:r>
        <w:rPr>
          <w:spacing w:val="38"/>
        </w:rPr>
        <w:t> </w:t>
      </w:r>
      <w:r>
        <w:rPr/>
        <w:t>Unidad</w:t>
      </w:r>
      <w:r>
        <w:rPr>
          <w:spacing w:val="-1"/>
        </w:rPr>
        <w:t> Estatal</w:t>
      </w:r>
      <w:r>
        <w:rPr>
          <w:spacing w:val="-2"/>
        </w:rPr>
        <w:t> </w:t>
      </w:r>
      <w:r>
        <w:rPr/>
        <w:t>de </w:t>
      </w:r>
      <w:r>
        <w:rPr>
          <w:spacing w:val="-1"/>
        </w:rPr>
        <w:t>Protección</w:t>
      </w:r>
      <w:r>
        <w:rPr/>
        <w:t> </w:t>
      </w:r>
      <w:r>
        <w:rPr>
          <w:spacing w:val="-1"/>
        </w:rPr>
        <w:t>Civil,</w:t>
      </w:r>
      <w:r>
        <w:rPr/>
        <w:t> Área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Capacitación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Difusión</w:t>
      </w:r>
      <w:r>
        <w:rPr/>
        <w:t> 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Cultura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Protección</w:t>
      </w:r>
      <w:r>
        <w:rPr/>
        <w:t> </w:t>
      </w:r>
      <w:r>
        <w:rPr>
          <w:spacing w:val="-1"/>
        </w:rPr>
        <w:t>Civil.</w:t>
      </w:r>
      <w:r>
        <w:rPr>
          <w:spacing w:val="83"/>
        </w:rPr>
        <w:t> </w:t>
      </w:r>
      <w:r>
        <w:rPr/>
        <w:t>1/ </w:t>
      </w:r>
      <w:r>
        <w:rPr>
          <w:spacing w:val="-1"/>
        </w:rPr>
        <w:t>Se contemplaron </w:t>
      </w:r>
      <w:r>
        <w:rPr/>
        <w:t>15</w:t>
      </w:r>
      <w:r>
        <w:rPr>
          <w:spacing w:val="-1"/>
        </w:rPr>
        <w:t> cursos</w:t>
      </w:r>
      <w:r>
        <w:rPr/>
        <w:t> donde</w:t>
      </w:r>
      <w:r>
        <w:rPr>
          <w:spacing w:val="-1"/>
        </w:rPr>
        <w:t> </w:t>
      </w:r>
      <w:r>
        <w:rPr/>
        <w:t>se </w:t>
      </w:r>
      <w:r>
        <w:rPr>
          <w:spacing w:val="-1"/>
        </w:rPr>
        <w:t>capacitaron</w:t>
      </w:r>
      <w:r>
        <w:rPr/>
        <w:t> </w:t>
      </w:r>
      <w:r>
        <w:rPr>
          <w:spacing w:val="-1"/>
        </w:rPr>
        <w:t>490 personas</w:t>
      </w:r>
      <w:r>
        <w:rPr/>
        <w:t> </w:t>
      </w:r>
      <w:r>
        <w:rPr>
          <w:spacing w:val="1"/>
        </w:rPr>
        <w:t> </w:t>
      </w:r>
      <w:r>
        <w:rPr/>
        <w:t>y</w:t>
      </w:r>
      <w:r>
        <w:rPr>
          <w:spacing w:val="37"/>
        </w:rPr>
        <w:t> </w:t>
      </w:r>
      <w:r>
        <w:rPr/>
        <w:t>31</w:t>
      </w:r>
      <w:r>
        <w:rPr>
          <w:spacing w:val="-2"/>
        </w:rPr>
        <w:t> </w:t>
      </w:r>
      <w:r>
        <w:rPr>
          <w:spacing w:val="-1"/>
        </w:rPr>
        <w:t>conferencias</w:t>
      </w:r>
      <w:r>
        <w:rPr>
          <w:spacing w:val="1"/>
        </w:rPr>
        <w:t> </w:t>
      </w:r>
      <w:r>
        <w:rPr>
          <w:spacing w:val="-1"/>
        </w:rPr>
        <w:t>donde asistieron </w:t>
      </w:r>
      <w:r>
        <w:rPr/>
        <w:t>7,526</w:t>
      </w:r>
      <w:r>
        <w:rPr>
          <w:spacing w:val="-1"/>
        </w:rPr>
        <w:t> personas.</w:t>
      </w:r>
    </w:p>
    <w:p>
      <w:pPr>
        <w:pStyle w:val="BodyText"/>
        <w:spacing w:line="240" w:lineRule="auto" w:before="1"/>
        <w:ind w:left="575" w:right="0"/>
        <w:jc w:val="left"/>
      </w:pPr>
      <w:r>
        <w:rPr/>
        <w:t>2/ </w:t>
      </w:r>
      <w:r>
        <w:rPr>
          <w:spacing w:val="-1"/>
        </w:rPr>
        <w:t>Se consideraron </w:t>
      </w:r>
      <w:r>
        <w:rPr/>
        <w:t>40 </w:t>
      </w:r>
      <w:r>
        <w:rPr>
          <w:spacing w:val="-1"/>
        </w:rPr>
        <w:t>empresas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dependencias</w:t>
      </w:r>
      <w:r>
        <w:rPr/>
        <w:t> y</w:t>
      </w:r>
      <w:r>
        <w:rPr>
          <w:spacing w:val="-2"/>
        </w:rPr>
        <w:t> </w:t>
      </w:r>
      <w:r>
        <w:rPr/>
        <w:t>24 </w:t>
      </w:r>
      <w:r>
        <w:rPr>
          <w:spacing w:val="-1"/>
        </w:rPr>
        <w:t>planteles</w:t>
      </w:r>
      <w:r>
        <w:rPr/>
        <w:t> </w:t>
      </w:r>
      <w:r>
        <w:rPr>
          <w:spacing w:val="-1"/>
        </w:rPr>
        <w:t>educativos.</w:t>
      </w:r>
    </w:p>
    <w:p>
      <w:pPr>
        <w:pStyle w:val="BodyText"/>
        <w:spacing w:line="240" w:lineRule="auto"/>
        <w:ind w:left="575" w:right="0"/>
        <w:jc w:val="left"/>
      </w:pPr>
      <w:r>
        <w:rPr/>
        <w:t>n.d. No</w:t>
      </w:r>
      <w:r>
        <w:rPr>
          <w:spacing w:val="-1"/>
        </w:rPr>
        <w:t> disponible.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Heading4"/>
        <w:spacing w:line="240" w:lineRule="auto"/>
        <w:ind w:left="3119" w:right="4296" w:hanging="1689"/>
        <w:jc w:val="left"/>
        <w:rPr>
          <w:b w:val="0"/>
          <w:bCs w:val="0"/>
        </w:rPr>
      </w:pPr>
      <w:r>
        <w:rPr>
          <w:spacing w:val="-2"/>
        </w:rPr>
        <w:t>Operativos,</w:t>
      </w:r>
      <w:r>
        <w:rPr/>
        <w:t> </w:t>
      </w:r>
      <w:r>
        <w:rPr>
          <w:spacing w:val="-1"/>
        </w:rPr>
        <w:t>Atención pre-hospitalaria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Inspecciones realizadas en la </w:t>
      </w:r>
      <w:r>
        <w:rPr>
          <w:spacing w:val="-2"/>
        </w:rPr>
        <w:t>Unidad</w:t>
      </w:r>
      <w:r>
        <w:rPr>
          <w:spacing w:val="34"/>
        </w:rPr>
        <w:t> </w:t>
      </w:r>
      <w:r>
        <w:rPr>
          <w:spacing w:val="-1"/>
        </w:rPr>
        <w:t>de </w:t>
      </w:r>
      <w:r>
        <w:rPr>
          <w:spacing w:val="-2"/>
        </w:rPr>
        <w:t>Protección</w:t>
      </w:r>
      <w:r>
        <w:rPr>
          <w:spacing w:val="-1"/>
        </w:rPr>
        <w:t> Civil en B.C.Sur, </w:t>
      </w:r>
      <w:r>
        <w:rPr>
          <w:spacing w:val="-2"/>
        </w:rPr>
        <w:t>2005-2007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115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8"/>
        <w:gridCol w:w="774"/>
        <w:gridCol w:w="660"/>
        <w:gridCol w:w="691"/>
        <w:gridCol w:w="773"/>
        <w:gridCol w:w="661"/>
        <w:gridCol w:w="786"/>
        <w:gridCol w:w="857"/>
        <w:gridCol w:w="822"/>
        <w:gridCol w:w="677"/>
      </w:tblGrid>
      <w:tr>
        <w:trPr>
          <w:trHeight w:val="419" w:hRule="exact"/>
        </w:trPr>
        <w:tc>
          <w:tcPr>
            <w:tcW w:w="1178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125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10" w:space="0" w:color="7F7F7F"/>
            </w:tcBorders>
          </w:tcPr>
          <w:p>
            <w:pPr>
              <w:pStyle w:val="TableParagraph"/>
              <w:spacing w:line="240" w:lineRule="auto" w:before="66"/>
              <w:ind w:left="54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Operativos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2220" w:type="dxa"/>
            <w:gridSpan w:val="3"/>
            <w:tcBorders>
              <w:top w:val="nil" w:sz="6" w:space="0" w:color="auto"/>
              <w:left w:val="single" w:sz="10" w:space="0" w:color="7F7F7F"/>
              <w:bottom w:val="single" w:sz="5" w:space="0" w:color="7F7F7F"/>
              <w:right w:val="single" w:sz="9" w:space="0" w:color="7F7F7F"/>
            </w:tcBorders>
          </w:tcPr>
          <w:p>
            <w:pPr>
              <w:pStyle w:val="TableParagraph"/>
              <w:spacing w:line="240" w:lineRule="auto"/>
              <w:ind w:left="592" w:right="516" w:hanging="7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Atención</w:t>
            </w:r>
            <w:r>
              <w:rPr>
                <w:rFonts w:ascii="Arial" w:hAnsi="Arial"/>
                <w:b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pre-</w:t>
            </w:r>
            <w:r>
              <w:rPr>
                <w:rFonts w:ascii="Arial" w:hAnsi="Arial"/>
                <w:b/>
                <w:spacing w:val="25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hospitalaria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356" w:type="dxa"/>
            <w:gridSpan w:val="3"/>
            <w:tcBorders>
              <w:top w:val="nil" w:sz="6" w:space="0" w:color="auto"/>
              <w:left w:val="single" w:sz="9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100"/>
              <w:ind w:left="5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Inspecciones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78" w:type="dxa"/>
            <w:vMerge/>
            <w:tcBorders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77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10" w:space="0" w:color="7F7F7F"/>
            </w:tcBorders>
          </w:tcPr>
          <w:p>
            <w:pPr>
              <w:pStyle w:val="TableParagraph"/>
              <w:spacing w:line="203" w:lineRule="exact"/>
              <w:ind w:left="1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3" w:type="dxa"/>
            <w:tcBorders>
              <w:top w:val="single" w:sz="5" w:space="0" w:color="7F7F7F"/>
              <w:left w:val="single" w:sz="10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9" w:space="0" w:color="7F7F7F"/>
            </w:tcBorders>
          </w:tcPr>
          <w:p>
            <w:pPr>
              <w:pStyle w:val="TableParagraph"/>
              <w:spacing w:line="203" w:lineRule="exact"/>
              <w:ind w:left="1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7" w:type="dxa"/>
            <w:tcBorders>
              <w:top w:val="single" w:sz="5" w:space="0" w:color="7F7F7F"/>
              <w:left w:val="single" w:sz="9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78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7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6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7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5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6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5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8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5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85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7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8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7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7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1178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7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6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7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6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5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8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85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7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1</w:t>
            </w:r>
          </w:p>
        </w:tc>
        <w:tc>
          <w:tcPr>
            <w:tcW w:w="8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7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7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1178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7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78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6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7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5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6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5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8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5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85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7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8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2</w:t>
            </w:r>
          </w:p>
        </w:tc>
        <w:tc>
          <w:tcPr>
            <w:tcW w:w="67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7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</w:tr>
      <w:tr>
        <w:trPr>
          <w:trHeight w:val="216" w:hRule="exact"/>
        </w:trPr>
        <w:tc>
          <w:tcPr>
            <w:tcW w:w="1178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6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7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6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5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8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85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7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8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7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7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2" w:hRule="exact"/>
        </w:trPr>
        <w:tc>
          <w:tcPr>
            <w:tcW w:w="1178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4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4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3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6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5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7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right="7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2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5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7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64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1115" w:right="3957"/>
        <w:jc w:val="left"/>
      </w:pPr>
      <w:r>
        <w:rPr/>
        <w:t>Fuente:</w:t>
      </w:r>
      <w:r>
        <w:rPr>
          <w:spacing w:val="6"/>
        </w:rPr>
        <w:t> </w:t>
      </w:r>
      <w:r>
        <w:rPr>
          <w:spacing w:val="-1"/>
        </w:rPr>
        <w:t>Secretaría</w:t>
      </w:r>
      <w:r>
        <w:rPr>
          <w:spacing w:val="6"/>
        </w:rPr>
        <w:t> </w:t>
      </w:r>
      <w:r>
        <w:rPr/>
        <w:t>General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Gobierno,</w:t>
      </w:r>
      <w:r>
        <w:rPr>
          <w:spacing w:val="6"/>
        </w:rPr>
        <w:t> </w:t>
      </w:r>
      <w:r>
        <w:rPr/>
        <w:t>Unidad</w:t>
      </w:r>
      <w:r>
        <w:rPr>
          <w:spacing w:val="6"/>
        </w:rPr>
        <w:t> </w:t>
      </w:r>
      <w:r>
        <w:rPr/>
        <w:t>Estatal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Protección</w:t>
      </w:r>
      <w:r>
        <w:rPr>
          <w:spacing w:val="6"/>
        </w:rPr>
        <w:t> </w:t>
      </w:r>
      <w:r>
        <w:rPr>
          <w:spacing w:val="-1"/>
        </w:rPr>
        <w:t>Civil,</w:t>
      </w:r>
      <w:r>
        <w:rPr>
          <w:spacing w:val="8"/>
        </w:rPr>
        <w:t> </w:t>
      </w:r>
      <w:r>
        <w:rPr>
          <w:spacing w:val="-1"/>
        </w:rPr>
        <w:t>Área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Capacitación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Difusión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>
          <w:spacing w:val="-1"/>
        </w:rPr>
        <w:t>Cultura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Protección</w:t>
      </w:r>
      <w:r>
        <w:rPr/>
        <w:t> </w:t>
      </w:r>
      <w:r>
        <w:rPr>
          <w:spacing w:val="-2"/>
        </w:rPr>
        <w:t>Civil.</w:t>
      </w:r>
      <w:r>
        <w:rPr/>
      </w:r>
    </w:p>
    <w:p>
      <w:pPr>
        <w:pStyle w:val="BodyText"/>
        <w:spacing w:line="240" w:lineRule="auto" w:before="1"/>
        <w:ind w:left="1115" w:right="0"/>
        <w:jc w:val="left"/>
      </w:pPr>
      <w:r>
        <w:rPr/>
        <w:t>1/</w:t>
      </w:r>
      <w:r>
        <w:rPr>
          <w:spacing w:val="-1"/>
        </w:rPr>
        <w:t> Incluye:</w:t>
      </w:r>
      <w:r>
        <w:rPr/>
        <w:t> </w:t>
      </w:r>
      <w:r>
        <w:rPr>
          <w:spacing w:val="-1"/>
        </w:rPr>
        <w:t>incendios,</w:t>
      </w:r>
      <w:r>
        <w:rPr/>
        <w:t> </w:t>
      </w:r>
      <w:r>
        <w:rPr>
          <w:spacing w:val="-1"/>
        </w:rPr>
        <w:t>búsqueda </w:t>
      </w:r>
      <w:r>
        <w:rPr/>
        <w:t>de</w:t>
      </w:r>
      <w:r>
        <w:rPr>
          <w:spacing w:val="-1"/>
        </w:rPr>
        <w:t> personas</w:t>
      </w:r>
      <w:r>
        <w:rPr/>
        <w:t> </w:t>
      </w:r>
      <w:r>
        <w:rPr>
          <w:spacing w:val="-1"/>
        </w:rPr>
        <w:t>extraviadas, accidentes</w:t>
      </w:r>
      <w:r>
        <w:rPr/>
        <w:t> </w:t>
      </w:r>
      <w:r>
        <w:rPr>
          <w:spacing w:val="-2"/>
        </w:rPr>
        <w:t>terrestres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marítimos,</w:t>
      </w:r>
      <w:r>
        <w:rPr/>
        <w:t> </w:t>
      </w:r>
      <w:r>
        <w:rPr>
          <w:spacing w:val="-1"/>
        </w:rPr>
        <w:t>eventos</w:t>
      </w:r>
      <w:r>
        <w:rPr/>
        <w:t> </w:t>
      </w:r>
      <w:r>
        <w:rPr>
          <w:spacing w:val="-1"/>
        </w:rPr>
        <w:t>masivos.</w:t>
      </w:r>
    </w:p>
    <w:p>
      <w:pPr>
        <w:spacing w:line="240" w:lineRule="auto" w:before="3"/>
        <w:rPr>
          <w:rFonts w:ascii="Arial" w:hAnsi="Arial" w:cs="Arial" w:eastAsia="Arial"/>
          <w:sz w:val="4"/>
          <w:szCs w:val="4"/>
        </w:rPr>
      </w:pPr>
    </w:p>
    <w:p>
      <w:pPr>
        <w:spacing w:line="20" w:lineRule="atLeast"/>
        <w:ind w:left="977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59.75pt;height:.75pt;mso-position-horizontal-relative:char;mso-position-vertical-relative:line" coordorigin="0,0" coordsize="3195,15">
            <v:group style="position:absolute;left:8;top:8;width:3180;height:2" coordorigin="8,8" coordsize="3180,2">
              <v:shape style="position:absolute;left:8;top:8;width:3180;height:2" coordorigin="8,8" coordsize="3180,0" path="m8,8l3188,8e" filled="false" stroked="true" strokeweight=".75pt" strokecolor="#969696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Heading1"/>
        <w:spacing w:line="240" w:lineRule="auto" w:before="99"/>
        <w:ind w:right="1469"/>
        <w:jc w:val="right"/>
      </w:pPr>
      <w:r>
        <w:rPr>
          <w:color w:val="999999"/>
          <w:spacing w:val="-1"/>
        </w:rPr>
        <w:t>91</w:t>
      </w:r>
      <w:r>
        <w:rPr/>
      </w:r>
    </w:p>
    <w:p>
      <w:pPr>
        <w:spacing w:line="240" w:lineRule="auto" w:before="9"/>
        <w:rPr>
          <w:rFonts w:ascii="Trebuchet MS" w:hAnsi="Trebuchet MS" w:cs="Trebuchet MS" w:eastAsia="Trebuchet MS"/>
          <w:sz w:val="8"/>
          <w:szCs w:val="8"/>
        </w:rPr>
      </w:pPr>
    </w:p>
    <w:p>
      <w:pPr>
        <w:spacing w:before="74"/>
        <w:ind w:left="0" w:right="1048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pacing w:val="-1"/>
          <w:sz w:val="20"/>
        </w:rPr>
        <w:t>Protección Civil</w:t>
      </w:r>
      <w:r>
        <w:rPr>
          <w:rFonts w:ascii="Arial" w:hAnsi="Arial"/>
          <w:sz w:val="20"/>
        </w:rPr>
      </w:r>
    </w:p>
    <w:p>
      <w:pPr>
        <w:spacing w:after="0"/>
        <w:jc w:val="right"/>
        <w:rPr>
          <w:rFonts w:ascii="Arial" w:hAnsi="Arial" w:cs="Arial" w:eastAsia="Arial"/>
          <w:sz w:val="20"/>
          <w:szCs w:val="20"/>
        </w:rPr>
        <w:sectPr>
          <w:footerReference w:type="even" r:id="rId93"/>
          <w:pgSz w:w="15840" w:h="12240" w:orient="landscape"/>
          <w:pgMar w:footer="0" w:header="708" w:top="1500" w:bottom="2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  <w:r>
        <w:rPr/>
        <w:pict>
          <v:group style="position:absolute;margin-left:96.720001pt;margin-top:100.620003pt;width:.1pt;height:396pt;mso-position-horizontal-relative:page;mso-position-vertical-relative:page;z-index:8896" coordorigin="1934,2012" coordsize="2,7920">
            <v:shape style="position:absolute;left:1934;top:2012;width:2;height:7920" coordorigin="1934,2012" coordsize="0,7920" path="m1934,9932l1934,201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i/>
          <w:sz w:val="17"/>
          <w:szCs w:val="17"/>
        </w:rPr>
      </w:pPr>
    </w:p>
    <w:p>
      <w:pPr>
        <w:spacing w:before="74"/>
        <w:ind w:left="6112" w:right="2065" w:hanging="966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Actividades realizadas por </w:t>
      </w:r>
      <w:r>
        <w:rPr>
          <w:rFonts w:ascii="Arial" w:hAnsi="Arial"/>
          <w:b/>
          <w:sz w:val="20"/>
        </w:rPr>
        <w:t>el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Área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Inspección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en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Unidad</w:t>
      </w:r>
      <w:r>
        <w:rPr>
          <w:rFonts w:ascii="Arial" w:hAnsi="Arial"/>
          <w:b/>
          <w:spacing w:val="31"/>
          <w:sz w:val="20"/>
        </w:rPr>
        <w:t> </w:t>
      </w:r>
      <w:r>
        <w:rPr>
          <w:rFonts w:ascii="Arial" w:hAnsi="Arial"/>
          <w:b/>
          <w:spacing w:val="-1"/>
          <w:sz w:val="20"/>
        </w:rPr>
        <w:t>de </w:t>
      </w:r>
      <w:r>
        <w:rPr>
          <w:rFonts w:ascii="Arial" w:hAnsi="Arial"/>
          <w:b/>
          <w:spacing w:val="-2"/>
          <w:sz w:val="20"/>
        </w:rPr>
        <w:t>Protección</w:t>
      </w:r>
      <w:r>
        <w:rPr>
          <w:rFonts w:ascii="Arial" w:hAnsi="Arial"/>
          <w:b/>
          <w:spacing w:val="-1"/>
          <w:sz w:val="20"/>
        </w:rPr>
        <w:t> Civil en B.C.Sur, </w:t>
      </w:r>
      <w:r>
        <w:rPr>
          <w:rFonts w:ascii="Arial" w:hAnsi="Arial"/>
          <w:b/>
          <w:spacing w:val="-2"/>
          <w:sz w:val="20"/>
        </w:rPr>
        <w:t>2005-2007</w:t>
      </w:r>
      <w:r>
        <w:rPr>
          <w:rFonts w:ascii="Arial" w:hAns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514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4"/>
        <w:gridCol w:w="605"/>
        <w:gridCol w:w="761"/>
        <w:gridCol w:w="761"/>
        <w:gridCol w:w="762"/>
        <w:gridCol w:w="761"/>
        <w:gridCol w:w="754"/>
      </w:tblGrid>
      <w:tr>
        <w:trPr>
          <w:trHeight w:val="212" w:hRule="exact"/>
        </w:trPr>
        <w:tc>
          <w:tcPr>
            <w:tcW w:w="1474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4403" w:type="dxa"/>
            <w:gridSpan w:val="6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1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Procesos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administrativos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474" w:type="dxa"/>
            <w:vMerge/>
            <w:tcBorders>
              <w:left w:val="nil" w:sz="6" w:space="0" w:color="auto"/>
              <w:right w:val="single" w:sz="5" w:space="0" w:color="7F7F7F"/>
            </w:tcBorders>
          </w:tcPr>
          <w:p>
            <w:pPr/>
          </w:p>
        </w:tc>
        <w:tc>
          <w:tcPr>
            <w:tcW w:w="2126" w:type="dxa"/>
            <w:gridSpan w:val="3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9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Verificaciones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2276" w:type="dxa"/>
            <w:gridSpan w:val="3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50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Inspecciones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2/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17" w:hRule="exact"/>
        </w:trPr>
        <w:tc>
          <w:tcPr>
            <w:tcW w:w="1474" w:type="dxa"/>
            <w:vMerge/>
            <w:tcBorders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60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47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0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6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9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6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6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6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75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9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147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0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76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6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6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76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75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9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147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60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75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47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60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6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9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6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  <w:tc>
          <w:tcPr>
            <w:tcW w:w="76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6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  <w:tc>
          <w:tcPr>
            <w:tcW w:w="75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9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</w:tr>
      <w:tr>
        <w:trPr>
          <w:trHeight w:val="217" w:hRule="exact"/>
        </w:trPr>
        <w:tc>
          <w:tcPr>
            <w:tcW w:w="147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60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6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6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6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6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75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9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2" w:hRule="exact"/>
        </w:trPr>
        <w:tc>
          <w:tcPr>
            <w:tcW w:w="1474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605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4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4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2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4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4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4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4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64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/>
        <w:ind w:left="5188" w:right="2065"/>
        <w:jc w:val="left"/>
      </w:pPr>
      <w:r>
        <w:rPr/>
        <w:t>Fuente:</w:t>
      </w:r>
      <w:r>
        <w:rPr>
          <w:spacing w:val="37"/>
        </w:rPr>
        <w:t> </w:t>
      </w:r>
      <w:r>
        <w:rPr>
          <w:spacing w:val="-1"/>
        </w:rPr>
        <w:t>Secretaría</w:t>
      </w:r>
      <w:r>
        <w:rPr>
          <w:spacing w:val="36"/>
        </w:rPr>
        <w:t> </w:t>
      </w:r>
      <w:r>
        <w:rPr/>
        <w:t>General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>
          <w:spacing w:val="-1"/>
        </w:rPr>
        <w:t>Gobierno,</w:t>
      </w:r>
      <w:r>
        <w:rPr/>
        <w:t>  </w:t>
      </w:r>
      <w:r>
        <w:rPr>
          <w:spacing w:val="37"/>
        </w:rPr>
        <w:t> </w:t>
      </w:r>
      <w:r>
        <w:rPr>
          <w:spacing w:val="-1"/>
        </w:rPr>
        <w:t>Unidad</w:t>
      </w:r>
      <w:r>
        <w:rPr>
          <w:spacing w:val="37"/>
        </w:rPr>
        <w:t> </w:t>
      </w:r>
      <w:r>
        <w:rPr>
          <w:spacing w:val="-1"/>
        </w:rPr>
        <w:t>Estatal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Protección</w:t>
      </w:r>
      <w:r>
        <w:rPr>
          <w:spacing w:val="36"/>
        </w:rPr>
        <w:t> </w:t>
      </w:r>
      <w:r>
        <w:rPr>
          <w:spacing w:val="-1"/>
        </w:rPr>
        <w:t>Civil,</w:t>
      </w:r>
      <w:r>
        <w:rPr>
          <w:spacing w:val="37"/>
        </w:rPr>
        <w:t> </w:t>
      </w:r>
      <w:r>
        <w:rPr>
          <w:spacing w:val="-1"/>
        </w:rPr>
        <w:t>Área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Capacitación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Difusión </w:t>
      </w:r>
      <w:r>
        <w:rPr/>
        <w:t>de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Cultura de</w:t>
      </w:r>
      <w:r>
        <w:rPr/>
        <w:t> </w:t>
      </w:r>
      <w:r>
        <w:rPr>
          <w:spacing w:val="-1"/>
        </w:rPr>
        <w:t>Protección</w:t>
      </w:r>
      <w:r>
        <w:rPr/>
        <w:t> </w:t>
      </w:r>
      <w:r>
        <w:rPr>
          <w:spacing w:val="-1"/>
        </w:rPr>
        <w:t>Civil.</w:t>
      </w:r>
    </w:p>
    <w:p>
      <w:pPr>
        <w:pStyle w:val="BodyText"/>
        <w:spacing w:line="240" w:lineRule="auto"/>
        <w:ind w:left="5188" w:right="0"/>
        <w:jc w:val="left"/>
      </w:pPr>
      <w:r>
        <w:rPr/>
        <w:t>1/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refiere</w:t>
      </w:r>
      <w:r>
        <w:rPr/>
        <w:t> a</w:t>
      </w:r>
      <w:r>
        <w:rPr>
          <w:spacing w:val="-1"/>
        </w:rPr>
        <w:t> verificaciones</w:t>
      </w:r>
      <w:r>
        <w:rPr/>
        <w:t> en</w:t>
      </w:r>
      <w:r>
        <w:rPr>
          <w:spacing w:val="-1"/>
        </w:rPr>
        <w:t> las cuales</w:t>
      </w:r>
      <w:r>
        <w:rPr/>
        <w:t> se</w:t>
      </w:r>
      <w:r>
        <w:rPr>
          <w:spacing w:val="-1"/>
        </w:rPr>
        <w:t> hicieron</w:t>
      </w:r>
      <w:r>
        <w:rPr>
          <w:spacing w:val="-2"/>
        </w:rPr>
        <w:t> </w:t>
      </w:r>
      <w:r>
        <w:rPr>
          <w:spacing w:val="-1"/>
        </w:rPr>
        <w:t>solamente recomendaciones.</w:t>
      </w:r>
    </w:p>
    <w:p>
      <w:pPr>
        <w:pStyle w:val="BodyText"/>
        <w:spacing w:line="240" w:lineRule="auto"/>
        <w:ind w:left="5188" w:right="0"/>
        <w:jc w:val="left"/>
      </w:pPr>
      <w:r>
        <w:rPr/>
        <w:t>2/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refiere</w:t>
      </w:r>
      <w:r>
        <w:rPr/>
        <w:t> a</w:t>
      </w:r>
      <w:r>
        <w:rPr>
          <w:spacing w:val="-1"/>
        </w:rPr>
        <w:t> inspecciones</w:t>
      </w:r>
      <w:r>
        <w:rPr/>
        <w:t> en</w:t>
      </w:r>
      <w:r>
        <w:rPr>
          <w:spacing w:val="-2"/>
        </w:rPr>
        <w:t> </w:t>
      </w:r>
      <w:r>
        <w:rPr>
          <w:spacing w:val="-1"/>
        </w:rPr>
        <w:t>coordinación </w:t>
      </w:r>
      <w:r>
        <w:rPr/>
        <w:t>con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Energía </w:t>
      </w:r>
      <w:r>
        <w:rPr/>
        <w:t>a</w:t>
      </w:r>
      <w:r>
        <w:rPr>
          <w:spacing w:val="-1"/>
        </w:rPr>
        <w:t> plantas</w:t>
      </w:r>
      <w:r>
        <w:rPr/>
        <w:t> de</w:t>
      </w:r>
      <w:r>
        <w:rPr>
          <w:spacing w:val="-1"/>
        </w:rPr>
        <w:t> gas</w:t>
      </w:r>
      <w:r>
        <w:rPr/>
        <w:t> </w:t>
      </w:r>
      <w:r>
        <w:rPr>
          <w:spacing w:val="-1"/>
        </w:rPr>
        <w:t>L.P.</w:t>
      </w:r>
    </w:p>
    <w:p>
      <w:pPr>
        <w:spacing w:after="0" w:line="240" w:lineRule="auto"/>
        <w:jc w:val="left"/>
        <w:sectPr>
          <w:headerReference w:type="even" r:id="rId94"/>
          <w:headerReference w:type="default" r:id="rId95"/>
          <w:footerReference w:type="even" r:id="rId96"/>
          <w:footerReference w:type="default" r:id="rId97"/>
          <w:pgSz w:w="15840" w:h="12240" w:orient="landscape"/>
          <w:pgMar w:header="708" w:footer="1947" w:top="1500" w:bottom="2140" w:left="400" w:right="2260"/>
          <w:pgNumType w:start="92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spacing w:before="82"/>
        <w:ind w:left="3381" w:right="3523" w:hanging="2699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1.719971pt;margin-top:-5.443086pt;width:.1pt;height:396pt;mso-position-horizontal-relative:page;mso-position-vertical-relative:paragraph;z-index:9040" coordorigin="13634,-109" coordsize="2,7920">
            <v:shape style="position:absolute;left:13634;top:-109;width:2;height:7920" coordorigin="13634,-109" coordsize="0,7920" path="m13634,7811l13634,-109e" filled="false" stroked="true" strokeweight=".75pt" strokecolor="#969696">
              <v:path arrowok="t"/>
            </v:shape>
            <w10:wrap type="none"/>
          </v:group>
        </w:pict>
      </w:r>
      <w:r>
        <w:rPr>
          <w:rFonts w:ascii="Arial" w:hAnsi="Arial"/>
          <w:b/>
          <w:spacing w:val="-1"/>
          <w:sz w:val="20"/>
        </w:rPr>
        <w:t>Recursos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pacing w:val="-1"/>
          <w:sz w:val="20"/>
        </w:rPr>
        <w:t>aplicados</w:t>
      </w:r>
      <w:r>
        <w:rPr>
          <w:rFonts w:ascii="Arial" w:hAnsi="Arial"/>
          <w:b/>
          <w:spacing w:val="-1"/>
          <w:position w:val="10"/>
          <w:sz w:val="13"/>
        </w:rPr>
        <w:t>1/</w:t>
      </w:r>
      <w:r>
        <w:rPr>
          <w:rFonts w:ascii="Arial" w:hAnsi="Arial"/>
          <w:b/>
          <w:spacing w:val="18"/>
          <w:position w:val="10"/>
          <w:sz w:val="13"/>
        </w:rPr>
        <w:t> </w:t>
      </w:r>
      <w:r>
        <w:rPr>
          <w:rFonts w:ascii="Arial" w:hAnsi="Arial"/>
          <w:b/>
          <w:spacing w:val="-1"/>
          <w:sz w:val="20"/>
        </w:rPr>
        <w:t>en Justicia, Seguridad Pública</w:t>
      </w:r>
      <w:r>
        <w:rPr>
          <w:rFonts w:ascii="Arial" w:hAnsi="Arial"/>
          <w:b/>
          <w:sz w:val="20"/>
        </w:rPr>
        <w:t> y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pacing w:val="-1"/>
          <w:sz w:val="20"/>
        </w:rPr>
        <w:t>Derechos Humanos</w:t>
      </w:r>
      <w:r>
        <w:rPr>
          <w:rFonts w:ascii="Arial" w:hAnsi="Arial"/>
          <w:b/>
          <w:spacing w:val="53"/>
          <w:sz w:val="20"/>
        </w:rPr>
        <w:t> </w:t>
      </w:r>
      <w:r>
        <w:rPr>
          <w:rFonts w:ascii="Arial" w:hAnsi="Arial"/>
          <w:b/>
          <w:spacing w:val="-1"/>
          <w:sz w:val="20"/>
        </w:rPr>
        <w:t>por modalidad en</w:t>
      </w:r>
      <w:r>
        <w:rPr>
          <w:rFonts w:ascii="Arial" w:hAnsi="Arial"/>
          <w:b/>
          <w:spacing w:val="38"/>
          <w:sz w:val="20"/>
        </w:rPr>
        <w:t> </w:t>
      </w:r>
      <w:r>
        <w:rPr>
          <w:rFonts w:ascii="Arial" w:hAnsi="Arial"/>
          <w:b/>
          <w:sz w:val="20"/>
        </w:rPr>
        <w:t>B.C.Sur,</w:t>
      </w:r>
      <w:r>
        <w:rPr>
          <w:rFonts w:ascii="Arial" w:hAnsi="Arial"/>
          <w:b/>
          <w:spacing w:val="-1"/>
          <w:sz w:val="20"/>
        </w:rPr>
        <w:t> 2005-2007 (miles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pesos)</w:t>
      </w:r>
      <w:r>
        <w:rPr>
          <w:rFonts w:ascii="Arial" w:hAns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18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55"/>
        <w:gridCol w:w="1236"/>
        <w:gridCol w:w="1080"/>
        <w:gridCol w:w="1073"/>
      </w:tblGrid>
      <w:tr>
        <w:trPr>
          <w:trHeight w:val="212" w:hRule="exact"/>
        </w:trPr>
        <w:tc>
          <w:tcPr>
            <w:tcW w:w="3155" w:type="dxa"/>
            <w:tcBorders>
              <w:top w:val="nil" w:sz="6" w:space="0" w:color="auto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Modalidad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6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3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15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Normal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Federal</w:t>
            </w:r>
          </w:p>
        </w:tc>
        <w:tc>
          <w:tcPr>
            <w:tcW w:w="123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5,361.0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1,602.3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6" w:hRule="exact"/>
        </w:trPr>
        <w:tc>
          <w:tcPr>
            <w:tcW w:w="315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Ramo</w:t>
            </w:r>
            <w:r>
              <w:rPr>
                <w:rFonts w:ascii="Arial"/>
                <w:sz w:val="18"/>
              </w:rPr>
              <w:t> 20</w:t>
            </w:r>
          </w:p>
        </w:tc>
        <w:tc>
          <w:tcPr>
            <w:tcW w:w="123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8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647.1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315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Ramo</w:t>
            </w:r>
            <w:r>
              <w:rPr>
                <w:rFonts w:ascii="Arial"/>
                <w:sz w:val="18"/>
              </w:rPr>
              <w:t> 33</w:t>
            </w:r>
          </w:p>
        </w:tc>
        <w:tc>
          <w:tcPr>
            <w:tcW w:w="123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72,984.0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105,759.1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126,461.6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15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Recursos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Propios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2,911.7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95,287.7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84.6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15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Recursos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Extraordinarios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8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487.2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2" w:hRule="exact"/>
        </w:trPr>
        <w:tc>
          <w:tcPr>
            <w:tcW w:w="3155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6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81,256.6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203,783.4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3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126,546.2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1821" w:right="4296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Secretaría de Promoción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Económico,</w:t>
      </w:r>
      <w:r>
        <w:rPr/>
        <w:t> </w:t>
      </w:r>
      <w:r>
        <w:rPr>
          <w:spacing w:val="-1"/>
        </w:rPr>
        <w:t>Dirección </w:t>
      </w:r>
      <w:r>
        <w:rPr/>
        <w:t>de</w:t>
      </w:r>
      <w:r>
        <w:rPr>
          <w:spacing w:val="-1"/>
        </w:rPr>
        <w:t> Planeación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Financiamiento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59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Social.</w:t>
      </w:r>
      <w:r>
        <w:rPr/>
      </w:r>
    </w:p>
    <w:p>
      <w:pPr>
        <w:pStyle w:val="BodyText"/>
        <w:spacing w:line="240" w:lineRule="auto"/>
        <w:ind w:left="1821" w:right="5482"/>
        <w:jc w:val="left"/>
      </w:pPr>
      <w:r>
        <w:rPr>
          <w:spacing w:val="-1"/>
        </w:rPr>
        <w:t>1/</w:t>
      </w:r>
      <w:r>
        <w:rPr/>
        <w:t> </w:t>
      </w:r>
      <w:r>
        <w:rPr>
          <w:spacing w:val="-1"/>
        </w:rPr>
        <w:t>Incluye</w:t>
      </w:r>
      <w:r>
        <w:rPr/>
        <w:t> </w:t>
      </w:r>
      <w:r>
        <w:rPr>
          <w:spacing w:val="-1"/>
        </w:rPr>
        <w:t>gasto</w:t>
      </w:r>
      <w:r>
        <w:rPr>
          <w:spacing w:val="-2"/>
        </w:rPr>
        <w:t> </w:t>
      </w:r>
      <w:r>
        <w:rPr>
          <w:spacing w:val="-1"/>
        </w:rPr>
        <w:t>corriente,</w:t>
      </w:r>
      <w:r>
        <w:rPr/>
        <w:t> gasto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operación</w:t>
      </w:r>
      <w:r>
        <w:rPr>
          <w:spacing w:val="36"/>
        </w:rPr>
        <w:t> </w:t>
      </w:r>
      <w:r>
        <w:rPr/>
        <w:t>e </w:t>
      </w:r>
      <w:r>
        <w:rPr>
          <w:spacing w:val="-1"/>
        </w:rPr>
        <w:t>inversión </w:t>
      </w:r>
      <w:r>
        <w:rPr/>
        <w:t>en</w:t>
      </w:r>
      <w:r>
        <w:rPr>
          <w:spacing w:val="-1"/>
        </w:rPr>
        <w:t> obras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servicios.</w:t>
      </w:r>
      <w:r>
        <w:rPr>
          <w:spacing w:val="69"/>
        </w:rPr>
        <w:t> </w:t>
      </w:r>
      <w:r>
        <w:rPr>
          <w:spacing w:val="-1"/>
        </w:rPr>
        <w:t>Observaciones:</w:t>
      </w:r>
      <w:r>
        <w:rPr/>
      </w:r>
    </w:p>
    <w:p>
      <w:pPr>
        <w:pStyle w:val="BodyText"/>
        <w:spacing w:line="240" w:lineRule="auto"/>
        <w:ind w:left="1821" w:right="0"/>
        <w:jc w:val="left"/>
      </w:pPr>
      <w:r>
        <w:rPr/>
        <w:t>La</w:t>
      </w:r>
      <w:r>
        <w:rPr>
          <w:spacing w:val="-1"/>
        </w:rPr>
        <w:t> </w:t>
      </w:r>
      <w:r>
        <w:rPr/>
        <w:t>suma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 </w:t>
      </w:r>
      <w:r>
        <w:rPr>
          <w:spacing w:val="-1"/>
        </w:rPr>
        <w:t>parciales </w:t>
      </w:r>
      <w:r>
        <w:rPr/>
        <w:t>puede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coincidir</w:t>
      </w:r>
      <w:r>
        <w:rPr>
          <w:spacing w:val="-2"/>
        </w:rPr>
        <w:t> </w:t>
      </w:r>
      <w:r>
        <w:rPr/>
        <w:t>con </w:t>
      </w:r>
      <w:r>
        <w:rPr>
          <w:spacing w:val="-1"/>
        </w:rPr>
        <w:t>el </w:t>
      </w:r>
      <w:r>
        <w:rPr/>
        <w:t>total,</w:t>
      </w:r>
      <w:r>
        <w:rPr>
          <w:spacing w:val="38"/>
        </w:rPr>
        <w:t> </w:t>
      </w:r>
      <w:r>
        <w:rPr/>
        <w:t>debido al</w:t>
      </w:r>
      <w:r>
        <w:rPr>
          <w:spacing w:val="-1"/>
        </w:rPr>
        <w:t> redondeo </w:t>
      </w:r>
      <w:r>
        <w:rPr/>
        <w:t>de</w:t>
      </w:r>
      <w:r>
        <w:rPr>
          <w:spacing w:val="-1"/>
        </w:rPr>
        <w:t> cifras.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"/>
        <w:rPr>
          <w:rFonts w:ascii="Arial" w:hAnsi="Arial" w:cs="Arial" w:eastAsia="Arial"/>
          <w:sz w:val="18"/>
          <w:szCs w:val="18"/>
        </w:rPr>
      </w:pPr>
    </w:p>
    <w:p>
      <w:pPr>
        <w:pStyle w:val="Heading4"/>
        <w:spacing w:line="240" w:lineRule="auto"/>
        <w:ind w:left="3208" w:right="3727" w:hanging="2300"/>
        <w:jc w:val="left"/>
        <w:rPr>
          <w:b w:val="0"/>
          <w:bCs w:val="0"/>
        </w:rPr>
      </w:pPr>
      <w:r>
        <w:rPr>
          <w:spacing w:val="-1"/>
        </w:rPr>
        <w:t>Recursos </w:t>
      </w:r>
      <w:r>
        <w:rPr>
          <w:spacing w:val="-2"/>
        </w:rPr>
        <w:t>aplicados</w:t>
      </w:r>
      <w:r>
        <w:rPr>
          <w:spacing w:val="-1"/>
        </w:rPr>
        <w:t> en Justicia, Seguridad Pública</w:t>
      </w:r>
      <w:r>
        <w:rPr/>
        <w:t> y</w:t>
      </w:r>
      <w:r>
        <w:rPr>
          <w:spacing w:val="-3"/>
        </w:rPr>
        <w:t> </w:t>
      </w:r>
      <w:r>
        <w:rPr>
          <w:spacing w:val="-1"/>
        </w:rPr>
        <w:t>Derechos Humanos</w:t>
      </w:r>
      <w:r>
        <w:rPr>
          <w:spacing w:val="-2"/>
        </w:rPr>
        <w:t> </w:t>
      </w:r>
      <w:r>
        <w:rPr>
          <w:spacing w:val="-1"/>
        </w:rPr>
        <w:t>por modalidad</w:t>
      </w:r>
      <w:r>
        <w:rPr>
          <w:spacing w:val="26"/>
        </w:rPr>
        <w:t> </w:t>
      </w:r>
      <w:r>
        <w:rPr>
          <w:spacing w:val="-1"/>
        </w:rPr>
        <w:t>en B.C.Sur,</w:t>
      </w:r>
      <w:r>
        <w:rPr>
          <w:spacing w:val="54"/>
        </w:rPr>
        <w:t> </w:t>
      </w:r>
      <w:r>
        <w:rPr>
          <w:spacing w:val="-2"/>
        </w:rPr>
        <w:t>2005-2007</w:t>
      </w:r>
      <w:r>
        <w:rPr>
          <w:spacing w:val="-1"/>
        </w:rPr>
        <w:t> (miles de </w:t>
      </w:r>
      <w:r>
        <w:rPr>
          <w:spacing w:val="-2"/>
        </w:rPr>
        <w:t>pesos)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after="0" w:line="240" w:lineRule="auto"/>
        <w:rPr>
          <w:rFonts w:ascii="Arial" w:hAnsi="Arial" w:cs="Arial" w:eastAsia="Arial"/>
          <w:sz w:val="16"/>
          <w:szCs w:val="16"/>
        </w:rPr>
        <w:sectPr>
          <w:pgSz w:w="15840" w:h="12240" w:orient="landscape"/>
          <w:pgMar w:header="708" w:footer="1184" w:top="1500" w:bottom="1380" w:left="2260" w:right="500"/>
        </w:sectPr>
      </w:pPr>
    </w:p>
    <w:p>
      <w:pPr>
        <w:spacing w:before="8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w w:val="95"/>
          <w:sz w:val="16"/>
        </w:rPr>
        <w:t>250,000</w:t>
      </w:r>
      <w:r>
        <w:rPr>
          <w:rFonts w:ascii="Arial"/>
          <w:sz w:val="16"/>
        </w:rPr>
      </w:r>
    </w:p>
    <w:p>
      <w:pPr>
        <w:spacing w:before="113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w w:val="95"/>
          <w:sz w:val="16"/>
        </w:rPr>
        <w:t>200,000</w:t>
      </w:r>
      <w:r>
        <w:rPr>
          <w:rFonts w:ascii="Arial"/>
          <w:sz w:val="16"/>
        </w:rPr>
      </w:r>
    </w:p>
    <w:p>
      <w:pPr>
        <w:spacing w:before="115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w w:val="95"/>
          <w:sz w:val="16"/>
        </w:rPr>
        <w:t>150,000</w:t>
      </w:r>
      <w:r>
        <w:rPr>
          <w:rFonts w:ascii="Arial"/>
          <w:sz w:val="16"/>
        </w:rPr>
      </w:r>
    </w:p>
    <w:p>
      <w:pPr>
        <w:spacing w:before="113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w w:val="95"/>
          <w:sz w:val="16"/>
        </w:rPr>
        <w:t>100,000</w:t>
      </w:r>
      <w:r>
        <w:rPr>
          <w:rFonts w:ascii="Arial"/>
          <w:sz w:val="16"/>
        </w:rPr>
      </w:r>
    </w:p>
    <w:p>
      <w:pPr>
        <w:spacing w:before="116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50,000</w:t>
      </w:r>
      <w:r>
        <w:rPr>
          <w:rFonts w:ascii="Arial"/>
          <w:sz w:val="16"/>
        </w:rPr>
      </w:r>
    </w:p>
    <w:p>
      <w:pPr>
        <w:spacing w:before="113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>0</w:t>
      </w:r>
    </w:p>
    <w:p>
      <w:pPr>
        <w:spacing w:line="240" w:lineRule="auto" w:before="0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/>
          <w:sz w:val="15"/>
        </w:rPr>
      </w:r>
    </w:p>
    <w:p>
      <w:pPr>
        <w:spacing w:line="200" w:lineRule="atLeast"/>
        <w:ind w:left="2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76.150pt;height:77.9pt;mso-position-horizontal-relative:char;mso-position-vertical-relative:line" coordorigin="0,0" coordsize="5523,1558">
            <v:group style="position:absolute;left:602;top:1016;width:726;height:485" coordorigin="602,1016" coordsize="726,485">
              <v:shape style="position:absolute;left:602;top:1016;width:726;height:485" coordorigin="602,1016" coordsize="726,485" path="m602,1016l602,1501,1328,1501,1328,1016,602,1016xe" filled="true" fillcolor="#ffffc0" stroked="false">
                <v:path arrowok="t"/>
                <v:fill type="solid"/>
              </v:shape>
            </v:group>
            <v:group style="position:absolute;left:2420;top:286;width:728;height:1216" coordorigin="2420,286" coordsize="728,1216">
              <v:shape style="position:absolute;left:2420;top:286;width:728;height:1216" coordorigin="2420,286" coordsize="728,1216" path="m2420,286l2420,1501,3148,1501,3148,286,2420,286xe" filled="true" fillcolor="#ffffc0" stroked="false">
                <v:path arrowok="t"/>
                <v:fill type="solid"/>
              </v:shape>
            </v:group>
            <v:group style="position:absolute;left:4240;top:745;width:726;height:756" coordorigin="4240,745" coordsize="726,756">
              <v:shape style="position:absolute;left:4240;top:745;width:726;height:756" coordorigin="4240,745" coordsize="726,756" path="m4240,745l4240,1501,4966,1501,4966,745,4240,745xe" filled="true" fillcolor="#ffffc0" stroked="false">
                <v:path arrowok="t"/>
                <v:fill type="solid"/>
              </v:shape>
            </v:group>
            <v:group style="position:absolute;left:58;top:10;width:2;height:1539" coordorigin="58,10" coordsize="2,1539">
              <v:shape style="position:absolute;left:58;top:10;width:2;height:1539" coordorigin="58,10" coordsize="0,1539" path="m58,10l58,1548e" filled="false" stroked="true" strokeweight=".958pt" strokecolor="#000000">
                <v:path arrowok="t"/>
              </v:shape>
            </v:group>
            <v:group style="position:absolute;left:10;top:1501;width:5504;height:2" coordorigin="10,1501" coordsize="5504,2">
              <v:shape style="position:absolute;left:10;top:1501;width:5504;height:2" coordorigin="10,1501" coordsize="5504,0" path="m5513,1501l10,1501e" filled="false" stroked="true" strokeweight=".958pt" strokecolor="#000000">
                <v:path arrowok="t"/>
              </v:shape>
            </v:group>
            <v:group style="position:absolute;left:10;top:1204;width:48;height:2" coordorigin="10,1204" coordsize="48,2">
              <v:shape style="position:absolute;left:10;top:1204;width:48;height:2" coordorigin="10,1204" coordsize="48,0" path="m10,1204l58,1204e" filled="false" stroked="true" strokeweight=".958pt" strokecolor="#000000">
                <v:path arrowok="t"/>
              </v:shape>
            </v:group>
            <v:group style="position:absolute;left:10;top:904;width:48;height:2" coordorigin="10,904" coordsize="48,2">
              <v:shape style="position:absolute;left:10;top:904;width:48;height:2" coordorigin="10,904" coordsize="48,0" path="m10,904l58,904e" filled="false" stroked="true" strokeweight=".958pt" strokecolor="#000000">
                <v:path arrowok="t"/>
              </v:shape>
            </v:group>
            <v:group style="position:absolute;left:10;top:606;width:48;height:2" coordorigin="10,606" coordsize="48,2">
              <v:shape style="position:absolute;left:10;top:606;width:48;height:2" coordorigin="10,606" coordsize="48,0" path="m10,606l58,606e" filled="false" stroked="true" strokeweight=".958pt" strokecolor="#000000">
                <v:path arrowok="t"/>
              </v:shape>
            </v:group>
            <v:group style="position:absolute;left:10;top:306;width:48;height:2" coordorigin="10,306" coordsize="48,2">
              <v:shape style="position:absolute;left:10;top:306;width:48;height:2" coordorigin="10,306" coordsize="48,0" path="m10,306l58,306e" filled="false" stroked="true" strokeweight=".958pt" strokecolor="#000000">
                <v:path arrowok="t"/>
              </v:shape>
            </v:group>
            <v:group style="position:absolute;left:10;top:10;width:48;height:2" coordorigin="10,10" coordsize="48,2">
              <v:shape style="position:absolute;left:10;top:10;width:48;height:2" coordorigin="10,10" coordsize="48,0" path="m10,10l58,10e" filled="false" stroked="true" strokeweight=".958pt" strokecolor="#000000">
                <v:path arrowok="t"/>
              </v:shape>
            </v:group>
            <v:group style="position:absolute;left:1876;top:1501;width:2;height:47" coordorigin="1876,1501" coordsize="2,47">
              <v:shape style="position:absolute;left:1876;top:1501;width:2;height:47" coordorigin="1876,1501" coordsize="0,47" path="m1876,1548l1876,1501e" filled="false" stroked="true" strokeweight=".958pt" strokecolor="#000000">
                <v:path arrowok="t"/>
              </v:shape>
            </v:group>
            <v:group style="position:absolute;left:3695;top:1501;width:2;height:47" coordorigin="3695,1501" coordsize="2,47">
              <v:shape style="position:absolute;left:3695;top:1501;width:2;height:47" coordorigin="3695,1501" coordsize="0,47" path="m3695,1548l3695,1501e" filled="false" stroked="true" strokeweight=".958pt" strokecolor="#000000">
                <v:path arrowok="t"/>
              </v:shape>
            </v:group>
            <v:group style="position:absolute;left:5513;top:1501;width:2;height:47" coordorigin="5513,1501" coordsize="2,47">
              <v:shape style="position:absolute;left:5513;top:1501;width:2;height:47" coordorigin="5513,1501" coordsize="0,47" path="m5513,1548l5513,1501e" filled="false" stroked="true" strokeweight=".958pt" strokecolor="#000000">
                <v:path arrowok="t"/>
              </v:shape>
              <v:shape style="position:absolute;left:2428;top:22;width:714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203,783.4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4247;top:482;width:713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126,546.2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53;top:753;width:624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81,256.6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tabs>
          <w:tab w:pos="2629" w:val="left" w:leader="none"/>
          <w:tab w:pos="4448" w:val="left" w:leader="none"/>
        </w:tabs>
        <w:spacing w:before="73"/>
        <w:ind w:left="81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2005</w:t>
        <w:tab/>
      </w:r>
      <w:r>
        <w:rPr>
          <w:rFonts w:ascii="Arial"/>
          <w:spacing w:val="-1"/>
          <w:w w:val="95"/>
          <w:sz w:val="16"/>
        </w:rPr>
        <w:t>2006</w:t>
        <w:tab/>
      </w:r>
      <w:r>
        <w:rPr>
          <w:rFonts w:ascii="Arial"/>
          <w:spacing w:val="-2"/>
          <w:sz w:val="16"/>
        </w:rPr>
        <w:t>2007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1140" w:bottom="280" w:left="2260" w:right="500"/>
          <w:cols w:num="2" w:equalWidth="0">
            <w:col w:w="2429" w:space="40"/>
            <w:col w:w="10611"/>
          </w:cols>
        </w:sectPr>
      </w:pPr>
    </w:p>
    <w:p>
      <w:pPr>
        <w:spacing w:line="240" w:lineRule="auto" w:before="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 w:before="82"/>
        <w:ind w:left="1742" w:right="4755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2"/>
        </w:rPr>
        <w:t>Secretaría</w:t>
      </w:r>
      <w:r>
        <w:rPr>
          <w:spacing w:val="-1"/>
        </w:rPr>
        <w:t> de</w:t>
      </w:r>
      <w:r>
        <w:rPr/>
        <w:t> </w:t>
      </w:r>
      <w:r>
        <w:rPr>
          <w:spacing w:val="-1"/>
        </w:rPr>
        <w:t>Promoción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Desarrollo Económico.</w:t>
      </w:r>
      <w:r>
        <w:rPr>
          <w:spacing w:val="1"/>
        </w:rPr>
        <w:t> </w:t>
      </w:r>
      <w:r>
        <w:rPr>
          <w:spacing w:val="-1"/>
        </w:rPr>
        <w:t>Dirección de Planeación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Financiamiento para</w:t>
      </w:r>
      <w:r>
        <w:rPr>
          <w:spacing w:val="30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Social.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3"/>
          <w:szCs w:val="23"/>
        </w:rPr>
      </w:pPr>
    </w:p>
    <w:p>
      <w:pPr>
        <w:spacing w:line="20" w:lineRule="atLeast"/>
        <w:ind w:left="977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59.75pt;height:.75pt;mso-position-horizontal-relative:char;mso-position-vertical-relative:line" coordorigin="0,0" coordsize="3195,15">
            <v:group style="position:absolute;left:8;top:8;width:3180;height:2" coordorigin="8,8" coordsize="3180,2">
              <v:shape style="position:absolute;left:8;top:8;width:3180;height:2" coordorigin="8,8" coordsize="3180,0" path="m8,8l3188,8e" filled="false" stroked="true" strokeweight=".75pt" strokecolor="#969696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Heading1"/>
        <w:spacing w:line="240" w:lineRule="auto" w:before="99"/>
        <w:ind w:right="1469"/>
        <w:jc w:val="right"/>
      </w:pPr>
      <w:r>
        <w:rPr>
          <w:color w:val="999999"/>
          <w:spacing w:val="-1"/>
        </w:rPr>
        <w:t>93</w:t>
      </w:r>
      <w:r>
        <w:rPr/>
      </w:r>
    </w:p>
    <w:p>
      <w:pPr>
        <w:spacing w:after="0" w:line="240" w:lineRule="auto"/>
        <w:jc w:val="right"/>
        <w:sectPr>
          <w:type w:val="continuous"/>
          <w:pgSz w:w="15840" w:h="12240" w:orient="landscape"/>
          <w:pgMar w:top="1140" w:bottom="280" w:left="2260" w:right="50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before="0"/>
        <w:ind w:left="6201" w:right="602" w:hanging="2493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6.720001pt;margin-top:-20.943171pt;width:.1pt;height:396pt;mso-position-horizontal-relative:page;mso-position-vertical-relative:paragraph;z-index:9064" coordorigin="1934,-419" coordsize="2,7920">
            <v:shape style="position:absolute;left:1934;top:-419;width:2;height:7920" coordorigin="1934,-419" coordsize="0,7920" path="m1934,7501l1934,-419e" filled="false" stroked="true" strokeweight=".75pt" strokecolor="#969696">
              <v:path arrowok="t"/>
            </v:shape>
            <w10:wrap type="none"/>
          </v:group>
        </w:pict>
      </w:r>
      <w:r>
        <w:rPr>
          <w:rFonts w:ascii="Arial" w:hAnsi="Arial"/>
          <w:b/>
          <w:spacing w:val="-1"/>
          <w:sz w:val="20"/>
        </w:rPr>
        <w:t>Recursos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pacing w:val="-1"/>
          <w:sz w:val="20"/>
        </w:rPr>
        <w:t>aplicados</w:t>
      </w:r>
      <w:r>
        <w:rPr>
          <w:rFonts w:ascii="Arial" w:hAnsi="Arial"/>
          <w:b/>
          <w:spacing w:val="-1"/>
          <w:position w:val="10"/>
          <w:sz w:val="13"/>
        </w:rPr>
        <w:t>1/</w:t>
      </w:r>
      <w:r>
        <w:rPr>
          <w:rFonts w:ascii="Arial" w:hAnsi="Arial"/>
          <w:b/>
          <w:spacing w:val="18"/>
          <w:position w:val="10"/>
          <w:sz w:val="13"/>
        </w:rPr>
        <w:t> </w:t>
      </w:r>
      <w:r>
        <w:rPr>
          <w:rFonts w:ascii="Arial" w:hAnsi="Arial"/>
          <w:b/>
          <w:spacing w:val="-1"/>
          <w:sz w:val="20"/>
        </w:rPr>
        <w:t>en Seguridad Pública, Justicia</w:t>
      </w:r>
      <w:r>
        <w:rPr>
          <w:rFonts w:ascii="Arial" w:hAnsi="Arial"/>
          <w:b/>
          <w:sz w:val="20"/>
        </w:rPr>
        <w:t> y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pacing w:val="-1"/>
          <w:sz w:val="20"/>
        </w:rPr>
        <w:t>Derechos Humanos</w:t>
      </w:r>
      <w:r>
        <w:rPr>
          <w:rFonts w:ascii="Arial" w:hAnsi="Arial"/>
          <w:b/>
          <w:spacing w:val="53"/>
          <w:sz w:val="20"/>
        </w:rPr>
        <w:t> </w:t>
      </w:r>
      <w:r>
        <w:rPr>
          <w:rFonts w:ascii="Arial" w:hAnsi="Arial"/>
          <w:b/>
          <w:spacing w:val="-1"/>
          <w:sz w:val="20"/>
        </w:rPr>
        <w:t>por </w:t>
      </w:r>
      <w:r>
        <w:rPr>
          <w:rFonts w:ascii="Arial" w:hAnsi="Arial"/>
          <w:b/>
          <w:spacing w:val="-2"/>
          <w:sz w:val="20"/>
        </w:rPr>
        <w:t>dependencia</w:t>
      </w:r>
      <w:r>
        <w:rPr>
          <w:rFonts w:ascii="Arial" w:hAnsi="Arial"/>
          <w:b/>
          <w:spacing w:val="52"/>
          <w:sz w:val="20"/>
        </w:rPr>
        <w:t> </w:t>
      </w:r>
      <w:r>
        <w:rPr>
          <w:rFonts w:ascii="Arial" w:hAnsi="Arial"/>
          <w:b/>
          <w:spacing w:val="-1"/>
          <w:sz w:val="20"/>
        </w:rPr>
        <w:t>en B.C. Sur, </w:t>
      </w:r>
      <w:r>
        <w:rPr>
          <w:rFonts w:ascii="Arial" w:hAnsi="Arial"/>
          <w:b/>
          <w:spacing w:val="-2"/>
          <w:sz w:val="20"/>
        </w:rPr>
        <w:t>2005-2007</w:t>
      </w:r>
      <w:r>
        <w:rPr>
          <w:rFonts w:ascii="Arial" w:hAnsi="Arial"/>
          <w:b/>
          <w:spacing w:val="-1"/>
          <w:sz w:val="20"/>
        </w:rPr>
        <w:t> (miles de </w:t>
      </w:r>
      <w:r>
        <w:rPr>
          <w:rFonts w:ascii="Arial" w:hAnsi="Arial"/>
          <w:b/>
          <w:spacing w:val="-2"/>
          <w:sz w:val="20"/>
        </w:rPr>
        <w:t>pesos)</w:t>
      </w:r>
      <w:r>
        <w:rPr>
          <w:rFonts w:ascii="Arial" w:hAns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375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64"/>
        <w:gridCol w:w="1032"/>
        <w:gridCol w:w="1032"/>
        <w:gridCol w:w="1025"/>
      </w:tblGrid>
      <w:tr>
        <w:trPr>
          <w:trHeight w:val="212" w:hRule="exact"/>
        </w:trPr>
        <w:tc>
          <w:tcPr>
            <w:tcW w:w="5564" w:type="dxa"/>
            <w:tcBorders>
              <w:top w:val="nil" w:sz="6" w:space="0" w:color="auto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Dependencia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5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56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Secretaría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Seguridad Pública</w:t>
            </w:r>
          </w:p>
        </w:tc>
        <w:tc>
          <w:tcPr>
            <w:tcW w:w="103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66,303.2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104,972.8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104,633.1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556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Policía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Federal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Preventiva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3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5,361.0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2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5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556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SEPUIE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6,680.8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4,052.3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21,913.1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56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Comisión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Estatal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Derechos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Humanos</w:t>
            </w:r>
          </w:p>
        </w:tc>
        <w:tc>
          <w:tcPr>
            <w:tcW w:w="103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2,911.7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2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5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556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Secretaría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Desarrollo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Social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3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3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647.1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5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556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Procuraduría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General de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Justicia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del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Estado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3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3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94,111.2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5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1" w:hRule="exact"/>
        </w:trPr>
        <w:tc>
          <w:tcPr>
            <w:tcW w:w="5564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/>
          </w:p>
        </w:tc>
        <w:tc>
          <w:tcPr>
            <w:tcW w:w="103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81,256.6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203,783.4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5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126,546.2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9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3852" w:right="967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2"/>
        </w:rPr>
        <w:t>Secretaría</w:t>
      </w:r>
      <w:r>
        <w:rPr/>
        <w:t>  </w:t>
      </w:r>
      <w:r>
        <w:rPr>
          <w:spacing w:val="-1"/>
        </w:rPr>
        <w:t>de</w:t>
      </w:r>
      <w:r>
        <w:rPr/>
        <w:t>  </w:t>
      </w:r>
      <w:r>
        <w:rPr>
          <w:spacing w:val="-1"/>
        </w:rPr>
        <w:t>Promoción </w:t>
      </w:r>
      <w:r>
        <w:rPr/>
        <w:t>y</w:t>
      </w:r>
      <w:r>
        <w:rPr>
          <w:spacing w:val="36"/>
        </w:rPr>
        <w:t> </w:t>
      </w:r>
      <w:r>
        <w:rPr>
          <w:spacing w:val="-1"/>
        </w:rPr>
        <w:t>Desarrollo</w:t>
      </w:r>
      <w:r>
        <w:rPr>
          <w:spacing w:val="37"/>
        </w:rPr>
        <w:t> </w:t>
      </w:r>
      <w:r>
        <w:rPr>
          <w:spacing w:val="-1"/>
        </w:rPr>
        <w:t>Económico.</w:t>
      </w:r>
      <w:r>
        <w:rPr/>
        <w:t> </w:t>
      </w:r>
      <w:r>
        <w:rPr>
          <w:spacing w:val="-2"/>
        </w:rPr>
        <w:t>Dirección</w:t>
      </w:r>
      <w:r>
        <w:rPr/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Planeación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Financiamiento</w:t>
      </w:r>
      <w:r>
        <w:rPr/>
        <w:t> </w:t>
      </w:r>
      <w:r>
        <w:rPr>
          <w:spacing w:val="-1"/>
        </w:rPr>
        <w:t>para el</w:t>
      </w:r>
      <w:r>
        <w:rPr/>
        <w:t> </w:t>
      </w:r>
      <w:r>
        <w:rPr>
          <w:spacing w:val="-2"/>
        </w:rPr>
        <w:t>Desarrollo</w:t>
      </w:r>
      <w:r>
        <w:rPr/>
        <w:t> </w:t>
      </w:r>
      <w:r>
        <w:rPr>
          <w:spacing w:val="-1"/>
        </w:rPr>
        <w:t>Económico</w:t>
      </w:r>
      <w:r>
        <w:rPr/>
        <w:t> y</w:t>
      </w:r>
      <w:r>
        <w:rPr>
          <w:spacing w:val="67"/>
        </w:rPr>
        <w:t> </w:t>
      </w:r>
      <w:r>
        <w:rPr>
          <w:spacing w:val="-1"/>
        </w:rPr>
        <w:t>Social.</w:t>
      </w:r>
    </w:p>
    <w:p>
      <w:pPr>
        <w:pStyle w:val="BodyText"/>
        <w:spacing w:line="240" w:lineRule="auto"/>
        <w:ind w:left="3852" w:right="3991"/>
        <w:jc w:val="left"/>
      </w:pPr>
      <w:r>
        <w:rPr/>
        <w:t>1/</w:t>
      </w:r>
      <w:r>
        <w:rPr>
          <w:spacing w:val="-1"/>
        </w:rPr>
        <w:t> Incluye</w:t>
      </w:r>
      <w:r>
        <w:rPr/>
        <w:t> gasto</w:t>
      </w:r>
      <w:r>
        <w:rPr>
          <w:spacing w:val="-1"/>
        </w:rPr>
        <w:t> corriente,</w:t>
      </w:r>
      <w:r>
        <w:rPr>
          <w:spacing w:val="1"/>
        </w:rPr>
        <w:t> </w:t>
      </w:r>
      <w:r>
        <w:rPr>
          <w:spacing w:val="-1"/>
        </w:rPr>
        <w:t>gasto </w:t>
      </w:r>
      <w:r>
        <w:rPr/>
        <w:t>de </w:t>
      </w:r>
      <w:r>
        <w:rPr>
          <w:spacing w:val="-1"/>
        </w:rPr>
        <w:t>operación</w:t>
      </w:r>
      <w:r>
        <w:rPr>
          <w:spacing w:val="36"/>
        </w:rPr>
        <w:t> </w:t>
      </w:r>
      <w:r>
        <w:rPr/>
        <w:t>e </w:t>
      </w:r>
      <w:r>
        <w:rPr>
          <w:spacing w:val="-1"/>
        </w:rPr>
        <w:t>inversión </w:t>
      </w:r>
      <w:r>
        <w:rPr/>
        <w:t>en</w:t>
      </w:r>
      <w:r>
        <w:rPr>
          <w:spacing w:val="-1"/>
        </w:rPr>
        <w:t> obras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servicios.</w:t>
      </w:r>
      <w:r>
        <w:rPr>
          <w:spacing w:val="61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3852" w:right="0"/>
        <w:jc w:val="left"/>
      </w:pPr>
      <w:r>
        <w:rPr/>
        <w:t>La suma de</w:t>
      </w:r>
      <w:r>
        <w:rPr>
          <w:spacing w:val="-1"/>
        </w:rPr>
        <w:t> los parciales</w:t>
      </w:r>
      <w:r>
        <w:rPr>
          <w:spacing w:val="1"/>
        </w:rPr>
        <w:t> </w:t>
      </w:r>
      <w:r>
        <w:rPr>
          <w:spacing w:val="-1"/>
        </w:rPr>
        <w:t>puede </w:t>
      </w:r>
      <w:r>
        <w:rPr/>
        <w:t>no</w:t>
      </w:r>
      <w:r>
        <w:rPr>
          <w:spacing w:val="-1"/>
        </w:rPr>
        <w:t> coincidir </w:t>
      </w:r>
      <w:r>
        <w:rPr/>
        <w:t>con el</w:t>
      </w:r>
      <w:r>
        <w:rPr>
          <w:spacing w:val="-2"/>
        </w:rPr>
        <w:t> </w:t>
      </w:r>
      <w:r>
        <w:rPr>
          <w:spacing w:val="-1"/>
        </w:rPr>
        <w:t>total,</w:t>
      </w:r>
      <w:r>
        <w:rPr/>
        <w:t> </w:t>
      </w:r>
      <w:r>
        <w:rPr>
          <w:spacing w:val="-1"/>
        </w:rPr>
        <w:t>debido</w:t>
      </w:r>
      <w:r>
        <w:rPr/>
        <w:t> al</w:t>
      </w:r>
      <w:r>
        <w:rPr>
          <w:spacing w:val="-1"/>
        </w:rPr>
        <w:t> redondeo </w:t>
      </w:r>
      <w:r>
        <w:rPr/>
        <w:t>de </w:t>
      </w:r>
      <w:r>
        <w:rPr>
          <w:spacing w:val="-1"/>
        </w:rPr>
        <w:t>cifras.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before="104"/>
        <w:ind w:left="5484" w:right="1649" w:hanging="41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Capacitación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básica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a</w:t>
      </w:r>
      <w:r>
        <w:rPr>
          <w:rFonts w:ascii="Arial" w:hAnsi="Arial"/>
          <w:b/>
          <w:spacing w:val="-1"/>
          <w:sz w:val="20"/>
        </w:rPr>
        <w:t> elementos policíacos</w:t>
      </w:r>
      <w:r>
        <w:rPr>
          <w:rFonts w:ascii="Arial" w:hAnsi="Arial"/>
          <w:b/>
          <w:spacing w:val="-1"/>
          <w:position w:val="10"/>
          <w:sz w:val="13"/>
        </w:rPr>
        <w:t>1/</w:t>
      </w:r>
      <w:r>
        <w:rPr>
          <w:rFonts w:ascii="Arial" w:hAnsi="Arial"/>
          <w:b/>
          <w:spacing w:val="18"/>
          <w:position w:val="10"/>
          <w:sz w:val="13"/>
        </w:rPr>
        <w:t> </w:t>
      </w:r>
      <w:r>
        <w:rPr>
          <w:rFonts w:ascii="Arial" w:hAnsi="Arial"/>
          <w:b/>
          <w:spacing w:val="-2"/>
          <w:sz w:val="20"/>
        </w:rPr>
        <w:t>registrados</w:t>
      </w:r>
      <w:r>
        <w:rPr>
          <w:rFonts w:ascii="Arial" w:hAnsi="Arial"/>
          <w:b/>
          <w:spacing w:val="-1"/>
          <w:sz w:val="20"/>
        </w:rPr>
        <w:t> por la</w:t>
      </w:r>
      <w:r>
        <w:rPr>
          <w:rFonts w:ascii="Arial" w:hAnsi="Arial"/>
          <w:b/>
          <w:spacing w:val="67"/>
          <w:sz w:val="20"/>
        </w:rPr>
        <w:t> </w:t>
      </w:r>
      <w:r>
        <w:rPr>
          <w:rFonts w:ascii="Arial" w:hAnsi="Arial"/>
          <w:b/>
          <w:spacing w:val="-1"/>
          <w:sz w:val="20"/>
        </w:rPr>
        <w:t>Secretaría de Seguridad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pacing w:val="-1"/>
          <w:sz w:val="20"/>
        </w:rPr>
        <w:t>Pública en B.C.Sur, 2005-2007</w:t>
      </w:r>
      <w:r>
        <w:rPr>
          <w:rFonts w:ascii="Arial" w:hAns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605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3"/>
        <w:gridCol w:w="740"/>
        <w:gridCol w:w="851"/>
        <w:gridCol w:w="701"/>
      </w:tblGrid>
      <w:tr>
        <w:trPr>
          <w:trHeight w:val="625" w:hRule="exact"/>
        </w:trPr>
        <w:tc>
          <w:tcPr>
            <w:tcW w:w="1753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4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92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488" w:right="48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Actualización</w:t>
            </w:r>
            <w:r>
              <w:rPr>
                <w:rFonts w:ascii="Arial" w:hAnsi="Arial"/>
                <w:b/>
                <w:sz w:val="18"/>
              </w:rPr>
              <w:t> y</w:t>
            </w:r>
            <w:r>
              <w:rPr>
                <w:rFonts w:ascii="Arial" w:hAnsi="Arial"/>
                <w:b/>
                <w:spacing w:val="22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capacitación</w:t>
            </w:r>
            <w:r>
              <w:rPr>
                <w:rFonts w:ascii="Arial" w:hAnsi="Arial"/>
                <w:b/>
                <w:spacing w:val="25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básica</w:t>
            </w:r>
            <w:r>
              <w:rPr>
                <w:rFonts w:ascii="Arial" w:hAns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753" w:type="dxa"/>
            <w:vMerge/>
            <w:tcBorders>
              <w:left w:val="nil" w:sz="6" w:space="0" w:color="auto"/>
              <w:right w:val="single" w:sz="5" w:space="0" w:color="999999"/>
            </w:tcBorders>
          </w:tcPr>
          <w:p>
            <w:pPr/>
          </w:p>
        </w:tc>
        <w:tc>
          <w:tcPr>
            <w:tcW w:w="2292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6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Capacitados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753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7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75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8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70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5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6" w:hRule="exact"/>
        </w:trPr>
        <w:tc>
          <w:tcPr>
            <w:tcW w:w="175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8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175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  <w:tc>
          <w:tcPr>
            <w:tcW w:w="8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75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8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75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8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2" w:hRule="exact"/>
        </w:trPr>
        <w:tc>
          <w:tcPr>
            <w:tcW w:w="1753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5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276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4517" w:right="4641"/>
        <w:jc w:val="center"/>
      </w:pPr>
      <w:r>
        <w:rPr>
          <w:spacing w:val="-1"/>
        </w:rPr>
        <w:t>Fuente:</w:t>
      </w:r>
      <w:r>
        <w:rPr/>
        <w:t> </w:t>
      </w:r>
      <w:r>
        <w:rPr>
          <w:spacing w:val="-2"/>
        </w:rPr>
        <w:t>Secretaría</w:t>
      </w:r>
      <w:r>
        <w:rPr>
          <w:spacing w:val="-1"/>
        </w:rPr>
        <w:t> de</w:t>
      </w:r>
      <w:r>
        <w:rPr/>
        <w:t> </w:t>
      </w:r>
      <w:r>
        <w:rPr>
          <w:spacing w:val="-2"/>
        </w:rPr>
        <w:t>Seguridad</w:t>
      </w:r>
      <w:r>
        <w:rPr/>
        <w:t> </w:t>
      </w:r>
      <w:r>
        <w:rPr>
          <w:spacing w:val="-1"/>
        </w:rPr>
        <w:t>Pública.</w:t>
      </w:r>
    </w:p>
    <w:p>
      <w:pPr>
        <w:pStyle w:val="BodyText"/>
        <w:spacing w:line="240" w:lineRule="auto"/>
        <w:ind w:left="5203" w:right="0"/>
        <w:jc w:val="left"/>
      </w:pPr>
      <w:r>
        <w:rPr>
          <w:spacing w:val="-1"/>
        </w:rPr>
        <w:t>1/ </w:t>
      </w:r>
      <w:r>
        <w:rPr/>
        <w:t>Se</w:t>
      </w:r>
      <w:r>
        <w:rPr>
          <w:spacing w:val="-1"/>
        </w:rPr>
        <w:t> refieren</w:t>
      </w:r>
      <w:r>
        <w:rPr/>
        <w:t> a</w:t>
      </w:r>
      <w:r>
        <w:rPr>
          <w:spacing w:val="-1"/>
        </w:rPr>
        <w:t> programas</w:t>
      </w:r>
      <w:r>
        <w:rPr>
          <w:spacing w:val="1"/>
        </w:rPr>
        <w:t> </w:t>
      </w:r>
      <w:r>
        <w:rPr>
          <w:spacing w:val="-1"/>
        </w:rPr>
        <w:t>dirigidos</w:t>
      </w:r>
      <w:r>
        <w:rPr/>
        <w:t> a </w:t>
      </w:r>
      <w:r>
        <w:rPr>
          <w:spacing w:val="-1"/>
        </w:rPr>
        <w:t>elementos</w:t>
      </w:r>
      <w:r>
        <w:rPr/>
        <w:t> </w:t>
      </w:r>
      <w:r>
        <w:rPr>
          <w:spacing w:val="-1"/>
        </w:rPr>
        <w:t>policíacos:</w:t>
      </w:r>
      <w:r>
        <w:rPr/>
        <w:t> </w:t>
      </w:r>
      <w:r>
        <w:rPr>
          <w:spacing w:val="-1"/>
        </w:rPr>
        <w:t>preventivos, custodios</w:t>
      </w:r>
      <w:r>
        <w:rPr/>
        <w:t> y</w:t>
      </w:r>
      <w:r>
        <w:rPr>
          <w:spacing w:val="-3"/>
        </w:rPr>
        <w:t> </w:t>
      </w:r>
      <w:r>
        <w:rPr>
          <w:spacing w:val="-1"/>
        </w:rPr>
        <w:t>ministeriales.</w:t>
      </w:r>
    </w:p>
    <w:p>
      <w:pPr>
        <w:spacing w:after="0" w:line="240" w:lineRule="auto"/>
        <w:jc w:val="left"/>
        <w:sectPr>
          <w:footerReference w:type="even" r:id="rId98"/>
          <w:footerReference w:type="default" r:id="rId99"/>
          <w:pgSz w:w="15840" w:h="12240" w:orient="landscape"/>
          <w:pgMar w:footer="1184" w:header="708" w:top="1500" w:bottom="1380" w:left="400" w:right="2260"/>
          <w:pgNumType w:start="94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 w:before="74"/>
        <w:ind w:left="3148" w:right="3393" w:hanging="2218"/>
        <w:jc w:val="left"/>
        <w:rPr>
          <w:b w:val="0"/>
          <w:bCs w:val="0"/>
        </w:rPr>
      </w:pPr>
      <w:r>
        <w:rPr/>
        <w:pict>
          <v:group style="position:absolute;margin-left:681.719971pt;margin-top:-14.460182pt;width:.1pt;height:396pt;mso-position-horizontal-relative:page;mso-position-vertical-relative:paragraph;z-index:9088" coordorigin="13634,-289" coordsize="2,7920">
            <v:shape style="position:absolute;left:13634;top:-289;width:2;height:7920" coordorigin="13634,-289" coordsize="0,7920" path="m13634,7631l13634,-289e" filled="false" stroked="true" strokeweight=".75pt" strokecolor="#969696">
              <v:path arrowok="t"/>
            </v:shape>
            <w10:wrap type="none"/>
          </v:group>
        </w:pict>
      </w:r>
      <w:r>
        <w:rPr>
          <w:spacing w:val="-1"/>
        </w:rPr>
        <w:t>Acciones en</w:t>
      </w:r>
      <w:r>
        <w:rPr>
          <w:spacing w:val="-2"/>
        </w:rPr>
        <w:t> </w:t>
      </w:r>
      <w:r>
        <w:rPr>
          <w:spacing w:val="-1"/>
        </w:rPr>
        <w:t>equipamiento de </w:t>
      </w:r>
      <w:r>
        <w:rPr>
          <w:spacing w:val="-2"/>
        </w:rPr>
        <w:t>corporaciones</w:t>
      </w:r>
      <w:r>
        <w:rPr>
          <w:spacing w:val="-1"/>
        </w:rPr>
        <w:t> policíacas registradas por la Secretaría de</w:t>
      </w:r>
      <w:r>
        <w:rPr>
          <w:spacing w:val="37"/>
        </w:rPr>
        <w:t> </w:t>
      </w:r>
      <w:r>
        <w:rPr>
          <w:spacing w:val="-1"/>
        </w:rPr>
        <w:t>Seguridad Pública en B.C.Sur, </w:t>
      </w:r>
      <w:r>
        <w:rPr>
          <w:spacing w:val="-2"/>
        </w:rPr>
        <w:t>2005-2007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8"/>
          <w:szCs w:val="8"/>
        </w:rPr>
      </w:pPr>
    </w:p>
    <w:tbl>
      <w:tblPr>
        <w:tblW w:w="0" w:type="auto"/>
        <w:jc w:val="left"/>
        <w:tblInd w:w="2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0"/>
        <w:gridCol w:w="914"/>
        <w:gridCol w:w="916"/>
        <w:gridCol w:w="907"/>
      </w:tblGrid>
      <w:tr>
        <w:trPr>
          <w:trHeight w:val="212" w:hRule="exact"/>
        </w:trPr>
        <w:tc>
          <w:tcPr>
            <w:tcW w:w="3240" w:type="dxa"/>
            <w:tcBorders>
              <w:top w:val="nil" w:sz="6" w:space="0" w:color="auto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Equipo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4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6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7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24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Vehículos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1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1" w:hRule="exact"/>
        </w:trPr>
        <w:tc>
          <w:tcPr>
            <w:tcW w:w="3240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Uniformes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0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916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1,569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159" w:lineRule="exact"/>
        <w:ind w:left="2134" w:right="0"/>
        <w:jc w:val="left"/>
      </w:pPr>
      <w:r>
        <w:rPr>
          <w:spacing w:val="-1"/>
        </w:rPr>
        <w:t>Fuente:</w:t>
      </w:r>
      <w:r>
        <w:rPr>
          <w:spacing w:val="1"/>
        </w:rPr>
        <w:t> </w:t>
      </w:r>
      <w:r>
        <w:rPr>
          <w:spacing w:val="-1"/>
        </w:rPr>
        <w:t>Secretaría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Seguridad</w:t>
      </w:r>
      <w:r>
        <w:rPr/>
        <w:t> </w:t>
      </w:r>
      <w:r>
        <w:rPr>
          <w:spacing w:val="-1"/>
        </w:rPr>
        <w:t>Pública.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"/>
        <w:rPr>
          <w:rFonts w:ascii="Arial" w:hAnsi="Arial" w:cs="Arial" w:eastAsia="Arial"/>
          <w:sz w:val="12"/>
          <w:szCs w:val="12"/>
        </w:rPr>
      </w:pPr>
    </w:p>
    <w:p>
      <w:pPr>
        <w:pStyle w:val="Heading4"/>
        <w:spacing w:line="240" w:lineRule="auto"/>
        <w:ind w:left="4614" w:right="3393" w:hanging="3756"/>
        <w:jc w:val="left"/>
        <w:rPr>
          <w:b w:val="0"/>
          <w:bCs w:val="0"/>
        </w:rPr>
      </w:pPr>
      <w:r>
        <w:rPr>
          <w:spacing w:val="-1"/>
        </w:rPr>
        <w:t>Denuncias </w:t>
      </w:r>
      <w:r>
        <w:rPr>
          <w:spacing w:val="-2"/>
        </w:rPr>
        <w:t>delictivas</w:t>
      </w:r>
      <w:r>
        <w:rPr>
          <w:spacing w:val="-1"/>
        </w:rPr>
        <w:t> registradas por la Procuraduría General de la República en </w:t>
      </w:r>
      <w:r>
        <w:rPr>
          <w:spacing w:val="-2"/>
        </w:rPr>
        <w:t>B.C.Sur,</w:t>
      </w:r>
      <w:r>
        <w:rPr>
          <w:spacing w:val="40"/>
        </w:rPr>
        <w:t> </w:t>
      </w:r>
      <w:r>
        <w:rPr>
          <w:spacing w:val="-1"/>
        </w:rPr>
        <w:t>2005-2007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8"/>
          <w:szCs w:val="8"/>
        </w:rPr>
      </w:pPr>
    </w:p>
    <w:tbl>
      <w:tblPr>
        <w:tblW w:w="0" w:type="auto"/>
        <w:jc w:val="left"/>
        <w:tblInd w:w="77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670"/>
        <w:gridCol w:w="641"/>
        <w:gridCol w:w="684"/>
        <w:gridCol w:w="642"/>
        <w:gridCol w:w="566"/>
        <w:gridCol w:w="568"/>
        <w:gridCol w:w="566"/>
        <w:gridCol w:w="641"/>
        <w:gridCol w:w="641"/>
        <w:gridCol w:w="642"/>
        <w:gridCol w:w="641"/>
        <w:gridCol w:w="634"/>
      </w:tblGrid>
      <w:tr>
        <w:trPr>
          <w:trHeight w:val="625" w:hRule="exact"/>
        </w:trPr>
        <w:tc>
          <w:tcPr>
            <w:tcW w:w="1102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34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94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/>
              <w:ind w:left="440" w:right="209" w:hanging="23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Contra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la</w:t>
            </w:r>
            <w:r>
              <w:rPr>
                <w:rFonts w:ascii="Arial"/>
                <w:b/>
                <w:spacing w:val="-1"/>
                <w:sz w:val="18"/>
              </w:rPr>
              <w:t> salud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en</w:t>
            </w:r>
            <w:r>
              <w:rPr>
                <w:rFonts w:ascii="Arial"/>
                <w:b/>
                <w:spacing w:val="24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sus diversas</w:t>
            </w:r>
            <w:r>
              <w:rPr>
                <w:rFonts w:ascii="Arial"/>
                <w:b/>
                <w:spacing w:val="26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modalidades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76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2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Patrimoniales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48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/>
              <w:ind w:left="288" w:right="28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Ataques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2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vías</w:t>
            </w:r>
            <w:r>
              <w:rPr>
                <w:rFonts w:ascii="Arial" w:hAnsi="Arial"/>
                <w:b/>
                <w:spacing w:val="26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generales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25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comunicación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916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516" w:right="376" w:hanging="136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Violación </w:t>
            </w:r>
            <w:r>
              <w:rPr>
                <w:rFonts w:ascii="Arial" w:hAnsi="Arial"/>
                <w:b/>
                <w:sz w:val="18"/>
              </w:rPr>
              <w:t>a </w:t>
            </w:r>
            <w:r>
              <w:rPr>
                <w:rFonts w:ascii="Arial" w:hAnsi="Arial"/>
                <w:b/>
                <w:spacing w:val="-1"/>
                <w:sz w:val="18"/>
              </w:rPr>
              <w:t>la</w:t>
            </w:r>
            <w:r>
              <w:rPr>
                <w:rFonts w:ascii="Arial" w:hAnsi="Arial"/>
                <w:b/>
                <w:spacing w:val="24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L.F.A.F.E.</w:t>
            </w:r>
            <w:r>
              <w:rPr>
                <w:rFonts w:ascii="Arial" w:hAns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 w:hAnsi="Arial"/>
                <w:sz w:val="12"/>
              </w:rPr>
            </w:r>
          </w:p>
        </w:tc>
      </w:tr>
      <w:tr>
        <w:trPr>
          <w:trHeight w:val="275" w:hRule="exact"/>
        </w:trPr>
        <w:tc>
          <w:tcPr>
            <w:tcW w:w="1102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67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10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7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</w:t>
            </w:r>
          </w:p>
        </w:tc>
        <w:tc>
          <w:tcPr>
            <w:tcW w:w="56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</w:t>
            </w:r>
          </w:p>
        </w:tc>
        <w:tc>
          <w:tcPr>
            <w:tcW w:w="56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</w:t>
            </w:r>
          </w:p>
        </w:tc>
        <w:tc>
          <w:tcPr>
            <w:tcW w:w="56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</w:t>
            </w:r>
          </w:p>
        </w:tc>
        <w:tc>
          <w:tcPr>
            <w:tcW w:w="6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</w:t>
            </w:r>
          </w:p>
        </w:tc>
      </w:tr>
      <w:tr>
        <w:trPr>
          <w:trHeight w:val="217" w:hRule="exact"/>
        </w:trPr>
        <w:tc>
          <w:tcPr>
            <w:tcW w:w="110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7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</w:t>
            </w:r>
          </w:p>
        </w:tc>
        <w:tc>
          <w:tcPr>
            <w:tcW w:w="6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</w:t>
            </w:r>
          </w:p>
        </w:tc>
      </w:tr>
      <w:tr>
        <w:trPr>
          <w:trHeight w:val="217" w:hRule="exact"/>
        </w:trPr>
        <w:tc>
          <w:tcPr>
            <w:tcW w:w="110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604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182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74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0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374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35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31</w:t>
            </w:r>
          </w:p>
        </w:tc>
        <w:tc>
          <w:tcPr>
            <w:tcW w:w="6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</w:t>
            </w:r>
          </w:p>
        </w:tc>
      </w:tr>
      <w:tr>
        <w:trPr>
          <w:trHeight w:val="217" w:hRule="exact"/>
        </w:trPr>
        <w:tc>
          <w:tcPr>
            <w:tcW w:w="110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</w:t>
            </w:r>
          </w:p>
        </w:tc>
        <w:tc>
          <w:tcPr>
            <w:tcW w:w="56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56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6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</w:tr>
      <w:tr>
        <w:trPr>
          <w:trHeight w:val="212" w:hRule="exact"/>
        </w:trPr>
        <w:tc>
          <w:tcPr>
            <w:tcW w:w="1102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384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1,325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6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8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6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107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5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pStyle w:val="Heading5"/>
        <w:spacing w:line="240" w:lineRule="auto"/>
        <w:ind w:left="7136" w:right="0"/>
        <w:jc w:val="left"/>
        <w:rPr>
          <w:b w:val="0"/>
          <w:bCs w:val="0"/>
          <w:i w:val="0"/>
        </w:rPr>
      </w:pPr>
      <w:r>
        <w:rPr>
          <w:i/>
          <w:spacing w:val="-1"/>
        </w:rPr>
        <w:t>…Continuación</w:t>
      </w:r>
      <w:r>
        <w:rPr>
          <w:b w:val="0"/>
          <w:bCs w:val="0"/>
          <w:i w:val="0"/>
        </w:rPr>
      </w:r>
    </w:p>
    <w:tbl>
      <w:tblPr>
        <w:tblW w:w="0" w:type="auto"/>
        <w:jc w:val="left"/>
        <w:tblInd w:w="154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0"/>
        <w:gridCol w:w="642"/>
        <w:gridCol w:w="641"/>
        <w:gridCol w:w="641"/>
        <w:gridCol w:w="710"/>
        <w:gridCol w:w="641"/>
        <w:gridCol w:w="641"/>
        <w:gridCol w:w="691"/>
        <w:gridCol w:w="691"/>
        <w:gridCol w:w="683"/>
      </w:tblGrid>
      <w:tr>
        <w:trPr>
          <w:trHeight w:val="269" w:hRule="exact"/>
        </w:trPr>
        <w:tc>
          <w:tcPr>
            <w:tcW w:w="1100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b/>
                <w:bCs/>
                <w:i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24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Ambiental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92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Otras denuncias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065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4" w:hRule="exact"/>
        </w:trPr>
        <w:tc>
          <w:tcPr>
            <w:tcW w:w="1100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0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0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</w:t>
            </w:r>
          </w:p>
        </w:tc>
        <w:tc>
          <w:tcPr>
            <w:tcW w:w="71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31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41</w:t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0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</w:t>
            </w:r>
          </w:p>
        </w:tc>
        <w:tc>
          <w:tcPr>
            <w:tcW w:w="71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461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996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10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71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29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34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47</w:t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494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0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71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</w:t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1100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174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1,029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908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3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1,997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i/>
          <w:sz w:val="6"/>
          <w:szCs w:val="6"/>
        </w:rPr>
      </w:pPr>
    </w:p>
    <w:p>
      <w:pPr>
        <w:pStyle w:val="BodyText"/>
        <w:spacing w:line="240" w:lineRule="auto" w:before="82"/>
        <w:ind w:left="1510" w:right="5185" w:firstLine="38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Procuraduría General de</w:t>
      </w:r>
      <w:r>
        <w:rPr/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República (PGR),</w:t>
      </w:r>
      <w:r>
        <w:rPr>
          <w:spacing w:val="1"/>
        </w:rPr>
        <w:t> </w:t>
      </w:r>
      <w:r>
        <w:rPr>
          <w:spacing w:val="-2"/>
        </w:rPr>
        <w:t>Delegación</w:t>
      </w:r>
      <w:r>
        <w:rPr>
          <w:spacing w:val="-1"/>
        </w:rPr>
        <w:t> Estatal en Baja</w:t>
      </w:r>
      <w:r>
        <w:rPr/>
        <w:t> </w:t>
      </w:r>
      <w:r>
        <w:rPr>
          <w:spacing w:val="-1"/>
        </w:rPr>
        <w:t>California Sur.</w:t>
      </w:r>
      <w:r>
        <w:rPr>
          <w:spacing w:val="27"/>
        </w:rPr>
        <w:t> </w:t>
      </w:r>
      <w:r>
        <w:rPr>
          <w:spacing w:val="-1"/>
        </w:rPr>
        <w:t>1/</w:t>
      </w:r>
      <w:r>
        <w:rPr/>
        <w:t> </w:t>
      </w:r>
      <w:r>
        <w:rPr>
          <w:spacing w:val="-1"/>
        </w:rPr>
        <w:t>Ley</w:t>
      </w:r>
      <w:r>
        <w:rPr>
          <w:spacing w:val="-2"/>
        </w:rPr>
        <w:t> </w:t>
      </w:r>
      <w:r>
        <w:rPr/>
        <w:t>Federal de </w:t>
      </w:r>
      <w:r>
        <w:rPr>
          <w:spacing w:val="-1"/>
        </w:rPr>
        <w:t>Armas</w:t>
      </w:r>
      <w:r>
        <w:rPr/>
        <w:t> </w:t>
      </w:r>
      <w:r>
        <w:rPr>
          <w:spacing w:val="-1"/>
        </w:rPr>
        <w:t>de</w:t>
      </w:r>
      <w:r>
        <w:rPr/>
        <w:t> Fuego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Explosivos.</w:t>
      </w:r>
    </w:p>
    <w:p>
      <w:pPr>
        <w:pStyle w:val="BodyText"/>
        <w:spacing w:line="240" w:lineRule="auto" w:before="1"/>
        <w:ind w:left="1510" w:right="0"/>
        <w:jc w:val="left"/>
      </w:pPr>
      <w:r>
        <w:rPr>
          <w:spacing w:val="-1"/>
        </w:rPr>
        <w:t>Observaciones:</w:t>
      </w:r>
    </w:p>
    <w:p>
      <w:pPr>
        <w:pStyle w:val="BodyText"/>
        <w:spacing w:line="240" w:lineRule="auto"/>
        <w:ind w:left="1510" w:right="4095"/>
        <w:jc w:val="left"/>
      </w:pPr>
      <w:r>
        <w:rPr/>
        <w:pict>
          <v:shape style="position:absolute;margin-left:676.619995pt;margin-top:17.491236pt;width:16.8pt;height:16.05pt;mso-position-horizontal-relative:page;mso-position-vertical-relative:paragraph;z-index:9112" type="#_x0000_t202" filled="false" stroked="false">
            <v:textbox inset="0,0,0,0">
              <w:txbxContent>
                <w:p>
                  <w:pPr>
                    <w:spacing w:line="320" w:lineRule="exact" w:before="0"/>
                    <w:ind w:left="0" w:right="0" w:firstLine="0"/>
                    <w:jc w:val="left"/>
                    <w:rPr>
                      <w:rFonts w:ascii="Trebuchet MS" w:hAnsi="Trebuchet MS" w:cs="Trebuchet MS" w:eastAsia="Trebuchet MS"/>
                      <w:sz w:val="32"/>
                      <w:szCs w:val="32"/>
                    </w:rPr>
                  </w:pPr>
                  <w:r>
                    <w:rPr>
                      <w:rFonts w:ascii="Trebuchet MS"/>
                      <w:color w:val="999999"/>
                      <w:spacing w:val="-1"/>
                      <w:sz w:val="32"/>
                    </w:rPr>
                    <w:t>95</w:t>
                  </w:r>
                  <w:r>
                    <w:rPr>
                      <w:rFonts w:ascii="Trebuchet MS"/>
                      <w:sz w:val="32"/>
                    </w:rPr>
                  </w:r>
                </w:p>
              </w:txbxContent>
            </v:textbox>
            <w10:wrap type="none"/>
          </v:shape>
        </w:pict>
      </w:r>
      <w:r>
        <w:rPr/>
        <w:t>En</w:t>
      </w:r>
      <w:r>
        <w:rPr>
          <w:spacing w:val="-1"/>
        </w:rPr>
        <w:t> 2007</w:t>
      </w:r>
      <w:r>
        <w:rPr/>
        <w:t> </w:t>
      </w:r>
      <w:r>
        <w:rPr>
          <w:spacing w:val="-1"/>
        </w:rPr>
        <w:t>las denuncias</w:t>
      </w:r>
      <w:r>
        <w:rPr/>
        <w:t> contra </w:t>
      </w:r>
      <w:r>
        <w:rPr>
          <w:spacing w:val="-1"/>
        </w:rPr>
        <w:t>la </w:t>
      </w:r>
      <w:r>
        <w:rPr/>
        <w:t>salud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sus </w:t>
      </w:r>
      <w:r>
        <w:rPr>
          <w:spacing w:val="-1"/>
        </w:rPr>
        <w:t>diversas</w:t>
      </w:r>
      <w:r>
        <w:rPr/>
        <w:t> </w:t>
      </w:r>
      <w:r>
        <w:rPr>
          <w:spacing w:val="-1"/>
        </w:rPr>
        <w:t>modalidades</w:t>
      </w:r>
      <w:r>
        <w:rPr/>
        <w:t> se </w:t>
      </w:r>
      <w:r>
        <w:rPr>
          <w:spacing w:val="-1"/>
        </w:rPr>
        <w:t>incrementaron</w:t>
      </w:r>
      <w:r>
        <w:rPr/>
        <w:t> </w:t>
      </w:r>
      <w:r>
        <w:rPr>
          <w:spacing w:val="-1"/>
        </w:rPr>
        <w:t>debido</w:t>
      </w:r>
      <w:r>
        <w:rPr/>
        <w:t> a</w:t>
      </w:r>
      <w:r>
        <w:rPr>
          <w:spacing w:val="-1"/>
        </w:rPr>
        <w:t> las</w:t>
      </w:r>
      <w:r>
        <w:rPr/>
        <w:t> </w:t>
      </w:r>
      <w:r>
        <w:rPr>
          <w:spacing w:val="-1"/>
        </w:rPr>
        <w:t>acciones</w:t>
      </w:r>
      <w:r>
        <w:rPr/>
        <w:t> </w:t>
      </w:r>
      <w:r>
        <w:rPr>
          <w:spacing w:val="-1"/>
        </w:rPr>
        <w:t>de </w:t>
      </w:r>
      <w:r>
        <w:rPr/>
        <w:t>3</w:t>
      </w:r>
      <w:r>
        <w:rPr>
          <w:spacing w:val="75"/>
        </w:rPr>
        <w:t> </w:t>
      </w:r>
      <w:r>
        <w:rPr>
          <w:spacing w:val="-1"/>
        </w:rPr>
        <w:t>programas que se aplicaron:</w:t>
      </w:r>
      <w:r>
        <w:rPr/>
        <w:t> </w:t>
      </w:r>
      <w:r>
        <w:rPr>
          <w:spacing w:val="-1"/>
        </w:rPr>
        <w:t>Programa</w:t>
      </w:r>
      <w:r>
        <w:rPr/>
        <w:t> </w:t>
      </w:r>
      <w:r>
        <w:rPr>
          <w:spacing w:val="-1"/>
        </w:rPr>
        <w:t>Nacional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Control</w:t>
      </w:r>
      <w:r>
        <w:rPr/>
        <w:t> de</w:t>
      </w:r>
      <w:r>
        <w:rPr>
          <w:spacing w:val="-1"/>
        </w:rPr>
        <w:t> Drogas</w:t>
      </w:r>
      <w:r>
        <w:rPr/>
        <w:t> </w:t>
      </w:r>
      <w:r>
        <w:rPr>
          <w:spacing w:val="-1"/>
        </w:rPr>
        <w:t>(coordinación </w:t>
      </w:r>
      <w:r>
        <w:rPr/>
        <w:t>de</w:t>
      </w:r>
      <w:r>
        <w:rPr>
          <w:spacing w:val="-1"/>
        </w:rPr>
        <w:t> </w:t>
      </w:r>
      <w:r>
        <w:rPr/>
        <w:t>PGR</w:t>
      </w:r>
      <w:r>
        <w:rPr>
          <w:spacing w:val="-2"/>
        </w:rPr>
        <w:t> </w:t>
      </w:r>
      <w:r>
        <w:rPr/>
        <w:t>con </w:t>
      </w:r>
      <w:r>
        <w:rPr>
          <w:spacing w:val="-1"/>
        </w:rPr>
        <w:t>los</w:t>
      </w:r>
      <w:r>
        <w:rPr/>
        <w:t> 3</w:t>
      </w:r>
      <w:r>
        <w:rPr>
          <w:spacing w:val="-2"/>
        </w:rPr>
        <w:t> </w:t>
      </w:r>
      <w:r>
        <w:rPr>
          <w:spacing w:val="-1"/>
        </w:rPr>
        <w:t>niveles</w:t>
      </w:r>
      <w:r>
        <w:rPr>
          <w:spacing w:val="73"/>
        </w:rPr>
        <w:t> </w:t>
      </w:r>
      <w:r>
        <w:rPr>
          <w:spacing w:val="-1"/>
        </w:rPr>
        <w:t>de </w:t>
      </w:r>
      <w:r>
        <w:rPr>
          <w:spacing w:val="-2"/>
        </w:rPr>
        <w:t>gobierno),</w:t>
      </w:r>
      <w:r>
        <w:rPr/>
        <w:t> </w:t>
      </w:r>
      <w:r>
        <w:rPr>
          <w:spacing w:val="-1"/>
        </w:rPr>
        <w:t>Programa</w:t>
      </w:r>
      <w:r>
        <w:rPr>
          <w:spacing w:val="38"/>
        </w:rPr>
        <w:t> </w:t>
      </w:r>
      <w:r>
        <w:rPr>
          <w:spacing w:val="-1"/>
        </w:rPr>
        <w:t>Nacional</w:t>
      </w:r>
      <w:r>
        <w:rPr>
          <w:spacing w:val="37"/>
        </w:rPr>
        <w:t> </w:t>
      </w:r>
      <w:r>
        <w:rPr>
          <w:spacing w:val="-1"/>
        </w:rPr>
        <w:t>para el</w:t>
      </w:r>
      <w:r>
        <w:rPr>
          <w:spacing w:val="37"/>
        </w:rPr>
        <w:t> </w:t>
      </w:r>
      <w:r>
        <w:rPr>
          <w:spacing w:val="-1"/>
        </w:rPr>
        <w:t>Combate</w:t>
      </w:r>
      <w:r>
        <w:rPr/>
        <w:t>  </w:t>
      </w:r>
      <w:r>
        <w:rPr>
          <w:spacing w:val="-1"/>
        </w:rPr>
        <w:t>al</w:t>
      </w:r>
      <w:r>
        <w:rPr/>
        <w:t> </w:t>
      </w:r>
      <w:r>
        <w:rPr>
          <w:spacing w:val="38"/>
        </w:rPr>
        <w:t> </w:t>
      </w:r>
      <w:r>
        <w:rPr>
          <w:spacing w:val="-1"/>
        </w:rPr>
        <w:t>Narcomenudeo</w:t>
      </w:r>
      <w:r>
        <w:rPr>
          <w:spacing w:val="38"/>
        </w:rPr>
        <w:t> </w:t>
      </w:r>
      <w:r>
        <w:rPr>
          <w:spacing w:val="-1"/>
        </w:rPr>
        <w:t>(acciones </w:t>
      </w:r>
      <w:r>
        <w:rPr/>
        <w:t>PGR) y</w:t>
      </w:r>
      <w:r>
        <w:rPr>
          <w:spacing w:val="-2"/>
        </w:rPr>
        <w:t> </w:t>
      </w:r>
      <w:r>
        <w:rPr>
          <w:spacing w:val="-1"/>
        </w:rPr>
        <w:t>Acciones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UMAN</w:t>
      </w:r>
      <w:r>
        <w:rPr>
          <w:spacing w:val="46"/>
        </w:rPr>
        <w:t> </w:t>
      </w:r>
      <w:r>
        <w:rPr/>
        <w:t>(3</w:t>
      </w:r>
      <w:r>
        <w:rPr>
          <w:spacing w:val="-1"/>
        </w:rPr>
        <w:t> niveles</w:t>
      </w:r>
      <w:r>
        <w:rPr/>
        <w:t> de </w:t>
      </w:r>
      <w:r>
        <w:rPr>
          <w:spacing w:val="-1"/>
        </w:rPr>
        <w:t>gobierno –AFI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Policía Ministerial/</w:t>
      </w:r>
      <w:r>
        <w:rPr/>
        <w:t> </w:t>
      </w:r>
      <w:r>
        <w:rPr>
          <w:spacing w:val="-1"/>
        </w:rPr>
        <w:t>Judicial)</w:t>
      </w:r>
    </w:p>
    <w:p>
      <w:pPr>
        <w:spacing w:after="0" w:line="240" w:lineRule="auto"/>
        <w:jc w:val="left"/>
        <w:sectPr>
          <w:pgSz w:w="15840" w:h="12240" w:orient="landscape"/>
          <w:pgMar w:header="708" w:footer="1184" w:top="1500" w:bottom="1380" w:left="2260" w:right="8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 w:before="74"/>
        <w:ind w:left="7607" w:right="860" w:hanging="3756"/>
        <w:jc w:val="left"/>
        <w:rPr>
          <w:b w:val="0"/>
          <w:bCs w:val="0"/>
        </w:rPr>
      </w:pPr>
      <w:r>
        <w:rPr>
          <w:spacing w:val="-1"/>
        </w:rPr>
        <w:t>Denuncias </w:t>
      </w:r>
      <w:r>
        <w:rPr>
          <w:spacing w:val="-2"/>
        </w:rPr>
        <w:t>delictivas</w:t>
      </w:r>
      <w:r>
        <w:rPr>
          <w:spacing w:val="-1"/>
        </w:rPr>
        <w:t> registradas por la Procuraduría General de la República en </w:t>
      </w:r>
      <w:r>
        <w:rPr>
          <w:spacing w:val="-2"/>
        </w:rPr>
        <w:t>B.C.Sur,</w:t>
      </w:r>
      <w:r>
        <w:rPr>
          <w:spacing w:val="40"/>
        </w:rPr>
        <w:t> </w:t>
      </w:r>
      <w:r>
        <w:rPr>
          <w:spacing w:val="-1"/>
        </w:rPr>
        <w:t>2005-2007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5840" w:h="12240" w:orient="landscape"/>
          <w:pgMar w:header="708" w:footer="1184" w:top="1500" w:bottom="21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1400</w:t>
      </w:r>
      <w:r>
        <w:rPr>
          <w:rFonts w:ascii="Arial"/>
          <w:sz w:val="16"/>
        </w:rPr>
      </w: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  <w:r>
        <w:rPr/>
        <w:br w:type="column"/>
      </w:r>
      <w:r>
        <w:rPr>
          <w:rFonts w:ascii="Arial"/>
          <w:sz w:val="19"/>
        </w:rPr>
      </w: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26.681pt;margin-top:7.204428pt;width:297.8pt;height:124.7pt;mso-position-horizontal-relative:page;mso-position-vertical-relative:paragraph;z-index:-1337224" coordorigin="4534,144" coordsize="5956,2494">
            <v:group style="position:absolute;left:4788;top:1688;width:262;height:892" coordorigin="4788,1688" coordsize="262,892">
              <v:shape style="position:absolute;left:4788;top:1688;width:262;height:892" coordorigin="4788,1688" coordsize="262,892" path="m4788,1688l4788,2580,5050,2580,5050,1688,4788,1688xe" filled="true" fillcolor="#ffffc0" stroked="false">
                <v:path arrowok="t"/>
                <v:fill type="solid"/>
              </v:shape>
            </v:group>
            <v:group style="position:absolute;left:5050;top:2135;width:262;height:446" coordorigin="5050,2135" coordsize="262,446">
              <v:shape style="position:absolute;left:5050;top:2135;width:262;height:446" coordorigin="5050,2135" coordsize="262,446" path="m5050,2135l5050,2580,5311,2580,5311,2135,5050,2135xe" filled="true" fillcolor="#a0e0e0" stroked="false">
                <v:path arrowok="t"/>
                <v:fill type="solid"/>
              </v:shape>
            </v:group>
            <v:group style="position:absolute;left:5311;top:2576;width:262;height:2" coordorigin="5311,2576" coordsize="262,2">
              <v:shape style="position:absolute;left:5311;top:2576;width:262;height:2" coordorigin="5311,2576" coordsize="262,0" path="m5311,2576l5573,2576e" filled="false" stroked="true" strokeweight=".45999pt" strokecolor="#ffffc0">
                <v:path arrowok="t"/>
              </v:shape>
            </v:group>
            <v:group style="position:absolute;left:5302;top:2576;width:281;height:2" coordorigin="5302,2576" coordsize="281,2">
              <v:shape style="position:absolute;left:5302;top:2576;width:281;height:2" coordorigin="5302,2576" coordsize="281,0" path="m5302,2576l5582,2576e" filled="false" stroked="true" strokeweight="1.41799pt" strokecolor="#000000">
                <v:path arrowok="t"/>
              </v:shape>
            </v:group>
            <v:group style="position:absolute;left:5573;top:2554;width:262;height:2" coordorigin="5573,2554" coordsize="262,2">
              <v:shape style="position:absolute;left:5573;top:2554;width:262;height:2" coordorigin="5573,2554" coordsize="262,0" path="m5573,2554l5834,2554e" filled="false" stroked="true" strokeweight="2.74pt" strokecolor="#e3e3e3">
                <v:path arrowok="t"/>
              </v:shape>
            </v:group>
            <v:group style="position:absolute;left:5834;top:2538;width:262;height:2" coordorigin="5834,2538" coordsize="262,2">
              <v:shape style="position:absolute;left:5834;top:2538;width:262;height:2" coordorigin="5834,2538" coordsize="262,0" path="m5834,2538l6096,2538e" filled="false" stroked="true" strokeweight="4.3pt" strokecolor="#ff8080">
                <v:path arrowok="t"/>
              </v:shape>
            </v:group>
            <v:group style="position:absolute;left:6096;top:2279;width:262;height:302" coordorigin="6096,2279" coordsize="262,302">
              <v:shape style="position:absolute;left:6096;top:2279;width:262;height:302" coordorigin="6096,2279" coordsize="262,302" path="m6096,2279l6096,2580,6358,2580,6358,2279,6096,2279xe" filled="true" fillcolor="#0080c0" stroked="false">
                <v:path arrowok="t"/>
                <v:fill type="solid"/>
              </v:shape>
            </v:group>
            <v:group style="position:absolute;left:6750;top:1914;width:262;height:666" coordorigin="6750,1914" coordsize="262,666">
              <v:shape style="position:absolute;left:6750;top:1914;width:262;height:666" coordorigin="6750,1914" coordsize="262,666" path="m6750,1914l6750,2580,7012,2580,7012,1914,6750,1914xe" filled="true" fillcolor="#ffffc0" stroked="false">
                <v:path arrowok="t"/>
                <v:fill type="solid"/>
              </v:shape>
            </v:group>
            <v:group style="position:absolute;left:7012;top:2356;width:262;height:225" coordorigin="7012,2356" coordsize="262,225">
              <v:shape style="position:absolute;left:7012;top:2356;width:262;height:225" coordorigin="7012,2356" coordsize="262,225" path="m7012,2356l7012,2580,7273,2580,7273,2356,7012,2356xe" filled="true" fillcolor="#a0e0e0" stroked="false">
                <v:path arrowok="t"/>
                <v:fill type="solid"/>
              </v:shape>
            </v:group>
            <v:group style="position:absolute;left:7273;top:2569;width:262;height:2" coordorigin="7273,2569" coordsize="262,2">
              <v:shape style="position:absolute;left:7273;top:2569;width:262;height:2" coordorigin="7273,2569" coordsize="262,0" path="m7273,2569l7535,2569e" filled="false" stroked="true" strokeweight="1.18pt" strokecolor="#ffffc0">
                <v:path arrowok="t"/>
              </v:shape>
            </v:group>
            <v:group style="position:absolute;left:7264;top:2569;width:281;height:2" coordorigin="7264,2569" coordsize="281,2">
              <v:shape style="position:absolute;left:7264;top:2569;width:281;height:2" coordorigin="7264,2569" coordsize="281,0" path="m7264,2569l7544,2569e" filled="false" stroked="true" strokeweight="2.138pt" strokecolor="#000000">
                <v:path arrowok="t"/>
              </v:shape>
            </v:group>
            <v:group style="position:absolute;left:7535;top:2548;width:262;height:2" coordorigin="7535,2548" coordsize="262,2">
              <v:shape style="position:absolute;left:7535;top:2548;width:262;height:2" coordorigin="7535,2548" coordsize="262,0" path="m7535,2548l7796,2548e" filled="false" stroked="true" strokeweight="3.34pt" strokecolor="#e3e3e3">
                <v:path arrowok="t"/>
              </v:shape>
            </v:group>
            <v:group style="position:absolute;left:7796;top:2569;width:262;height:2" coordorigin="7796,2569" coordsize="262,2">
              <v:shape style="position:absolute;left:7796;top:2569;width:262;height:2" coordorigin="7796,2569" coordsize="262,0" path="m7796,2569l8058,2569e" filled="false" stroked="true" strokeweight="1.18pt" strokecolor="#ff8080">
                <v:path arrowok="t"/>
              </v:shape>
            </v:group>
            <v:group style="position:absolute;left:8058;top:2149;width:262;height:431" coordorigin="8058,2149" coordsize="262,431">
              <v:shape style="position:absolute;left:8058;top:2149;width:262;height:431" coordorigin="8058,2149" coordsize="262,431" path="m8058,2149l8058,2580,8320,2580,8320,2149,8058,2149xe" filled="true" fillcolor="#0080c0" stroked="false">
                <v:path arrowok="t"/>
                <v:fill type="solid"/>
              </v:shape>
            </v:group>
            <v:group style="position:absolute;left:8713;top:283;width:262;height:2297" coordorigin="8713,283" coordsize="262,2297">
              <v:shape style="position:absolute;left:8713;top:283;width:262;height:2297" coordorigin="8713,283" coordsize="262,2297" path="m8713,283l8713,2580,8975,2580,8975,283,8713,283xe" filled="true" fillcolor="#ffffc0" stroked="false">
                <v:path arrowok="t"/>
                <v:fill type="solid"/>
              </v:shape>
            </v:group>
            <v:group style="position:absolute;left:8975;top:2296;width:262;height:285" coordorigin="8975,2296" coordsize="262,285">
              <v:shape style="position:absolute;left:8975;top:2296;width:262;height:285" coordorigin="8975,2296" coordsize="262,285" path="m8975,2296l8975,2580,9236,2580,9236,2296,8975,2296xe" filled="true" fillcolor="#a0e0e0" stroked="false">
                <v:path arrowok="t"/>
                <v:fill type="solid"/>
              </v:shape>
            </v:group>
            <v:group style="position:absolute;left:9236;top:2550;width:262;height:31" coordorigin="9236,2550" coordsize="262,31">
              <v:shape style="position:absolute;left:9236;top:2550;width:262;height:31" coordorigin="9236,2550" coordsize="262,31" path="m9236,2581l9498,2581,9498,2550,9236,2550,9236,2581xe" filled="true" fillcolor="#ffffc0" stroked="false">
                <v:path arrowok="t"/>
                <v:fill type="solid"/>
              </v:shape>
            </v:group>
            <v:group style="position:absolute;left:9227;top:2541;width:281;height:42" coordorigin="9227,2541" coordsize="281,42">
              <v:shape style="position:absolute;left:9227;top:2541;width:281;height:42" coordorigin="9227,2541" coordsize="281,42" path="m9508,2582l9508,2541,9227,2541,9227,2582,9508,2582e" filled="true" fillcolor="#000000" stroked="false">
                <v:path arrowok="t"/>
                <v:fill type="solid"/>
              </v:shape>
            </v:group>
            <v:group style="position:absolute;left:9498;top:2546;width:262;height:2" coordorigin="9498,2546" coordsize="262,2">
              <v:shape style="position:absolute;left:9498;top:2546;width:262;height:2" coordorigin="9498,2546" coordsize="262,0" path="m9498,2546l9760,2546e" filled="false" stroked="true" strokeweight="3.46pt" strokecolor="#e3e3e3">
                <v:path arrowok="t"/>
              </v:shape>
            </v:group>
            <v:group style="position:absolute;left:9760;top:2395;width:262;height:185" coordorigin="9760,2395" coordsize="262,185">
              <v:shape style="position:absolute;left:9760;top:2395;width:262;height:185" coordorigin="9760,2395" coordsize="262,185" path="m9760,2395l9760,2580,10021,2580,10021,2395,9760,2395xe" filled="true" fillcolor="#ff8080" stroked="false">
                <v:path arrowok="t"/>
                <v:fill type="solid"/>
              </v:shape>
            </v:group>
            <v:group style="position:absolute;left:10021;top:1984;width:262;height:597" coordorigin="10021,1984" coordsize="262,597">
              <v:shape style="position:absolute;left:10021;top:1984;width:262;height:597" coordorigin="10021,1984" coordsize="262,597" path="m10021,1984l10021,2580,10283,2580,10283,1984,10021,1984xe" filled="true" fillcolor="#0080c0" stroked="false">
                <v:path arrowok="t"/>
                <v:fill type="solid"/>
              </v:shape>
            </v:group>
            <v:group style="position:absolute;left:4591;top:154;width:2;height:2475" coordorigin="4591,154" coordsize="2,2475">
              <v:shape style="position:absolute;left:4591;top:154;width:2;height:2475" coordorigin="4591,154" coordsize="0,2475" path="m4591,154l4591,2628e" filled="false" stroked="true" strokeweight=".958pt" strokecolor="#000000">
                <v:path arrowok="t"/>
              </v:shape>
            </v:group>
            <v:group style="position:absolute;left:4543;top:2580;width:5937;height:2" coordorigin="4543,2580" coordsize="5937,2">
              <v:shape style="position:absolute;left:4543;top:2580;width:5937;height:2" coordorigin="4543,2580" coordsize="5937,0" path="m10480,2580l4543,2580e" filled="false" stroked="true" strokeweight=".958pt" strokecolor="#000000">
                <v:path arrowok="t"/>
              </v:shape>
            </v:group>
            <v:group style="position:absolute;left:4543;top:2233;width:48;height:2" coordorigin="4543,2233" coordsize="48,2">
              <v:shape style="position:absolute;left:4543;top:2233;width:48;height:2" coordorigin="4543,2233" coordsize="48,0" path="m4543,2233l4591,2233e" filled="false" stroked="true" strokeweight=".958pt" strokecolor="#000000">
                <v:path arrowok="t"/>
              </v:shape>
            </v:group>
            <v:group style="position:absolute;left:4543;top:1888;width:48;height:2" coordorigin="4543,1888" coordsize="48,2">
              <v:shape style="position:absolute;left:4543;top:1888;width:48;height:2" coordorigin="4543,1888" coordsize="48,0" path="m4543,1888l4591,1888e" filled="false" stroked="true" strokeweight=".958pt" strokecolor="#000000">
                <v:path arrowok="t"/>
              </v:shape>
            </v:group>
            <v:group style="position:absolute;left:4543;top:1540;width:48;height:2" coordorigin="4543,1540" coordsize="48,2">
              <v:shape style="position:absolute;left:4543;top:1540;width:48;height:2" coordorigin="4543,1540" coordsize="48,0" path="m4543,1540l4591,1540e" filled="false" stroked="true" strokeweight=".958pt" strokecolor="#000000">
                <v:path arrowok="t"/>
              </v:shape>
            </v:group>
            <v:group style="position:absolute;left:4543;top:1194;width:48;height:2" coordorigin="4543,1194" coordsize="48,2">
              <v:shape style="position:absolute;left:4543;top:1194;width:48;height:2" coordorigin="4543,1194" coordsize="48,0" path="m4543,1194l4591,1194e" filled="false" stroked="true" strokeweight=".958pt" strokecolor="#000000">
                <v:path arrowok="t"/>
              </v:shape>
            </v:group>
            <v:group style="position:absolute;left:4543;top:846;width:48;height:2" coordorigin="4543,846" coordsize="48,2">
              <v:shape style="position:absolute;left:4543;top:846;width:48;height:2" coordorigin="4543,846" coordsize="48,0" path="m4543,846l4591,846e" filled="false" stroked="true" strokeweight=".958pt" strokecolor="#000000">
                <v:path arrowok="t"/>
              </v:shape>
            </v:group>
            <v:group style="position:absolute;left:4543;top:502;width:48;height:2" coordorigin="4543,502" coordsize="48,2">
              <v:shape style="position:absolute;left:4543;top:502;width:48;height:2" coordorigin="4543,502" coordsize="48,0" path="m4543,502l4591,502e" filled="false" stroked="true" strokeweight=".958pt" strokecolor="#000000">
                <v:path arrowok="t"/>
              </v:shape>
            </v:group>
            <v:group style="position:absolute;left:4543;top:154;width:48;height:2" coordorigin="4543,154" coordsize="48,2">
              <v:shape style="position:absolute;left:4543;top:154;width:48;height:2" coordorigin="4543,154" coordsize="48,0" path="m4543,154l4591,154e" filled="false" stroked="true" strokeweight=".958pt" strokecolor="#000000">
                <v:path arrowok="t"/>
              </v:shape>
            </v:group>
            <v:group style="position:absolute;left:6553;top:2580;width:2;height:48" coordorigin="6553,2580" coordsize="2,48">
              <v:shape style="position:absolute;left:6553;top:2580;width:2;height:48" coordorigin="6553,2580" coordsize="0,48" path="m6553,2628l6553,2580e" filled="false" stroked="true" strokeweight=".958pt" strokecolor="#000000">
                <v:path arrowok="t"/>
              </v:shape>
            </v:group>
            <v:group style="position:absolute;left:8516;top:2580;width:2;height:48" coordorigin="8516,2580" coordsize="2,48">
              <v:shape style="position:absolute;left:8516;top:2580;width:2;height:48" coordorigin="8516,2580" coordsize="0,48" path="m8516,2628l8516,2580e" filled="false" stroked="true" strokeweight=".958pt" strokecolor="#000000">
                <v:path arrowok="t"/>
              </v:shape>
            </v:group>
            <v:group style="position:absolute;left:10480;top:2580;width:2;height:48" coordorigin="10480,2580" coordsize="2,48">
              <v:shape style="position:absolute;left:10480;top:2580;width:2;height:48" coordorigin="10480,2580" coordsize="0,48" path="m10480,2628l10480,2580e" filled="false" stroked="true" strokeweight=".958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b/>
          <w:spacing w:val="-1"/>
          <w:w w:val="95"/>
          <w:sz w:val="16"/>
        </w:rPr>
        <w:t>1,325</w:t>
      </w:r>
      <w:r>
        <w:rPr>
          <w:rFonts w:ascii="Arial"/>
          <w:sz w:val="16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0"/>
          <w:szCs w:val="20"/>
        </w:rPr>
      </w:pPr>
      <w:r>
        <w:rPr/>
        <w:br w:type="column"/>
      </w:r>
      <w:r>
        <w:rPr>
          <w:rFonts w:ascii="Arial"/>
          <w:b/>
          <w:sz w:val="20"/>
        </w:rPr>
      </w:r>
    </w:p>
    <w:p>
      <w:pPr>
        <w:spacing w:before="0"/>
        <w:ind w:left="208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551.460022pt;margin-top:2.463898pt;width:5.1pt;height:5.1pt;mso-position-horizontal-relative:page;mso-position-vertical-relative:paragraph;z-index:9184" coordorigin="11029,49" coordsize="102,102">
            <v:shape style="position:absolute;left:11029;top:49;width:102;height:102" coordorigin="11029,49" coordsize="102,102" path="m11029,49l11029,151,11131,151,11131,49,11029,49xe" filled="true" fillcolor="#ffffc0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spacing w:val="-1"/>
          <w:sz w:val="16"/>
        </w:rPr>
        <w:t>Contra</w:t>
      </w:r>
      <w:r>
        <w:rPr>
          <w:rFonts w:ascii="Arial"/>
          <w:b/>
          <w:sz w:val="16"/>
        </w:rPr>
        <w:t> la </w:t>
      </w:r>
      <w:r>
        <w:rPr>
          <w:rFonts w:ascii="Arial"/>
          <w:b/>
          <w:spacing w:val="-1"/>
          <w:sz w:val="16"/>
        </w:rPr>
        <w:t>salud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1140" w:bottom="280" w:left="400" w:right="2260"/>
          <w:cols w:num="3" w:equalWidth="0">
            <w:col w:w="4072" w:space="456"/>
            <w:col w:w="4117" w:space="40"/>
            <w:col w:w="4495"/>
          </w:cols>
        </w:sect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1200</w:t>
      </w:r>
      <w:r>
        <w:rPr>
          <w:rFonts w:ascii="Arial"/>
          <w:sz w:val="16"/>
        </w:rPr>
      </w: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1000</w:t>
      </w:r>
      <w:r>
        <w:rPr>
          <w:rFonts w:ascii="Arial"/>
          <w:sz w:val="16"/>
        </w:rPr>
      </w:r>
    </w:p>
    <w:p>
      <w:pPr>
        <w:spacing w:line="240" w:lineRule="auto" w:before="3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w w:val="95"/>
          <w:sz w:val="16"/>
        </w:rPr>
        <w:t>800</w:t>
      </w:r>
      <w:r>
        <w:rPr>
          <w:rFonts w:ascii="Arial"/>
          <w:sz w:val="16"/>
        </w:rPr>
      </w:r>
    </w:p>
    <w:p>
      <w:pPr>
        <w:spacing w:line="240" w:lineRule="auto" w:before="1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w w:val="95"/>
          <w:sz w:val="16"/>
        </w:rPr>
        <w:t>600</w:t>
      </w:r>
      <w:r>
        <w:rPr>
          <w:rFonts w:ascii="Arial"/>
          <w:sz w:val="16"/>
        </w:rPr>
      </w:r>
    </w:p>
    <w:p>
      <w:pPr>
        <w:spacing w:line="240" w:lineRule="auto" w:before="3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w w:val="95"/>
          <w:sz w:val="16"/>
        </w:rPr>
        <w:t>400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27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spacing w:val="-1"/>
          <w:sz w:val="16"/>
        </w:rPr>
        <w:t>514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146" w:lineRule="exact" w:before="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spacing w:val="-1"/>
          <w:sz w:val="16"/>
        </w:rPr>
        <w:t>258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before="107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spacing w:val="-1"/>
          <w:sz w:val="16"/>
        </w:rPr>
        <w:t>384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spacing w:line="131" w:lineRule="exact" w:before="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spacing w:val="-1"/>
          <w:sz w:val="16"/>
        </w:rPr>
        <w:t>249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551.460022pt;margin-top:16.322798pt;width:5.1pt;height:5.1pt;mso-position-horizontal-relative:page;mso-position-vertical-relative:paragraph;z-index:9304" coordorigin="11029,326" coordsize="102,102">
            <v:shape style="position:absolute;left:11029;top:326;width:102;height:102" coordorigin="11029,326" coordsize="102,102" path="m11029,326l11029,428,11131,428,11131,326,11029,326xe" filled="true" fillcolor="#0080c0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spacing w:val="-1"/>
          <w:sz w:val="16"/>
        </w:rPr>
        <w:t>345</w:t>
      </w:r>
      <w:r>
        <w:rPr>
          <w:rFonts w:ascii="Arial"/>
          <w:sz w:val="16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4"/>
          <w:szCs w:val="14"/>
        </w:rPr>
      </w:pPr>
      <w:r>
        <w:rPr/>
        <w:br w:type="column"/>
      </w:r>
      <w:r>
        <w:rPr>
          <w:rFonts w:ascii="Arial"/>
          <w:b/>
          <w:sz w:val="14"/>
        </w:rPr>
      </w:r>
    </w:p>
    <w:p>
      <w:pPr>
        <w:spacing w:before="0"/>
        <w:ind w:left="84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551.460022pt;margin-top:2.463905pt;width:5.1pt;height:5.1pt;mso-position-horizontal-relative:page;mso-position-vertical-relative:paragraph;z-index:9208" coordorigin="11029,49" coordsize="102,102">
            <v:shape style="position:absolute;left:11029;top:49;width:102;height:102" coordorigin="11029,49" coordsize="102,102" path="m11029,49l11029,151,11131,151,11131,49,11029,49xe" filled="true" fillcolor="#a0e0e0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spacing w:val="-1"/>
          <w:sz w:val="16"/>
        </w:rPr>
        <w:t>Patrimoniales</w:t>
      </w:r>
      <w:r>
        <w:rPr>
          <w:rFonts w:ascii="Arial"/>
          <w:sz w:val="16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50" w:lineRule="auto" w:before="0"/>
        <w:ind w:left="843" w:right="267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550.981018pt;margin-top:1.624915pt;width:5.95pt;height:5.95pt;mso-position-horizontal-relative:page;mso-position-vertical-relative:paragraph;z-index:9232" coordorigin="11020,32" coordsize="119,119">
            <v:group style="position:absolute;left:11029;top:42;width:100;height:100" coordorigin="11029,42" coordsize="100,100">
              <v:shape style="position:absolute;left:11029;top:42;width:100;height:100" coordorigin="11029,42" coordsize="100,100" path="m11129,142l11129,42,11029,42,11029,142,11129,142xe" filled="true" fillcolor="#ffffc0" stroked="false">
                <v:path arrowok="t"/>
                <v:fill type="solid"/>
              </v:shape>
            </v:group>
            <v:group style="position:absolute;left:11029;top:42;width:100;height:100" coordorigin="11029,42" coordsize="100,100">
              <v:shape style="position:absolute;left:11029;top:42;width:100;height:100" coordorigin="11029,42" coordsize="100,100" path="m11129,142l11129,42,11029,42,11029,142,11129,142xe" filled="false" stroked="true" strokeweight=".958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/>
          <w:b/>
          <w:spacing w:val="-2"/>
          <w:sz w:val="16"/>
        </w:rPr>
        <w:t>Ataques</w:t>
      </w:r>
      <w:r>
        <w:rPr>
          <w:rFonts w:ascii="Arial" w:hAnsi="Arial"/>
          <w:b/>
          <w:sz w:val="16"/>
        </w:rPr>
        <w:t> a </w:t>
      </w:r>
      <w:r>
        <w:rPr>
          <w:rFonts w:ascii="Arial" w:hAnsi="Arial"/>
          <w:b/>
          <w:spacing w:val="-1"/>
          <w:sz w:val="16"/>
        </w:rPr>
        <w:t>vías</w:t>
      </w:r>
      <w:r>
        <w:rPr>
          <w:rFonts w:ascii="Arial" w:hAnsi="Arial"/>
          <w:b/>
          <w:sz w:val="16"/>
        </w:rPr>
        <w:t> </w:t>
      </w:r>
      <w:r>
        <w:rPr>
          <w:rFonts w:ascii="Arial" w:hAnsi="Arial"/>
          <w:b/>
          <w:spacing w:val="-1"/>
          <w:sz w:val="16"/>
        </w:rPr>
        <w:t>generales</w:t>
      </w:r>
      <w:r>
        <w:rPr>
          <w:rFonts w:ascii="Arial" w:hAnsi="Arial"/>
          <w:b/>
          <w:sz w:val="16"/>
        </w:rPr>
        <w:t> de</w:t>
      </w:r>
      <w:r>
        <w:rPr>
          <w:rFonts w:ascii="Arial" w:hAnsi="Arial"/>
          <w:b/>
          <w:spacing w:val="28"/>
          <w:sz w:val="16"/>
        </w:rPr>
        <w:t> </w:t>
      </w:r>
      <w:r>
        <w:rPr>
          <w:rFonts w:ascii="Arial" w:hAnsi="Arial"/>
          <w:b/>
          <w:spacing w:val="-1"/>
          <w:sz w:val="16"/>
        </w:rPr>
        <w:t>comunicación</w:t>
      </w:r>
      <w:r>
        <w:rPr>
          <w:rFonts w:ascii="Arial" w:hAnsi="Arial"/>
          <w:sz w:val="16"/>
        </w:rPr>
      </w:r>
    </w:p>
    <w:p>
      <w:pPr>
        <w:spacing w:before="9"/>
        <w:ind w:left="84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551.460022pt;margin-top:2.913892pt;width:5.1pt;height:5.1pt;mso-position-horizontal-relative:page;mso-position-vertical-relative:paragraph;z-index:9256" coordorigin="11029,58" coordsize="102,102">
            <v:shape style="position:absolute;left:11029;top:58;width:102;height:102" coordorigin="11029,58" coordsize="102,102" path="m11029,58l11029,160,11131,160,11131,58,11029,58xe" filled="true" fillcolor="#e3e3e3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spacing w:val="-2"/>
          <w:sz w:val="16"/>
        </w:rPr>
        <w:t>Ambiental</w:t>
      </w:r>
      <w:r>
        <w:rPr>
          <w:rFonts w:ascii="Arial"/>
          <w:sz w:val="16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before="0"/>
        <w:ind w:left="84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551.460022pt;margin-top:2.463904pt;width:5.1pt;height:5.1pt;mso-position-horizontal-relative:page;mso-position-vertical-relative:paragraph;z-index:9280" coordorigin="11029,49" coordsize="102,102">
            <v:shape style="position:absolute;left:11029;top:49;width:102;height:102" coordorigin="11029,49" coordsize="102,102" path="m11029,49l11029,151,11131,151,11131,49,11029,49xe" filled="true" fillcolor="#ff808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spacing w:val="-1"/>
          <w:sz w:val="16"/>
        </w:rPr>
        <w:t>Violación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a la </w:t>
      </w:r>
      <w:r>
        <w:rPr>
          <w:rFonts w:ascii="Arial" w:hAnsi="Arial"/>
          <w:b/>
          <w:spacing w:val="-1"/>
          <w:sz w:val="16"/>
        </w:rPr>
        <w:t>L.F.A.F.E.</w:t>
      </w:r>
      <w:r>
        <w:rPr>
          <w:rFonts w:ascii="Arial" w:hAns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1140" w:bottom="280" w:left="400" w:right="2260"/>
          <w:cols w:num="6" w:equalWidth="0">
            <w:col w:w="4072" w:space="40"/>
            <w:col w:w="803" w:space="40"/>
            <w:col w:w="1661" w:space="40"/>
            <w:col w:w="1269" w:space="40"/>
            <w:col w:w="1924" w:space="40"/>
            <w:col w:w="3251"/>
          </w:cols>
        </w:sectPr>
      </w:pPr>
    </w:p>
    <w:p>
      <w:pPr>
        <w:spacing w:before="133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w w:val="95"/>
          <w:sz w:val="16"/>
        </w:rPr>
        <w:t>200</w:t>
      </w:r>
      <w:r>
        <w:rPr>
          <w:rFonts w:ascii="Arial"/>
          <w:sz w:val="16"/>
        </w:rPr>
      </w:r>
    </w:p>
    <w:p>
      <w:pPr>
        <w:spacing w:line="240" w:lineRule="auto" w:before="2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>0</w:t>
      </w:r>
    </w:p>
    <w:p>
      <w:pPr>
        <w:spacing w:line="240" w:lineRule="auto" w:before="1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before="0"/>
        <w:ind w:left="88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position w:val="-7"/>
          <w:sz w:val="16"/>
        </w:rPr>
        <w:t>4 </w:t>
      </w:r>
      <w:r>
        <w:rPr>
          <w:rFonts w:ascii="Arial"/>
          <w:b/>
          <w:spacing w:val="37"/>
          <w:position w:val="-7"/>
          <w:sz w:val="16"/>
        </w:rPr>
        <w:t> </w:t>
      </w:r>
      <w:r>
        <w:rPr>
          <w:rFonts w:ascii="Arial"/>
          <w:b/>
          <w:spacing w:val="-1"/>
          <w:position w:val="-2"/>
          <w:sz w:val="16"/>
        </w:rPr>
        <w:t>31</w:t>
      </w:r>
      <w:r>
        <w:rPr>
          <w:rFonts w:ascii="Arial"/>
          <w:b/>
          <w:spacing w:val="38"/>
          <w:position w:val="-2"/>
          <w:sz w:val="16"/>
        </w:rPr>
        <w:t> </w:t>
      </w:r>
      <w:r>
        <w:rPr>
          <w:rFonts w:ascii="Arial"/>
          <w:b/>
          <w:spacing w:val="-1"/>
          <w:sz w:val="16"/>
        </w:rPr>
        <w:t>48</w:t>
      </w:r>
      <w:r>
        <w:rPr>
          <w:rFonts w:ascii="Arial"/>
          <w:sz w:val="16"/>
        </w:rPr>
      </w:r>
    </w:p>
    <w:p>
      <w:pPr>
        <w:spacing w:line="182" w:lineRule="exact" w:before="0"/>
        <w:ind w:left="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b/>
          <w:spacing w:val="-1"/>
          <w:sz w:val="16"/>
        </w:rPr>
        <w:t>174</w:t>
      </w:r>
      <w:r>
        <w:rPr>
          <w:rFonts w:ascii="Arial"/>
          <w:sz w:val="16"/>
        </w:rPr>
      </w:r>
    </w:p>
    <w:p>
      <w:pPr>
        <w:tabs>
          <w:tab w:pos="2572" w:val="left" w:leader="none"/>
        </w:tabs>
        <w:spacing w:line="234" w:lineRule="exact" w:before="15"/>
        <w:ind w:left="60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b/>
          <w:spacing w:val="-1"/>
          <w:position w:val="-5"/>
          <w:sz w:val="16"/>
        </w:rPr>
        <w:t>130</w:t>
        <w:tab/>
      </w:r>
      <w:r>
        <w:rPr>
          <w:rFonts w:ascii="Arial"/>
          <w:b/>
          <w:spacing w:val="-1"/>
          <w:sz w:val="16"/>
        </w:rPr>
        <w:t>164</w:t>
      </w:r>
      <w:r>
        <w:rPr>
          <w:rFonts w:ascii="Arial"/>
          <w:sz w:val="16"/>
        </w:rPr>
      </w:r>
    </w:p>
    <w:p>
      <w:pPr>
        <w:spacing w:line="214" w:lineRule="exact" w:before="0"/>
        <w:ind w:left="91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spacing w:val="-1"/>
          <w:sz w:val="16"/>
        </w:rPr>
        <w:t>13</w:t>
      </w:r>
      <w:r>
        <w:rPr>
          <w:rFonts w:ascii="Arial"/>
          <w:b/>
          <w:spacing w:val="38"/>
          <w:sz w:val="16"/>
        </w:rPr>
        <w:t> </w:t>
      </w:r>
      <w:r>
        <w:rPr>
          <w:rFonts w:ascii="Arial"/>
          <w:b/>
          <w:spacing w:val="-1"/>
          <w:position w:val="4"/>
          <w:sz w:val="16"/>
        </w:rPr>
        <w:t>37</w:t>
      </w:r>
      <w:r>
        <w:rPr>
          <w:rFonts w:ascii="Arial"/>
          <w:b/>
          <w:spacing w:val="38"/>
          <w:position w:val="4"/>
          <w:sz w:val="16"/>
        </w:rPr>
        <w:t> </w:t>
      </w:r>
      <w:r>
        <w:rPr>
          <w:rFonts w:ascii="Arial"/>
          <w:b/>
          <w:spacing w:val="-1"/>
          <w:sz w:val="16"/>
        </w:rPr>
        <w:t>13</w:t>
      </w:r>
      <w:r>
        <w:rPr>
          <w:rFonts w:ascii="Arial"/>
          <w:sz w:val="16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0"/>
          <w:szCs w:val="20"/>
        </w:rPr>
      </w:pPr>
      <w:r>
        <w:rPr/>
        <w:br w:type="column"/>
      </w:r>
      <w:r>
        <w:rPr>
          <w:rFonts w:ascii="Arial"/>
          <w:b/>
          <w:sz w:val="20"/>
        </w:rPr>
      </w:r>
    </w:p>
    <w:p>
      <w:pPr>
        <w:spacing w:before="0"/>
        <w:ind w:left="-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spacing w:val="-1"/>
          <w:position w:val="-3"/>
          <w:sz w:val="16"/>
        </w:rPr>
        <w:t>17</w:t>
      </w:r>
      <w:r>
        <w:rPr>
          <w:rFonts w:ascii="Arial"/>
          <w:b/>
          <w:spacing w:val="38"/>
          <w:position w:val="-3"/>
          <w:sz w:val="16"/>
        </w:rPr>
        <w:t> </w:t>
      </w:r>
      <w:r>
        <w:rPr>
          <w:rFonts w:ascii="Arial"/>
          <w:b/>
          <w:spacing w:val="-1"/>
          <w:sz w:val="16"/>
        </w:rPr>
        <w:t>39</w:t>
      </w:r>
      <w:r>
        <w:rPr>
          <w:rFonts w:ascii="Arial"/>
          <w:sz w:val="16"/>
        </w:rPr>
      </w:r>
    </w:p>
    <w:p>
      <w:pPr>
        <w:spacing w:before="115"/>
        <w:ind w:left="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b/>
          <w:spacing w:val="-1"/>
          <w:sz w:val="16"/>
        </w:rPr>
        <w:t>107</w:t>
      </w:r>
      <w:r>
        <w:rPr>
          <w:rFonts w:ascii="Arial"/>
          <w:sz w:val="16"/>
        </w:rPr>
      </w:r>
    </w:p>
    <w:p>
      <w:pPr>
        <w:spacing w:line="164" w:lineRule="exact" w:before="0"/>
        <w:ind w:left="110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b/>
          <w:spacing w:val="-1"/>
          <w:sz w:val="16"/>
        </w:rPr>
        <w:t>Otras</w:t>
      </w:r>
      <w:r>
        <w:rPr>
          <w:rFonts w:ascii="Arial"/>
          <w:b/>
          <w:sz w:val="16"/>
        </w:rPr>
        <w:t> </w:t>
      </w:r>
      <w:r>
        <w:rPr>
          <w:rFonts w:ascii="Arial"/>
          <w:b/>
          <w:spacing w:val="-1"/>
          <w:sz w:val="16"/>
        </w:rPr>
        <w:t>denuncias</w:t>
      </w:r>
      <w:r>
        <w:rPr>
          <w:rFonts w:ascii="Arial"/>
          <w:sz w:val="16"/>
        </w:rPr>
      </w:r>
    </w:p>
    <w:p>
      <w:pPr>
        <w:spacing w:after="0" w:line="164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1140" w:bottom="280" w:left="400" w:right="2260"/>
          <w:cols w:num="7" w:equalWidth="0">
            <w:col w:w="4072" w:space="40"/>
            <w:col w:w="1542" w:space="40"/>
            <w:col w:w="268" w:space="40"/>
            <w:col w:w="2839" w:space="40"/>
            <w:col w:w="438" w:space="40"/>
            <w:col w:w="268" w:space="40"/>
            <w:col w:w="3513"/>
          </w:cols>
        </w:sectPr>
      </w:pPr>
    </w:p>
    <w:p>
      <w:pPr>
        <w:tabs>
          <w:tab w:pos="6957" w:val="left" w:leader="none"/>
          <w:tab w:pos="8920" w:val="left" w:leader="none"/>
        </w:tabs>
        <w:spacing w:before="48"/>
        <w:ind w:left="499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96.720001pt;margin-top:100.620003pt;width:.1pt;height:396pt;mso-position-horizontal-relative:page;mso-position-vertical-relative:page;z-index:9136" coordorigin="1934,2012" coordsize="2,7920">
            <v:shape style="position:absolute;left:1934;top:2012;width:2;height:7920" coordorigin="1934,2012" coordsize="0,7920" path="m1934,9932l1934,2012e" filled="false" stroked="true" strokeweight=".75pt" strokecolor="#969696">
              <v:path arrowok="t"/>
            </v:shape>
            <w10:wrap type="none"/>
          </v:group>
        </w:pict>
      </w:r>
      <w:r>
        <w:rPr>
          <w:rFonts w:ascii="Arial"/>
          <w:spacing w:val="-1"/>
          <w:sz w:val="16"/>
        </w:rPr>
        <w:t>2005</w:t>
        <w:tab/>
      </w:r>
      <w:r>
        <w:rPr>
          <w:rFonts w:ascii="Arial"/>
          <w:spacing w:val="-1"/>
          <w:w w:val="95"/>
          <w:sz w:val="16"/>
        </w:rPr>
        <w:t>2006</w:t>
        <w:tab/>
      </w:r>
      <w:r>
        <w:rPr>
          <w:rFonts w:ascii="Arial"/>
          <w:spacing w:val="-1"/>
          <w:sz w:val="16"/>
        </w:rPr>
        <w:t>2007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 w:before="82"/>
        <w:ind w:left="3568" w:right="0"/>
        <w:jc w:val="left"/>
      </w:pPr>
      <w:r>
        <w:rPr/>
        <w:t>Fuente: </w:t>
      </w:r>
      <w:r>
        <w:rPr>
          <w:spacing w:val="-1"/>
        </w:rPr>
        <w:t>Procuraduría </w:t>
      </w:r>
      <w:r>
        <w:rPr/>
        <w:t>General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 </w:t>
      </w:r>
      <w:r>
        <w:rPr>
          <w:spacing w:val="-1"/>
        </w:rPr>
        <w:t>República (PGR),</w:t>
      </w:r>
      <w:r>
        <w:rPr/>
        <w:t> </w:t>
      </w:r>
      <w:r>
        <w:rPr>
          <w:spacing w:val="-1"/>
        </w:rPr>
        <w:t>Delegación Estatal </w:t>
      </w:r>
      <w:r>
        <w:rPr/>
        <w:t>en</w:t>
      </w:r>
      <w:r>
        <w:rPr>
          <w:spacing w:val="-2"/>
        </w:rPr>
        <w:t> </w:t>
      </w:r>
      <w:r>
        <w:rPr/>
        <w:t>Baja </w:t>
      </w:r>
      <w:r>
        <w:rPr>
          <w:spacing w:val="-1"/>
        </w:rPr>
        <w:t>California Sur.</w:t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1140" w:bottom="28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1.719971pt;margin-top:105.120003pt;width:.1pt;height:396pt;mso-position-horizontal-relative:page;mso-position-vertical-relative:page;z-index:9328" coordorigin="13634,2102" coordsize="2,7920">
            <v:shape style="position:absolute;left:13634;top:2102;width:2;height:7920" coordorigin="13634,2102" coordsize="0,7920" path="m13634,10022l13634,210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spacing w:before="74"/>
        <w:ind w:left="4614" w:right="3922" w:hanging="3585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Órdenes judiciales </w:t>
      </w:r>
      <w:r>
        <w:rPr>
          <w:rFonts w:ascii="Arial" w:hAnsi="Arial"/>
          <w:b/>
          <w:spacing w:val="-2"/>
          <w:sz w:val="20"/>
        </w:rPr>
        <w:t>atendidas</w:t>
      </w:r>
      <w:r>
        <w:rPr>
          <w:rFonts w:ascii="Arial" w:hAnsi="Arial"/>
          <w:b/>
          <w:spacing w:val="-1"/>
          <w:sz w:val="20"/>
        </w:rPr>
        <w:t> por la Procuraduría General de la República en B.C.Sur,</w:t>
      </w:r>
      <w:r>
        <w:rPr>
          <w:rFonts w:ascii="Arial" w:hAnsi="Arial"/>
          <w:b/>
          <w:spacing w:val="30"/>
          <w:sz w:val="20"/>
        </w:rPr>
        <w:t> </w:t>
      </w:r>
      <w:r>
        <w:rPr>
          <w:rFonts w:ascii="Arial" w:hAnsi="Arial"/>
          <w:b/>
          <w:spacing w:val="-1"/>
          <w:sz w:val="20"/>
        </w:rPr>
        <w:t>2005-2007</w:t>
      </w:r>
      <w:r>
        <w:rPr>
          <w:rFonts w:ascii="Arial" w:hAns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95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0"/>
        <w:gridCol w:w="697"/>
        <w:gridCol w:w="697"/>
        <w:gridCol w:w="697"/>
        <w:gridCol w:w="696"/>
        <w:gridCol w:w="697"/>
        <w:gridCol w:w="697"/>
        <w:gridCol w:w="812"/>
        <w:gridCol w:w="734"/>
        <w:gridCol w:w="728"/>
      </w:tblGrid>
      <w:tr>
        <w:trPr>
          <w:trHeight w:val="211" w:hRule="exact"/>
        </w:trPr>
        <w:tc>
          <w:tcPr>
            <w:tcW w:w="1820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Tipo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57" w:type="dxa"/>
            <w:gridSpan w:val="9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Órdenes</w:t>
            </w:r>
            <w:r>
              <w:rPr>
                <w:rFonts w:ascii="Arial" w:hAnsi="Arial"/>
                <w:b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Judiciales</w:t>
            </w:r>
            <w:r>
              <w:rPr>
                <w:rFonts w:ascii="Arial" w:hAns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820" w:type="dxa"/>
            <w:vMerge/>
            <w:tcBorders>
              <w:left w:val="nil" w:sz="6" w:space="0" w:color="auto"/>
              <w:right w:val="single" w:sz="5" w:space="0" w:color="999999"/>
            </w:tcBorders>
          </w:tcPr>
          <w:p>
            <w:pPr/>
          </w:p>
        </w:tc>
        <w:tc>
          <w:tcPr>
            <w:tcW w:w="2092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Existencia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anterior</w:t>
            </w:r>
            <w:r>
              <w:rPr>
                <w:rFonts w:ascii="Arial"/>
                <w:sz w:val="18"/>
              </w:rPr>
            </w:r>
          </w:p>
        </w:tc>
        <w:tc>
          <w:tcPr>
            <w:tcW w:w="2090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Libradas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75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6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Cumplidas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820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82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Aprehensiones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82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Reaprehensiones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82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Comparecencias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69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81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7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2" w:hRule="exact"/>
        </w:trPr>
        <w:tc>
          <w:tcPr>
            <w:tcW w:w="1820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5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288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288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8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4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77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before="0"/>
        <w:ind w:left="6172" w:right="4485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i/>
          <w:spacing w:val="-2"/>
          <w:sz w:val="20"/>
          <w:szCs w:val="20"/>
        </w:rPr>
        <w:t>…Continuación</w:t>
      </w:r>
      <w:r>
        <w:rPr>
          <w:rFonts w:ascii="Arial" w:hAnsi="Arial" w:cs="Arial" w:eastAsia="Arial"/>
          <w:sz w:val="20"/>
          <w:szCs w:val="20"/>
        </w:rPr>
      </w:r>
    </w:p>
    <w:tbl>
      <w:tblPr>
        <w:tblW w:w="0" w:type="auto"/>
        <w:jc w:val="left"/>
        <w:tblInd w:w="209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0"/>
        <w:gridCol w:w="697"/>
        <w:gridCol w:w="697"/>
        <w:gridCol w:w="696"/>
        <w:gridCol w:w="697"/>
        <w:gridCol w:w="697"/>
        <w:gridCol w:w="690"/>
      </w:tblGrid>
      <w:tr>
        <w:trPr>
          <w:trHeight w:val="211" w:hRule="exact"/>
        </w:trPr>
        <w:tc>
          <w:tcPr>
            <w:tcW w:w="1820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i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Tipo</w:t>
            </w:r>
            <w:r>
              <w:rPr>
                <w:rFonts w:ascii="Arial"/>
                <w:sz w:val="18"/>
              </w:rPr>
            </w:r>
          </w:p>
        </w:tc>
        <w:tc>
          <w:tcPr>
            <w:tcW w:w="4175" w:type="dxa"/>
            <w:gridSpan w:val="6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2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Órdenes</w:t>
            </w:r>
            <w:r>
              <w:rPr>
                <w:rFonts w:ascii="Arial" w:hAnsi="Arial"/>
                <w:b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Judiciales</w:t>
            </w:r>
            <w:r>
              <w:rPr>
                <w:rFonts w:ascii="Arial" w:hAns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820" w:type="dxa"/>
            <w:vMerge/>
            <w:tcBorders>
              <w:left w:val="nil" w:sz="6" w:space="0" w:color="auto"/>
              <w:right w:val="single" w:sz="5" w:space="0" w:color="999999"/>
            </w:tcBorders>
          </w:tcPr>
          <w:p>
            <w:pPr/>
          </w:p>
        </w:tc>
        <w:tc>
          <w:tcPr>
            <w:tcW w:w="2090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5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Canceladas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084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5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Pendientes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820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82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Aprehensiones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82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Reaprehensiones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</w:t>
            </w:r>
          </w:p>
        </w:tc>
        <w:tc>
          <w:tcPr>
            <w:tcW w:w="69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82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Comparecencias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</w:tr>
      <w:tr>
        <w:trPr>
          <w:trHeight w:val="211" w:hRule="exact"/>
        </w:trPr>
        <w:tc>
          <w:tcPr>
            <w:tcW w:w="1820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5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288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214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9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pStyle w:val="BodyText"/>
        <w:spacing w:line="240" w:lineRule="auto" w:before="82"/>
        <w:ind w:left="2212" w:right="0"/>
        <w:jc w:val="left"/>
      </w:pPr>
      <w:r>
        <w:rPr>
          <w:spacing w:val="-1"/>
        </w:rPr>
        <w:t>Fuente: Procuraduría General </w:t>
      </w:r>
      <w:r>
        <w:rPr/>
        <w:t>de la</w:t>
      </w:r>
      <w:r>
        <w:rPr>
          <w:spacing w:val="-1"/>
        </w:rPr>
        <w:t> República (PGR),</w:t>
      </w:r>
      <w:r>
        <w:rPr/>
        <w:t> </w:t>
      </w:r>
      <w:r>
        <w:rPr>
          <w:spacing w:val="-1"/>
        </w:rPr>
        <w:t>Delegación</w:t>
      </w:r>
      <w:r>
        <w:rPr/>
        <w:t> </w:t>
      </w:r>
      <w:r>
        <w:rPr>
          <w:spacing w:val="-1"/>
        </w:rPr>
        <w:t>Estatal </w:t>
      </w:r>
      <w:r>
        <w:rPr/>
        <w:t>en</w:t>
      </w:r>
      <w:r>
        <w:rPr>
          <w:spacing w:val="-1"/>
        </w:rPr>
        <w:t> </w:t>
      </w:r>
      <w:r>
        <w:rPr/>
        <w:t>Baja</w:t>
      </w:r>
      <w:r>
        <w:rPr>
          <w:spacing w:val="-1"/>
        </w:rPr>
        <w:t> California</w:t>
      </w:r>
      <w:r>
        <w:rPr/>
        <w:t> </w:t>
      </w:r>
      <w:r>
        <w:rPr>
          <w:spacing w:val="-1"/>
        </w:rPr>
        <w:t>Sur.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4614" w:right="3523" w:hanging="3984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Decomisos de narcóticos registrados por la Procuraduría </w:t>
      </w:r>
      <w:r>
        <w:rPr>
          <w:rFonts w:ascii="Arial" w:hAnsi="Arial"/>
          <w:b/>
          <w:spacing w:val="-2"/>
          <w:sz w:val="20"/>
        </w:rPr>
        <w:t>General</w:t>
      </w:r>
      <w:r>
        <w:rPr>
          <w:rFonts w:ascii="Arial" w:hAnsi="Arial"/>
          <w:b/>
          <w:spacing w:val="-1"/>
          <w:sz w:val="20"/>
        </w:rPr>
        <w:t> de la República en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pacing w:val="-1"/>
          <w:sz w:val="20"/>
        </w:rPr>
        <w:t>B.C.Sur,</w:t>
      </w:r>
      <w:r>
        <w:rPr>
          <w:rFonts w:ascii="Arial" w:hAnsi="Arial"/>
          <w:b/>
          <w:spacing w:val="32"/>
          <w:sz w:val="20"/>
        </w:rPr>
        <w:t> </w:t>
      </w:r>
      <w:r>
        <w:rPr>
          <w:rFonts w:ascii="Arial" w:hAnsi="Arial"/>
          <w:b/>
          <w:spacing w:val="-1"/>
          <w:sz w:val="20"/>
        </w:rPr>
        <w:t>2005-2007</w:t>
      </w:r>
      <w:r>
        <w:rPr>
          <w:rFonts w:ascii="Arial" w:hAns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15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37"/>
        <w:gridCol w:w="1237"/>
        <w:gridCol w:w="1237"/>
        <w:gridCol w:w="1229"/>
      </w:tblGrid>
      <w:tr>
        <w:trPr>
          <w:trHeight w:val="211" w:hRule="exact"/>
        </w:trPr>
        <w:tc>
          <w:tcPr>
            <w:tcW w:w="3437" w:type="dxa"/>
            <w:tcBorders>
              <w:top w:val="nil" w:sz="6" w:space="0" w:color="auto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Tipo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7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7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9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437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Marihuana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(kilogramo)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17,855.159</w:t>
            </w:r>
          </w:p>
        </w:tc>
        <w:tc>
          <w:tcPr>
            <w:tcW w:w="123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8,940.841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4,471.733</w:t>
            </w:r>
          </w:p>
        </w:tc>
      </w:tr>
      <w:tr>
        <w:trPr>
          <w:trHeight w:val="217" w:hRule="exact"/>
        </w:trPr>
        <w:tc>
          <w:tcPr>
            <w:tcW w:w="3437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Cocaína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(kilogramo)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23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220.155</w:t>
            </w:r>
          </w:p>
        </w:tc>
        <w:tc>
          <w:tcPr>
            <w:tcW w:w="123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101.131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62.637</w:t>
            </w:r>
          </w:p>
        </w:tc>
      </w:tr>
      <w:tr>
        <w:trPr>
          <w:trHeight w:val="217" w:hRule="exact"/>
        </w:trPr>
        <w:tc>
          <w:tcPr>
            <w:tcW w:w="3437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Cristal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(kilogramo)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79.732</w:t>
            </w:r>
          </w:p>
        </w:tc>
        <w:tc>
          <w:tcPr>
            <w:tcW w:w="123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2.428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14.185</w:t>
            </w:r>
          </w:p>
        </w:tc>
      </w:tr>
      <w:tr>
        <w:trPr>
          <w:trHeight w:val="212" w:hRule="exact"/>
        </w:trPr>
        <w:tc>
          <w:tcPr>
            <w:tcW w:w="3437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Pastillas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psicotrópicas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(piezas)</w:t>
            </w:r>
          </w:p>
        </w:tc>
        <w:tc>
          <w:tcPr>
            <w:tcW w:w="123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803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9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1586" w:right="0"/>
        <w:jc w:val="left"/>
      </w:pPr>
      <w:r>
        <w:rPr/>
        <w:t>Fuente: </w:t>
      </w:r>
      <w:r>
        <w:rPr>
          <w:spacing w:val="-1"/>
        </w:rPr>
        <w:t>Procuraduría General</w:t>
      </w:r>
      <w:r>
        <w:rPr/>
        <w:t>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República (PGR),</w:t>
      </w:r>
      <w:r>
        <w:rPr/>
        <w:t> </w:t>
      </w:r>
      <w:r>
        <w:rPr>
          <w:spacing w:val="-1"/>
        </w:rPr>
        <w:t>Delegación</w:t>
      </w:r>
      <w:r>
        <w:rPr/>
        <w:t> </w:t>
      </w:r>
      <w:r>
        <w:rPr>
          <w:spacing w:val="-1"/>
        </w:rPr>
        <w:t>Estatal </w:t>
      </w:r>
      <w:r>
        <w:rPr/>
        <w:t>en</w:t>
      </w:r>
      <w:r>
        <w:rPr>
          <w:spacing w:val="-1"/>
        </w:rPr>
        <w:t> </w:t>
      </w:r>
      <w:r>
        <w:rPr/>
        <w:t>Baja</w:t>
      </w:r>
      <w:r>
        <w:rPr>
          <w:spacing w:val="-1"/>
        </w:rPr>
        <w:t> </w:t>
      </w:r>
      <w:r>
        <w:rPr/>
        <w:t>California </w:t>
      </w:r>
      <w:r>
        <w:rPr>
          <w:spacing w:val="-1"/>
        </w:rPr>
        <w:t>Sur.</w:t>
      </w:r>
    </w:p>
    <w:p>
      <w:pPr>
        <w:spacing w:after="0" w:line="240" w:lineRule="auto"/>
        <w:jc w:val="left"/>
        <w:sectPr>
          <w:footerReference w:type="default" r:id="rId100"/>
          <w:footerReference w:type="even" r:id="rId101"/>
          <w:pgSz w:w="15840" w:h="12240" w:orient="landscape"/>
          <w:pgMar w:footer="1887" w:header="708" w:top="1500" w:bottom="2080" w:left="2260" w:right="500"/>
          <w:pgNumType w:start="97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 w:before="74"/>
        <w:ind w:left="5201" w:right="1382" w:firstLine="306"/>
        <w:jc w:val="left"/>
        <w:rPr>
          <w:b w:val="0"/>
          <w:bCs w:val="0"/>
        </w:rPr>
      </w:pPr>
      <w:r>
        <w:rPr/>
        <w:pict>
          <v:group style="position:absolute;margin-left:96.720001pt;margin-top:-30.480232pt;width:.1pt;height:396pt;mso-position-horizontal-relative:page;mso-position-vertical-relative:paragraph;z-index:9352" coordorigin="1934,-610" coordsize="2,7920">
            <v:shape style="position:absolute;left:1934;top:-610;width:2;height:7920" coordorigin="1934,-610" coordsize="0,7920" path="m1934,7310l1934,-610e" filled="false" stroked="true" strokeweight=".75pt" strokecolor="#969696">
              <v:path arrowok="t"/>
            </v:shape>
            <w10:wrap type="none"/>
          </v:group>
        </w:pict>
      </w:r>
      <w:r>
        <w:rPr>
          <w:spacing w:val="-1"/>
        </w:rPr>
        <w:t>Decomisos de armas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otros bienes registrados por la</w:t>
      </w:r>
      <w:r>
        <w:rPr>
          <w:spacing w:val="26"/>
        </w:rPr>
        <w:t> </w:t>
      </w:r>
      <w:r>
        <w:rPr>
          <w:spacing w:val="-1"/>
        </w:rPr>
        <w:t>Procuraduría General de</w:t>
      </w:r>
      <w:r>
        <w:rPr>
          <w:spacing w:val="-2"/>
        </w:rPr>
        <w:t> </w:t>
      </w:r>
      <w:r>
        <w:rPr>
          <w:spacing w:val="-1"/>
        </w:rPr>
        <w:t>la República en B.C.Sur,</w:t>
      </w:r>
      <w:r>
        <w:rPr>
          <w:spacing w:val="53"/>
        </w:rPr>
        <w:t> </w:t>
      </w:r>
      <w:r>
        <w:rPr>
          <w:spacing w:val="-2"/>
        </w:rPr>
        <w:t>2005-2007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523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44"/>
        <w:gridCol w:w="889"/>
        <w:gridCol w:w="888"/>
        <w:gridCol w:w="882"/>
      </w:tblGrid>
      <w:tr>
        <w:trPr>
          <w:trHeight w:val="211" w:hRule="exact"/>
        </w:trPr>
        <w:tc>
          <w:tcPr>
            <w:tcW w:w="3044" w:type="dxa"/>
            <w:tcBorders>
              <w:top w:val="nil" w:sz="6" w:space="0" w:color="auto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Bienes decomisados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9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8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2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04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8"/>
              </w:rPr>
              <w:t>Armas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88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04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Cartuchos</w:t>
            </w:r>
          </w:p>
        </w:tc>
        <w:tc>
          <w:tcPr>
            <w:tcW w:w="88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88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642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3044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Vehículos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terrestres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89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8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457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5243" w:right="1862" w:firstLine="37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Procuraduría General </w:t>
      </w:r>
      <w:r>
        <w:rPr/>
        <w:t>de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República (PGR),</w:t>
      </w:r>
      <w:r>
        <w:rPr/>
        <w:t> </w:t>
      </w:r>
      <w:r>
        <w:rPr>
          <w:spacing w:val="-1"/>
        </w:rPr>
        <w:t>Delegación</w:t>
      </w:r>
      <w:r>
        <w:rPr/>
        <w:t> </w:t>
      </w:r>
      <w:r>
        <w:rPr>
          <w:spacing w:val="-1"/>
        </w:rPr>
        <w:t>Estatal </w:t>
      </w:r>
      <w:r>
        <w:rPr/>
        <w:t>en</w:t>
      </w:r>
      <w:r>
        <w:rPr>
          <w:spacing w:val="-1"/>
        </w:rPr>
        <w:t> </w:t>
      </w:r>
      <w:r>
        <w:rPr/>
        <w:t>Baja</w:t>
      </w:r>
      <w:r>
        <w:rPr>
          <w:spacing w:val="-1"/>
        </w:rPr>
        <w:t> California</w:t>
      </w:r>
      <w:r>
        <w:rPr>
          <w:spacing w:val="37"/>
        </w:rPr>
        <w:t> </w:t>
      </w:r>
      <w:r>
        <w:rPr>
          <w:spacing w:val="-1"/>
        </w:rPr>
        <w:t>Sur.</w:t>
      </w:r>
      <w:r>
        <w:rPr>
          <w:spacing w:val="80"/>
        </w:rPr>
        <w:t> </w:t>
      </w:r>
      <w:r>
        <w:rPr>
          <w:spacing w:val="-1"/>
        </w:rPr>
        <w:t>1/</w:t>
      </w:r>
      <w:r>
        <w:rPr/>
        <w:t> </w:t>
      </w:r>
      <w:r>
        <w:rPr>
          <w:spacing w:val="-1"/>
        </w:rPr>
        <w:t>Incluye</w:t>
      </w:r>
      <w:r>
        <w:rPr/>
        <w:t> </w:t>
      </w:r>
      <w:r>
        <w:rPr>
          <w:spacing w:val="-1"/>
        </w:rPr>
        <w:t>armas</w:t>
      </w:r>
      <w:r>
        <w:rPr/>
        <w:t> </w:t>
      </w:r>
      <w:r>
        <w:rPr>
          <w:spacing w:val="-1"/>
        </w:rPr>
        <w:t>cortas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largas.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"/>
        <w:rPr>
          <w:rFonts w:ascii="Arial" w:hAnsi="Arial" w:cs="Arial" w:eastAsia="Arial"/>
          <w:sz w:val="16"/>
          <w:szCs w:val="16"/>
        </w:rPr>
      </w:pPr>
    </w:p>
    <w:p>
      <w:pPr>
        <w:pStyle w:val="Heading4"/>
        <w:spacing w:line="240" w:lineRule="auto"/>
        <w:ind w:left="7607" w:right="724" w:hanging="3890"/>
        <w:jc w:val="left"/>
        <w:rPr>
          <w:b w:val="0"/>
          <w:bCs w:val="0"/>
        </w:rPr>
      </w:pPr>
      <w:r>
        <w:rPr>
          <w:spacing w:val="-2"/>
        </w:rPr>
        <w:t>Averiguaciones</w:t>
      </w:r>
      <w:r>
        <w:rPr>
          <w:spacing w:val="-1"/>
        </w:rPr>
        <w:t> </w:t>
      </w:r>
      <w:r>
        <w:rPr>
          <w:spacing w:val="-2"/>
        </w:rPr>
        <w:t>previas</w:t>
      </w:r>
      <w:r>
        <w:rPr/>
        <w:t> </w:t>
      </w:r>
      <w:r>
        <w:rPr>
          <w:spacing w:val="-1"/>
        </w:rPr>
        <w:t>registradas</w:t>
      </w:r>
      <w:r>
        <w:rPr>
          <w:spacing w:val="-2"/>
        </w:rPr>
        <w:t> </w:t>
      </w:r>
      <w:r>
        <w:rPr>
          <w:spacing w:val="-1"/>
        </w:rPr>
        <w:t>por la Procuraduría General de la República en B.C.Sur,</w:t>
      </w:r>
      <w:r>
        <w:rPr>
          <w:spacing w:val="52"/>
        </w:rPr>
        <w:t> </w:t>
      </w:r>
      <w:r>
        <w:rPr>
          <w:spacing w:val="-1"/>
        </w:rPr>
        <w:t>2005-2007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423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8"/>
        <w:gridCol w:w="751"/>
        <w:gridCol w:w="752"/>
        <w:gridCol w:w="697"/>
        <w:gridCol w:w="751"/>
        <w:gridCol w:w="752"/>
        <w:gridCol w:w="697"/>
        <w:gridCol w:w="697"/>
        <w:gridCol w:w="697"/>
        <w:gridCol w:w="689"/>
      </w:tblGrid>
      <w:tr>
        <w:trPr>
          <w:trHeight w:val="211" w:hRule="exact"/>
        </w:trPr>
        <w:tc>
          <w:tcPr>
            <w:tcW w:w="1208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04"/>
              <w:ind w:left="1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01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Iniciadas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01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Despachadas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2083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Pendientes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208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7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20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</w:t>
            </w:r>
          </w:p>
        </w:tc>
        <w:tc>
          <w:tcPr>
            <w:tcW w:w="68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</w:t>
            </w:r>
          </w:p>
        </w:tc>
      </w:tr>
      <w:tr>
        <w:trPr>
          <w:trHeight w:val="216" w:hRule="exact"/>
        </w:trPr>
        <w:tc>
          <w:tcPr>
            <w:tcW w:w="120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</w:t>
            </w:r>
          </w:p>
        </w:tc>
        <w:tc>
          <w:tcPr>
            <w:tcW w:w="68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</w:t>
            </w:r>
          </w:p>
        </w:tc>
      </w:tr>
      <w:tr>
        <w:trPr>
          <w:trHeight w:val="217" w:hRule="exact"/>
        </w:trPr>
        <w:tc>
          <w:tcPr>
            <w:tcW w:w="120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757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1,051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20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 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20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68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1208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1,508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1,318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2,099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1,464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1,381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2,001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189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9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261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4231" w:right="0"/>
        <w:jc w:val="left"/>
      </w:pPr>
      <w:r>
        <w:rPr>
          <w:spacing w:val="-1"/>
        </w:rPr>
        <w:t>Fuente: Procuraduría</w:t>
      </w:r>
      <w:r>
        <w:rPr/>
        <w:t> </w:t>
      </w:r>
      <w:r>
        <w:rPr>
          <w:spacing w:val="-2"/>
        </w:rPr>
        <w:t>General</w:t>
      </w:r>
      <w:r>
        <w:rPr/>
        <w:t> </w:t>
      </w:r>
      <w:r>
        <w:rPr>
          <w:spacing w:val="-1"/>
        </w:rPr>
        <w:t>de la</w:t>
      </w:r>
      <w:r>
        <w:rPr>
          <w:spacing w:val="-2"/>
        </w:rPr>
        <w:t> </w:t>
      </w:r>
      <w:r>
        <w:rPr>
          <w:spacing w:val="-1"/>
        </w:rPr>
        <w:t>República </w:t>
      </w:r>
      <w:r>
        <w:rPr/>
        <w:t>(PGR), </w:t>
      </w:r>
      <w:r>
        <w:rPr>
          <w:spacing w:val="-1"/>
        </w:rPr>
        <w:t>Delegación</w:t>
      </w:r>
      <w:r>
        <w:rPr>
          <w:spacing w:val="-2"/>
        </w:rPr>
        <w:t> </w:t>
      </w:r>
      <w:r>
        <w:rPr/>
        <w:t>Estatal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Baja</w:t>
      </w:r>
      <w:r>
        <w:rPr>
          <w:spacing w:val="-1"/>
        </w:rPr>
        <w:t> California Sur.</w:t>
      </w:r>
    </w:p>
    <w:p>
      <w:pPr>
        <w:pStyle w:val="BodyText"/>
        <w:spacing w:line="240" w:lineRule="auto"/>
        <w:ind w:left="4191" w:right="1382"/>
        <w:jc w:val="left"/>
      </w:pPr>
      <w:r>
        <w:rPr/>
        <w:t>1/ </w:t>
      </w:r>
      <w:r>
        <w:rPr>
          <w:spacing w:val="-1"/>
        </w:rPr>
        <w:t>Incluye</w:t>
      </w:r>
      <w:r>
        <w:rPr/>
        <w:t> los</w:t>
      </w:r>
      <w:r>
        <w:rPr>
          <w:spacing w:val="-1"/>
        </w:rPr>
        <w:t> siguientes tipos</w:t>
      </w:r>
      <w:r>
        <w:rPr/>
        <w:t> de</w:t>
      </w:r>
      <w:r>
        <w:rPr>
          <w:spacing w:val="-1"/>
        </w:rPr>
        <w:t> averiguaciones:</w:t>
      </w:r>
      <w:r>
        <w:rPr/>
        <w:t> </w:t>
      </w:r>
      <w:r>
        <w:rPr>
          <w:spacing w:val="-1"/>
        </w:rPr>
        <w:t>acumuladas,</w:t>
      </w:r>
      <w:r>
        <w:rPr/>
        <w:t> no</w:t>
      </w:r>
      <w:r>
        <w:rPr>
          <w:spacing w:val="-1"/>
        </w:rPr>
        <w:t> ejercicio</w:t>
      </w:r>
      <w:r>
        <w:rPr>
          <w:spacing w:val="-2"/>
        </w:rPr>
        <w:t> </w:t>
      </w:r>
      <w:r>
        <w:rPr/>
        <w:t>de</w:t>
      </w:r>
      <w:r>
        <w:rPr>
          <w:spacing w:val="38"/>
        </w:rPr>
        <w:t> </w:t>
      </w:r>
      <w:r>
        <w:rPr>
          <w:spacing w:val="-1"/>
        </w:rPr>
        <w:t>acción</w:t>
      </w:r>
      <w:r>
        <w:rPr/>
        <w:t> </w:t>
      </w:r>
      <w:r>
        <w:rPr>
          <w:spacing w:val="-1"/>
        </w:rPr>
        <w:t>penal,</w:t>
      </w:r>
      <w:r>
        <w:rPr/>
        <w:t> </w:t>
      </w:r>
      <w:r>
        <w:rPr>
          <w:spacing w:val="-1"/>
        </w:rPr>
        <w:t>incompetencia,</w:t>
      </w:r>
      <w:r>
        <w:rPr/>
        <w:t> </w:t>
      </w:r>
      <w:r>
        <w:rPr>
          <w:spacing w:val="-1"/>
        </w:rPr>
        <w:t>reserva,</w:t>
      </w:r>
      <w:r>
        <w:rPr>
          <w:spacing w:val="109"/>
        </w:rPr>
        <w:t> </w:t>
      </w:r>
      <w:r>
        <w:rPr>
          <w:spacing w:val="-1"/>
        </w:rPr>
        <w:t>consignación </w:t>
      </w:r>
      <w:r>
        <w:rPr/>
        <w:t>con</w:t>
      </w:r>
      <w:r>
        <w:rPr>
          <w:spacing w:val="-1"/>
        </w:rPr>
        <w:t> detenido </w:t>
      </w:r>
      <w:r>
        <w:rPr/>
        <w:t>y</w:t>
      </w:r>
      <w:r>
        <w:rPr>
          <w:spacing w:val="-2"/>
        </w:rPr>
        <w:t> </w:t>
      </w:r>
      <w:r>
        <w:rPr/>
        <w:t>sin</w:t>
      </w:r>
      <w:r>
        <w:rPr>
          <w:spacing w:val="-1"/>
        </w:rPr>
        <w:t> detenido.</w:t>
      </w:r>
    </w:p>
    <w:p>
      <w:pPr>
        <w:spacing w:after="0" w:line="240" w:lineRule="auto"/>
        <w:jc w:val="left"/>
        <w:sectPr>
          <w:pgSz w:w="15840" w:h="12240" w:orient="landscape"/>
          <w:pgMar w:header="708" w:footer="1184" w:top="1500" w:bottom="138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1.719971pt;margin-top:105.120003pt;width:.1pt;height:396pt;mso-position-horizontal-relative:page;mso-position-vertical-relative:page;z-index:9376" coordorigin="13634,2102" coordsize="2,7920">
            <v:shape style="position:absolute;left:13634;top:2102;width:2;height:7920" coordorigin="13634,2102" coordsize="0,7920" path="m13634,10022l13634,210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240" w:lineRule="auto" w:before="74"/>
        <w:ind w:left="617" w:right="3508"/>
        <w:jc w:val="center"/>
        <w:rPr>
          <w:b w:val="0"/>
          <w:bCs w:val="0"/>
        </w:rPr>
      </w:pPr>
      <w:r>
        <w:rPr>
          <w:spacing w:val="-1"/>
        </w:rPr>
        <w:t>Total de </w:t>
      </w:r>
      <w:r>
        <w:rPr>
          <w:spacing w:val="-2"/>
        </w:rPr>
        <w:t>averiguaciones</w:t>
      </w:r>
      <w:r>
        <w:rPr>
          <w:spacing w:val="-1"/>
        </w:rPr>
        <w:t> </w:t>
      </w:r>
      <w:r>
        <w:rPr>
          <w:spacing w:val="-2"/>
        </w:rPr>
        <w:t>previas</w:t>
      </w:r>
      <w:r>
        <w:rPr/>
        <w:t> </w:t>
      </w:r>
      <w:r>
        <w:rPr>
          <w:spacing w:val="1"/>
        </w:rPr>
        <w:t> </w:t>
      </w:r>
      <w:r>
        <w:rPr/>
        <w:t>y</w:t>
      </w:r>
      <w:r>
        <w:rPr>
          <w:spacing w:val="-3"/>
        </w:rPr>
        <w:t> </w:t>
      </w:r>
      <w:r>
        <w:rPr>
          <w:spacing w:val="-1"/>
        </w:rPr>
        <w:t>resoluciones emitidas por las Agencias</w:t>
      </w:r>
      <w:r>
        <w:rPr>
          <w:spacing w:val="-2"/>
        </w:rPr>
        <w:t> </w:t>
      </w:r>
      <w:r>
        <w:rPr>
          <w:spacing w:val="-1"/>
        </w:rPr>
        <w:t>del Ministerio</w:t>
      </w:r>
      <w:r>
        <w:rPr>
          <w:spacing w:val="53"/>
        </w:rPr>
        <w:t> </w:t>
      </w:r>
      <w:r>
        <w:rPr>
          <w:spacing w:val="-1"/>
        </w:rPr>
        <w:t>Público de la Procuraduría General de</w:t>
      </w:r>
      <w:r>
        <w:rPr/>
        <w:t> </w:t>
      </w:r>
      <w:r>
        <w:rPr>
          <w:spacing w:val="-1"/>
        </w:rPr>
        <w:t>Justicia del Estado en</w:t>
      </w:r>
      <w:r>
        <w:rPr>
          <w:spacing w:val="-2"/>
        </w:rPr>
        <w:t> </w:t>
      </w:r>
      <w:r>
        <w:rPr>
          <w:spacing w:val="-1"/>
        </w:rPr>
        <w:t>B.C.Sur,</w:t>
      </w:r>
      <w:r>
        <w:rPr>
          <w:b w:val="0"/>
        </w:rPr>
      </w:r>
    </w:p>
    <w:p>
      <w:pPr>
        <w:spacing w:line="229" w:lineRule="exact" w:before="0"/>
        <w:ind w:left="1842" w:right="4733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2005-2007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131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1"/>
        <w:gridCol w:w="1039"/>
        <w:gridCol w:w="1038"/>
        <w:gridCol w:w="1039"/>
        <w:gridCol w:w="1039"/>
        <w:gridCol w:w="1039"/>
        <w:gridCol w:w="1032"/>
      </w:tblGrid>
      <w:tr>
        <w:trPr>
          <w:trHeight w:val="211" w:hRule="exact"/>
        </w:trPr>
        <w:tc>
          <w:tcPr>
            <w:tcW w:w="1331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04"/>
              <w:ind w:left="2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3116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Averiguaciones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previas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3110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Resoluciones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emitidas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331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103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6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103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33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3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1,288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1,407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1,303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1,290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1,629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33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3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1,235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884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1,229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33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8,049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8,139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9,268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4,403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4,951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7,357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33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6,143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5,905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7,491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3,273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5,518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10,651</w:t>
            </w:r>
          </w:p>
        </w:tc>
      </w:tr>
      <w:tr>
        <w:trPr>
          <w:trHeight w:val="217" w:hRule="exact"/>
        </w:trPr>
        <w:tc>
          <w:tcPr>
            <w:tcW w:w="133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404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484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392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555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1331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9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16,996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8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16,917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9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19,781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9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5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9,921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9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12,881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4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21,421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1316" w:right="0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Procuraduría General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Justicia del Estado de</w:t>
      </w:r>
      <w:r>
        <w:rPr/>
        <w:t> </w:t>
      </w:r>
      <w:r>
        <w:rPr>
          <w:spacing w:val="-1"/>
        </w:rPr>
        <w:t>B.C.Sur (PGJE),</w:t>
      </w:r>
      <w:r>
        <w:rPr>
          <w:spacing w:val="1"/>
        </w:rPr>
        <w:t> </w:t>
      </w:r>
      <w:r>
        <w:rPr>
          <w:spacing w:val="-1"/>
        </w:rPr>
        <w:t>Dirección </w:t>
      </w:r>
      <w:r>
        <w:rPr/>
        <w:t>de </w:t>
      </w:r>
      <w:r>
        <w:rPr>
          <w:spacing w:val="-1"/>
        </w:rPr>
        <w:t>Averiguaciones Previas.</w:t>
      </w:r>
    </w:p>
    <w:p>
      <w:pPr>
        <w:pStyle w:val="BodyText"/>
        <w:spacing w:line="240" w:lineRule="auto"/>
        <w:ind w:left="1276" w:right="3957"/>
        <w:jc w:val="left"/>
      </w:pPr>
      <w:r>
        <w:rPr>
          <w:spacing w:val="-1"/>
        </w:rPr>
        <w:t>1/</w:t>
      </w:r>
      <w:r>
        <w:rPr/>
        <w:t> </w:t>
      </w:r>
      <w:r>
        <w:rPr>
          <w:spacing w:val="-1"/>
        </w:rPr>
        <w:t>La </w:t>
      </w:r>
      <w:r>
        <w:rPr>
          <w:spacing w:val="-2"/>
        </w:rPr>
        <w:t>dependencia</w:t>
      </w:r>
      <w:r>
        <w:rPr/>
        <w:t> </w:t>
      </w:r>
      <w:r>
        <w:rPr>
          <w:spacing w:val="-1"/>
        </w:rPr>
        <w:t>realizó</w:t>
      </w:r>
      <w:r>
        <w:rPr/>
        <w:t> </w:t>
      </w:r>
      <w:r>
        <w:rPr>
          <w:spacing w:val="-1"/>
        </w:rPr>
        <w:t>una</w:t>
      </w:r>
      <w:r>
        <w:rPr/>
        <w:t> </w:t>
      </w:r>
      <w:r>
        <w:rPr>
          <w:spacing w:val="-2"/>
        </w:rPr>
        <w:t>depuración</w:t>
      </w:r>
      <w:r>
        <w:rPr>
          <w:spacing w:val="-1"/>
        </w:rPr>
        <w:t> de datos,</w:t>
      </w:r>
      <w:r>
        <w:rPr/>
        <w:t> </w:t>
      </w:r>
      <w:r>
        <w:rPr>
          <w:spacing w:val="-1"/>
        </w:rPr>
        <w:t>en los</w:t>
      </w:r>
      <w:r>
        <w:rPr/>
        <w:t> </w:t>
      </w:r>
      <w:r>
        <w:rPr>
          <w:spacing w:val="-2"/>
        </w:rPr>
        <w:t>municipios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Mulegé,</w:t>
      </w:r>
      <w:r>
        <w:rPr/>
        <w:t> </w:t>
      </w:r>
      <w:r>
        <w:rPr>
          <w:spacing w:val="-1"/>
        </w:rPr>
        <w:t>La</w:t>
      </w:r>
      <w:r>
        <w:rPr>
          <w:spacing w:val="-2"/>
        </w:rPr>
        <w:t> </w:t>
      </w:r>
      <w:r>
        <w:rPr>
          <w:spacing w:val="-1"/>
        </w:rPr>
        <w:t>Paz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Cabos,</w:t>
      </w:r>
      <w:r>
        <w:rPr/>
        <w:t>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total</w:t>
      </w:r>
      <w:r>
        <w:rPr>
          <w:spacing w:val="-3"/>
        </w:rPr>
        <w:t> </w:t>
      </w:r>
      <w:r>
        <w:rPr>
          <w:spacing w:val="-1"/>
        </w:rPr>
        <w:t>estatal cambió.</w:t>
      </w:r>
      <w:r>
        <w:rPr>
          <w:spacing w:val="85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1276" w:right="3957"/>
        <w:jc w:val="left"/>
      </w:pPr>
      <w:r>
        <w:rPr>
          <w:spacing w:val="-1"/>
        </w:rPr>
        <w:t>La dependencia registra los</w:t>
      </w:r>
      <w:r>
        <w:rPr/>
        <w:t> </w:t>
      </w:r>
      <w:r>
        <w:rPr>
          <w:spacing w:val="-1"/>
        </w:rPr>
        <w:t>siguientes</w:t>
      </w:r>
      <w:r>
        <w:rPr/>
        <w:t> </w:t>
      </w:r>
      <w:r>
        <w:rPr>
          <w:spacing w:val="-1"/>
        </w:rPr>
        <w:t>delitos: </w:t>
      </w:r>
      <w:r>
        <w:rPr/>
        <w:t>homicidio</w:t>
      </w:r>
      <w:r>
        <w:rPr>
          <w:spacing w:val="-1"/>
        </w:rPr>
        <w:t> culposo, </w:t>
      </w:r>
      <w:r>
        <w:rPr/>
        <w:t>homicidio</w:t>
      </w:r>
      <w:r>
        <w:rPr>
          <w:spacing w:val="-1"/>
        </w:rPr>
        <w:t> doloso,</w:t>
      </w:r>
      <w:r>
        <w:rPr>
          <w:spacing w:val="1"/>
        </w:rPr>
        <w:t> </w:t>
      </w:r>
      <w:r>
        <w:rPr>
          <w:spacing w:val="-1"/>
        </w:rPr>
        <w:t>homicidio </w:t>
      </w:r>
      <w:r>
        <w:rPr/>
        <w:t>en</w:t>
      </w:r>
      <w:r>
        <w:rPr>
          <w:spacing w:val="-1"/>
        </w:rPr>
        <w:t> </w:t>
      </w:r>
      <w:r>
        <w:rPr/>
        <w:t>grado</w:t>
      </w:r>
      <w:r>
        <w:rPr>
          <w:spacing w:val="-1"/>
        </w:rPr>
        <w:t> de</w:t>
      </w:r>
      <w:r>
        <w:rPr/>
        <w:t> </w:t>
      </w:r>
      <w:r>
        <w:rPr>
          <w:spacing w:val="-1"/>
        </w:rPr>
        <w:t>tentativa,</w:t>
      </w:r>
      <w:r>
        <w:rPr/>
        <w:t> </w:t>
      </w:r>
      <w:r>
        <w:rPr>
          <w:spacing w:val="-1"/>
        </w:rPr>
        <w:t>lesiones</w:t>
      </w:r>
      <w:r>
        <w:rPr>
          <w:spacing w:val="55"/>
        </w:rPr>
        <w:t> </w:t>
      </w:r>
      <w:r>
        <w:rPr>
          <w:spacing w:val="-1"/>
        </w:rPr>
        <w:t>culposas,</w:t>
      </w:r>
      <w:r>
        <w:rPr/>
        <w:t> </w:t>
      </w:r>
      <w:r>
        <w:rPr>
          <w:spacing w:val="-1"/>
        </w:rPr>
        <w:t>amenazas,</w:t>
      </w:r>
      <w:r>
        <w:rPr/>
        <w:t> </w:t>
      </w:r>
      <w:r>
        <w:rPr>
          <w:spacing w:val="-1"/>
        </w:rPr>
        <w:t>violación,</w:t>
      </w:r>
      <w:r>
        <w:rPr>
          <w:spacing w:val="38"/>
        </w:rPr>
        <w:t> </w:t>
      </w:r>
      <w:r>
        <w:rPr>
          <w:spacing w:val="-1"/>
        </w:rPr>
        <w:t>violación en grado</w:t>
      </w:r>
      <w:r>
        <w:rPr/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tentativa, robo,</w:t>
      </w:r>
      <w:r>
        <w:rPr/>
        <w:t> </w:t>
      </w:r>
      <w:r>
        <w:rPr>
          <w:spacing w:val="-1"/>
        </w:rPr>
        <w:t>despojo,</w:t>
      </w:r>
      <w:r>
        <w:rPr>
          <w:spacing w:val="1"/>
        </w:rPr>
        <w:t> </w:t>
      </w:r>
      <w:r>
        <w:rPr>
          <w:spacing w:val="-2"/>
        </w:rPr>
        <w:t>daños</w:t>
      </w:r>
      <w:r>
        <w:rPr/>
        <w:t> </w:t>
      </w:r>
      <w:r>
        <w:rPr>
          <w:spacing w:val="-1"/>
        </w:rPr>
        <w:t>dolosos, abuso de</w:t>
      </w:r>
      <w:r>
        <w:rPr/>
        <w:t> </w:t>
      </w:r>
      <w:r>
        <w:rPr>
          <w:spacing w:val="-1"/>
        </w:rPr>
        <w:t>confianza, fraude,</w:t>
      </w:r>
      <w:r>
        <w:rPr>
          <w:spacing w:val="61"/>
        </w:rPr>
        <w:t> </w:t>
      </w:r>
      <w:r>
        <w:rPr>
          <w:spacing w:val="-1"/>
        </w:rPr>
        <w:t>suicidio</w:t>
      </w:r>
      <w:r>
        <w:rPr>
          <w:spacing w:val="37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otros</w:t>
      </w:r>
      <w:r>
        <w:rPr/>
        <w:t> </w:t>
      </w:r>
      <w:r>
        <w:rPr>
          <w:spacing w:val="-1"/>
        </w:rPr>
        <w:t>delitos.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/>
        <w:ind w:left="2470" w:right="3957" w:hanging="1188"/>
        <w:jc w:val="left"/>
        <w:rPr>
          <w:b w:val="0"/>
          <w:bCs w:val="0"/>
        </w:rPr>
      </w:pPr>
      <w:r>
        <w:rPr>
          <w:spacing w:val="-1"/>
        </w:rPr>
        <w:t>Homicidios dolosos, suicidios</w:t>
      </w:r>
      <w:r>
        <w:rPr/>
        <w:t> y</w:t>
      </w:r>
      <w:r>
        <w:rPr>
          <w:spacing w:val="-3"/>
        </w:rPr>
        <w:t> </w:t>
      </w:r>
      <w:r>
        <w:rPr>
          <w:spacing w:val="-1"/>
        </w:rPr>
        <w:t>muertes en </w:t>
      </w:r>
      <w:r>
        <w:rPr>
          <w:spacing w:val="-2"/>
        </w:rPr>
        <w:t>hechos</w:t>
      </w:r>
      <w:r>
        <w:rPr>
          <w:spacing w:val="-1"/>
        </w:rPr>
        <w:t> de tránsito registrados en la</w:t>
      </w:r>
      <w:r>
        <w:rPr>
          <w:spacing w:val="30"/>
        </w:rPr>
        <w:t> </w:t>
      </w:r>
      <w:r>
        <w:rPr>
          <w:spacing w:val="-1"/>
        </w:rPr>
        <w:t>Dirección de</w:t>
      </w:r>
      <w:r>
        <w:rPr>
          <w:spacing w:val="-2"/>
        </w:rPr>
        <w:t> </w:t>
      </w:r>
      <w:r>
        <w:rPr>
          <w:spacing w:val="-1"/>
        </w:rPr>
        <w:t>Servicios Periciales en</w:t>
      </w:r>
      <w:r>
        <w:rPr>
          <w:spacing w:val="-2"/>
        </w:rPr>
        <w:t> </w:t>
      </w:r>
      <w:r>
        <w:rPr>
          <w:spacing w:val="-1"/>
        </w:rPr>
        <w:t>B.C.Sur, </w:t>
      </w:r>
      <w:r>
        <w:rPr>
          <w:spacing w:val="-2"/>
        </w:rPr>
        <w:t>2005-2007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117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6"/>
        <w:gridCol w:w="874"/>
        <w:gridCol w:w="697"/>
        <w:gridCol w:w="696"/>
        <w:gridCol w:w="697"/>
        <w:gridCol w:w="697"/>
        <w:gridCol w:w="697"/>
        <w:gridCol w:w="697"/>
        <w:gridCol w:w="697"/>
        <w:gridCol w:w="689"/>
      </w:tblGrid>
      <w:tr>
        <w:trPr>
          <w:trHeight w:val="419" w:hRule="exact"/>
        </w:trPr>
        <w:tc>
          <w:tcPr>
            <w:tcW w:w="1396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67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00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Homicidios dolosos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092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00"/>
              <w:ind w:left="6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Suicidios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083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6" w:lineRule="exact" w:before="1"/>
              <w:ind w:left="708" w:right="89" w:hanging="616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Muertes</w:t>
            </w:r>
            <w:r>
              <w:rPr>
                <w:rFonts w:ascii="Arial" w:hAnsi="Arial"/>
                <w:b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en</w:t>
            </w:r>
            <w:r>
              <w:rPr>
                <w:rFonts w:ascii="Arial" w:hAnsi="Arial"/>
                <w:b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hechos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29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tránsito</w:t>
            </w:r>
            <w:r>
              <w:rPr>
                <w:rFonts w:ascii="Arial" w:hAns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396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87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39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7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2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69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</w:t>
            </w:r>
          </w:p>
        </w:tc>
        <w:tc>
          <w:tcPr>
            <w:tcW w:w="68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27</w:t>
            </w:r>
          </w:p>
        </w:tc>
      </w:tr>
      <w:tr>
        <w:trPr>
          <w:trHeight w:val="217" w:hRule="exact"/>
        </w:trPr>
        <w:tc>
          <w:tcPr>
            <w:tcW w:w="139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7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4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  <w:tc>
          <w:tcPr>
            <w:tcW w:w="69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39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</w:t>
            </w:r>
          </w:p>
        </w:tc>
        <w:tc>
          <w:tcPr>
            <w:tcW w:w="69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39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  <w:tc>
          <w:tcPr>
            <w:tcW w:w="69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39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</w:tr>
      <w:tr>
        <w:trPr>
          <w:trHeight w:val="212" w:hRule="exact"/>
        </w:trPr>
        <w:tc>
          <w:tcPr>
            <w:tcW w:w="1396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9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146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1199" w:right="0"/>
        <w:jc w:val="left"/>
      </w:pPr>
      <w:r>
        <w:rPr>
          <w:spacing w:val="-1"/>
        </w:rPr>
        <w:t>Fuente: Procuraduría</w:t>
      </w:r>
      <w:r>
        <w:rPr/>
        <w:t> </w:t>
      </w:r>
      <w:r>
        <w:rPr>
          <w:spacing w:val="-1"/>
        </w:rPr>
        <w:t>General</w:t>
      </w:r>
      <w:r>
        <w:rPr/>
        <w:t> de</w:t>
      </w:r>
      <w:r>
        <w:rPr>
          <w:spacing w:val="-1"/>
        </w:rPr>
        <w:t> Justicia del</w:t>
      </w:r>
      <w:r>
        <w:rPr/>
        <w:t> </w:t>
      </w:r>
      <w:r>
        <w:rPr>
          <w:spacing w:val="-1"/>
        </w:rPr>
        <w:t>Estado</w:t>
      </w:r>
      <w:r>
        <w:rPr/>
        <w:t> de</w:t>
      </w:r>
      <w:r>
        <w:rPr>
          <w:spacing w:val="-1"/>
        </w:rPr>
        <w:t> B.C.Sur</w:t>
      </w:r>
      <w:r>
        <w:rPr/>
        <w:t> </w:t>
      </w:r>
      <w:r>
        <w:rPr>
          <w:spacing w:val="-1"/>
        </w:rPr>
        <w:t>(PGJE),</w:t>
      </w:r>
      <w:r>
        <w:rPr/>
        <w:t> Dirección</w:t>
      </w:r>
      <w:r>
        <w:rPr>
          <w:spacing w:val="-1"/>
        </w:rPr>
        <w:t> de</w:t>
      </w:r>
      <w:r>
        <w:rPr/>
        <w:t> </w:t>
      </w:r>
      <w:r>
        <w:rPr>
          <w:spacing w:val="-1"/>
        </w:rPr>
        <w:t>Servicios</w:t>
      </w:r>
      <w:r>
        <w:rPr/>
        <w:t> </w:t>
      </w:r>
      <w:r>
        <w:rPr>
          <w:spacing w:val="-1"/>
        </w:rPr>
        <w:t>Periciales.</w:t>
      </w:r>
    </w:p>
    <w:p>
      <w:pPr>
        <w:spacing w:after="0" w:line="240" w:lineRule="auto"/>
        <w:jc w:val="left"/>
        <w:sectPr>
          <w:pgSz w:w="15840" w:h="12240" w:orient="landscape"/>
          <w:pgMar w:header="708" w:footer="1887" w:top="1500" w:bottom="20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6.720001pt;margin-top:100.620003pt;width:.1pt;height:396pt;mso-position-horizontal-relative:page;mso-position-vertical-relative:page;z-index:9400" coordorigin="1934,2012" coordsize="2,7920">
            <v:shape style="position:absolute;left:1934;top:2012;width:2;height:7920" coordorigin="1934,2012" coordsize="0,7920" path="m1934,9932l1934,201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spacing w:before="74"/>
        <w:ind w:left="7040" w:right="1382" w:hanging="2739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2"/>
          <w:sz w:val="20"/>
        </w:rPr>
        <w:t>Recuperación</w:t>
      </w:r>
      <w:r>
        <w:rPr>
          <w:rFonts w:ascii="Arial" w:hAnsi="Arial"/>
          <w:b/>
          <w:spacing w:val="-1"/>
          <w:sz w:val="20"/>
        </w:rPr>
        <w:t> de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vehículos robados atendidos por la Policía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Federal </w:t>
      </w:r>
      <w:r>
        <w:rPr>
          <w:rFonts w:ascii="Arial" w:hAnsi="Arial"/>
          <w:b/>
          <w:spacing w:val="-2"/>
          <w:sz w:val="20"/>
        </w:rPr>
        <w:t>Preventiva</w:t>
      </w:r>
      <w:r>
        <w:rPr>
          <w:rFonts w:ascii="Arial" w:hAnsi="Arial"/>
          <w:b/>
          <w:spacing w:val="45"/>
          <w:sz w:val="20"/>
        </w:rPr>
        <w:t> </w:t>
      </w:r>
      <w:r>
        <w:rPr>
          <w:rFonts w:ascii="Arial" w:hAnsi="Arial"/>
          <w:b/>
          <w:sz w:val="20"/>
        </w:rPr>
        <w:t>en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B.C.Sur,</w:t>
      </w:r>
      <w:r>
        <w:rPr>
          <w:rFonts w:ascii="Arial" w:hAnsi="Arial"/>
          <w:b/>
          <w:spacing w:val="-1"/>
          <w:sz w:val="20"/>
        </w:rPr>
        <w:t> 2005-2007</w:t>
      </w:r>
      <w:r>
        <w:rPr>
          <w:rFonts w:ascii="Arial" w:hAns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511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0"/>
        <w:gridCol w:w="697"/>
        <w:gridCol w:w="696"/>
        <w:gridCol w:w="805"/>
        <w:gridCol w:w="779"/>
        <w:gridCol w:w="742"/>
        <w:gridCol w:w="871"/>
      </w:tblGrid>
      <w:tr>
        <w:trPr>
          <w:trHeight w:val="235" w:hRule="exact"/>
        </w:trPr>
        <w:tc>
          <w:tcPr>
            <w:tcW w:w="1350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2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4590" w:type="dxa"/>
            <w:gridSpan w:val="6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Vehículo</w:t>
            </w:r>
            <w:r>
              <w:rPr>
                <w:rFonts w:ascii="Arial" w:hAnsi="Arial"/>
                <w:b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robado</w:t>
            </w:r>
            <w:r>
              <w:rPr>
                <w:rFonts w:ascii="Arial" w:hAnsi="Arial"/>
                <w:sz w:val="18"/>
              </w:rPr>
            </w:r>
          </w:p>
        </w:tc>
      </w:tr>
      <w:tr>
        <w:trPr>
          <w:trHeight w:val="240" w:hRule="exact"/>
        </w:trPr>
        <w:tc>
          <w:tcPr>
            <w:tcW w:w="1350" w:type="dxa"/>
            <w:vMerge/>
            <w:tcBorders>
              <w:left w:val="nil" w:sz="6" w:space="0" w:color="auto"/>
              <w:right w:val="single" w:sz="5" w:space="0" w:color="999999"/>
            </w:tcBorders>
          </w:tcPr>
          <w:p>
            <w:pPr/>
          </w:p>
        </w:tc>
        <w:tc>
          <w:tcPr>
            <w:tcW w:w="2198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7"/>
              <w:ind w:left="6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Reportado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92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6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Recuperado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0" w:hRule="exact"/>
        </w:trPr>
        <w:tc>
          <w:tcPr>
            <w:tcW w:w="1350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7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7"/>
              <w:ind w:left="1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35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pacing w:val="-1"/>
                <w:position w:val="9"/>
                <w:sz w:val="12"/>
              </w:rPr>
              <w:t>1/</w:t>
            </w:r>
            <w:r>
              <w:rPr>
                <w:rFonts w:ascii="Arial" w:hAnsi="Arial"/>
                <w:sz w:val="12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80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7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</w:t>
            </w:r>
          </w:p>
        </w:tc>
        <w:tc>
          <w:tcPr>
            <w:tcW w:w="7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  <w:tc>
          <w:tcPr>
            <w:tcW w:w="87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</w:t>
            </w:r>
          </w:p>
        </w:tc>
      </w:tr>
      <w:tr>
        <w:trPr>
          <w:trHeight w:val="217" w:hRule="exact"/>
        </w:trPr>
        <w:tc>
          <w:tcPr>
            <w:tcW w:w="135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77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35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7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6</w:t>
            </w:r>
          </w:p>
        </w:tc>
      </w:tr>
      <w:tr>
        <w:trPr>
          <w:trHeight w:val="212" w:hRule="exact"/>
        </w:trPr>
        <w:tc>
          <w:tcPr>
            <w:tcW w:w="1350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102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5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9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5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65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5125" w:right="3855" w:firstLine="1"/>
        <w:jc w:val="left"/>
      </w:pPr>
      <w:r>
        <w:rPr>
          <w:spacing w:val="-2"/>
        </w:rPr>
        <w:t>Fuente:</w:t>
      </w:r>
      <w:r>
        <w:rPr/>
        <w:t> </w:t>
      </w:r>
      <w:r>
        <w:rPr>
          <w:spacing w:val="-1"/>
        </w:rPr>
        <w:t>Policía</w:t>
      </w:r>
      <w:r>
        <w:rPr/>
        <w:t> </w:t>
      </w:r>
      <w:r>
        <w:rPr>
          <w:spacing w:val="-1"/>
        </w:rPr>
        <w:t>Federal Preventiva</w:t>
      </w:r>
      <w:r>
        <w:rPr/>
        <w:t> </w:t>
      </w:r>
      <w:r>
        <w:rPr>
          <w:spacing w:val="-1"/>
        </w:rPr>
        <w:t>(PFP) en B.C.Sur.</w:t>
      </w:r>
      <w:r>
        <w:rPr>
          <w:spacing w:val="30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5126" w:right="2357"/>
        <w:jc w:val="left"/>
      </w:pPr>
      <w:r>
        <w:rPr>
          <w:spacing w:val="-1"/>
        </w:rPr>
        <w:t>Los</w:t>
      </w:r>
      <w:r>
        <w:rPr/>
        <w:t>   </w:t>
      </w:r>
      <w:r>
        <w:rPr>
          <w:spacing w:val="-1"/>
        </w:rPr>
        <w:t>vehículos</w:t>
      </w:r>
      <w:r>
        <w:rPr/>
        <w:t> </w:t>
      </w:r>
      <w:r>
        <w:rPr>
          <w:spacing w:val="37"/>
        </w:rPr>
        <w:t> </w:t>
      </w:r>
      <w:r>
        <w:rPr>
          <w:spacing w:val="-1"/>
        </w:rPr>
        <w:t>recuperados</w:t>
      </w:r>
      <w:r>
        <w:rPr/>
        <w:t> </w:t>
      </w:r>
      <w:r>
        <w:rPr>
          <w:spacing w:val="38"/>
        </w:rPr>
        <w:t> </w:t>
      </w:r>
      <w:r>
        <w:rPr>
          <w:spacing w:val="-1"/>
        </w:rPr>
        <w:t>consideran</w:t>
      </w:r>
      <w:r>
        <w:rPr/>
        <w:t>   </w:t>
      </w:r>
      <w:r>
        <w:rPr>
          <w:spacing w:val="-1"/>
        </w:rPr>
        <w:t>aquellos</w:t>
      </w:r>
      <w:r>
        <w:rPr/>
        <w:t> </w:t>
      </w:r>
      <w:r>
        <w:rPr>
          <w:spacing w:val="38"/>
        </w:rPr>
        <w:t> </w:t>
      </w:r>
      <w:r>
        <w:rPr>
          <w:spacing w:val="-1"/>
        </w:rPr>
        <w:t>reportados</w:t>
      </w:r>
      <w:r>
        <w:rPr/>
        <w:t> </w:t>
      </w:r>
      <w:r>
        <w:rPr>
          <w:spacing w:val="38"/>
        </w:rPr>
        <w:t> </w:t>
      </w:r>
      <w:r>
        <w:rPr/>
        <w:t>en </w:t>
      </w:r>
      <w:r>
        <w:rPr>
          <w:spacing w:val="38"/>
        </w:rPr>
        <w:t> </w:t>
      </w:r>
      <w:r>
        <w:rPr/>
        <w:t>el </w:t>
      </w:r>
      <w:r>
        <w:rPr>
          <w:spacing w:val="-1"/>
        </w:rPr>
        <w:t>estado,</w:t>
      </w:r>
      <w:r>
        <w:rPr/>
        <w:t>   a    </w:t>
      </w:r>
      <w:r>
        <w:rPr>
          <w:spacing w:val="-1"/>
        </w:rPr>
        <w:t>nivel</w:t>
      </w:r>
      <w:r>
        <w:rPr>
          <w:spacing w:val="69"/>
        </w:rPr>
        <w:t> </w:t>
      </w:r>
      <w:r>
        <w:rPr>
          <w:spacing w:val="-1"/>
        </w:rPr>
        <w:t>nacional</w:t>
      </w:r>
      <w:r>
        <w:rPr/>
        <w:t> e</w:t>
      </w:r>
      <w:r>
        <w:rPr>
          <w:spacing w:val="-1"/>
        </w:rPr>
        <w:t> internacional </w:t>
      </w:r>
      <w:r>
        <w:rPr/>
        <w:t>según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Centro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Información </w:t>
      </w:r>
      <w:r>
        <w:rPr/>
        <w:t>de</w:t>
      </w:r>
      <w:r>
        <w:rPr>
          <w:spacing w:val="38"/>
        </w:rPr>
        <w:t> </w:t>
      </w:r>
      <w:r>
        <w:rPr/>
        <w:t>la</w:t>
      </w:r>
      <w:r>
        <w:rPr>
          <w:spacing w:val="-1"/>
        </w:rPr>
        <w:t> </w:t>
      </w:r>
      <w:r>
        <w:rPr/>
        <w:t>Cd. de</w:t>
      </w:r>
      <w:r>
        <w:rPr>
          <w:spacing w:val="-2"/>
        </w:rPr>
        <w:t> </w:t>
      </w:r>
      <w:r>
        <w:rPr>
          <w:spacing w:val="-1"/>
        </w:rPr>
        <w:t>México</w:t>
      </w:r>
      <w:r>
        <w:rPr/>
        <w:t> </w:t>
      </w:r>
      <w:r>
        <w:rPr>
          <w:spacing w:val="1"/>
        </w:rPr>
        <w:t> </w:t>
      </w:r>
      <w:r>
        <w:rPr/>
        <w:t>y</w:t>
      </w:r>
      <w:r>
        <w:rPr>
          <w:spacing w:val="38"/>
        </w:rPr>
        <w:t> </w:t>
      </w:r>
      <w:r>
        <w:rPr/>
        <w:t>de  </w:t>
      </w:r>
      <w:r>
        <w:rPr>
          <w:spacing w:val="-2"/>
        </w:rPr>
        <w:t>Texas</w:t>
      </w:r>
      <w:r>
        <w:rPr>
          <w:spacing w:val="57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Estados</w:t>
      </w:r>
      <w:r>
        <w:rPr>
          <w:spacing w:val="1"/>
        </w:rPr>
        <w:t> </w:t>
      </w:r>
      <w:r>
        <w:rPr>
          <w:spacing w:val="-1"/>
        </w:rPr>
        <w:t>Unidos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Norteamérica.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7607" w:right="1692" w:hanging="2924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Tipo de droga decomisada por la Policía Federal</w:t>
      </w:r>
      <w:r>
        <w:rPr>
          <w:rFonts w:ascii="Arial" w:hAnsi="Arial"/>
          <w:b/>
          <w:spacing w:val="-2"/>
          <w:sz w:val="20"/>
        </w:rPr>
        <w:t> Preventiva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en</w:t>
      </w:r>
      <w:r>
        <w:rPr>
          <w:rFonts w:ascii="Arial" w:hAnsi="Arial"/>
          <w:b/>
          <w:spacing w:val="-1"/>
          <w:sz w:val="20"/>
        </w:rPr>
        <w:t> B.C.Sur,</w:t>
      </w:r>
      <w:r>
        <w:rPr>
          <w:rFonts w:ascii="Arial" w:hAnsi="Arial"/>
          <w:b/>
          <w:spacing w:val="28"/>
          <w:sz w:val="20"/>
        </w:rPr>
        <w:t> </w:t>
      </w:r>
      <w:r>
        <w:rPr>
          <w:rFonts w:ascii="Arial" w:hAnsi="Arial"/>
          <w:b/>
          <w:spacing w:val="-1"/>
          <w:sz w:val="20"/>
        </w:rPr>
        <w:t>2005-2007</w:t>
      </w:r>
      <w:r>
        <w:rPr>
          <w:rFonts w:ascii="Arial" w:hAns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435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0"/>
        <w:gridCol w:w="691"/>
        <w:gridCol w:w="691"/>
        <w:gridCol w:w="740"/>
        <w:gridCol w:w="791"/>
        <w:gridCol w:w="691"/>
        <w:gridCol w:w="641"/>
        <w:gridCol w:w="742"/>
        <w:gridCol w:w="691"/>
        <w:gridCol w:w="684"/>
      </w:tblGrid>
      <w:tr>
        <w:trPr>
          <w:trHeight w:val="419" w:hRule="exact"/>
        </w:trPr>
        <w:tc>
          <w:tcPr>
            <w:tcW w:w="1100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123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6" w:lineRule="exact" w:before="1"/>
              <w:ind w:left="549" w:right="548" w:firstLine="5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Marihuana</w:t>
            </w:r>
            <w:r>
              <w:rPr>
                <w:rFonts w:ascii="Arial"/>
                <w:b/>
                <w:spacing w:val="27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(Kilogramo)</w:t>
            </w:r>
            <w:r>
              <w:rPr>
                <w:rFonts w:ascii="Arial"/>
                <w:sz w:val="18"/>
              </w:rPr>
            </w:r>
          </w:p>
        </w:tc>
        <w:tc>
          <w:tcPr>
            <w:tcW w:w="2123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6" w:lineRule="exact" w:before="1"/>
              <w:ind w:left="550" w:right="547" w:firstLine="15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Cocaína</w:t>
            </w:r>
            <w:r>
              <w:rPr>
                <w:rFonts w:ascii="Arial" w:hAnsi="Arial"/>
                <w:b/>
                <w:spacing w:val="23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(Kilogramo)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117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6" w:lineRule="exact" w:before="1"/>
              <w:ind w:left="520" w:right="517" w:firstLine="25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Cristal</w:t>
            </w:r>
            <w:r>
              <w:rPr>
                <w:rFonts w:ascii="Arial"/>
                <w:b/>
                <w:spacing w:val="20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(Miligramos)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100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0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0.250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28.250</w:t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5.501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110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0.403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8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11.500</w:t>
            </w:r>
          </w:p>
        </w:tc>
      </w:tr>
      <w:tr>
        <w:trPr>
          <w:trHeight w:val="217" w:hRule="exact"/>
        </w:trPr>
        <w:tc>
          <w:tcPr>
            <w:tcW w:w="110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8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2" w:hRule="exact"/>
        </w:trPr>
        <w:tc>
          <w:tcPr>
            <w:tcW w:w="1100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0.403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0.250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28.259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5.501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11.500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4387" w:right="0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Policía </w:t>
      </w:r>
      <w:r>
        <w:rPr/>
        <w:t>Federal</w:t>
      </w:r>
      <w:r>
        <w:rPr>
          <w:spacing w:val="-1"/>
        </w:rPr>
        <w:t> Preventiva</w:t>
      </w:r>
      <w:r>
        <w:rPr/>
        <w:t> (PFP) en</w:t>
      </w:r>
      <w:r>
        <w:rPr>
          <w:spacing w:val="-1"/>
        </w:rPr>
        <w:t> B.C.Sur.</w:t>
      </w:r>
    </w:p>
    <w:p>
      <w:pPr>
        <w:pStyle w:val="BodyText"/>
        <w:spacing w:line="240" w:lineRule="auto"/>
        <w:ind w:left="3568" w:right="0"/>
        <w:jc w:val="left"/>
      </w:pPr>
      <w:r>
        <w:rPr/>
        <w:t>.</w:t>
      </w:r>
    </w:p>
    <w:p>
      <w:pPr>
        <w:spacing w:after="0" w:line="240" w:lineRule="auto"/>
        <w:jc w:val="left"/>
        <w:sectPr>
          <w:footerReference w:type="default" r:id="rId102"/>
          <w:footerReference w:type="even" r:id="rId103"/>
          <w:pgSz w:w="15840" w:h="12240" w:orient="landscape"/>
          <w:pgMar w:footer="1947" w:header="708" w:top="1500" w:bottom="21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1.719971pt;margin-top:105.120003pt;width:.1pt;height:396pt;mso-position-horizontal-relative:page;mso-position-vertical-relative:page;z-index:9424" coordorigin="13634,2102" coordsize="2,7920">
            <v:shape style="position:absolute;left:13634;top:2102;width:2;height:7920" coordorigin="13634,2102" coordsize="0,7920" path="m13634,10022l13634,210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 w:before="74"/>
        <w:ind w:left="4614" w:right="4239" w:hanging="3268"/>
        <w:jc w:val="left"/>
        <w:rPr>
          <w:b w:val="0"/>
          <w:bCs w:val="0"/>
        </w:rPr>
      </w:pPr>
      <w:r>
        <w:rPr>
          <w:spacing w:val="-2"/>
        </w:rPr>
        <w:t>Accidentes</w:t>
      </w:r>
      <w:r>
        <w:rPr>
          <w:spacing w:val="-1"/>
        </w:rPr>
        <w:t> vehiculares</w:t>
      </w:r>
      <w:r>
        <w:rPr/>
        <w:t> </w:t>
      </w:r>
      <w:r>
        <w:rPr>
          <w:spacing w:val="-1"/>
        </w:rPr>
        <w:t>atendidos por la Policía</w:t>
      </w:r>
      <w:r>
        <w:rPr/>
        <w:t> </w:t>
      </w:r>
      <w:r>
        <w:rPr>
          <w:spacing w:val="-1"/>
        </w:rPr>
        <w:t>Federal </w:t>
      </w:r>
      <w:r>
        <w:rPr>
          <w:spacing w:val="-2"/>
        </w:rPr>
        <w:t>Preventiva</w:t>
      </w:r>
      <w:r>
        <w:rPr>
          <w:spacing w:val="-1"/>
        </w:rPr>
        <w:t> en B.C.Sur,</w:t>
      </w:r>
      <w:r>
        <w:rPr>
          <w:spacing w:val="42"/>
        </w:rPr>
        <w:t> </w:t>
      </w:r>
      <w:r>
        <w:rPr>
          <w:spacing w:val="-1"/>
        </w:rPr>
        <w:t>2005-2007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78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636"/>
        <w:gridCol w:w="697"/>
        <w:gridCol w:w="720"/>
        <w:gridCol w:w="720"/>
        <w:gridCol w:w="720"/>
        <w:gridCol w:w="766"/>
        <w:gridCol w:w="1141"/>
        <w:gridCol w:w="1082"/>
        <w:gridCol w:w="1075"/>
      </w:tblGrid>
      <w:tr>
        <w:trPr>
          <w:trHeight w:val="212" w:hRule="exact"/>
        </w:trPr>
        <w:tc>
          <w:tcPr>
            <w:tcW w:w="1045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58" w:type="dxa"/>
            <w:gridSpan w:val="9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Accidentes</w:t>
            </w:r>
            <w:r>
              <w:rPr>
                <w:rFonts w:ascii="Arial"/>
                <w:b/>
                <w:spacing w:val="2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vehiculares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045" w:type="dxa"/>
            <w:vMerge/>
            <w:tcBorders>
              <w:left w:val="nil" w:sz="6" w:space="0" w:color="auto"/>
              <w:right w:val="single" w:sz="5" w:space="0" w:color="999999"/>
            </w:tcBorders>
          </w:tcPr>
          <w:p>
            <w:pPr/>
          </w:p>
        </w:tc>
        <w:tc>
          <w:tcPr>
            <w:tcW w:w="2053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Muertes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06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5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Lesionados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3299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5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Daños materiales</w:t>
            </w:r>
            <w:r>
              <w:rPr>
                <w:rFonts w:ascii="Arial" w:hAnsi="Arial"/>
                <w:b/>
                <w:spacing w:val="50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(pesos)</w:t>
            </w:r>
            <w:r>
              <w:rPr>
                <w:rFonts w:ascii="Arial" w:hAns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045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63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04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3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2,541,000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2,960,500</w:t>
            </w:r>
          </w:p>
        </w:tc>
        <w:tc>
          <w:tcPr>
            <w:tcW w:w="107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3,617,000</w:t>
            </w:r>
          </w:p>
        </w:tc>
      </w:tr>
      <w:tr>
        <w:trPr>
          <w:trHeight w:val="217" w:hRule="exact"/>
        </w:trPr>
        <w:tc>
          <w:tcPr>
            <w:tcW w:w="104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10,937,600</w:t>
            </w:r>
          </w:p>
        </w:tc>
        <w:tc>
          <w:tcPr>
            <w:tcW w:w="108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12,287,400</w:t>
            </w:r>
          </w:p>
        </w:tc>
        <w:tc>
          <w:tcPr>
            <w:tcW w:w="107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10,203,000</w:t>
            </w:r>
          </w:p>
        </w:tc>
      </w:tr>
      <w:tr>
        <w:trPr>
          <w:trHeight w:val="217" w:hRule="exact"/>
        </w:trPr>
        <w:tc>
          <w:tcPr>
            <w:tcW w:w="104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6,120,000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10,483,700</w:t>
            </w:r>
          </w:p>
        </w:tc>
        <w:tc>
          <w:tcPr>
            <w:tcW w:w="107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13.114,200</w:t>
            </w:r>
          </w:p>
        </w:tc>
      </w:tr>
      <w:tr>
        <w:trPr>
          <w:trHeight w:val="212" w:hRule="exact"/>
        </w:trPr>
        <w:tc>
          <w:tcPr>
            <w:tcW w:w="1045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6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6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19,598,600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25,731,600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5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26,934,200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809" w:right="0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Policía</w:t>
      </w:r>
      <w:r>
        <w:rPr>
          <w:spacing w:val="-2"/>
        </w:rPr>
        <w:t> </w:t>
      </w:r>
      <w:r>
        <w:rPr/>
        <w:t>Federal </w:t>
      </w:r>
      <w:r>
        <w:rPr>
          <w:spacing w:val="-1"/>
        </w:rPr>
        <w:t>Preventiva</w:t>
      </w:r>
      <w:r>
        <w:rPr/>
        <w:t> (PFP) en</w:t>
      </w:r>
      <w:r>
        <w:rPr>
          <w:spacing w:val="-1"/>
        </w:rPr>
        <w:t> B.C.Sur.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/>
        <w:ind w:left="4047" w:right="4531" w:hanging="2310"/>
        <w:jc w:val="left"/>
        <w:rPr>
          <w:b w:val="0"/>
          <w:bCs w:val="0"/>
        </w:rPr>
      </w:pPr>
      <w:r>
        <w:rPr>
          <w:spacing w:val="-1"/>
        </w:rPr>
        <w:t>Cupo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población penitenciaria en los Centros de</w:t>
      </w:r>
      <w:r>
        <w:rPr>
          <w:spacing w:val="-2"/>
        </w:rPr>
        <w:t> Readaptación</w:t>
      </w:r>
      <w:r>
        <w:rPr>
          <w:spacing w:val="-1"/>
        </w:rPr>
        <w:t> Social</w:t>
      </w:r>
      <w:r>
        <w:rPr>
          <w:spacing w:val="32"/>
        </w:rPr>
        <w:t> </w:t>
      </w:r>
      <w:r>
        <w:rPr/>
        <w:t>en</w:t>
      </w:r>
      <w:r>
        <w:rPr>
          <w:spacing w:val="-1"/>
        </w:rPr>
        <w:t> </w:t>
      </w:r>
      <w:r>
        <w:rPr/>
        <w:t>B.C.Sur,</w:t>
      </w:r>
      <w:r>
        <w:rPr>
          <w:spacing w:val="-1"/>
        </w:rPr>
        <w:t> 2005-2007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192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8"/>
        <w:gridCol w:w="899"/>
        <w:gridCol w:w="841"/>
        <w:gridCol w:w="752"/>
        <w:gridCol w:w="908"/>
        <w:gridCol w:w="876"/>
        <w:gridCol w:w="869"/>
      </w:tblGrid>
      <w:tr>
        <w:trPr>
          <w:trHeight w:val="419" w:hRule="exact"/>
        </w:trPr>
        <w:tc>
          <w:tcPr>
            <w:tcW w:w="1178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492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00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Cupo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653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762" w:right="762" w:firstLine="12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Población</w:t>
            </w:r>
            <w:r>
              <w:rPr>
                <w:rFonts w:ascii="Arial" w:hAnsi="Arial"/>
                <w:b/>
                <w:spacing w:val="27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Penitenciaria</w:t>
            </w:r>
            <w:r>
              <w:rPr>
                <w:rFonts w:ascii="Arial" w:hAns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78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89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7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9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17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9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7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1,292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1,156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7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87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5</w:t>
            </w:r>
          </w:p>
        </w:tc>
        <w:tc>
          <w:tcPr>
            <w:tcW w:w="86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7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1178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9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5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1,746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8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1,494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6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1,709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9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1,826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1937" w:right="4248" w:firstLine="2"/>
        <w:jc w:val="left"/>
      </w:pP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Seguridad Pública,</w:t>
      </w:r>
      <w:r>
        <w:rPr>
          <w:spacing w:val="1"/>
        </w:rPr>
        <w:t> </w:t>
      </w:r>
      <w:r>
        <w:rPr>
          <w:spacing w:val="-1"/>
        </w:rPr>
        <w:t>Dirección General</w:t>
      </w:r>
      <w:r>
        <w:rPr/>
        <w:t> de</w:t>
      </w:r>
      <w:r>
        <w:rPr>
          <w:spacing w:val="-1"/>
        </w:rPr>
        <w:t> Prevención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Readaptación Social.</w:t>
      </w:r>
      <w:r>
        <w:rPr>
          <w:spacing w:val="97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1938" w:right="4734"/>
        <w:jc w:val="left"/>
      </w:pPr>
      <w:r>
        <w:rPr>
          <w:spacing w:val="-1"/>
        </w:rPr>
        <w:t>El</w:t>
      </w:r>
      <w:r>
        <w:rPr/>
        <w:t> </w:t>
      </w:r>
      <w:r>
        <w:rPr>
          <w:spacing w:val="-1"/>
        </w:rPr>
        <w:t>CERESO</w:t>
      </w:r>
      <w:r>
        <w:rPr/>
        <w:t> </w:t>
      </w:r>
      <w:r>
        <w:rPr>
          <w:spacing w:val="-1"/>
        </w:rPr>
        <w:t>de</w:t>
      </w:r>
      <w:r>
        <w:rPr>
          <w:spacing w:val="-3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Cabos</w:t>
      </w:r>
      <w:r>
        <w:rPr/>
        <w:t> </w:t>
      </w:r>
      <w:r>
        <w:rPr>
          <w:spacing w:val="-1"/>
        </w:rPr>
        <w:t>inició su funcionamiento </w:t>
      </w:r>
      <w:r>
        <w:rPr/>
        <w:t>a</w:t>
      </w:r>
      <w:r>
        <w:rPr>
          <w:spacing w:val="-1"/>
        </w:rPr>
        <w:t> partir </w:t>
      </w:r>
      <w:r>
        <w:rPr/>
        <w:t>de </w:t>
      </w:r>
      <w:r>
        <w:rPr>
          <w:spacing w:val="-1"/>
        </w:rPr>
        <w:t>2007.</w:t>
      </w:r>
      <w:r>
        <w:rPr/>
        <w:t> En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Los</w:t>
      </w:r>
      <w:r>
        <w:rPr/>
        <w:t> </w:t>
      </w:r>
      <w:r>
        <w:rPr>
          <w:spacing w:val="-1"/>
        </w:rPr>
        <w:t>Cabos</w:t>
      </w:r>
      <w:r>
        <w:rPr>
          <w:spacing w:val="1"/>
        </w:rPr>
        <w:t> </w:t>
      </w:r>
      <w:r>
        <w:rPr/>
        <w:t>se</w:t>
      </w:r>
      <w:r>
        <w:rPr>
          <w:spacing w:val="23"/>
        </w:rPr>
        <w:t> </w:t>
      </w:r>
      <w:r>
        <w:rPr>
          <w:spacing w:val="-1"/>
        </w:rPr>
        <w:t>Incluye</w:t>
      </w:r>
      <w:r>
        <w:rPr/>
        <w:t> </w:t>
      </w:r>
      <w:r>
        <w:rPr>
          <w:spacing w:val="-1"/>
        </w:rPr>
        <w:t>datos</w:t>
      </w:r>
      <w:r>
        <w:rPr/>
        <w:t> </w:t>
      </w:r>
      <w:r>
        <w:rPr>
          <w:spacing w:val="-1"/>
        </w:rPr>
        <w:t>de la</w:t>
      </w:r>
      <w:r>
        <w:rPr/>
        <w:t> </w:t>
      </w:r>
      <w:r>
        <w:rPr>
          <w:spacing w:val="-1"/>
        </w:rPr>
        <w:t>cárcel</w:t>
      </w:r>
      <w:r>
        <w:rPr/>
        <w:t> </w:t>
      </w:r>
      <w:r>
        <w:rPr>
          <w:spacing w:val="-1"/>
        </w:rPr>
        <w:t>municipal.</w:t>
      </w:r>
      <w:r>
        <w:rPr/>
      </w:r>
    </w:p>
    <w:p>
      <w:pPr>
        <w:spacing w:after="0" w:line="240" w:lineRule="auto"/>
        <w:jc w:val="left"/>
        <w:sectPr>
          <w:pgSz w:w="15840" w:h="12240" w:orient="landscape"/>
          <w:pgMar w:header="708" w:footer="1887" w:top="1500" w:bottom="20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spacing w:before="74"/>
        <w:ind w:left="399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Población penitenciaria en los Centros de </w:t>
      </w:r>
      <w:r>
        <w:rPr>
          <w:rFonts w:ascii="Arial" w:hAnsi="Arial"/>
          <w:b/>
          <w:spacing w:val="-2"/>
          <w:sz w:val="20"/>
        </w:rPr>
        <w:t>Readaptación</w:t>
      </w:r>
      <w:r>
        <w:rPr>
          <w:rFonts w:ascii="Arial" w:hAnsi="Arial"/>
          <w:b/>
          <w:spacing w:val="-1"/>
          <w:sz w:val="20"/>
        </w:rPr>
        <w:t> Social en B.C.Sur,</w:t>
      </w:r>
      <w:r>
        <w:rPr>
          <w:rFonts w:ascii="Arial" w:hAnsi="Arial"/>
          <w:b/>
          <w:spacing w:val="54"/>
          <w:sz w:val="20"/>
        </w:rPr>
        <w:t> </w:t>
      </w:r>
      <w:r>
        <w:rPr>
          <w:rFonts w:ascii="Arial" w:hAnsi="Arial"/>
          <w:b/>
          <w:spacing w:val="-2"/>
          <w:sz w:val="20"/>
        </w:rPr>
        <w:t>2005-2007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footerReference w:type="even" r:id="rId104"/>
          <w:footerReference w:type="default" r:id="rId105"/>
          <w:pgSz w:w="15840" w:h="12240" w:orient="landscape"/>
          <w:pgMar w:footer="1947" w:header="708" w:top="1500" w:bottom="2140" w:left="400" w:right="2260"/>
          <w:pgNumType w:start="102"/>
        </w:sect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w w:val="95"/>
          <w:sz w:val="16"/>
        </w:rPr>
        <w:t>2,000</w:t>
      </w:r>
      <w:r>
        <w:rPr>
          <w:rFonts w:ascii="Arial"/>
          <w:sz w:val="16"/>
        </w:rPr>
      </w:r>
    </w:p>
    <w:p>
      <w:pPr>
        <w:spacing w:before="25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w w:val="95"/>
          <w:sz w:val="16"/>
        </w:rPr>
        <w:t>1,800</w:t>
      </w:r>
      <w:r>
        <w:rPr>
          <w:rFonts w:ascii="Arial"/>
          <w:sz w:val="16"/>
        </w:rPr>
      </w:r>
    </w:p>
    <w:p>
      <w:pPr>
        <w:spacing w:before="25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w w:val="95"/>
          <w:sz w:val="16"/>
        </w:rPr>
        <w:t>1,600</w:t>
      </w:r>
      <w:r>
        <w:rPr>
          <w:rFonts w:ascii="Arial"/>
          <w:sz w:val="16"/>
        </w:rPr>
      </w:r>
    </w:p>
    <w:p>
      <w:pPr>
        <w:spacing w:before="22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w w:val="95"/>
          <w:sz w:val="16"/>
        </w:rPr>
        <w:t>1,400</w:t>
      </w:r>
      <w:r>
        <w:rPr>
          <w:rFonts w:ascii="Arial"/>
          <w:sz w:val="16"/>
        </w:rPr>
      </w:r>
    </w:p>
    <w:p>
      <w:pPr>
        <w:spacing w:before="25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w w:val="95"/>
          <w:sz w:val="16"/>
        </w:rPr>
        <w:t>1,200</w:t>
      </w:r>
      <w:r>
        <w:rPr>
          <w:rFonts w:ascii="Arial"/>
          <w:sz w:val="16"/>
        </w:rPr>
      </w:r>
    </w:p>
    <w:p>
      <w:pPr>
        <w:spacing w:before="25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w w:val="95"/>
          <w:sz w:val="16"/>
        </w:rPr>
        <w:t>1,000</w:t>
      </w:r>
      <w:r>
        <w:rPr>
          <w:rFonts w:ascii="Arial"/>
          <w:sz w:val="16"/>
        </w:rPr>
      </w:r>
    </w:p>
    <w:p>
      <w:pPr>
        <w:spacing w:before="25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800</w:t>
      </w:r>
      <w:r>
        <w:rPr>
          <w:rFonts w:ascii="Arial"/>
          <w:sz w:val="16"/>
        </w:rPr>
      </w:r>
    </w:p>
    <w:p>
      <w:pPr>
        <w:spacing w:before="25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600</w:t>
      </w:r>
      <w:r>
        <w:rPr>
          <w:rFonts w:ascii="Arial"/>
          <w:sz w:val="16"/>
        </w:rPr>
      </w:r>
    </w:p>
    <w:p>
      <w:pPr>
        <w:spacing w:before="22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400</w:t>
      </w:r>
      <w:r>
        <w:rPr>
          <w:rFonts w:ascii="Arial"/>
          <w:sz w:val="16"/>
        </w:rPr>
      </w:r>
    </w:p>
    <w:p>
      <w:pPr>
        <w:spacing w:before="25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200</w:t>
      </w:r>
      <w:r>
        <w:rPr>
          <w:rFonts w:ascii="Arial"/>
          <w:sz w:val="16"/>
        </w:rPr>
      </w:r>
    </w:p>
    <w:p>
      <w:pPr>
        <w:spacing w:before="25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w w:val="95"/>
          <w:sz w:val="16"/>
        </w:rPr>
        <w:t>0</w:t>
      </w:r>
    </w:p>
    <w:p>
      <w:pPr>
        <w:spacing w:line="240" w:lineRule="auto" w:before="11"/>
        <w:rPr>
          <w:rFonts w:ascii="Arial" w:hAnsi="Arial" w:cs="Arial" w:eastAsia="Arial"/>
          <w:sz w:val="23"/>
          <w:szCs w:val="23"/>
        </w:rPr>
      </w:pPr>
      <w:r>
        <w:rPr/>
        <w:br w:type="column"/>
      </w:r>
      <w:r>
        <w:rPr>
          <w:rFonts w:ascii="Arial"/>
          <w:sz w:val="23"/>
        </w:rPr>
      </w:r>
    </w:p>
    <w:p>
      <w:pPr>
        <w:spacing w:line="200" w:lineRule="atLeast"/>
        <w:ind w:left="2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87.2pt;height:111.1pt;mso-position-horizontal-relative:char;mso-position-vertical-relative:line" coordorigin="0,0" coordsize="5744,2222">
            <v:group style="position:absolute;left:624;top:609;width:756;height:1556" coordorigin="624,609" coordsize="756,1556">
              <v:shape style="position:absolute;left:624;top:609;width:756;height:1556" coordorigin="624,609" coordsize="756,1556" path="m624,609l624,2164,1380,2164,1380,609,624,609xe" filled="true" fillcolor="#ffffc0" stroked="false">
                <v:path arrowok="t"/>
                <v:fill type="solid"/>
              </v:shape>
            </v:group>
            <v:group style="position:absolute;left:2515;top:384;width:759;height:1781" coordorigin="2515,384" coordsize="759,1781">
              <v:shape style="position:absolute;left:2515;top:384;width:759;height:1781" coordorigin="2515,384" coordsize="759,1781" path="m2515,384l2515,2164,3274,2164,3274,384,2515,384xe" filled="true" fillcolor="#ffffc0" stroked="false">
                <v:path arrowok="t"/>
                <v:fill type="solid"/>
              </v:shape>
            </v:group>
            <v:group style="position:absolute;left:4409;top:264;width:756;height:1901" coordorigin="4409,264" coordsize="756,1901">
              <v:shape style="position:absolute;left:4409;top:264;width:756;height:1901" coordorigin="4409,264" coordsize="756,1901" path="m4409,264l4409,2164,5165,2164,5165,264,4409,264xe" filled="true" fillcolor="#ffffc0" stroked="false">
                <v:path arrowok="t"/>
                <v:fill type="solid"/>
              </v:shape>
            </v:group>
            <v:group style="position:absolute;left:58;top:81;width:2;height:2132" coordorigin="58,81" coordsize="2,2132">
              <v:shape style="position:absolute;left:58;top:81;width:2;height:2132" coordorigin="58,81" coordsize="0,2132" path="m58,81l58,2212e" filled="false" stroked="true" strokeweight=".96pt" strokecolor="#000000">
                <v:path arrowok="t"/>
              </v:shape>
            </v:group>
            <v:group style="position:absolute;left:10;top:2164;width:5724;height:2" coordorigin="10,2164" coordsize="5724,2">
              <v:shape style="position:absolute;left:10;top:2164;width:5724;height:2" coordorigin="10,2164" coordsize="5724,0" path="m5734,2164l10,2164e" filled="false" stroked="true" strokeweight=".96pt" strokecolor="#000000">
                <v:path arrowok="t"/>
              </v:shape>
            </v:group>
            <v:group style="position:absolute;left:10;top:1956;width:48;height:2" coordorigin="10,1956" coordsize="48,2">
              <v:shape style="position:absolute;left:10;top:1956;width:48;height:2" coordorigin="10,1956" coordsize="48,0" path="m10,1956l58,1956e" filled="false" stroked="true" strokeweight=".96pt" strokecolor="#000000">
                <v:path arrowok="t"/>
              </v:shape>
            </v:group>
            <v:group style="position:absolute;left:10;top:1747;width:48;height:2" coordorigin="10,1747" coordsize="48,2">
              <v:shape style="position:absolute;left:10;top:1747;width:48;height:2" coordorigin="10,1747" coordsize="48,0" path="m10,1747l58,1747e" filled="false" stroked="true" strokeweight=".96pt" strokecolor="#000000">
                <v:path arrowok="t"/>
              </v:shape>
            </v:group>
            <v:group style="position:absolute;left:10;top:1540;width:48;height:2" coordorigin="10,1540" coordsize="48,2">
              <v:shape style="position:absolute;left:10;top:1540;width:48;height:2" coordorigin="10,1540" coordsize="48,0" path="m10,1540l58,1540e" filled="false" stroked="true" strokeweight=".96pt" strokecolor="#000000">
                <v:path arrowok="t"/>
              </v:shape>
            </v:group>
            <v:group style="position:absolute;left:10;top:1332;width:48;height:2" coordorigin="10,1332" coordsize="48,2">
              <v:shape style="position:absolute;left:10;top:1332;width:48;height:2" coordorigin="10,1332" coordsize="48,0" path="m10,1332l58,1332e" filled="false" stroked="true" strokeweight=".96pt" strokecolor="#000000">
                <v:path arrowok="t"/>
              </v:shape>
            </v:group>
            <v:group style="position:absolute;left:10;top:1123;width:48;height:2" coordorigin="10,1123" coordsize="48,2">
              <v:shape style="position:absolute;left:10;top:1123;width:48;height:2" coordorigin="10,1123" coordsize="48,0" path="m10,1123l58,1123e" filled="false" stroked="true" strokeweight=".96pt" strokecolor="#000000">
                <v:path arrowok="t"/>
              </v:shape>
            </v:group>
            <v:group style="position:absolute;left:10;top:914;width:48;height:2" coordorigin="10,914" coordsize="48,2">
              <v:shape style="position:absolute;left:10;top:914;width:48;height:2" coordorigin="10,914" coordsize="48,0" path="m10,914l58,914e" filled="false" stroked="true" strokeweight=".96pt" strokecolor="#000000">
                <v:path arrowok="t"/>
              </v:shape>
            </v:group>
            <v:group style="position:absolute;left:10;top:705;width:48;height:2" coordorigin="10,705" coordsize="48,2">
              <v:shape style="position:absolute;left:10;top:705;width:48;height:2" coordorigin="10,705" coordsize="48,0" path="m10,705l58,705e" filled="false" stroked="true" strokeweight=".96pt" strokecolor="#000000">
                <v:path arrowok="t"/>
              </v:shape>
            </v:group>
            <v:group style="position:absolute;left:10;top:499;width:48;height:2" coordorigin="10,499" coordsize="48,2">
              <v:shape style="position:absolute;left:10;top:499;width:48;height:2" coordorigin="10,499" coordsize="48,0" path="m10,499l58,499e" filled="false" stroked="true" strokeweight=".96pt" strokecolor="#000000">
                <v:path arrowok="t"/>
              </v:shape>
            </v:group>
            <v:group style="position:absolute;left:10;top:290;width:48;height:2" coordorigin="10,290" coordsize="48,2">
              <v:shape style="position:absolute;left:10;top:290;width:48;height:2" coordorigin="10,290" coordsize="48,0" path="m10,290l58,290e" filled="false" stroked="true" strokeweight=".96pt" strokecolor="#000000">
                <v:path arrowok="t"/>
              </v:shape>
            </v:group>
            <v:group style="position:absolute;left:10;top:81;width:48;height:2" coordorigin="10,81" coordsize="48,2">
              <v:shape style="position:absolute;left:10;top:81;width:48;height:2" coordorigin="10,81" coordsize="48,0" path="m10,81l58,81e" filled="false" stroked="true" strokeweight=".96pt" strokecolor="#000000">
                <v:path arrowok="t"/>
              </v:shape>
            </v:group>
            <v:group style="position:absolute;left:1949;top:2164;width:2;height:48" coordorigin="1949,2164" coordsize="2,48">
              <v:shape style="position:absolute;left:1949;top:2164;width:2;height:48" coordorigin="1949,2164" coordsize="0,48" path="m1949,2212l1949,2164e" filled="false" stroked="true" strokeweight=".96pt" strokecolor="#000000">
                <v:path arrowok="t"/>
              </v:shape>
            </v:group>
            <v:group style="position:absolute;left:3842;top:2164;width:2;height:48" coordorigin="3842,2164" coordsize="2,48">
              <v:shape style="position:absolute;left:3842;top:2164;width:2;height:48" coordorigin="3842,2164" coordsize="0,48" path="m3842,2212l3842,2164e" filled="false" stroked="true" strokeweight=".96pt" strokecolor="#000000">
                <v:path arrowok="t"/>
              </v:shape>
            </v:group>
            <v:group style="position:absolute;left:5734;top:2164;width:2;height:48" coordorigin="5734,2164" coordsize="2,48">
              <v:shape style="position:absolute;left:5734;top:2164;width:2;height:48" coordorigin="5734,2164" coordsize="0,48" path="m5734,2212l5734,2164e" filled="false" stroked="true" strokeweight=".96pt" strokecolor="#000000">
                <v:path arrowok="t"/>
              </v:shape>
              <v:shape style="position:absolute;left:2695;top:120;width:401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1,709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4586;top:0;width:401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1,826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802;top:346;width:401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1,494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tabs>
          <w:tab w:pos="2740" w:val="left" w:leader="none"/>
          <w:tab w:pos="4631" w:val="left" w:leader="none"/>
        </w:tabs>
        <w:spacing w:before="73"/>
        <w:ind w:left="84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2005</w:t>
        <w:tab/>
      </w:r>
      <w:r>
        <w:rPr>
          <w:rFonts w:ascii="Arial"/>
          <w:spacing w:val="-1"/>
          <w:w w:val="95"/>
          <w:sz w:val="16"/>
        </w:rPr>
        <w:t>2006</w:t>
        <w:tab/>
      </w:r>
      <w:r>
        <w:rPr>
          <w:rFonts w:ascii="Arial"/>
          <w:spacing w:val="-1"/>
          <w:sz w:val="16"/>
        </w:rPr>
        <w:t>2007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1140" w:bottom="280" w:left="400" w:right="2260"/>
          <w:cols w:num="2" w:equalWidth="0">
            <w:col w:w="5383" w:space="40"/>
            <w:col w:w="7757"/>
          </w:cols>
        </w:sectPr>
      </w:pPr>
    </w:p>
    <w:p>
      <w:pPr>
        <w:spacing w:line="240" w:lineRule="auto" w:before="7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96.720001pt;margin-top:100.620003pt;width:.1pt;height:396pt;mso-position-horizontal-relative:page;mso-position-vertical-relative:page;z-index:9544" coordorigin="1934,2012" coordsize="2,7920">
            <v:shape style="position:absolute;left:1934;top:2012;width:2;height:7920" coordorigin="1934,2012" coordsize="0,7920" path="m1934,9932l1934,2012e" filled="false" stroked="true" strokeweight=".75pt" strokecolor="#969696">
              <v:path arrowok="t"/>
            </v:shape>
            <w10:wrap type="none"/>
          </v:group>
        </w:pict>
      </w:r>
    </w:p>
    <w:p>
      <w:pPr>
        <w:pStyle w:val="BodyText"/>
        <w:spacing w:line="240" w:lineRule="auto" w:before="82"/>
        <w:ind w:left="4648" w:right="0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2"/>
        </w:rPr>
        <w:t>Secretaría</w:t>
      </w:r>
      <w:r>
        <w:rPr>
          <w:spacing w:val="-1"/>
        </w:rPr>
        <w:t> de</w:t>
      </w:r>
      <w:r>
        <w:rPr/>
        <w:t> </w:t>
      </w:r>
      <w:r>
        <w:rPr>
          <w:spacing w:val="-1"/>
        </w:rPr>
        <w:t>Seguridad Pública,</w:t>
      </w:r>
      <w:r>
        <w:rPr/>
        <w:t> </w:t>
      </w:r>
      <w:r>
        <w:rPr>
          <w:spacing w:val="-1"/>
        </w:rPr>
        <w:t>Dirección General</w:t>
      </w:r>
      <w:r>
        <w:rPr/>
        <w:t> de</w:t>
      </w:r>
      <w:r>
        <w:rPr>
          <w:spacing w:val="-1"/>
        </w:rPr>
        <w:t> Prevención </w:t>
      </w:r>
      <w:r>
        <w:rPr/>
        <w:t>y </w:t>
      </w:r>
      <w:r>
        <w:rPr>
          <w:spacing w:val="-1"/>
        </w:rPr>
        <w:t>Readaptación</w:t>
      </w:r>
      <w:r>
        <w:rPr/>
        <w:t> </w:t>
      </w:r>
      <w:r>
        <w:rPr>
          <w:spacing w:val="-1"/>
        </w:rPr>
        <w:t>Social.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5484" w:right="2065" w:hanging="36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Beneficios otorgados del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pacing w:val="-1"/>
          <w:sz w:val="20"/>
        </w:rPr>
        <w:t>Fuero Común</w:t>
      </w:r>
      <w:r>
        <w:rPr>
          <w:rFonts w:ascii="Arial" w:hAnsi="Arial"/>
          <w:b/>
          <w:sz w:val="20"/>
        </w:rPr>
        <w:t> y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pacing w:val="-1"/>
          <w:sz w:val="20"/>
        </w:rPr>
        <w:t>Fuero Federal en los</w:t>
      </w:r>
      <w:r>
        <w:rPr>
          <w:rFonts w:ascii="Arial" w:hAnsi="Arial"/>
          <w:b/>
          <w:spacing w:val="25"/>
          <w:sz w:val="20"/>
        </w:rPr>
        <w:t> </w:t>
      </w:r>
      <w:r>
        <w:rPr>
          <w:rFonts w:ascii="Arial" w:hAnsi="Arial"/>
          <w:b/>
          <w:spacing w:val="-1"/>
          <w:sz w:val="20"/>
        </w:rPr>
        <w:t>Centros de </w:t>
      </w:r>
      <w:r>
        <w:rPr>
          <w:rFonts w:ascii="Arial" w:hAnsi="Arial"/>
          <w:b/>
          <w:spacing w:val="-2"/>
          <w:sz w:val="20"/>
        </w:rPr>
        <w:t>Readaptación</w:t>
      </w:r>
      <w:r>
        <w:rPr>
          <w:rFonts w:ascii="Arial" w:hAnsi="Arial"/>
          <w:b/>
          <w:spacing w:val="-1"/>
          <w:sz w:val="20"/>
        </w:rPr>
        <w:t> Social en B.C.Sur, </w:t>
      </w:r>
      <w:r>
        <w:rPr>
          <w:rFonts w:ascii="Arial" w:hAnsi="Arial"/>
          <w:b/>
          <w:spacing w:val="-2"/>
          <w:sz w:val="20"/>
        </w:rPr>
        <w:t>2005-2007</w:t>
      </w:r>
      <w:r>
        <w:rPr>
          <w:rFonts w:ascii="Arial" w:hAns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479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6"/>
        <w:gridCol w:w="889"/>
        <w:gridCol w:w="815"/>
        <w:gridCol w:w="815"/>
        <w:gridCol w:w="913"/>
        <w:gridCol w:w="913"/>
        <w:gridCol w:w="905"/>
      </w:tblGrid>
      <w:tr>
        <w:trPr>
          <w:trHeight w:val="212" w:hRule="exact"/>
        </w:trPr>
        <w:tc>
          <w:tcPr>
            <w:tcW w:w="1326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5250" w:type="dxa"/>
            <w:gridSpan w:val="6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77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Beneficios otorgados (libertad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anticipada)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16" w:hRule="exact"/>
        </w:trPr>
        <w:tc>
          <w:tcPr>
            <w:tcW w:w="1326" w:type="dxa"/>
            <w:vMerge/>
            <w:tcBorders>
              <w:left w:val="nil" w:sz="6" w:space="0" w:color="auto"/>
              <w:right w:val="single" w:sz="5" w:space="0" w:color="999999"/>
            </w:tcBorders>
          </w:tcPr>
          <w:p>
            <w:pPr/>
          </w:p>
        </w:tc>
        <w:tc>
          <w:tcPr>
            <w:tcW w:w="2519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Fuero</w:t>
            </w:r>
            <w:r>
              <w:rPr>
                <w:rFonts w:ascii="Arial" w:hAnsi="Arial"/>
                <w:b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común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731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7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Fuero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federal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326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88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32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8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5</w:t>
            </w:r>
          </w:p>
        </w:tc>
        <w:tc>
          <w:tcPr>
            <w:tcW w:w="91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5</w:t>
            </w:r>
          </w:p>
        </w:tc>
        <w:tc>
          <w:tcPr>
            <w:tcW w:w="90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5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6</w:t>
            </w:r>
          </w:p>
        </w:tc>
      </w:tr>
      <w:tr>
        <w:trPr>
          <w:trHeight w:val="217" w:hRule="exact"/>
        </w:trPr>
        <w:tc>
          <w:tcPr>
            <w:tcW w:w="132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8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3</w:t>
            </w:r>
          </w:p>
        </w:tc>
        <w:tc>
          <w:tcPr>
            <w:tcW w:w="91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8</w:t>
            </w:r>
          </w:p>
        </w:tc>
        <w:tc>
          <w:tcPr>
            <w:tcW w:w="90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3</w:t>
            </w:r>
          </w:p>
        </w:tc>
      </w:tr>
      <w:tr>
        <w:trPr>
          <w:trHeight w:val="217" w:hRule="exact"/>
        </w:trPr>
        <w:tc>
          <w:tcPr>
            <w:tcW w:w="132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32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81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1</w:t>
            </w:r>
          </w:p>
        </w:tc>
        <w:tc>
          <w:tcPr>
            <w:tcW w:w="81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1</w:t>
            </w:r>
          </w:p>
        </w:tc>
        <w:tc>
          <w:tcPr>
            <w:tcW w:w="91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91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90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1" w:hRule="exact"/>
        </w:trPr>
        <w:tc>
          <w:tcPr>
            <w:tcW w:w="1326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9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5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5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183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5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5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44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9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4775" w:right="1958"/>
        <w:jc w:val="both"/>
      </w:pPr>
      <w:r>
        <w:rPr/>
        <w:t>Fuente: </w:t>
      </w:r>
      <w:r>
        <w:rPr>
          <w:spacing w:val="-1"/>
        </w:rPr>
        <w:t>Secretaría</w:t>
      </w:r>
      <w:r>
        <w:rPr>
          <w:spacing w:val="38"/>
        </w:rPr>
        <w:t> </w:t>
      </w:r>
      <w:r>
        <w:rPr/>
        <w:t>de</w:t>
      </w:r>
      <w:r>
        <w:rPr>
          <w:spacing w:val="-1"/>
        </w:rPr>
        <w:t> Seguridad</w:t>
      </w:r>
      <w:r>
        <w:rPr/>
        <w:t>  </w:t>
      </w:r>
      <w:r>
        <w:rPr>
          <w:spacing w:val="-1"/>
        </w:rPr>
        <w:t>Pública,</w:t>
      </w:r>
      <w:r>
        <w:rPr>
          <w:spacing w:val="1"/>
        </w:rPr>
        <w:t> </w:t>
      </w:r>
      <w:r>
        <w:rPr>
          <w:spacing w:val="-1"/>
        </w:rPr>
        <w:t>Dirección</w:t>
      </w:r>
      <w:r>
        <w:rPr/>
        <w:t>  </w:t>
      </w:r>
      <w:r>
        <w:rPr>
          <w:spacing w:val="-1"/>
        </w:rPr>
        <w:t>General</w:t>
      </w:r>
      <w:r>
        <w:rPr/>
        <w:t>  de  </w:t>
      </w:r>
      <w:r>
        <w:rPr>
          <w:spacing w:val="-1"/>
        </w:rPr>
        <w:t>Prevención</w:t>
      </w:r>
      <w:r>
        <w:rPr>
          <w:spacing w:val="1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1"/>
        </w:rPr>
        <w:t>Readaptación</w:t>
      </w:r>
      <w:r>
        <w:rPr>
          <w:spacing w:val="37"/>
        </w:rPr>
        <w:t> </w:t>
      </w:r>
      <w:r>
        <w:rPr>
          <w:spacing w:val="-1"/>
        </w:rPr>
        <w:t>Social.</w:t>
      </w:r>
      <w:r>
        <w:rPr>
          <w:spacing w:val="87"/>
        </w:rPr>
        <w:t> </w:t>
      </w:r>
      <w:r>
        <w:rPr/>
        <w:t>1/ </w:t>
      </w:r>
      <w:r>
        <w:rPr>
          <w:spacing w:val="-1"/>
        </w:rPr>
        <w:t>Se</w:t>
      </w:r>
      <w:r>
        <w:rPr>
          <w:spacing w:val="38"/>
        </w:rPr>
        <w:t> </w:t>
      </w:r>
      <w:r>
        <w:rPr>
          <w:spacing w:val="-1"/>
        </w:rPr>
        <w:t>considera</w:t>
      </w:r>
      <w:r>
        <w:rPr>
          <w:spacing w:val="38"/>
        </w:rPr>
        <w:t> </w:t>
      </w:r>
      <w:r>
        <w:rPr>
          <w:spacing w:val="-1"/>
        </w:rPr>
        <w:t>los</w:t>
      </w:r>
      <w:r>
        <w:rPr>
          <w:spacing w:val="38"/>
        </w:rPr>
        <w:t> </w:t>
      </w:r>
      <w:r>
        <w:rPr>
          <w:spacing w:val="-1"/>
        </w:rPr>
        <w:t>siguientes</w:t>
      </w:r>
      <w:r>
        <w:rPr/>
        <w:t>  </w:t>
      </w:r>
      <w:r>
        <w:rPr>
          <w:spacing w:val="-1"/>
        </w:rPr>
        <w:t>tipos</w:t>
      </w:r>
      <w:r>
        <w:rPr/>
        <w:t>  de  </w:t>
      </w:r>
      <w:r>
        <w:rPr>
          <w:spacing w:val="-1"/>
        </w:rPr>
        <w:t>beneficios</w:t>
      </w:r>
      <w:r>
        <w:rPr>
          <w:spacing w:val="1"/>
        </w:rPr>
        <w:t> </w:t>
      </w:r>
      <w:r>
        <w:rPr>
          <w:spacing w:val="-1"/>
        </w:rPr>
        <w:t>otorgados:</w:t>
      </w:r>
      <w:r>
        <w:rPr/>
        <w:t>  </w:t>
      </w:r>
      <w:r>
        <w:rPr>
          <w:spacing w:val="-1"/>
        </w:rPr>
        <w:t>tratamiento</w:t>
      </w:r>
      <w:r>
        <w:rPr/>
        <w:t>  </w:t>
      </w:r>
      <w:r>
        <w:rPr>
          <w:spacing w:val="-1"/>
        </w:rPr>
        <w:t>preliberacional,</w:t>
      </w:r>
      <w:r>
        <w:rPr>
          <w:spacing w:val="38"/>
        </w:rPr>
        <w:t> </w:t>
      </w:r>
      <w:r>
        <w:rPr/>
        <w:t>libertad</w:t>
      </w:r>
      <w:r>
        <w:rPr>
          <w:spacing w:val="83"/>
        </w:rPr>
        <w:t> </w:t>
      </w:r>
      <w:r>
        <w:rPr/>
        <w:t>preparatoria</w:t>
      </w:r>
      <w:r>
        <w:rPr>
          <w:spacing w:val="38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remisión parcial</w:t>
      </w:r>
      <w:r>
        <w:rPr/>
        <w:t> 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pena.</w:t>
      </w:r>
    </w:p>
    <w:p>
      <w:pPr>
        <w:spacing w:after="0" w:line="240" w:lineRule="auto"/>
        <w:jc w:val="both"/>
        <w:sectPr>
          <w:type w:val="continuous"/>
          <w:pgSz w:w="15840" w:h="12240" w:orient="landscape"/>
          <w:pgMar w:top="1140" w:bottom="28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Heading4"/>
        <w:spacing w:line="240" w:lineRule="auto"/>
        <w:ind w:left="2603" w:right="2979" w:hanging="1904"/>
        <w:jc w:val="left"/>
        <w:rPr>
          <w:b w:val="0"/>
          <w:bCs w:val="0"/>
        </w:rPr>
      </w:pPr>
      <w:r>
        <w:rPr/>
        <w:pict>
          <v:group style="position:absolute;margin-left:681.719971pt;margin-top:-4.923121pt;width:.1pt;height:396pt;mso-position-horizontal-relative:page;mso-position-vertical-relative:paragraph;z-index:9568" coordorigin="13634,-98" coordsize="2,7920">
            <v:shape style="position:absolute;left:13634;top:-98;width:2;height:7920" coordorigin="13634,-98" coordsize="0,7920" path="m13634,7822l13634,-98e" filled="false" stroked="true" strokeweight=".75pt" strokecolor="#969696">
              <v:path arrowok="t"/>
            </v:shape>
            <w10:wrap type="none"/>
          </v:group>
        </w:pict>
      </w:r>
      <w:r>
        <w:rPr>
          <w:spacing w:val="-1"/>
        </w:rPr>
        <w:t>Menores</w:t>
      </w:r>
      <w:r>
        <w:rPr>
          <w:spacing w:val="-2"/>
        </w:rPr>
        <w:t> </w:t>
      </w:r>
      <w:r>
        <w:rPr>
          <w:spacing w:val="-1"/>
        </w:rPr>
        <w:t>infractores</w:t>
      </w:r>
      <w:r>
        <w:rPr>
          <w:rFonts w:ascii="Arial" w:hAnsi="Arial"/>
          <w:b w:val="0"/>
          <w:spacing w:val="-1"/>
          <w:position w:val="10"/>
          <w:sz w:val="13"/>
        </w:rPr>
        <w:t>1/</w:t>
      </w:r>
      <w:r>
        <w:rPr>
          <w:rFonts w:ascii="Arial" w:hAnsi="Arial"/>
          <w:b w:val="0"/>
          <w:spacing w:val="18"/>
          <w:position w:val="10"/>
          <w:sz w:val="13"/>
        </w:rPr>
        <w:t> </w:t>
      </w:r>
      <w:r>
        <w:rPr>
          <w:spacing w:val="-1"/>
        </w:rPr>
        <w:t>atendidos por el CONTUMEN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Delegaciones Tutelares Auxiliares</w:t>
      </w:r>
      <w:r>
        <w:rPr>
          <w:rFonts w:ascii="Arial" w:hAnsi="Arial"/>
          <w:b w:val="0"/>
          <w:spacing w:val="-1"/>
          <w:position w:val="10"/>
          <w:sz w:val="13"/>
        </w:rPr>
        <w:t>2/</w:t>
      </w:r>
      <w:r>
        <w:rPr>
          <w:rFonts w:ascii="Arial" w:hAnsi="Arial"/>
          <w:b w:val="0"/>
          <w:spacing w:val="18"/>
          <w:position w:val="10"/>
          <w:sz w:val="13"/>
        </w:rPr>
        <w:t> </w:t>
      </w:r>
      <w:r>
        <w:rPr>
          <w:spacing w:val="-1"/>
        </w:rPr>
        <w:t>por</w:t>
      </w:r>
      <w:r>
        <w:rPr>
          <w:spacing w:val="36"/>
        </w:rPr>
        <w:t> </w:t>
      </w:r>
      <w:r>
        <w:rPr>
          <w:spacing w:val="-1"/>
        </w:rPr>
        <w:t>tipo de infracción</w:t>
      </w:r>
      <w:r>
        <w:rPr/>
        <w:t> y</w:t>
      </w:r>
      <w:r>
        <w:rPr>
          <w:spacing w:val="-3"/>
        </w:rPr>
        <w:t> </w:t>
      </w:r>
      <w:r>
        <w:rPr>
          <w:spacing w:val="-1"/>
        </w:rPr>
        <w:t>municipio en B.C.Sur, </w:t>
      </w:r>
      <w:r>
        <w:rPr>
          <w:spacing w:val="-2"/>
        </w:rPr>
        <w:t>2005-2007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8"/>
          <w:szCs w:val="8"/>
        </w:rPr>
      </w:pPr>
    </w:p>
    <w:tbl>
      <w:tblPr>
        <w:tblW w:w="0" w:type="auto"/>
        <w:jc w:val="left"/>
        <w:tblInd w:w="54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670"/>
        <w:gridCol w:w="720"/>
        <w:gridCol w:w="697"/>
        <w:gridCol w:w="623"/>
        <w:gridCol w:w="697"/>
        <w:gridCol w:w="641"/>
        <w:gridCol w:w="734"/>
        <w:gridCol w:w="641"/>
        <w:gridCol w:w="641"/>
        <w:gridCol w:w="641"/>
        <w:gridCol w:w="642"/>
        <w:gridCol w:w="634"/>
      </w:tblGrid>
      <w:tr>
        <w:trPr>
          <w:trHeight w:val="269" w:hRule="exact"/>
        </w:trPr>
        <w:tc>
          <w:tcPr>
            <w:tcW w:w="1102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087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Robo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61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Contra la salud</w:t>
            </w:r>
            <w:r>
              <w:rPr>
                <w:rFonts w:ascii="Arial"/>
                <w:sz w:val="18"/>
              </w:rPr>
            </w:r>
          </w:p>
        </w:tc>
        <w:tc>
          <w:tcPr>
            <w:tcW w:w="2016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Daño en las cosas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916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Lesiones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4" w:hRule="exact"/>
        </w:trPr>
        <w:tc>
          <w:tcPr>
            <w:tcW w:w="1102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67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0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7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</w:t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62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7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6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</w:tr>
      <w:tr>
        <w:trPr>
          <w:trHeight w:val="217" w:hRule="exact"/>
        </w:trPr>
        <w:tc>
          <w:tcPr>
            <w:tcW w:w="110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7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</w:t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</w:t>
            </w:r>
          </w:p>
        </w:tc>
        <w:tc>
          <w:tcPr>
            <w:tcW w:w="7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6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6" w:hRule="exact"/>
        </w:trPr>
        <w:tc>
          <w:tcPr>
            <w:tcW w:w="110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6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0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</w:t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51</w:t>
            </w:r>
          </w:p>
        </w:tc>
        <w:tc>
          <w:tcPr>
            <w:tcW w:w="62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</w:t>
            </w:r>
          </w:p>
        </w:tc>
        <w:tc>
          <w:tcPr>
            <w:tcW w:w="7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</w:t>
            </w:r>
          </w:p>
        </w:tc>
      </w:tr>
      <w:tr>
        <w:trPr>
          <w:trHeight w:val="217" w:hRule="exact"/>
        </w:trPr>
        <w:tc>
          <w:tcPr>
            <w:tcW w:w="110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</w:t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62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2" w:hRule="exact"/>
        </w:trPr>
        <w:tc>
          <w:tcPr>
            <w:tcW w:w="1102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3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22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Heading5"/>
        <w:spacing w:line="240" w:lineRule="auto" w:before="0"/>
        <w:ind w:left="7192" w:right="0"/>
        <w:jc w:val="left"/>
        <w:rPr>
          <w:b w:val="0"/>
          <w:bCs w:val="0"/>
          <w:i w:val="0"/>
        </w:rPr>
      </w:pPr>
      <w:r>
        <w:rPr>
          <w:i/>
          <w:spacing w:val="-2"/>
        </w:rPr>
        <w:t>…Continuación</w:t>
      </w:r>
      <w:r>
        <w:rPr>
          <w:b w:val="0"/>
          <w:bCs w:val="0"/>
          <w:i w:val="0"/>
        </w:rPr>
      </w:r>
    </w:p>
    <w:tbl>
      <w:tblPr>
        <w:tblW w:w="0" w:type="auto"/>
        <w:jc w:val="left"/>
        <w:tblInd w:w="154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0"/>
        <w:gridCol w:w="642"/>
        <w:gridCol w:w="641"/>
        <w:gridCol w:w="641"/>
        <w:gridCol w:w="710"/>
        <w:gridCol w:w="641"/>
        <w:gridCol w:w="641"/>
        <w:gridCol w:w="691"/>
        <w:gridCol w:w="691"/>
        <w:gridCol w:w="683"/>
      </w:tblGrid>
      <w:tr>
        <w:trPr>
          <w:trHeight w:val="625" w:hRule="exact"/>
        </w:trPr>
        <w:tc>
          <w:tcPr>
            <w:tcW w:w="1100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i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34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24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/>
              <w:ind w:left="90" w:right="8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Infringir</w:t>
            </w:r>
            <w:r>
              <w:rPr>
                <w:rFonts w:ascii="Arial" w:hAnsi="Arial"/>
                <w:b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el</w:t>
            </w:r>
            <w:r>
              <w:rPr>
                <w:rFonts w:ascii="Arial" w:hAnsi="Arial"/>
                <w:b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bando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25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policía y</w:t>
            </w:r>
            <w:r>
              <w:rPr>
                <w:rFonts w:ascii="Arial" w:hAnsi="Arial"/>
                <w:b/>
                <w:spacing w:val="-2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buen</w:t>
            </w:r>
            <w:r>
              <w:rPr>
                <w:rFonts w:ascii="Arial" w:hAnsi="Arial"/>
                <w:b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gobierno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992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i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Otros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065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i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5" w:hRule="exact"/>
        </w:trPr>
        <w:tc>
          <w:tcPr>
            <w:tcW w:w="1100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10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1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</w:tr>
      <w:tr>
        <w:trPr>
          <w:trHeight w:val="217" w:hRule="exact"/>
        </w:trPr>
        <w:tc>
          <w:tcPr>
            <w:tcW w:w="110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1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0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344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0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1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</w:t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0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1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  <w:tc>
          <w:tcPr>
            <w:tcW w:w="68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</w:tr>
      <w:tr>
        <w:trPr>
          <w:trHeight w:val="212" w:hRule="exact"/>
        </w:trPr>
        <w:tc>
          <w:tcPr>
            <w:tcW w:w="1100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402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437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3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265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i/>
          <w:sz w:val="6"/>
          <w:szCs w:val="6"/>
        </w:rPr>
      </w:pPr>
    </w:p>
    <w:p>
      <w:pPr>
        <w:pStyle w:val="BodyText"/>
        <w:spacing w:line="240" w:lineRule="auto" w:before="82"/>
        <w:ind w:left="1284" w:right="3814"/>
        <w:jc w:val="both"/>
      </w:pPr>
      <w:r>
        <w:rPr/>
        <w:t>Fuente:</w:t>
      </w:r>
      <w:r>
        <w:rPr>
          <w:spacing w:val="10"/>
        </w:rPr>
        <w:t> </w:t>
      </w:r>
      <w:r>
        <w:rPr>
          <w:spacing w:val="-1"/>
        </w:rPr>
        <w:t>Secretaría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Seguridad</w:t>
      </w:r>
      <w:r>
        <w:rPr>
          <w:spacing w:val="9"/>
        </w:rPr>
        <w:t> </w:t>
      </w:r>
      <w:r>
        <w:rPr>
          <w:spacing w:val="-1"/>
        </w:rPr>
        <w:t>Pública,</w:t>
      </w:r>
      <w:r>
        <w:rPr>
          <w:spacing w:val="11"/>
        </w:rPr>
        <w:t> </w:t>
      </w:r>
      <w:r>
        <w:rPr>
          <w:spacing w:val="-1"/>
        </w:rPr>
        <w:t>Consejo</w:t>
      </w:r>
      <w:r>
        <w:rPr>
          <w:spacing w:val="9"/>
        </w:rPr>
        <w:t> </w:t>
      </w:r>
      <w:r>
        <w:rPr/>
        <w:t>Tutelar</w:t>
      </w:r>
      <w:r>
        <w:rPr>
          <w:spacing w:val="9"/>
        </w:rPr>
        <w:t> </w:t>
      </w:r>
      <w:r>
        <w:rPr/>
        <w:t>para</w:t>
      </w:r>
      <w:r>
        <w:rPr>
          <w:spacing w:val="9"/>
        </w:rPr>
        <w:t> </w:t>
      </w:r>
      <w:r>
        <w:rPr>
          <w:spacing w:val="-1"/>
        </w:rPr>
        <w:t>Menores</w:t>
      </w:r>
      <w:r>
        <w:rPr>
          <w:spacing w:val="9"/>
        </w:rPr>
        <w:t> </w:t>
      </w:r>
      <w:r>
        <w:rPr>
          <w:spacing w:val="-1"/>
        </w:rPr>
        <w:t>Infractores</w:t>
      </w:r>
      <w:r>
        <w:rPr>
          <w:spacing w:val="21"/>
        </w:rPr>
        <w:t> </w:t>
      </w:r>
      <w:r>
        <w:rPr>
          <w:spacing w:val="-1"/>
        </w:rPr>
        <w:t>(CONTUMEN),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Presidencia.</w:t>
      </w:r>
      <w:r>
        <w:rPr>
          <w:spacing w:val="73"/>
        </w:rPr>
        <w:t> </w:t>
      </w:r>
      <w:r>
        <w:rPr/>
        <w:t>Dirección</w:t>
      </w:r>
      <w:r>
        <w:rPr>
          <w:spacing w:val="38"/>
        </w:rPr>
        <w:t> </w:t>
      </w:r>
      <w:r>
        <w:rPr/>
        <w:t>de</w:t>
      </w:r>
      <w:r>
        <w:rPr>
          <w:spacing w:val="-1"/>
        </w:rPr>
        <w:t> Ejecución </w:t>
      </w:r>
      <w:r>
        <w:rPr/>
        <w:t>y</w:t>
      </w:r>
      <w:r>
        <w:rPr>
          <w:spacing w:val="-2"/>
        </w:rPr>
        <w:t> </w:t>
      </w:r>
      <w:r>
        <w:rPr/>
        <w:t>Seguimiento</w:t>
      </w:r>
      <w:r>
        <w:rPr>
          <w:spacing w:val="-2"/>
        </w:rPr>
        <w:t> </w:t>
      </w:r>
      <w:r>
        <w:rPr/>
        <w:t>de </w:t>
      </w:r>
      <w:r>
        <w:rPr>
          <w:spacing w:val="-1"/>
        </w:rPr>
        <w:t>Medidas </w:t>
      </w:r>
      <w:r>
        <w:rPr/>
        <w:t>de </w:t>
      </w:r>
      <w:r>
        <w:rPr>
          <w:spacing w:val="-1"/>
        </w:rPr>
        <w:t>Tratamiento </w:t>
      </w:r>
      <w:r>
        <w:rPr/>
        <w:t>para</w:t>
      </w:r>
      <w:r>
        <w:rPr>
          <w:spacing w:val="-1"/>
        </w:rPr>
        <w:t> Adolescentes.</w:t>
      </w:r>
    </w:p>
    <w:p>
      <w:pPr>
        <w:pStyle w:val="BodyText"/>
        <w:spacing w:line="240" w:lineRule="auto"/>
        <w:ind w:left="1284" w:right="3813"/>
        <w:jc w:val="both"/>
      </w:pPr>
      <w:r>
        <w:rPr/>
        <w:t>1/</w:t>
      </w:r>
      <w:r>
        <w:rPr>
          <w:spacing w:val="29"/>
        </w:rPr>
        <w:t> </w:t>
      </w:r>
      <w:r>
        <w:rPr/>
        <w:t>En</w:t>
      </w:r>
      <w:r>
        <w:rPr>
          <w:spacing w:val="29"/>
        </w:rPr>
        <w:t> </w:t>
      </w:r>
      <w:r>
        <w:rPr/>
        <w:t>el</w:t>
      </w:r>
      <w:r>
        <w:rPr>
          <w:spacing w:val="30"/>
        </w:rPr>
        <w:t> </w:t>
      </w:r>
      <w:r>
        <w:rPr>
          <w:spacing w:val="-1"/>
        </w:rPr>
        <w:t>municipio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/>
        <w:t>Paz</w:t>
      </w:r>
      <w:r>
        <w:rPr>
          <w:spacing w:val="30"/>
        </w:rPr>
        <w:t> </w:t>
      </w:r>
      <w:r>
        <w:rPr>
          <w:spacing w:val="-1"/>
        </w:rPr>
        <w:t>sólo</w:t>
      </w:r>
      <w:r>
        <w:rPr>
          <w:spacing w:val="29"/>
        </w:rPr>
        <w:t> </w:t>
      </w:r>
      <w:r>
        <w:rPr/>
        <w:t>se</w:t>
      </w:r>
      <w:r>
        <w:rPr>
          <w:spacing w:val="30"/>
        </w:rPr>
        <w:t> </w:t>
      </w:r>
      <w:r>
        <w:rPr>
          <w:spacing w:val="-1"/>
        </w:rPr>
        <w:t>consideran</w:t>
      </w:r>
      <w:r>
        <w:rPr>
          <w:spacing w:val="30"/>
        </w:rPr>
        <w:t> </w:t>
      </w:r>
      <w:r>
        <w:rPr>
          <w:spacing w:val="-1"/>
        </w:rPr>
        <w:t>los</w:t>
      </w:r>
      <w:r>
        <w:rPr>
          <w:spacing w:val="29"/>
        </w:rPr>
        <w:t> </w:t>
      </w:r>
      <w:r>
        <w:rPr/>
        <w:t>menores</w:t>
      </w:r>
      <w:r>
        <w:rPr>
          <w:spacing w:val="30"/>
        </w:rPr>
        <w:t> </w:t>
      </w:r>
      <w:r>
        <w:rPr>
          <w:spacing w:val="-1"/>
        </w:rPr>
        <w:t>infractores</w:t>
      </w:r>
      <w:r>
        <w:rPr>
          <w:spacing w:val="29"/>
        </w:rPr>
        <w:t> </w:t>
      </w:r>
      <w:r>
        <w:rPr>
          <w:spacing w:val="-1"/>
        </w:rPr>
        <w:t>ingresados,</w:t>
      </w:r>
      <w:r>
        <w:rPr>
          <w:spacing w:val="30"/>
        </w:rPr>
        <w:t> </w:t>
      </w:r>
      <w:r>
        <w:rPr/>
        <w:t>en</w:t>
      </w:r>
      <w:r>
        <w:rPr>
          <w:spacing w:val="28"/>
        </w:rPr>
        <w:t> </w:t>
      </w:r>
      <w:r>
        <w:rPr/>
        <w:t>el</w:t>
      </w:r>
      <w:r>
        <w:rPr>
          <w:spacing w:val="30"/>
        </w:rPr>
        <w:t> </w:t>
      </w:r>
      <w:r>
        <w:rPr/>
        <w:t>resto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>
          <w:spacing w:val="-1"/>
        </w:rPr>
        <w:t>municipios</w:t>
      </w:r>
      <w:r>
        <w:rPr>
          <w:spacing w:val="30"/>
        </w:rPr>
        <w:t> </w:t>
      </w:r>
      <w:r>
        <w:rPr>
          <w:spacing w:val="-1"/>
        </w:rPr>
        <w:t>las</w:t>
      </w:r>
      <w:r>
        <w:rPr>
          <w:spacing w:val="73"/>
        </w:rPr>
        <w:t> </w:t>
      </w:r>
      <w:r>
        <w:rPr>
          <w:spacing w:val="-1"/>
        </w:rPr>
        <w:t>Delegaciones</w:t>
      </w:r>
      <w:r>
        <w:rPr>
          <w:spacing w:val="21"/>
        </w:rPr>
        <w:t> </w:t>
      </w:r>
      <w:r>
        <w:rPr>
          <w:spacing w:val="-2"/>
        </w:rPr>
        <w:t>Tutelares</w:t>
      </w:r>
      <w:r>
        <w:rPr/>
        <w:t> </w:t>
      </w:r>
      <w:r>
        <w:rPr>
          <w:spacing w:val="5"/>
        </w:rPr>
        <w:t> </w:t>
      </w:r>
      <w:r>
        <w:rPr>
          <w:spacing w:val="-2"/>
        </w:rPr>
        <w:t>Auxiliares</w:t>
      </w:r>
      <w:r>
        <w:rPr>
          <w:spacing w:val="22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CONTUMEN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informan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los</w:t>
      </w:r>
      <w:r>
        <w:rPr>
          <w:spacing w:val="21"/>
        </w:rPr>
        <w:t> </w:t>
      </w:r>
      <w:r>
        <w:rPr>
          <w:spacing w:val="-1"/>
        </w:rPr>
        <w:t>casos</w:t>
      </w:r>
      <w:r>
        <w:rPr>
          <w:spacing w:val="21"/>
        </w:rPr>
        <w:t> </w:t>
      </w:r>
      <w:r>
        <w:rPr>
          <w:spacing w:val="-1"/>
        </w:rPr>
        <w:t>resueltos,</w:t>
      </w:r>
      <w:r>
        <w:rPr/>
        <w:t> </w:t>
      </w:r>
      <w:r>
        <w:rPr>
          <w:spacing w:val="4"/>
        </w:rPr>
        <w:t> </w:t>
      </w:r>
      <w:r>
        <w:rPr/>
        <w:t>no </w:t>
      </w:r>
      <w:r>
        <w:rPr>
          <w:spacing w:val="4"/>
        </w:rPr>
        <w:t> </w:t>
      </w:r>
      <w:r>
        <w:rPr>
          <w:spacing w:val="-1"/>
        </w:rPr>
        <w:t>consideran</w:t>
      </w:r>
      <w:r>
        <w:rPr>
          <w:spacing w:val="21"/>
        </w:rPr>
        <w:t> </w:t>
      </w:r>
      <w:r>
        <w:rPr>
          <w:spacing w:val="-1"/>
        </w:rPr>
        <w:t>ingresos</w:t>
      </w:r>
      <w:r>
        <w:rPr>
          <w:spacing w:val="21"/>
        </w:rPr>
        <w:t> </w:t>
      </w:r>
      <w:r>
        <w:rPr/>
        <w:t>por</w:t>
      </w:r>
      <w:r>
        <w:rPr>
          <w:spacing w:val="22"/>
        </w:rPr>
        <w:t> </w:t>
      </w:r>
      <w:r>
        <w:rPr/>
        <w:t>no</w:t>
      </w:r>
      <w:r>
        <w:rPr>
          <w:spacing w:val="83"/>
        </w:rPr>
        <w:t> </w:t>
      </w:r>
      <w:r>
        <w:rPr/>
        <w:t>contar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instalaciones.</w:t>
      </w:r>
      <w:r>
        <w:rPr/>
        <w:t> </w:t>
      </w:r>
      <w:r>
        <w:rPr>
          <w:spacing w:val="-1"/>
        </w:rPr>
        <w:t>Hasta octubre</w:t>
      </w:r>
      <w:r>
        <w:rPr/>
        <w:t> se</w:t>
      </w:r>
      <w:r>
        <w:rPr>
          <w:spacing w:val="-1"/>
        </w:rPr>
        <w:t> registraron datos</w:t>
      </w:r>
      <w:r>
        <w:rPr/>
        <w:t> </w:t>
      </w:r>
      <w:r>
        <w:rPr>
          <w:spacing w:val="-1"/>
        </w:rPr>
        <w:t>del</w:t>
      </w:r>
      <w:r>
        <w:rPr/>
        <w:t> CONTUMEN.</w:t>
      </w:r>
    </w:p>
    <w:p>
      <w:pPr>
        <w:pStyle w:val="BodyText"/>
        <w:spacing w:line="240" w:lineRule="auto"/>
        <w:ind w:left="1284" w:right="3812"/>
        <w:jc w:val="both"/>
      </w:pPr>
      <w:r>
        <w:rPr>
          <w:spacing w:val="-1"/>
        </w:rPr>
        <w:t>2/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1"/>
        </w:rPr>
        <w:t>partir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noviembre</w:t>
      </w:r>
      <w:r>
        <w:rPr>
          <w:spacing w:val="31"/>
        </w:rPr>
        <w:t> </w:t>
      </w:r>
      <w:r>
        <w:rPr>
          <w:spacing w:val="-1"/>
        </w:rPr>
        <w:t>con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2"/>
        </w:rPr>
        <w:t>nueva</w:t>
      </w:r>
      <w:r>
        <w:rPr>
          <w:spacing w:val="32"/>
        </w:rPr>
        <w:t> </w:t>
      </w:r>
      <w:r>
        <w:rPr/>
        <w:t>Ley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Justicia</w:t>
      </w:r>
      <w:r>
        <w:rPr>
          <w:spacing w:val="16"/>
        </w:rPr>
        <w:t> </w:t>
      </w:r>
      <w:r>
        <w:rPr>
          <w:spacing w:val="-1"/>
        </w:rPr>
        <w:t>para</w:t>
      </w:r>
      <w:r>
        <w:rPr>
          <w:spacing w:val="33"/>
        </w:rPr>
        <w:t> </w:t>
      </w:r>
      <w:r>
        <w:rPr>
          <w:spacing w:val="-1"/>
        </w:rPr>
        <w:t>Adolescentes</w:t>
      </w:r>
      <w:r>
        <w:rPr>
          <w:spacing w:val="32"/>
        </w:rPr>
        <w:t> </w:t>
      </w:r>
      <w:r>
        <w:rPr>
          <w:spacing w:val="-1"/>
        </w:rPr>
        <w:t>desaparece</w:t>
      </w:r>
      <w:r>
        <w:rPr>
          <w:spacing w:val="32"/>
        </w:rPr>
        <w:t> </w:t>
      </w:r>
      <w:r>
        <w:rPr/>
        <w:t>la</w:t>
      </w:r>
      <w:r>
        <w:rPr>
          <w:spacing w:val="32"/>
        </w:rPr>
        <w:t> </w:t>
      </w:r>
      <w:r>
        <w:rPr/>
        <w:t>estructura</w:t>
      </w:r>
      <w:r>
        <w:rPr>
          <w:spacing w:val="32"/>
        </w:rPr>
        <w:t> </w:t>
      </w:r>
      <w:r>
        <w:rPr>
          <w:spacing w:val="-1"/>
        </w:rPr>
        <w:t>jurídica</w:t>
      </w:r>
      <w:r>
        <w:rPr>
          <w:spacing w:val="32"/>
        </w:rPr>
        <w:t> </w:t>
      </w:r>
      <w:r>
        <w:rPr/>
        <w:t>del</w:t>
      </w:r>
      <w:r>
        <w:rPr>
          <w:spacing w:val="55"/>
        </w:rPr>
        <w:t> </w:t>
      </w:r>
      <w:r>
        <w:rPr>
          <w:spacing w:val="-1"/>
        </w:rPr>
        <w:t>CONTUMEN.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19"/>
        </w:rPr>
        <w:t> </w:t>
      </w:r>
      <w:r>
        <w:rPr>
          <w:spacing w:val="-1"/>
        </w:rPr>
        <w:t>responsabilidad</w:t>
      </w:r>
      <w:r>
        <w:rPr/>
        <w:t>  </w:t>
      </w:r>
      <w:r>
        <w:rPr>
          <w:spacing w:val="-1"/>
        </w:rPr>
        <w:t>de</w:t>
      </w:r>
      <w:r>
        <w:rPr/>
        <w:t>  </w:t>
      </w:r>
      <w:r>
        <w:rPr>
          <w:spacing w:val="-1"/>
        </w:rPr>
        <w:t>los</w:t>
      </w:r>
      <w:r>
        <w:rPr>
          <w:spacing w:val="19"/>
        </w:rPr>
        <w:t> </w:t>
      </w:r>
      <w:r>
        <w:rPr>
          <w:spacing w:val="-1"/>
        </w:rPr>
        <w:t>adolescentes</w:t>
      </w:r>
      <w:r>
        <w:rPr>
          <w:spacing w:val="19"/>
        </w:rPr>
        <w:t> </w:t>
      </w:r>
      <w:r>
        <w:rPr/>
        <w:t>la</w:t>
      </w:r>
      <w:r>
        <w:rPr>
          <w:spacing w:val="20"/>
        </w:rPr>
        <w:t> </w:t>
      </w:r>
      <w:r>
        <w:rPr/>
        <w:t>fija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>
          <w:spacing w:val="-1"/>
        </w:rPr>
        <w:t>Juzgado</w:t>
      </w:r>
      <w:r>
        <w:rPr>
          <w:spacing w:val="20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Justicia</w:t>
      </w:r>
      <w:r>
        <w:rPr/>
        <w:t> para</w:t>
      </w:r>
      <w:r>
        <w:rPr>
          <w:spacing w:val="38"/>
        </w:rPr>
        <w:t> </w:t>
      </w:r>
      <w:r>
        <w:rPr>
          <w:spacing w:val="-1"/>
        </w:rPr>
        <w:t>Adolescentes</w:t>
      </w:r>
      <w:r>
        <w:rPr>
          <w:spacing w:val="20"/>
        </w:rPr>
        <w:t> </w:t>
      </w:r>
      <w:r>
        <w:rPr/>
        <w:t>del</w:t>
      </w:r>
      <w:r>
        <w:rPr>
          <w:spacing w:val="18"/>
        </w:rPr>
        <w:t> </w:t>
      </w:r>
      <w:r>
        <w:rPr/>
        <w:t>Poder</w:t>
      </w:r>
      <w:r>
        <w:rPr>
          <w:spacing w:val="67"/>
        </w:rPr>
        <w:t> </w:t>
      </w:r>
      <w:r>
        <w:rPr>
          <w:spacing w:val="-1"/>
        </w:rPr>
        <w:t>Judicial</w:t>
      </w:r>
      <w:r>
        <w:rPr>
          <w:spacing w:val="18"/>
        </w:rPr>
        <w:t> </w:t>
      </w:r>
      <w:r>
        <w:rPr/>
        <w:t>del</w:t>
      </w:r>
      <w:r>
        <w:rPr>
          <w:spacing w:val="18"/>
        </w:rPr>
        <w:t> </w:t>
      </w:r>
      <w:r>
        <w:rPr>
          <w:spacing w:val="-1"/>
        </w:rPr>
        <w:t>Estado,</w:t>
      </w:r>
      <w:r>
        <w:rPr>
          <w:spacing w:val="18"/>
        </w:rPr>
        <w:t> </w:t>
      </w:r>
      <w:r>
        <w:rPr>
          <w:spacing w:val="-1"/>
        </w:rPr>
        <w:t>quedando</w:t>
      </w:r>
      <w:r>
        <w:rPr>
          <w:spacing w:val="18"/>
        </w:rPr>
        <w:t> </w:t>
      </w:r>
      <w:r>
        <w:rPr>
          <w:spacing w:val="-1"/>
        </w:rPr>
        <w:t>únicamente</w:t>
      </w:r>
      <w:r>
        <w:rPr>
          <w:spacing w:val="35"/>
        </w:rPr>
        <w:t> </w:t>
      </w:r>
      <w:r>
        <w:rPr/>
        <w:t>2</w:t>
      </w:r>
      <w:r>
        <w:rPr>
          <w:spacing w:val="18"/>
        </w:rPr>
        <w:t> </w:t>
      </w:r>
      <w:r>
        <w:rPr>
          <w:spacing w:val="-1"/>
        </w:rPr>
        <w:t>Direccioines:</w:t>
      </w:r>
      <w:r>
        <w:rPr>
          <w:spacing w:val="17"/>
        </w:rPr>
        <w:t> </w:t>
      </w:r>
      <w:r>
        <w:rPr/>
        <w:t>la</w:t>
      </w:r>
      <w:r>
        <w:rPr>
          <w:spacing w:val="18"/>
        </w:rPr>
        <w:t> </w:t>
      </w:r>
      <w:r>
        <w:rPr/>
        <w:t>del</w:t>
      </w:r>
      <w:r>
        <w:rPr>
          <w:spacing w:val="18"/>
        </w:rPr>
        <w:t> </w:t>
      </w:r>
      <w:r>
        <w:rPr>
          <w:spacing w:val="-1"/>
        </w:rPr>
        <w:t>Centro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Internamiento</w:t>
      </w:r>
      <w:r>
        <w:rPr>
          <w:spacing w:val="18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Tratamiento</w:t>
      </w:r>
      <w:r>
        <w:rPr>
          <w:spacing w:val="18"/>
        </w:rPr>
        <w:t> </w:t>
      </w:r>
      <w:r>
        <w:rPr/>
        <w:t>para</w:t>
      </w:r>
      <w:r>
        <w:rPr>
          <w:spacing w:val="107"/>
        </w:rPr>
        <w:t> </w:t>
      </w:r>
      <w:r>
        <w:rPr>
          <w:spacing w:val="-1"/>
        </w:rPr>
        <w:t>Adolescentes</w:t>
      </w:r>
      <w:r>
        <w:rPr>
          <w:spacing w:val="1"/>
        </w:rPr>
        <w:t> </w:t>
      </w:r>
      <w:r>
        <w:rPr>
          <w:spacing w:val="-1"/>
        </w:rPr>
        <w:t>y,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-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Ejecución</w:t>
      </w:r>
      <w:r>
        <w:rPr/>
        <w:t>  y</w:t>
      </w:r>
      <w:r>
        <w:rPr>
          <w:spacing w:val="-2"/>
        </w:rPr>
        <w:t> </w:t>
      </w:r>
      <w:r>
        <w:rPr>
          <w:spacing w:val="-1"/>
        </w:rPr>
        <w:t>Seguimiento de Medidas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Tratamiento para</w:t>
      </w:r>
      <w:r>
        <w:rPr/>
        <w:t> </w:t>
      </w:r>
      <w:r>
        <w:rPr>
          <w:spacing w:val="-1"/>
        </w:rPr>
        <w:t>Adolescentes,</w:t>
      </w:r>
    </w:p>
    <w:p>
      <w:pPr>
        <w:pStyle w:val="BodyText"/>
        <w:spacing w:line="240" w:lineRule="auto"/>
        <w:ind w:left="1284" w:right="0"/>
        <w:jc w:val="both"/>
      </w:pPr>
      <w:r>
        <w:rPr>
          <w:spacing w:val="-1"/>
        </w:rPr>
        <w:t>Observaciones:</w:t>
      </w:r>
    </w:p>
    <w:p>
      <w:pPr>
        <w:pStyle w:val="BodyText"/>
        <w:spacing w:line="240" w:lineRule="auto"/>
        <w:ind w:left="1284" w:right="3810"/>
        <w:jc w:val="both"/>
      </w:pPr>
      <w:r>
        <w:rPr>
          <w:spacing w:val="-1"/>
        </w:rPr>
        <w:t>En</w:t>
      </w:r>
      <w:r>
        <w:rPr>
          <w:spacing w:val="20"/>
        </w:rPr>
        <w:t> </w:t>
      </w:r>
      <w:r>
        <w:rPr>
          <w:spacing w:val="-1"/>
        </w:rPr>
        <w:t>el</w:t>
      </w:r>
      <w:r>
        <w:rPr>
          <w:spacing w:val="21"/>
        </w:rPr>
        <w:t> </w:t>
      </w:r>
      <w:r>
        <w:rPr>
          <w:spacing w:val="-1"/>
        </w:rPr>
        <w:t>municipio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La</w:t>
      </w:r>
      <w:r>
        <w:rPr>
          <w:spacing w:val="21"/>
        </w:rPr>
        <w:t> </w:t>
      </w:r>
      <w:r>
        <w:rPr>
          <w:spacing w:val="-1"/>
        </w:rPr>
        <w:t>Paz</w:t>
      </w:r>
      <w:r>
        <w:rPr>
          <w:spacing w:val="3"/>
        </w:rPr>
        <w:t> </w:t>
      </w:r>
      <w:r>
        <w:rPr>
          <w:spacing w:val="-1"/>
        </w:rPr>
        <w:t>además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considerar</w:t>
      </w:r>
      <w:r>
        <w:rPr/>
        <w:t> </w:t>
      </w:r>
      <w:r>
        <w:rPr>
          <w:spacing w:val="2"/>
        </w:rPr>
        <w:t> </w:t>
      </w:r>
      <w:r>
        <w:rPr/>
        <w:t>a </w:t>
      </w:r>
      <w:r>
        <w:rPr>
          <w:spacing w:val="2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menores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infractores</w:t>
      </w:r>
      <w:r>
        <w:rPr/>
        <w:t> </w:t>
      </w:r>
      <w:r>
        <w:rPr>
          <w:spacing w:val="2"/>
        </w:rPr>
        <w:t> </w:t>
      </w:r>
      <w:r>
        <w:rPr/>
        <w:t>del </w:t>
      </w:r>
      <w:r>
        <w:rPr>
          <w:spacing w:val="2"/>
        </w:rPr>
        <w:t> </w:t>
      </w:r>
      <w:r>
        <w:rPr>
          <w:spacing w:val="-1"/>
        </w:rPr>
        <w:t>propio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municipio,</w:t>
      </w:r>
      <w:r>
        <w:rPr>
          <w:spacing w:val="21"/>
        </w:rPr>
        <w:t> </w:t>
      </w:r>
      <w:r>
        <w:rPr>
          <w:spacing w:val="-1"/>
        </w:rPr>
        <w:t>incluye</w:t>
      </w:r>
      <w:r>
        <w:rPr>
          <w:spacing w:val="21"/>
        </w:rPr>
        <w:t> </w:t>
      </w:r>
      <w:r>
        <w:rPr/>
        <w:t>los</w:t>
      </w:r>
      <w:r>
        <w:rPr>
          <w:spacing w:val="55"/>
        </w:rPr>
        <w:t> </w:t>
      </w:r>
      <w:r>
        <w:rPr>
          <w:spacing w:val="-1"/>
        </w:rPr>
        <w:t>enviados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las</w:t>
      </w:r>
      <w:r>
        <w:rPr>
          <w:spacing w:val="38"/>
        </w:rPr>
        <w:t> </w:t>
      </w:r>
      <w:r>
        <w:rPr>
          <w:spacing w:val="-1"/>
        </w:rPr>
        <w:t>Delegaciones</w:t>
      </w:r>
      <w:r>
        <w:rPr>
          <w:spacing w:val="1"/>
        </w:rPr>
        <w:t> </w:t>
      </w:r>
      <w:r>
        <w:rPr>
          <w:spacing w:val="-1"/>
        </w:rPr>
        <w:t>Auxiliares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>
          <w:spacing w:val="-1"/>
        </w:rPr>
        <w:t>resto</w:t>
      </w:r>
      <w:r>
        <w:rPr/>
        <w:t> de  </w:t>
      </w:r>
      <w:r>
        <w:rPr>
          <w:spacing w:val="-1"/>
        </w:rPr>
        <w:t>municipios,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corresponden</w:t>
      </w:r>
      <w:r>
        <w:rPr/>
        <w:t> </w:t>
      </w:r>
      <w:r>
        <w:rPr>
          <w:spacing w:val="1"/>
        </w:rPr>
        <w:t> </w:t>
      </w:r>
      <w:r>
        <w:rPr/>
        <w:t>a </w:t>
      </w:r>
      <w:r>
        <w:rPr>
          <w:spacing w:val="2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casos</w:t>
      </w:r>
      <w:r>
        <w:rPr/>
        <w:t> </w:t>
      </w:r>
      <w:r>
        <w:rPr>
          <w:spacing w:val="1"/>
        </w:rPr>
        <w:t> </w:t>
      </w:r>
      <w:r>
        <w:rPr/>
        <w:t>no </w:t>
      </w:r>
      <w:r>
        <w:rPr>
          <w:spacing w:val="-1"/>
        </w:rPr>
        <w:t>resueltos</w:t>
      </w:r>
      <w:r>
        <w:rPr/>
        <w:t> </w:t>
      </w:r>
      <w:r>
        <w:rPr>
          <w:spacing w:val="-1"/>
        </w:rPr>
        <w:t>por</w:t>
      </w:r>
      <w:r>
        <w:rPr>
          <w:spacing w:val="99"/>
        </w:rPr>
        <w:t> </w:t>
      </w:r>
      <w:r>
        <w:rPr>
          <w:spacing w:val="-1"/>
        </w:rPr>
        <w:t>dichas</w:t>
      </w:r>
      <w:r>
        <w:rPr>
          <w:spacing w:val="1"/>
        </w:rPr>
        <w:t> </w:t>
      </w:r>
      <w:r>
        <w:rPr>
          <w:spacing w:val="-1"/>
        </w:rPr>
        <w:t>delegaciones.</w:t>
      </w:r>
      <w:r>
        <w:rPr>
          <w:spacing w:val="38"/>
        </w:rPr>
        <w:t> </w:t>
      </w:r>
      <w:r>
        <w:rPr/>
        <w:t>Se </w:t>
      </w:r>
      <w:r>
        <w:rPr>
          <w:spacing w:val="-1"/>
        </w:rPr>
        <w:t>reportaron</w:t>
      </w:r>
      <w:r>
        <w:rPr/>
        <w:t> </w:t>
      </w:r>
      <w:r>
        <w:rPr>
          <w:spacing w:val="-1"/>
        </w:rPr>
        <w:t>infracciones</w:t>
      </w:r>
      <w:r>
        <w:rPr/>
        <w:t> como</w:t>
      </w:r>
      <w:r>
        <w:rPr>
          <w:spacing w:val="-1"/>
        </w:rPr>
        <w:t> tentativas</w:t>
      </w:r>
      <w:r>
        <w:rPr/>
        <w:t> en</w:t>
      </w:r>
      <w:r>
        <w:rPr>
          <w:spacing w:val="-1"/>
        </w:rPr>
        <w:t> algunos</w:t>
      </w:r>
      <w:r>
        <w:rPr/>
        <w:t> </w:t>
      </w:r>
      <w:r>
        <w:rPr>
          <w:spacing w:val="-1"/>
        </w:rPr>
        <w:t>casos</w:t>
      </w:r>
      <w:r>
        <w:rPr/>
        <w:t> en </w:t>
      </w:r>
      <w:r>
        <w:rPr>
          <w:spacing w:val="-1"/>
        </w:rPr>
        <w:t>2005,2006</w:t>
      </w:r>
      <w:r>
        <w:rPr/>
        <w:t> </w:t>
      </w:r>
      <w:r>
        <w:rPr>
          <w:spacing w:val="-1"/>
        </w:rPr>
        <w:t>y/o</w:t>
      </w:r>
      <w:r>
        <w:rPr/>
        <w:t> los</w:t>
      </w:r>
      <w:r>
        <w:rPr>
          <w:spacing w:val="-1"/>
        </w:rPr>
        <w:t> cuales</w:t>
      </w:r>
      <w:r>
        <w:rPr/>
        <w:t> </w:t>
      </w:r>
      <w:r>
        <w:rPr>
          <w:spacing w:val="-1"/>
        </w:rPr>
        <w:t>fueron</w:t>
      </w:r>
      <w:r>
        <w:rPr/>
        <w:t> los</w:t>
      </w:r>
      <w:r>
        <w:rPr>
          <w:spacing w:val="103"/>
        </w:rPr>
        <w:t> </w:t>
      </w:r>
      <w:r>
        <w:rPr>
          <w:spacing w:val="-1"/>
        </w:rPr>
        <w:t>siguientes:</w:t>
      </w:r>
      <w:r>
        <w:rPr>
          <w:spacing w:val="18"/>
        </w:rPr>
        <w:t> </w:t>
      </w:r>
      <w:r>
        <w:rPr>
          <w:spacing w:val="-1"/>
        </w:rPr>
        <w:t>robo,</w:t>
      </w:r>
      <w:r>
        <w:rPr>
          <w:spacing w:val="18"/>
        </w:rPr>
        <w:t> </w:t>
      </w:r>
      <w:r>
        <w:rPr>
          <w:spacing w:val="-1"/>
        </w:rPr>
        <w:t>violación</w:t>
      </w:r>
      <w:r>
        <w:rPr>
          <w:spacing w:val="18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secuestro,</w:t>
      </w:r>
      <w:r>
        <w:rPr>
          <w:spacing w:val="18"/>
        </w:rPr>
        <w:t> </w:t>
      </w:r>
      <w:r>
        <w:rPr/>
        <w:t>estos</w:t>
      </w:r>
      <w:r>
        <w:rPr>
          <w:spacing w:val="18"/>
        </w:rPr>
        <w:t> </w:t>
      </w:r>
      <w:r>
        <w:rPr/>
        <w:t>2</w:t>
      </w:r>
      <w:r>
        <w:rPr>
          <w:spacing w:val="18"/>
        </w:rPr>
        <w:t> </w:t>
      </w:r>
      <w:r>
        <w:rPr>
          <w:spacing w:val="-1"/>
        </w:rPr>
        <w:t>últimos</w:t>
      </w:r>
      <w:r>
        <w:rPr>
          <w:spacing w:val="17"/>
        </w:rPr>
        <w:t> </w:t>
      </w:r>
      <w:r>
        <w:rPr>
          <w:spacing w:val="-1"/>
        </w:rPr>
        <w:t>considerados</w:t>
      </w:r>
      <w:r>
        <w:rPr>
          <w:spacing w:val="18"/>
        </w:rPr>
        <w:t> </w:t>
      </w:r>
      <w:r>
        <w:rPr>
          <w:spacing w:val="-1"/>
        </w:rPr>
        <w:t>como</w:t>
      </w:r>
      <w:r>
        <w:rPr>
          <w:spacing w:val="18"/>
        </w:rPr>
        <w:t> </w:t>
      </w:r>
      <w:r>
        <w:rPr/>
        <w:t>otros.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2007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>
          <w:spacing w:val="-1"/>
        </w:rPr>
        <w:t>incluyen</w:t>
      </w:r>
      <w:r>
        <w:rPr>
          <w:spacing w:val="18"/>
        </w:rPr>
        <w:t> </w:t>
      </w:r>
      <w:r>
        <w:rPr/>
        <w:t>3</w:t>
      </w:r>
      <w:r>
        <w:rPr>
          <w:spacing w:val="18"/>
        </w:rPr>
        <w:t> </w:t>
      </w:r>
      <w:r>
        <w:rPr/>
        <w:t>menores</w:t>
      </w:r>
      <w:r>
        <w:rPr>
          <w:spacing w:val="18"/>
        </w:rPr>
        <w:t> </w:t>
      </w:r>
      <w:r>
        <w:rPr/>
        <w:t>que</w:t>
      </w:r>
      <w:r>
        <w:rPr>
          <w:spacing w:val="97"/>
        </w:rPr>
        <w:t> </w:t>
      </w:r>
      <w:r>
        <w:rPr>
          <w:spacing w:val="-1"/>
        </w:rPr>
        <w:t>ingresaron</w:t>
      </w:r>
      <w:r>
        <w:rPr>
          <w:spacing w:val="20"/>
        </w:rPr>
        <w:t> </w:t>
      </w:r>
      <w:r>
        <w:rPr>
          <w:spacing w:val="-1"/>
        </w:rPr>
        <w:t>en</w:t>
      </w:r>
      <w:r>
        <w:rPr>
          <w:spacing w:val="19"/>
        </w:rPr>
        <w:t> </w:t>
      </w:r>
      <w:r>
        <w:rPr>
          <w:spacing w:val="-1"/>
        </w:rPr>
        <w:t>noviembre</w:t>
      </w:r>
      <w:r>
        <w:rPr>
          <w:spacing w:val="21"/>
        </w:rPr>
        <w:t> </w:t>
      </w:r>
      <w:r>
        <w:rPr/>
        <w:t>y</w:t>
      </w:r>
      <w:r>
        <w:rPr>
          <w:spacing w:val="19"/>
        </w:rPr>
        <w:t> </w:t>
      </w:r>
      <w:r>
        <w:rPr>
          <w:spacing w:val="-1"/>
        </w:rPr>
        <w:t>diciembre</w:t>
      </w:r>
      <w:r>
        <w:rPr>
          <w:spacing w:val="19"/>
        </w:rPr>
        <w:t> </w:t>
      </w:r>
      <w:r>
        <w:rPr>
          <w:spacing w:val="-1"/>
        </w:rPr>
        <w:t>en</w:t>
      </w:r>
      <w:r>
        <w:rPr>
          <w:spacing w:val="21"/>
        </w:rPr>
        <w:t> </w:t>
      </w:r>
      <w:r>
        <w:rPr>
          <w:spacing w:val="-1"/>
        </w:rPr>
        <w:t>los</w:t>
      </w:r>
      <w:r>
        <w:rPr>
          <w:spacing w:val="21"/>
        </w:rPr>
        <w:t> </w:t>
      </w:r>
      <w:r>
        <w:rPr>
          <w:spacing w:val="-1"/>
        </w:rPr>
        <w:t>municipios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1"/>
        </w:rPr>
        <w:t>Comondú</w:t>
      </w:r>
      <w:r>
        <w:rPr>
          <w:spacing w:val="19"/>
        </w:rPr>
        <w:t> </w:t>
      </w:r>
      <w:r>
        <w:rPr>
          <w:spacing w:val="-1"/>
        </w:rPr>
        <w:t>(contra</w:t>
      </w:r>
      <w:r>
        <w:rPr>
          <w:spacing w:val="21"/>
        </w:rPr>
        <w:t> </w:t>
      </w:r>
      <w:r>
        <w:rPr>
          <w:spacing w:val="-1"/>
        </w:rPr>
        <w:t>la</w:t>
      </w:r>
      <w:r>
        <w:rPr>
          <w:spacing w:val="19"/>
        </w:rPr>
        <w:t> </w:t>
      </w:r>
      <w:r>
        <w:rPr>
          <w:spacing w:val="-1"/>
        </w:rPr>
        <w:t>salud),</w:t>
      </w:r>
      <w:r>
        <w:rPr>
          <w:spacing w:val="21"/>
        </w:rPr>
        <w:t> </w:t>
      </w:r>
      <w:r>
        <w:rPr>
          <w:spacing w:val="-1"/>
        </w:rPr>
        <w:t>La</w:t>
      </w:r>
      <w:r>
        <w:rPr>
          <w:spacing w:val="20"/>
        </w:rPr>
        <w:t> </w:t>
      </w:r>
      <w:r>
        <w:rPr>
          <w:spacing w:val="-1"/>
        </w:rPr>
        <w:t>Paz</w:t>
      </w:r>
      <w:r>
        <w:rPr>
          <w:spacing w:val="21"/>
        </w:rPr>
        <w:t> </w:t>
      </w:r>
      <w:r>
        <w:rPr>
          <w:spacing w:val="-1"/>
        </w:rPr>
        <w:t>(contra</w:t>
      </w:r>
      <w:r>
        <w:rPr>
          <w:spacing w:val="19"/>
        </w:rPr>
        <w:t> </w:t>
      </w:r>
      <w:r>
        <w:rPr>
          <w:spacing w:val="-1"/>
        </w:rPr>
        <w:t>la</w:t>
      </w:r>
      <w:r>
        <w:rPr>
          <w:spacing w:val="19"/>
        </w:rPr>
        <w:t> </w:t>
      </w:r>
      <w:r>
        <w:rPr>
          <w:spacing w:val="-1"/>
        </w:rPr>
        <w:t>salud)</w:t>
      </w:r>
      <w:r>
        <w:rPr>
          <w:spacing w:val="21"/>
        </w:rPr>
        <w:t> </w:t>
      </w:r>
      <w:r>
        <w:rPr/>
        <w:t>y</w:t>
      </w:r>
      <w:r>
        <w:rPr>
          <w:spacing w:val="19"/>
        </w:rPr>
        <w:t> </w:t>
      </w:r>
      <w:r>
        <w:rPr>
          <w:spacing w:val="-1"/>
        </w:rPr>
        <w:t>Los</w:t>
      </w:r>
      <w:r>
        <w:rPr>
          <w:spacing w:val="28"/>
        </w:rPr>
        <w:t> </w:t>
      </w:r>
      <w:r>
        <w:rPr/>
        <w:t>Cabos</w:t>
      </w:r>
      <w:r>
        <w:rPr>
          <w:spacing w:val="-1"/>
        </w:rPr>
        <w:t> (robo), </w:t>
      </w:r>
      <w:r>
        <w:rPr/>
        <w:t>con</w:t>
      </w:r>
      <w:r>
        <w:rPr>
          <w:spacing w:val="-1"/>
        </w:rPr>
        <w:t> la</w:t>
      </w:r>
      <w:r>
        <w:rPr/>
        <w:t> </w:t>
      </w:r>
      <w:r>
        <w:rPr>
          <w:spacing w:val="-1"/>
        </w:rPr>
        <w:t>nueva</w:t>
      </w:r>
      <w:r>
        <w:rPr/>
        <w:t> Ley</w:t>
      </w:r>
      <w:r>
        <w:rPr>
          <w:spacing w:val="-2"/>
        </w:rPr>
        <w:t> </w:t>
      </w:r>
      <w:r>
        <w:rPr/>
        <w:t>de </w:t>
      </w:r>
      <w:r>
        <w:rPr>
          <w:spacing w:val="-1"/>
        </w:rPr>
        <w:t>Justicia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Adolescentes.</w:t>
      </w:r>
    </w:p>
    <w:p>
      <w:pPr>
        <w:spacing w:after="0" w:line="240" w:lineRule="auto"/>
        <w:jc w:val="both"/>
        <w:sectPr>
          <w:pgSz w:w="15840" w:h="12240" w:orient="landscape"/>
          <w:pgMar w:header="708" w:footer="1717" w:top="1500" w:bottom="1900" w:left="2260" w:right="8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 w:before="74"/>
        <w:ind w:left="7185" w:right="362" w:hanging="3340"/>
        <w:jc w:val="left"/>
        <w:rPr>
          <w:b w:val="0"/>
          <w:bCs w:val="0"/>
        </w:rPr>
      </w:pPr>
      <w:r>
        <w:rPr>
          <w:spacing w:val="-1"/>
        </w:rPr>
        <w:t>Menores infractores atendidos</w:t>
      </w:r>
      <w:r>
        <w:rPr/>
        <w:t> </w:t>
      </w:r>
      <w:r>
        <w:rPr>
          <w:spacing w:val="-1"/>
        </w:rPr>
        <w:t>por el CONTUMEN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>
          <w:spacing w:val="-1"/>
        </w:rPr>
        <w:t>Delegaciones Tutelares Auxiliares</w:t>
      </w:r>
      <w:r>
        <w:rPr>
          <w:spacing w:val="-2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/>
        <w:t>B.C.Sur,</w:t>
      </w:r>
      <w:r>
        <w:rPr>
          <w:spacing w:val="-1"/>
        </w:rPr>
        <w:t> 2005-2007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after="0" w:line="240" w:lineRule="auto"/>
        <w:rPr>
          <w:rFonts w:ascii="Arial" w:hAnsi="Arial" w:cs="Arial" w:eastAsia="Arial"/>
          <w:sz w:val="16"/>
          <w:szCs w:val="16"/>
        </w:rPr>
        <w:sectPr>
          <w:pgSz w:w="15840" w:h="12240" w:orient="landscape"/>
          <w:pgMar w:header="708" w:footer="1947" w:top="1500" w:bottom="2140" w:left="400" w:right="2260"/>
        </w:sectPr>
      </w:pPr>
    </w:p>
    <w:p>
      <w:pPr>
        <w:spacing w:before="83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2"/>
          <w:sz w:val="16"/>
        </w:rPr>
        <w:t>500</w:t>
      </w:r>
      <w:r>
        <w:rPr>
          <w:rFonts w:ascii="Arial"/>
          <w:sz w:val="16"/>
        </w:rPr>
      </w:r>
    </w:p>
    <w:p>
      <w:pPr>
        <w:spacing w:before="116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2"/>
          <w:sz w:val="16"/>
        </w:rPr>
        <w:t>400</w:t>
      </w:r>
      <w:r>
        <w:rPr>
          <w:rFonts w:ascii="Arial"/>
          <w:sz w:val="16"/>
        </w:rPr>
      </w:r>
    </w:p>
    <w:p>
      <w:pPr>
        <w:spacing w:before="116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2"/>
          <w:sz w:val="16"/>
        </w:rPr>
        <w:t>300</w:t>
      </w:r>
      <w:r>
        <w:rPr>
          <w:rFonts w:ascii="Arial"/>
          <w:sz w:val="16"/>
        </w:rPr>
      </w:r>
    </w:p>
    <w:p>
      <w:pPr>
        <w:spacing w:before="13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2"/>
          <w:sz w:val="16"/>
        </w:rPr>
        <w:t>200</w:t>
      </w:r>
      <w:r>
        <w:rPr>
          <w:rFonts w:ascii="Arial"/>
          <w:sz w:val="16"/>
        </w:rPr>
      </w:r>
    </w:p>
    <w:p>
      <w:pPr>
        <w:spacing w:before="116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2"/>
          <w:sz w:val="16"/>
        </w:rPr>
        <w:t>100</w:t>
      </w:r>
      <w:r>
        <w:rPr>
          <w:rFonts w:ascii="Arial"/>
          <w:sz w:val="16"/>
        </w:rPr>
      </w:r>
    </w:p>
    <w:p>
      <w:pPr>
        <w:spacing w:before="116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>0</w:t>
      </w:r>
    </w:p>
    <w:p>
      <w:pPr>
        <w:spacing w:line="240" w:lineRule="auto" w:before="1"/>
        <w:rPr>
          <w:rFonts w:ascii="Arial" w:hAnsi="Arial" w:cs="Arial" w:eastAsia="Arial"/>
          <w:sz w:val="9"/>
          <w:szCs w:val="9"/>
        </w:rPr>
      </w:pPr>
      <w:r>
        <w:rPr/>
        <w:br w:type="column"/>
      </w:r>
      <w:r>
        <w:rPr>
          <w:rFonts w:ascii="Arial"/>
          <w:sz w:val="9"/>
        </w:rPr>
      </w:r>
    </w:p>
    <w:p>
      <w:pPr>
        <w:spacing w:line="200" w:lineRule="atLeast"/>
        <w:ind w:left="2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06.75pt;height:82.6pt;mso-position-horizontal-relative:char;mso-position-vertical-relative:line" coordorigin="0,0" coordsize="6135,1652">
            <v:group style="position:absolute;left:653;top:386;width:810;height:1215" coordorigin="653,386" coordsize="810,1215">
              <v:shape style="position:absolute;left:653;top:386;width:810;height:1215" coordorigin="653,386" coordsize="810,1215" path="m653,386l653,1600,1463,1600,1463,386,653,386xe" filled="true" fillcolor="#ffcc9a" stroked="false">
                <v:path arrowok="t"/>
                <v:fill type="solid"/>
              </v:shape>
            </v:group>
            <v:group style="position:absolute;left:2678;top:280;width:810;height:1320" coordorigin="2678,280" coordsize="810,1320">
              <v:shape style="position:absolute;left:2678;top:280;width:810;height:1320" coordorigin="2678,280" coordsize="810,1320" path="m2678,280l2678,1600,3488,1600,3488,280,2678,280xe" filled="true" fillcolor="#ffcc9a" stroked="false">
                <v:path arrowok="t"/>
                <v:fill type="solid"/>
              </v:shape>
            </v:group>
            <v:group style="position:absolute;left:4703;top:790;width:810;height:810" coordorigin="4703,790" coordsize="810,810">
              <v:shape style="position:absolute;left:4703;top:790;width:810;height:810" coordorigin="4703,790" coordsize="810,810" path="m4703,790l4703,1600,5513,1600,5513,790,4703,790xe" filled="true" fillcolor="#ffcc9a" stroked="false">
                <v:path arrowok="t"/>
                <v:fill type="solid"/>
              </v:shape>
            </v:group>
            <v:group style="position:absolute;left:53;top:86;width:2;height:1559" coordorigin="53,86" coordsize="2,1559">
              <v:shape style="position:absolute;left:53;top:86;width:2;height:1559" coordorigin="53,86" coordsize="0,1559" path="m53,86l53,1644e" filled="false" stroked="true" strokeweight=".75pt" strokecolor="#000000">
                <v:path arrowok="t"/>
              </v:shape>
            </v:group>
            <v:group style="position:absolute;left:8;top:1600;width:6120;height:2" coordorigin="8,1600" coordsize="6120,2">
              <v:shape style="position:absolute;left:8;top:1600;width:6120;height:2" coordorigin="8,1600" coordsize="6120,0" path="m6128,1600l8,1600e" filled="false" stroked="true" strokeweight=".75pt" strokecolor="#000000">
                <v:path arrowok="t"/>
              </v:shape>
            </v:group>
            <v:group style="position:absolute;left:8;top:1300;width:46;height:2" coordorigin="8,1300" coordsize="46,2">
              <v:shape style="position:absolute;left:8;top:1300;width:46;height:2" coordorigin="8,1300" coordsize="46,0" path="m8,1300l53,1300e" filled="false" stroked="true" strokeweight=".75pt" strokecolor="#000000">
                <v:path arrowok="t"/>
              </v:shape>
            </v:group>
            <v:group style="position:absolute;left:8;top:1000;width:46;height:2" coordorigin="8,1000" coordsize="46,2">
              <v:shape style="position:absolute;left:8;top:1000;width:46;height:2" coordorigin="8,1000" coordsize="46,0" path="m8,1000l53,1000e" filled="false" stroked="true" strokeweight=".75pt" strokecolor="#000000">
                <v:path arrowok="t"/>
              </v:shape>
            </v:group>
            <v:group style="position:absolute;left:8;top:686;width:46;height:2" coordorigin="8,686" coordsize="46,2">
              <v:shape style="position:absolute;left:8;top:686;width:46;height:2" coordorigin="8,686" coordsize="46,0" path="m8,686l53,686e" filled="false" stroked="true" strokeweight=".75pt" strokecolor="#000000">
                <v:path arrowok="t"/>
              </v:shape>
            </v:group>
            <v:group style="position:absolute;left:8;top:386;width:46;height:2" coordorigin="8,386" coordsize="46,2">
              <v:shape style="position:absolute;left:8;top:386;width:46;height:2" coordorigin="8,386" coordsize="46,0" path="m8,386l53,386e" filled="false" stroked="true" strokeweight=".75pt" strokecolor="#000000">
                <v:path arrowok="t"/>
              </v:shape>
            </v:group>
            <v:group style="position:absolute;left:8;top:86;width:46;height:2" coordorigin="8,86" coordsize="46,2">
              <v:shape style="position:absolute;left:8;top:86;width:46;height:2" coordorigin="8,86" coordsize="46,0" path="m8,86l53,86e" filled="false" stroked="true" strokeweight=".75pt" strokecolor="#000000">
                <v:path arrowok="t"/>
              </v:shape>
            </v:group>
            <v:group style="position:absolute;left:2078;top:1600;width:2;height:45" coordorigin="2078,1600" coordsize="2,45">
              <v:shape style="position:absolute;left:2078;top:1600;width:2;height:45" coordorigin="2078,1600" coordsize="0,45" path="m2078,1644l2078,1600e" filled="false" stroked="true" strokeweight=".75pt" strokecolor="#000000">
                <v:path arrowok="t"/>
              </v:shape>
            </v:group>
            <v:group style="position:absolute;left:4103;top:1600;width:2;height:45" coordorigin="4103,1600" coordsize="2,45">
              <v:shape style="position:absolute;left:4103;top:1600;width:2;height:45" coordorigin="4103,1600" coordsize="0,45" path="m4103,1644l4103,1600e" filled="false" stroked="true" strokeweight=".75pt" strokecolor="#000000">
                <v:path arrowok="t"/>
              </v:shape>
            </v:group>
            <v:group style="position:absolute;left:6128;top:1600;width:2;height:45" coordorigin="6128,1600" coordsize="2,45">
              <v:shape style="position:absolute;left:6128;top:1600;width:2;height:45" coordorigin="6128,1600" coordsize="0,45" path="m6128,1644l6128,1600e" filled="false" stroked="true" strokeweight=".75pt" strokecolor="#000000">
                <v:path arrowok="t"/>
              </v:shape>
              <v:shape style="position:absolute;left:923;top:104;width:270;height:165" type="#_x0000_t202" filled="false" stroked="false">
                <v:textbox inset="0,0,0,0">
                  <w:txbxContent>
                    <w:p>
                      <w:pPr>
                        <w:spacing w:line="16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  <w:sz w:val="16"/>
                        </w:rPr>
                        <w:t>402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2949;top:0;width:270;height:165" type="#_x0000_t202" filled="false" stroked="false">
                <v:textbox inset="0,0,0,0">
                  <w:txbxContent>
                    <w:p>
                      <w:pPr>
                        <w:spacing w:line="16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  <w:sz w:val="16"/>
                        </w:rPr>
                        <w:t>437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4973;top:510;width:270;height:165" type="#_x0000_t202" filled="false" stroked="false">
                <v:textbox inset="0,0,0,0">
                  <w:txbxContent>
                    <w:p>
                      <w:pPr>
                        <w:spacing w:line="16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  <w:sz w:val="16"/>
                        </w:rPr>
                        <w:t>265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tabs>
          <w:tab w:pos="2943" w:val="left" w:leader="none"/>
          <w:tab w:pos="4967" w:val="left" w:leader="none"/>
        </w:tabs>
        <w:spacing w:before="81"/>
        <w:ind w:left="91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2"/>
          <w:sz w:val="16"/>
        </w:rPr>
        <w:t>2005</w:t>
        <w:tab/>
        <w:t>2006</w:t>
        <w:tab/>
      </w:r>
      <w:r>
        <w:rPr>
          <w:rFonts w:ascii="Arial"/>
          <w:spacing w:val="-3"/>
          <w:w w:val="105"/>
          <w:sz w:val="16"/>
        </w:rPr>
        <w:t>2007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1140" w:bottom="280" w:left="400" w:right="2260"/>
          <w:cols w:num="2" w:equalWidth="0">
            <w:col w:w="5140" w:space="40"/>
            <w:col w:w="8000"/>
          </w:cols>
        </w:sectPr>
      </w:pP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96.720001pt;margin-top:100.620003pt;width:.1pt;height:396pt;mso-position-horizontal-relative:page;mso-position-vertical-relative:page;z-index:9688" coordorigin="1934,2012" coordsize="2,7920">
            <v:shape style="position:absolute;left:1934;top:2012;width:2;height:7920" coordorigin="1934,2012" coordsize="0,7920" path="m1934,9932l1934,2012e" filled="false" stroked="true" strokeweight=".75pt" strokecolor="#969696">
              <v:path arrowok="t"/>
            </v:shape>
            <w10:wrap type="none"/>
          </v:group>
        </w:pict>
      </w:r>
    </w:p>
    <w:p>
      <w:pPr>
        <w:pStyle w:val="BodyText"/>
        <w:spacing w:line="240" w:lineRule="auto" w:before="82"/>
        <w:ind w:left="4702" w:right="2256"/>
        <w:jc w:val="both"/>
      </w:pPr>
      <w:r>
        <w:rPr>
          <w:spacing w:val="-1"/>
        </w:rPr>
        <w:t>Fuente:</w:t>
      </w:r>
      <w:r>
        <w:rPr/>
        <w:t> </w:t>
      </w:r>
      <w:r>
        <w:rPr>
          <w:spacing w:val="-2"/>
        </w:rPr>
        <w:t>Secretaría</w:t>
      </w:r>
      <w:r>
        <w:rPr>
          <w:spacing w:val="-1"/>
        </w:rPr>
        <w:t> de</w:t>
      </w:r>
      <w:r>
        <w:rPr/>
        <w:t> </w:t>
      </w:r>
      <w:r>
        <w:rPr>
          <w:spacing w:val="-1"/>
        </w:rPr>
        <w:t>Seguridad Pública,</w:t>
      </w:r>
      <w:r>
        <w:rPr/>
        <w:t> </w:t>
      </w:r>
      <w:r>
        <w:rPr>
          <w:spacing w:val="-1"/>
        </w:rPr>
        <w:t>Consejo</w:t>
      </w:r>
      <w:r>
        <w:rPr>
          <w:spacing w:val="-2"/>
        </w:rPr>
        <w:t> </w:t>
      </w:r>
      <w:r>
        <w:rPr>
          <w:spacing w:val="-1"/>
        </w:rPr>
        <w:t>Tutelar para Menores</w:t>
      </w:r>
      <w:r>
        <w:rPr/>
        <w:t> </w:t>
      </w:r>
      <w:r>
        <w:rPr>
          <w:spacing w:val="-2"/>
        </w:rPr>
        <w:t>Infractores</w:t>
      </w:r>
      <w:r>
        <w:rPr/>
        <w:t> </w:t>
      </w:r>
      <w:r>
        <w:rPr>
          <w:spacing w:val="-1"/>
        </w:rPr>
        <w:t>(CONTUMEN),</w:t>
      </w:r>
      <w:r>
        <w:rPr>
          <w:spacing w:val="50"/>
        </w:rPr>
        <w:t> </w:t>
      </w:r>
      <w:r>
        <w:rPr>
          <w:spacing w:val="-2"/>
        </w:rPr>
        <w:t>Presidencia.</w:t>
      </w:r>
      <w:r>
        <w:rPr/>
        <w:t> </w:t>
      </w:r>
      <w:r>
        <w:rPr>
          <w:spacing w:val="-1"/>
        </w:rPr>
        <w:t>Dirección</w:t>
      </w:r>
      <w:r>
        <w:rPr>
          <w:spacing w:val="38"/>
        </w:rPr>
        <w:t> </w:t>
      </w:r>
      <w:r>
        <w:rPr>
          <w:spacing w:val="-1"/>
        </w:rPr>
        <w:t>de Ejecución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Seguimiento de Medidas</w:t>
      </w:r>
      <w:r>
        <w:rPr/>
        <w:t> </w:t>
      </w:r>
      <w:r>
        <w:rPr>
          <w:spacing w:val="-1"/>
        </w:rPr>
        <w:t>de Tratamiento</w:t>
      </w:r>
      <w:r>
        <w:rPr/>
        <w:t> </w:t>
      </w:r>
      <w:r>
        <w:rPr>
          <w:spacing w:val="-1"/>
        </w:rPr>
        <w:t>para </w:t>
      </w:r>
      <w:r>
        <w:rPr>
          <w:spacing w:val="-2"/>
        </w:rPr>
        <w:t>Adolescentes.</w:t>
      </w:r>
      <w:r>
        <w:rPr>
          <w:spacing w:val="58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4702" w:right="0"/>
        <w:jc w:val="both"/>
      </w:pPr>
      <w:r>
        <w:rPr/>
        <w:t>A </w:t>
      </w:r>
      <w:r>
        <w:rPr>
          <w:spacing w:val="-1"/>
        </w:rPr>
        <w:t>partir </w:t>
      </w:r>
      <w:r>
        <w:rPr/>
        <w:t>de</w:t>
      </w:r>
      <w:r>
        <w:rPr>
          <w:spacing w:val="-1"/>
        </w:rPr>
        <w:t> noviembre</w:t>
      </w:r>
      <w:r>
        <w:rPr/>
        <w:t> de</w:t>
      </w:r>
      <w:r>
        <w:rPr>
          <w:spacing w:val="-1"/>
        </w:rPr>
        <w:t> </w:t>
      </w:r>
      <w:r>
        <w:rPr/>
        <w:t>2007</w:t>
      </w:r>
      <w:r>
        <w:rPr>
          <w:spacing w:val="-1"/>
        </w:rPr>
        <w:t> </w:t>
      </w:r>
      <w:r>
        <w:rPr/>
        <w:t>se </w:t>
      </w:r>
      <w:r>
        <w:rPr>
          <w:spacing w:val="-1"/>
        </w:rPr>
        <w:t>incluyen</w:t>
      </w:r>
      <w:r>
        <w:rPr/>
        <w:t> a 3 </w:t>
      </w:r>
      <w:r>
        <w:rPr>
          <w:spacing w:val="-1"/>
        </w:rPr>
        <w:t>menores</w:t>
      </w:r>
      <w:r>
        <w:rPr/>
        <w:t> con la</w:t>
      </w:r>
      <w:r>
        <w:rPr>
          <w:spacing w:val="-1"/>
        </w:rPr>
        <w:t> nueva</w:t>
      </w:r>
      <w:r>
        <w:rPr/>
        <w:t> Ley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Justicia </w:t>
      </w:r>
      <w:r>
        <w:rPr/>
        <w:t>para</w:t>
      </w:r>
      <w:r>
        <w:rPr>
          <w:spacing w:val="-1"/>
        </w:rPr>
        <w:t> Adolescentes.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Heading4"/>
        <w:spacing w:line="240" w:lineRule="auto" w:before="115"/>
        <w:ind w:left="7607" w:right="2220" w:hanging="2396"/>
        <w:jc w:val="left"/>
        <w:rPr>
          <w:b w:val="0"/>
          <w:bCs w:val="0"/>
        </w:rPr>
      </w:pPr>
      <w:r>
        <w:rPr>
          <w:spacing w:val="-1"/>
        </w:rPr>
        <w:t>Menores reincidentes </w:t>
      </w:r>
      <w:r>
        <w:rPr>
          <w:spacing w:val="-2"/>
        </w:rPr>
        <w:t>ingresados</w:t>
      </w:r>
      <w:r>
        <w:rPr>
          <w:spacing w:val="-1"/>
        </w:rPr>
        <w:t> al CONTUMEN</w:t>
      </w:r>
      <w:r>
        <w:rPr>
          <w:spacing w:val="-2"/>
        </w:rPr>
        <w:t> </w:t>
      </w:r>
      <w:r>
        <w:rPr>
          <w:spacing w:val="-1"/>
        </w:rPr>
        <w:t>en B.C.Sur,</w:t>
      </w:r>
      <w:r>
        <w:rPr>
          <w:spacing w:val="24"/>
        </w:rPr>
        <w:t> </w:t>
      </w:r>
      <w:r>
        <w:rPr>
          <w:spacing w:val="-1"/>
        </w:rPr>
        <w:t>2005-2007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497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19"/>
        <w:gridCol w:w="667"/>
        <w:gridCol w:w="667"/>
        <w:gridCol w:w="660"/>
      </w:tblGrid>
      <w:tr>
        <w:trPr>
          <w:trHeight w:val="212" w:hRule="exact"/>
        </w:trPr>
        <w:tc>
          <w:tcPr>
            <w:tcW w:w="4219" w:type="dxa"/>
            <w:tcBorders>
              <w:top w:val="nil" w:sz="6" w:space="0" w:color="auto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1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Menores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reincidentes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0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219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Número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6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4219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% </w:t>
            </w:r>
            <w:r>
              <w:rPr>
                <w:rFonts w:ascii="Arial"/>
                <w:spacing w:val="-1"/>
                <w:sz w:val="18"/>
              </w:rPr>
              <w:t>respecto</w:t>
            </w:r>
            <w:r>
              <w:rPr>
                <w:rFonts w:ascii="Arial"/>
                <w:sz w:val="18"/>
              </w:rPr>
              <w:t> a </w:t>
            </w: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menores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infractores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ingresados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22.1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5128" w:right="2096"/>
        <w:jc w:val="both"/>
      </w:pPr>
      <w:r>
        <w:rPr/>
        <w:t>Fuente:</w:t>
      </w:r>
      <w:r>
        <w:rPr>
          <w:spacing w:val="5"/>
        </w:rPr>
        <w:t> </w:t>
      </w:r>
      <w:r>
        <w:rPr>
          <w:spacing w:val="-1"/>
        </w:rPr>
        <w:t>Secretaría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Seguridad</w:t>
      </w:r>
      <w:r>
        <w:rPr>
          <w:spacing w:val="4"/>
        </w:rPr>
        <w:t> </w:t>
      </w:r>
      <w:r>
        <w:rPr>
          <w:spacing w:val="-1"/>
        </w:rPr>
        <w:t>Pública,</w:t>
      </w:r>
      <w:r>
        <w:rPr>
          <w:spacing w:val="6"/>
        </w:rPr>
        <w:t> </w:t>
      </w:r>
      <w:r>
        <w:rPr>
          <w:spacing w:val="-1"/>
        </w:rPr>
        <w:t>Consejo</w:t>
      </w:r>
      <w:r>
        <w:rPr>
          <w:spacing w:val="5"/>
        </w:rPr>
        <w:t> </w:t>
      </w:r>
      <w:r>
        <w:rPr/>
        <w:t>Tutelar</w:t>
      </w:r>
      <w:r>
        <w:rPr>
          <w:spacing w:val="5"/>
        </w:rPr>
        <w:t> </w:t>
      </w:r>
      <w:r>
        <w:rPr/>
        <w:t>para</w:t>
      </w:r>
      <w:r>
        <w:rPr>
          <w:spacing w:val="4"/>
        </w:rPr>
        <w:t> </w:t>
      </w:r>
      <w:r>
        <w:rPr/>
        <w:t>Menores</w:t>
      </w:r>
      <w:r>
        <w:rPr>
          <w:spacing w:val="5"/>
        </w:rPr>
        <w:t> </w:t>
      </w:r>
      <w:r>
        <w:rPr>
          <w:spacing w:val="-1"/>
        </w:rPr>
        <w:t>Infractores</w:t>
      </w:r>
      <w:r>
        <w:rPr>
          <w:spacing w:val="41"/>
        </w:rPr>
        <w:t> </w:t>
      </w:r>
      <w:r>
        <w:rPr>
          <w:spacing w:val="-1"/>
        </w:rPr>
        <w:t>(CONTUMEN),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Presidencia.</w:t>
      </w:r>
    </w:p>
    <w:p>
      <w:pPr>
        <w:pStyle w:val="BodyText"/>
        <w:spacing w:line="240" w:lineRule="auto"/>
        <w:ind w:left="3064" w:right="5011"/>
        <w:jc w:val="center"/>
      </w:pPr>
      <w:r>
        <w:rPr>
          <w:spacing w:val="-1"/>
        </w:rPr>
        <w:t>Observaciones:</w:t>
      </w:r>
    </w:p>
    <w:p>
      <w:pPr>
        <w:pStyle w:val="BodyText"/>
        <w:spacing w:line="240" w:lineRule="auto"/>
        <w:ind w:left="5128" w:right="2096"/>
        <w:jc w:val="both"/>
      </w:pPr>
      <w:r>
        <w:rPr/>
        <w:t>La</w:t>
      </w:r>
      <w:r>
        <w:rPr>
          <w:spacing w:val="10"/>
        </w:rPr>
        <w:t> </w:t>
      </w:r>
      <w:r>
        <w:rPr/>
        <w:t>dependencia</w:t>
      </w:r>
      <w:r>
        <w:rPr>
          <w:spacing w:val="10"/>
        </w:rPr>
        <w:t> </w:t>
      </w:r>
      <w:r>
        <w:rPr>
          <w:spacing w:val="-1"/>
        </w:rPr>
        <w:t>sólo</w:t>
      </w:r>
      <w:r>
        <w:rPr>
          <w:spacing w:val="10"/>
        </w:rPr>
        <w:t> </w:t>
      </w:r>
      <w:r>
        <w:rPr/>
        <w:t>considera</w:t>
      </w:r>
      <w:r>
        <w:rPr>
          <w:spacing w:val="10"/>
        </w:rPr>
        <w:t> </w:t>
      </w:r>
      <w:r>
        <w:rPr>
          <w:spacing w:val="-1"/>
        </w:rPr>
        <w:t>información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>
          <w:spacing w:val="-1"/>
        </w:rPr>
        <w:t>municipio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Paz,</w:t>
      </w:r>
      <w:r>
        <w:rPr>
          <w:spacing w:val="10"/>
        </w:rPr>
        <w:t> </w:t>
      </w:r>
      <w:r>
        <w:rPr>
          <w:spacing w:val="-1"/>
        </w:rPr>
        <w:t>incluye</w:t>
      </w:r>
      <w:r>
        <w:rPr>
          <w:spacing w:val="11"/>
        </w:rPr>
        <w:t> </w:t>
      </w:r>
      <w:r>
        <w:rPr/>
        <w:t>los</w:t>
      </w:r>
      <w:r>
        <w:rPr>
          <w:spacing w:val="10"/>
        </w:rPr>
        <w:t> </w:t>
      </w:r>
      <w:r>
        <w:rPr/>
        <w:t>menores</w:t>
      </w:r>
      <w:r>
        <w:rPr>
          <w:spacing w:val="10"/>
        </w:rPr>
        <w:t> </w:t>
      </w:r>
      <w:r>
        <w:rPr/>
        <w:t>que</w:t>
      </w:r>
      <w:r>
        <w:rPr>
          <w:spacing w:val="47"/>
        </w:rPr>
        <w:t> </w:t>
      </w:r>
      <w:r>
        <w:rPr/>
        <w:t>fueron</w:t>
      </w:r>
      <w:r>
        <w:rPr>
          <w:spacing w:val="12"/>
        </w:rPr>
        <w:t> </w:t>
      </w:r>
      <w:r>
        <w:rPr>
          <w:spacing w:val="-1"/>
        </w:rPr>
        <w:t>enviados</w:t>
      </w:r>
      <w:r>
        <w:rPr>
          <w:spacing w:val="12"/>
        </w:rPr>
        <w:t> </w:t>
      </w:r>
      <w:r>
        <w:rPr>
          <w:spacing w:val="-1"/>
        </w:rPr>
        <w:t>por</w:t>
      </w:r>
      <w:r>
        <w:rPr>
          <w:spacing w:val="12"/>
        </w:rPr>
        <w:t> </w:t>
      </w:r>
      <w:r>
        <w:rPr/>
        <w:t>las</w:t>
      </w:r>
      <w:r>
        <w:rPr>
          <w:spacing w:val="12"/>
        </w:rPr>
        <w:t> </w:t>
      </w:r>
      <w:r>
        <w:rPr>
          <w:spacing w:val="-1"/>
        </w:rPr>
        <w:t>Delegaciones</w:t>
      </w:r>
      <w:r>
        <w:rPr>
          <w:spacing w:val="12"/>
        </w:rPr>
        <w:t> </w:t>
      </w:r>
      <w:r>
        <w:rPr>
          <w:spacing w:val="-1"/>
        </w:rPr>
        <w:t>Tutelares</w:t>
      </w:r>
      <w:r>
        <w:rPr>
          <w:spacing w:val="12"/>
        </w:rPr>
        <w:t> </w:t>
      </w:r>
      <w:r>
        <w:rPr>
          <w:spacing w:val="-1"/>
        </w:rPr>
        <w:t>Auxiliares</w:t>
      </w:r>
      <w:r>
        <w:rPr>
          <w:spacing w:val="12"/>
        </w:rPr>
        <w:t> </w:t>
      </w:r>
      <w:r>
        <w:rPr>
          <w:spacing w:val="-1"/>
        </w:rPr>
        <w:t>del</w:t>
      </w:r>
      <w:r>
        <w:rPr>
          <w:spacing w:val="12"/>
        </w:rPr>
        <w:t> </w:t>
      </w:r>
      <w:r>
        <w:rPr>
          <w:spacing w:val="-1"/>
        </w:rPr>
        <w:t>resto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municipios,</w:t>
      </w:r>
      <w:r>
        <w:rPr>
          <w:spacing w:val="12"/>
        </w:rPr>
        <w:t> </w:t>
      </w:r>
      <w:r>
        <w:rPr/>
        <w:t>que</w:t>
      </w:r>
      <w:r>
        <w:rPr>
          <w:spacing w:val="73"/>
        </w:rPr>
        <w:t> </w:t>
      </w:r>
      <w:r>
        <w:rPr>
          <w:spacing w:val="-1"/>
        </w:rPr>
        <w:t>corresponden</w:t>
      </w:r>
      <w:r>
        <w:rPr/>
        <w:t> a</w:t>
      </w:r>
      <w:r>
        <w:rPr>
          <w:spacing w:val="-1"/>
        </w:rPr>
        <w:t> los</w:t>
      </w:r>
      <w:r>
        <w:rPr/>
        <w:t> </w:t>
      </w:r>
      <w:r>
        <w:rPr>
          <w:spacing w:val="-1"/>
        </w:rPr>
        <w:t>casos </w:t>
      </w:r>
      <w:r>
        <w:rPr/>
        <w:t>no </w:t>
      </w:r>
      <w:r>
        <w:rPr>
          <w:spacing w:val="-1"/>
        </w:rPr>
        <w:t>resueltos</w:t>
      </w:r>
      <w:r>
        <w:rPr/>
        <w:t> por</w:t>
      </w:r>
      <w:r>
        <w:rPr>
          <w:spacing w:val="-1"/>
        </w:rPr>
        <w:t> </w:t>
      </w:r>
      <w:r>
        <w:rPr/>
        <w:t>dichas </w:t>
      </w:r>
      <w:r>
        <w:rPr>
          <w:spacing w:val="-1"/>
        </w:rPr>
        <w:t>delegaciones.</w:t>
      </w:r>
    </w:p>
    <w:p>
      <w:pPr>
        <w:spacing w:after="0" w:line="240" w:lineRule="auto"/>
        <w:jc w:val="both"/>
        <w:sectPr>
          <w:type w:val="continuous"/>
          <w:pgSz w:w="15840" w:h="12240" w:orient="landscape"/>
          <w:pgMar w:top="1140" w:bottom="28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 w:before="74"/>
        <w:ind w:left="1324" w:right="3393" w:firstLine="254"/>
        <w:jc w:val="left"/>
        <w:rPr>
          <w:b w:val="0"/>
          <w:bCs w:val="0"/>
        </w:rPr>
      </w:pPr>
      <w:r>
        <w:rPr/>
        <w:pict>
          <v:group style="position:absolute;margin-left:681.719971pt;margin-top:-14.460182pt;width:.1pt;height:396pt;mso-position-horizontal-relative:page;mso-position-vertical-relative:paragraph;z-index:9712" coordorigin="13634,-289" coordsize="2,7920">
            <v:shape style="position:absolute;left:13634;top:-289;width:2;height:7920" coordorigin="13634,-289" coordsize="0,7920" path="m13634,7631l13634,-289e" filled="false" stroked="true" strokeweight=".75pt" strokecolor="#969696">
              <v:path arrowok="t"/>
            </v:shape>
            <w10:wrap type="none"/>
          </v:group>
        </w:pict>
      </w:r>
      <w:r>
        <w:rPr>
          <w:spacing w:val="-1"/>
        </w:rPr>
        <w:t>Averiguaciones previas,</w:t>
      </w:r>
      <w:r>
        <w:rPr/>
        <w:t> </w:t>
      </w:r>
      <w:r>
        <w:rPr>
          <w:spacing w:val="-1"/>
        </w:rPr>
        <w:t>asuntos civiles</w:t>
      </w:r>
      <w:r>
        <w:rPr/>
        <w:t> y</w:t>
      </w:r>
      <w:r>
        <w:rPr>
          <w:spacing w:val="-3"/>
        </w:rPr>
        <w:t> </w:t>
      </w:r>
      <w:r>
        <w:rPr/>
        <w:t>familiares, y</w:t>
      </w:r>
      <w:r>
        <w:rPr>
          <w:spacing w:val="-3"/>
        </w:rPr>
        <w:t> </w:t>
      </w:r>
      <w:r>
        <w:rPr/>
        <w:t>asesorías</w:t>
      </w:r>
      <w:r>
        <w:rPr>
          <w:spacing w:val="-1"/>
        </w:rPr>
        <w:t> </w:t>
      </w:r>
      <w:r>
        <w:rPr/>
        <w:t>jurídicas</w:t>
      </w:r>
      <w:r>
        <w:rPr>
          <w:spacing w:val="53"/>
        </w:rPr>
        <w:t> </w:t>
      </w:r>
      <w:r>
        <w:rPr>
          <w:spacing w:val="-1"/>
        </w:rPr>
        <w:t>atendidas por la Coordinación de Defensorías de Oficio en B.C.Sur,</w:t>
      </w:r>
      <w:r>
        <w:rPr/>
        <w:t> </w:t>
      </w:r>
      <w:r>
        <w:rPr>
          <w:spacing w:val="53"/>
        </w:rPr>
        <w:t> </w:t>
      </w:r>
      <w:r>
        <w:rPr>
          <w:spacing w:val="-2"/>
        </w:rPr>
        <w:t>2005-2007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91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6"/>
        <w:gridCol w:w="829"/>
        <w:gridCol w:w="697"/>
        <w:gridCol w:w="697"/>
        <w:gridCol w:w="697"/>
        <w:gridCol w:w="751"/>
        <w:gridCol w:w="752"/>
        <w:gridCol w:w="863"/>
        <w:gridCol w:w="863"/>
        <w:gridCol w:w="856"/>
      </w:tblGrid>
      <w:tr>
        <w:trPr>
          <w:trHeight w:val="419" w:hRule="exact"/>
        </w:trPr>
        <w:tc>
          <w:tcPr>
            <w:tcW w:w="1346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24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1" w:lineRule="auto" w:before="23"/>
              <w:ind w:left="741" w:right="434" w:hanging="305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Averiguaciones</w:t>
            </w:r>
            <w:r>
              <w:rPr>
                <w:rFonts w:ascii="Arial"/>
                <w:b/>
                <w:spacing w:val="24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previas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2201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1" w:lineRule="auto" w:before="23"/>
              <w:ind w:left="622" w:right="357" w:hanging="266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Asuntos civiles</w:t>
            </w:r>
            <w:r>
              <w:rPr>
                <w:rFonts w:ascii="Arial"/>
                <w:b/>
                <w:spacing w:val="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29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familiares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2/</w:t>
            </w:r>
            <w:r>
              <w:rPr>
                <w:rFonts w:ascii="Arial"/>
                <w:sz w:val="12"/>
              </w:rPr>
            </w:r>
          </w:p>
        </w:tc>
        <w:tc>
          <w:tcPr>
            <w:tcW w:w="2581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40" w:lineRule="auto" w:before="100"/>
              <w:ind w:left="4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Asesorías</w:t>
            </w:r>
            <w:r>
              <w:rPr>
                <w:rFonts w:ascii="Arial" w:hAnsi="Arial"/>
                <w:b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jurídicas</w:t>
            </w:r>
            <w:r>
              <w:rPr>
                <w:rFonts w:ascii="Arial" w:hAns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346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82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34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2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898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2,205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738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34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2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2,903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492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34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5,640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5,910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1,008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1,178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5,508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4,888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1,290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34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1,303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1,989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1,635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5,943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1,497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34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395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291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1346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9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2,958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8,880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10,283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1,008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1,178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3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9,233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999999"/>
              <w:left w:val="single" w:sz="5" w:space="0" w:color="000000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16,659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6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4,264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965" w:right="3393"/>
        <w:jc w:val="left"/>
      </w:pPr>
      <w:r>
        <w:rPr>
          <w:spacing w:val="-1"/>
        </w:rPr>
        <w:t>Fuente:</w:t>
      </w:r>
      <w:r>
        <w:rPr>
          <w:spacing w:val="38"/>
        </w:rPr>
        <w:t> </w:t>
      </w:r>
      <w:r>
        <w:rPr>
          <w:spacing w:val="-1"/>
        </w:rPr>
        <w:t>Secretaría</w:t>
      </w:r>
      <w:r>
        <w:rPr/>
        <w:t>  </w:t>
      </w:r>
      <w:r>
        <w:rPr>
          <w:spacing w:val="-1"/>
        </w:rPr>
        <w:t>General</w:t>
      </w:r>
      <w:r>
        <w:rPr/>
        <w:t>  </w:t>
      </w:r>
      <w:r>
        <w:rPr>
          <w:spacing w:val="-1"/>
        </w:rPr>
        <w:t>del</w:t>
      </w:r>
      <w:r>
        <w:rPr/>
        <w:t>  </w:t>
      </w:r>
      <w:r>
        <w:rPr>
          <w:spacing w:val="-1"/>
        </w:rPr>
        <w:t>Gobierno,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Dirección</w:t>
      </w:r>
      <w:r>
        <w:rPr/>
        <w:t>  </w:t>
      </w:r>
      <w:r>
        <w:rPr>
          <w:spacing w:val="-1"/>
        </w:rPr>
        <w:t>General</w:t>
      </w:r>
      <w:r>
        <w:rPr>
          <w:spacing w:val="38"/>
        </w:rPr>
        <w:t> </w:t>
      </w:r>
      <w:r>
        <w:rPr>
          <w:spacing w:val="-1"/>
        </w:rPr>
        <w:t>de Asuntos</w:t>
      </w:r>
      <w:r>
        <w:rPr/>
        <w:t>  </w:t>
      </w:r>
      <w:r>
        <w:rPr>
          <w:spacing w:val="-1"/>
        </w:rPr>
        <w:t>Jurídicos</w:t>
      </w:r>
      <w:r>
        <w:rPr/>
        <w:t> 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Estudios</w:t>
      </w:r>
      <w:r>
        <w:rPr/>
        <w:t>  </w:t>
      </w:r>
      <w:r>
        <w:rPr>
          <w:spacing w:val="1"/>
        </w:rPr>
        <w:t> </w:t>
      </w:r>
      <w:r>
        <w:rPr>
          <w:spacing w:val="-1"/>
        </w:rPr>
        <w:t>Legislativos,</w:t>
      </w:r>
      <w:r>
        <w:rPr/>
        <w:t>  </w:t>
      </w:r>
      <w:r>
        <w:rPr>
          <w:spacing w:val="-1"/>
        </w:rPr>
        <w:t>Coordinación de</w:t>
      </w:r>
      <w:r>
        <w:rPr>
          <w:spacing w:val="30"/>
        </w:rPr>
        <w:t> </w:t>
      </w:r>
      <w:r>
        <w:rPr>
          <w:spacing w:val="-1"/>
        </w:rPr>
        <w:t>Defensorías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Oficio.</w:t>
      </w:r>
    </w:p>
    <w:p>
      <w:pPr>
        <w:pStyle w:val="BodyText"/>
        <w:spacing w:line="240" w:lineRule="auto"/>
        <w:ind w:left="927" w:right="0"/>
        <w:jc w:val="left"/>
      </w:pPr>
      <w:r>
        <w:rPr>
          <w:spacing w:val="-1"/>
        </w:rPr>
        <w:t>1/</w:t>
      </w:r>
      <w:r>
        <w:rPr/>
        <w:t> </w:t>
      </w:r>
      <w:r>
        <w:rPr>
          <w:spacing w:val="-1"/>
        </w:rPr>
        <w:t>Incluye</w:t>
      </w:r>
      <w:r>
        <w:rPr/>
        <w:t> </w:t>
      </w:r>
      <w:r>
        <w:rPr>
          <w:spacing w:val="-1"/>
        </w:rPr>
        <w:t>averiguaciones</w:t>
      </w:r>
      <w:r>
        <w:rPr/>
        <w:t> </w:t>
      </w:r>
      <w:r>
        <w:rPr>
          <w:spacing w:val="-1"/>
        </w:rPr>
        <w:t>previas</w:t>
      </w:r>
      <w:r>
        <w:rPr/>
        <w:t> en </w:t>
      </w:r>
      <w:r>
        <w:rPr>
          <w:spacing w:val="-1"/>
        </w:rPr>
        <w:t>instrucción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consignada </w:t>
      </w:r>
      <w:r>
        <w:rPr/>
        <w:t>al</w:t>
      </w:r>
      <w:r>
        <w:rPr>
          <w:spacing w:val="-1"/>
        </w:rPr>
        <w:t> juzgado</w:t>
      </w:r>
      <w:r>
        <w:rPr/>
        <w:t> </w:t>
      </w:r>
      <w:r>
        <w:rPr>
          <w:spacing w:val="-1"/>
        </w:rPr>
        <w:t>penal.</w:t>
      </w:r>
    </w:p>
    <w:p>
      <w:pPr>
        <w:pStyle w:val="BodyText"/>
        <w:spacing w:line="240" w:lineRule="auto" w:before="1"/>
        <w:ind w:left="927" w:right="0"/>
        <w:jc w:val="left"/>
      </w:pPr>
      <w:r>
        <w:rPr>
          <w:spacing w:val="-1"/>
        </w:rPr>
        <w:t>2/</w:t>
      </w:r>
      <w:r>
        <w:rPr/>
        <w:t> Se</w:t>
      </w:r>
      <w:r>
        <w:rPr>
          <w:spacing w:val="-1"/>
        </w:rPr>
        <w:t> refiere </w:t>
      </w:r>
      <w:r>
        <w:rPr/>
        <w:t>a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procesos</w:t>
      </w:r>
      <w:r>
        <w:rPr/>
        <w:t> </w:t>
      </w:r>
      <w:r>
        <w:rPr>
          <w:spacing w:val="-1"/>
        </w:rPr>
        <w:t>civiles</w:t>
      </w:r>
      <w:r>
        <w:rPr/>
        <w:t> y</w:t>
      </w:r>
      <w:r>
        <w:rPr>
          <w:spacing w:val="36"/>
        </w:rPr>
        <w:t> </w:t>
      </w:r>
      <w:r>
        <w:rPr>
          <w:spacing w:val="-1"/>
        </w:rPr>
        <w:t>familiares,</w:t>
      </w:r>
      <w:r>
        <w:rPr/>
        <w:t> </w:t>
      </w:r>
      <w:r>
        <w:rPr>
          <w:spacing w:val="-1"/>
        </w:rPr>
        <w:t>donde </w:t>
      </w:r>
      <w:r>
        <w:rPr/>
        <w:t>se</w:t>
      </w:r>
      <w:r>
        <w:rPr>
          <w:spacing w:val="-1"/>
        </w:rPr>
        <w:t> tratan asuntos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divorcios,</w:t>
      </w:r>
      <w:r>
        <w:rPr/>
        <w:t> </w:t>
      </w:r>
      <w:r>
        <w:rPr>
          <w:spacing w:val="-1"/>
        </w:rPr>
        <w:t>pensiones,</w:t>
      </w:r>
      <w:r>
        <w:rPr/>
        <w:t> </w:t>
      </w:r>
      <w:r>
        <w:rPr>
          <w:spacing w:val="-1"/>
        </w:rPr>
        <w:t>etc.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/>
        <w:ind w:left="3531" w:right="4140" w:hanging="1701"/>
        <w:jc w:val="left"/>
        <w:rPr>
          <w:b w:val="0"/>
          <w:bCs w:val="0"/>
        </w:rPr>
      </w:pPr>
      <w:r>
        <w:rPr>
          <w:spacing w:val="-1"/>
        </w:rPr>
        <w:t>Valoraciones del Programa de Asistencia Jurídica Integral </w:t>
      </w:r>
      <w:r>
        <w:rPr>
          <w:spacing w:val="-2"/>
        </w:rPr>
        <w:t>atendidos</w:t>
      </w:r>
      <w:r>
        <w:rPr>
          <w:spacing w:val="24"/>
        </w:rPr>
        <w:t> </w:t>
      </w:r>
      <w:r>
        <w:rPr>
          <w:spacing w:val="-1"/>
        </w:rPr>
        <w:t>por el DIF en</w:t>
      </w:r>
      <w:r>
        <w:rPr>
          <w:spacing w:val="-2"/>
        </w:rPr>
        <w:t> </w:t>
      </w:r>
      <w:r>
        <w:rPr>
          <w:spacing w:val="-1"/>
        </w:rPr>
        <w:t>B.C.Sur,</w:t>
      </w:r>
      <w:r>
        <w:rPr>
          <w:spacing w:val="54"/>
        </w:rPr>
        <w:t> </w:t>
      </w:r>
      <w:r>
        <w:rPr>
          <w:spacing w:val="-2"/>
        </w:rPr>
        <w:t>2005-2007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278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6"/>
        <w:gridCol w:w="900"/>
        <w:gridCol w:w="1014"/>
        <w:gridCol w:w="1006"/>
      </w:tblGrid>
      <w:tr>
        <w:trPr>
          <w:trHeight w:val="211" w:hRule="exact"/>
        </w:trPr>
        <w:tc>
          <w:tcPr>
            <w:tcW w:w="1686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04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920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Valoraciones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(personas)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686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9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68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5,288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6,886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68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pacing w:val="-1"/>
                <w:position w:val="9"/>
                <w:sz w:val="12"/>
              </w:rPr>
              <w:t>1/</w:t>
            </w:r>
            <w:r>
              <w:rPr>
                <w:rFonts w:ascii="Arial" w:hAnsi="Arial"/>
                <w:sz w:val="12"/>
              </w:rPr>
            </w:r>
          </w:p>
        </w:tc>
        <w:tc>
          <w:tcPr>
            <w:tcW w:w="9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1,650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1,310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68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9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7,446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9,429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68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8,580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8,481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68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1,757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1,345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1686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5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24,721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27,451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6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6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2277" w:right="4861"/>
        <w:jc w:val="left"/>
      </w:pPr>
      <w:r>
        <w:rPr/>
        <w:t>Fuente:</w:t>
      </w:r>
      <w:r>
        <w:rPr>
          <w:spacing w:val="3"/>
        </w:rPr>
        <w:t> </w:t>
      </w:r>
      <w:r>
        <w:rPr>
          <w:spacing w:val="-1"/>
        </w:rPr>
        <w:t>Sistema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Estatal</w:t>
      </w:r>
      <w:r>
        <w:rPr/>
        <w:t> </w:t>
      </w:r>
      <w:r>
        <w:rPr>
          <w:spacing w:val="5"/>
        </w:rPr>
        <w:t> </w:t>
      </w:r>
      <w:r>
        <w:rPr/>
        <w:t>para </w:t>
      </w:r>
      <w:r>
        <w:rPr>
          <w:spacing w:val="4"/>
        </w:rPr>
        <w:t> </w:t>
      </w:r>
      <w:r>
        <w:rPr/>
        <w:t>el </w:t>
      </w:r>
      <w:r>
        <w:rPr>
          <w:spacing w:val="5"/>
        </w:rPr>
        <w:t> </w:t>
      </w:r>
      <w:r>
        <w:rPr/>
        <w:t>Desarrollo </w:t>
      </w:r>
      <w:r>
        <w:rPr>
          <w:spacing w:val="4"/>
        </w:rPr>
        <w:t> </w:t>
      </w:r>
      <w:r>
        <w:rPr>
          <w:spacing w:val="-1"/>
        </w:rPr>
        <w:t>Integral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6"/>
        </w:rPr>
        <w:t> </w:t>
      </w:r>
      <w:r>
        <w:rPr/>
        <w:t>Familia</w:t>
      </w:r>
      <w:r>
        <w:rPr>
          <w:spacing w:val="3"/>
        </w:rPr>
        <w:t> </w:t>
      </w:r>
      <w:r>
        <w:rPr>
          <w:spacing w:val="-1"/>
        </w:rPr>
        <w:t>(DIF),</w:t>
      </w:r>
      <w:r>
        <w:rPr>
          <w:spacing w:val="1"/>
        </w:rPr>
        <w:t> </w:t>
      </w:r>
      <w:r>
        <w:rPr>
          <w:spacing w:val="-1"/>
        </w:rPr>
        <w:t>Subdirección</w:t>
      </w:r>
      <w:r>
        <w:rPr>
          <w:spacing w:val="57"/>
        </w:rPr>
        <w:t> </w:t>
      </w:r>
      <w:r>
        <w:rPr/>
        <w:t>de </w:t>
      </w:r>
      <w:r>
        <w:rPr>
          <w:spacing w:val="-1"/>
        </w:rPr>
        <w:t>Asistencia Jurídica.</w:t>
      </w:r>
    </w:p>
    <w:p>
      <w:pPr>
        <w:pStyle w:val="BodyText"/>
        <w:spacing w:line="240" w:lineRule="auto"/>
        <w:ind w:left="2277" w:right="0"/>
        <w:jc w:val="left"/>
      </w:pPr>
      <w:r>
        <w:rPr/>
        <w:t>n.d.  no</w:t>
      </w:r>
      <w:r>
        <w:rPr>
          <w:spacing w:val="-1"/>
        </w:rPr>
        <w:t> disponible.</w:t>
      </w:r>
    </w:p>
    <w:p>
      <w:pPr>
        <w:spacing w:after="0" w:line="240" w:lineRule="auto"/>
        <w:jc w:val="left"/>
        <w:sectPr>
          <w:pgSz w:w="15840" w:h="12240" w:orient="landscape"/>
          <w:pgMar w:header="708" w:footer="1717" w:top="1500" w:bottom="1900" w:left="2260" w:right="8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6.720001pt;margin-top:100.620003pt;width:.1pt;height:396pt;mso-position-horizontal-relative:page;mso-position-vertical-relative:page;z-index:9736" coordorigin="1934,2012" coordsize="2,7920">
            <v:shape style="position:absolute;left:1934;top:2012;width:2;height:7920" coordorigin="1934,2012" coordsize="0,7920" path="m1934,9932l1934,201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 w:before="74"/>
        <w:ind w:left="7157" w:right="362" w:hanging="3228"/>
        <w:jc w:val="left"/>
        <w:rPr>
          <w:b w:val="0"/>
          <w:bCs w:val="0"/>
        </w:rPr>
      </w:pPr>
      <w:r>
        <w:rPr>
          <w:spacing w:val="-2"/>
        </w:rPr>
        <w:t>Actividades</w:t>
      </w:r>
      <w:r>
        <w:rPr>
          <w:spacing w:val="-1"/>
        </w:rPr>
        <w:t> realizadas por la Comisión Estatal de Derechos</w:t>
      </w:r>
      <w:r>
        <w:rPr>
          <w:spacing w:val="-2"/>
        </w:rPr>
        <w:t> </w:t>
      </w:r>
      <w:r>
        <w:rPr>
          <w:spacing w:val="-1"/>
        </w:rPr>
        <w:t>Humanos por municipio en</w:t>
      </w:r>
      <w:r>
        <w:rPr>
          <w:spacing w:val="28"/>
        </w:rPr>
        <w:t> </w:t>
      </w:r>
      <w:r>
        <w:rPr>
          <w:spacing w:val="-1"/>
        </w:rPr>
        <w:t>B.C.Sur,</w:t>
      </w:r>
      <w:r>
        <w:rPr>
          <w:spacing w:val="54"/>
        </w:rPr>
        <w:t> </w:t>
      </w:r>
      <w:r>
        <w:rPr>
          <w:spacing w:val="-2"/>
        </w:rPr>
        <w:t>2005-2007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425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8"/>
        <w:gridCol w:w="660"/>
        <w:gridCol w:w="696"/>
        <w:gridCol w:w="697"/>
        <w:gridCol w:w="697"/>
        <w:gridCol w:w="697"/>
        <w:gridCol w:w="697"/>
        <w:gridCol w:w="697"/>
        <w:gridCol w:w="696"/>
        <w:gridCol w:w="690"/>
      </w:tblGrid>
      <w:tr>
        <w:trPr>
          <w:trHeight w:val="419" w:hRule="exact"/>
        </w:trPr>
        <w:tc>
          <w:tcPr>
            <w:tcW w:w="1418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053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6" w:lineRule="exact" w:before="1"/>
              <w:ind w:left="606" w:right="343" w:hanging="26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Orientaciones</w:t>
            </w:r>
            <w:r>
              <w:rPr>
                <w:rFonts w:ascii="Arial" w:hAnsi="Arial"/>
                <w:b/>
                <w:sz w:val="18"/>
              </w:rPr>
              <w:t> y</w:t>
            </w:r>
            <w:r>
              <w:rPr>
                <w:rFonts w:ascii="Arial" w:hAnsi="Arial"/>
                <w:b/>
                <w:spacing w:val="26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asesorías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092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6" w:lineRule="exact" w:before="1"/>
              <w:ind w:left="650" w:right="122" w:hanging="526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Conferencias,</w:t>
            </w:r>
            <w:r>
              <w:rPr>
                <w:rFonts w:ascii="Arial"/>
                <w:b/>
                <w:spacing w:val="2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cursos</w:t>
            </w:r>
            <w:r>
              <w:rPr>
                <w:rFonts w:ascii="Arial"/>
                <w:b/>
                <w:spacing w:val="29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-2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talleres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083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40" w:lineRule="auto" w:before="66"/>
              <w:ind w:left="38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Publicaciones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17" w:hRule="exact"/>
        </w:trPr>
        <w:tc>
          <w:tcPr>
            <w:tcW w:w="1418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66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9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2/</w:t>
            </w:r>
            <w:r>
              <w:rPr>
                <w:rFonts w:ascii="Arial"/>
                <w:sz w:val="12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41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6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692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6" w:hRule="exact"/>
        </w:trPr>
        <w:tc>
          <w:tcPr>
            <w:tcW w:w="141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6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591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141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2,105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1,838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829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41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809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141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</w:t>
            </w:r>
          </w:p>
        </w:tc>
        <w:tc>
          <w:tcPr>
            <w:tcW w:w="69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2" w:hRule="exact"/>
        </w:trPr>
        <w:tc>
          <w:tcPr>
            <w:tcW w:w="1418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4,076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3,732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2,499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289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4269" w:right="0"/>
        <w:jc w:val="left"/>
      </w:pPr>
      <w:r>
        <w:rPr>
          <w:spacing w:val="-1"/>
        </w:rPr>
        <w:t>Fuente:</w:t>
      </w:r>
      <w:r>
        <w:rPr>
          <w:spacing w:val="-2"/>
        </w:rPr>
        <w:t> </w:t>
      </w:r>
      <w:r>
        <w:rPr>
          <w:spacing w:val="-1"/>
        </w:rPr>
        <w:t>Comisión Estatal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Derechos</w:t>
      </w:r>
      <w:r>
        <w:rPr/>
        <w:t> </w:t>
      </w:r>
      <w:r>
        <w:rPr>
          <w:spacing w:val="-1"/>
        </w:rPr>
        <w:t>Humanos,</w:t>
      </w:r>
      <w:r>
        <w:rPr/>
        <w:t> </w:t>
      </w:r>
      <w:r>
        <w:rPr>
          <w:spacing w:val="-2"/>
        </w:rPr>
        <w:t>Visitaduría</w:t>
      </w:r>
      <w:r>
        <w:rPr>
          <w:spacing w:val="-1"/>
        </w:rPr>
        <w:t> </w:t>
      </w:r>
      <w:r>
        <w:rPr>
          <w:spacing w:val="-2"/>
        </w:rPr>
        <w:t>General.</w:t>
      </w:r>
      <w:r>
        <w:rPr/>
      </w:r>
    </w:p>
    <w:p>
      <w:pPr>
        <w:pStyle w:val="BodyText"/>
        <w:spacing w:line="240" w:lineRule="auto"/>
        <w:ind w:left="4269" w:right="1382"/>
        <w:jc w:val="left"/>
      </w:pPr>
      <w:r>
        <w:rPr/>
        <w:t>1/</w:t>
      </w:r>
      <w:r>
        <w:rPr>
          <w:spacing w:val="38"/>
        </w:rPr>
        <w:t> </w:t>
      </w:r>
      <w:r>
        <w:rPr>
          <w:spacing w:val="-1"/>
        </w:rPr>
        <w:t>Incluye</w:t>
      </w:r>
      <w:r>
        <w:rPr/>
        <w:t> </w:t>
      </w:r>
      <w:r>
        <w:rPr>
          <w:spacing w:val="-1"/>
        </w:rPr>
        <w:t>trípticos, folletería</w:t>
      </w:r>
      <w:r>
        <w:rPr/>
        <w:t> y</w:t>
      </w:r>
      <w:r>
        <w:rPr>
          <w:spacing w:val="-2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revista</w:t>
      </w:r>
      <w:r>
        <w:rPr/>
        <w:t>  </w:t>
      </w:r>
      <w:r>
        <w:rPr>
          <w:spacing w:val="-1"/>
        </w:rPr>
        <w:t>informativa</w:t>
      </w:r>
      <w:r>
        <w:rPr/>
        <w:t> del </w:t>
      </w:r>
      <w:r>
        <w:rPr>
          <w:spacing w:val="-1"/>
        </w:rPr>
        <w:t>organismo.</w:t>
      </w:r>
      <w:r>
        <w:rPr/>
        <w:t> En</w:t>
      </w:r>
      <w:r>
        <w:rPr>
          <w:spacing w:val="-1"/>
        </w:rPr>
        <w:t> </w:t>
      </w:r>
      <w:r>
        <w:rPr/>
        <w:t>2007</w:t>
      </w:r>
      <w:r>
        <w:rPr>
          <w:spacing w:val="-1"/>
        </w:rPr>
        <w:t> incluye</w:t>
      </w:r>
      <w:r>
        <w:rPr/>
        <w:t> </w:t>
      </w:r>
      <w:r>
        <w:rPr>
          <w:spacing w:val="-1"/>
        </w:rPr>
        <w:t>carteles, </w:t>
      </w:r>
      <w:r>
        <w:rPr/>
        <w:t>así </w:t>
      </w:r>
      <w:r>
        <w:rPr>
          <w:spacing w:val="-1"/>
        </w:rPr>
        <w:t>mismo</w:t>
      </w:r>
      <w:r>
        <w:rPr/>
        <w:t> no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publicó </w:t>
      </w:r>
      <w:r>
        <w:rPr/>
        <w:t>la</w:t>
      </w:r>
      <w:r>
        <w:rPr>
          <w:spacing w:val="83"/>
        </w:rPr>
        <w:t> </w:t>
      </w:r>
      <w:r>
        <w:rPr>
          <w:spacing w:val="-1"/>
        </w:rPr>
        <w:t>revista</w:t>
      </w:r>
      <w:r>
        <w:rPr/>
        <w:t> </w:t>
      </w:r>
      <w:r>
        <w:rPr>
          <w:spacing w:val="-1"/>
        </w:rPr>
        <w:t>informativa.</w:t>
      </w:r>
      <w:r>
        <w:rPr/>
      </w:r>
    </w:p>
    <w:p>
      <w:pPr>
        <w:pStyle w:val="BodyText"/>
        <w:spacing w:line="240" w:lineRule="auto"/>
        <w:ind w:left="4269" w:right="0"/>
        <w:jc w:val="left"/>
      </w:pPr>
      <w:r>
        <w:rPr>
          <w:spacing w:val="-1"/>
        </w:rPr>
        <w:t>2/</w:t>
      </w:r>
      <w:r>
        <w:rPr/>
        <w:t> </w:t>
      </w:r>
      <w:r>
        <w:rPr>
          <w:spacing w:val="-1"/>
        </w:rPr>
        <w:t>Incluye</w:t>
      </w:r>
      <w:r>
        <w:rPr/>
        <w:t> </w:t>
      </w:r>
      <w:r>
        <w:rPr>
          <w:spacing w:val="-1"/>
        </w:rPr>
        <w:t>571 </w:t>
      </w:r>
      <w:r>
        <w:rPr>
          <w:spacing w:val="-2"/>
        </w:rPr>
        <w:t>asesorías</w:t>
      </w:r>
      <w:r>
        <w:rPr>
          <w:spacing w:val="-1"/>
        </w:rPr>
        <w:t> </w:t>
      </w:r>
      <w:r>
        <w:rPr/>
        <w:t>a </w:t>
      </w:r>
      <w:r>
        <w:rPr>
          <w:spacing w:val="-2"/>
        </w:rPr>
        <w:t>internos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CERESOS en</w:t>
      </w:r>
      <w:r>
        <w:rPr/>
        <w:t> </w:t>
      </w:r>
      <w:r>
        <w:rPr>
          <w:spacing w:val="-1"/>
        </w:rPr>
        <w:t>el estado.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"/>
        <w:rPr>
          <w:rFonts w:ascii="Arial" w:hAnsi="Arial" w:cs="Arial" w:eastAsia="Arial"/>
          <w:sz w:val="12"/>
          <w:szCs w:val="12"/>
        </w:rPr>
      </w:pPr>
    </w:p>
    <w:p>
      <w:pPr>
        <w:pStyle w:val="Heading4"/>
        <w:spacing w:line="240" w:lineRule="auto"/>
        <w:ind w:left="5357" w:right="362" w:hanging="1385"/>
        <w:jc w:val="left"/>
        <w:rPr>
          <w:b w:val="0"/>
          <w:bCs w:val="0"/>
        </w:rPr>
      </w:pPr>
      <w:r>
        <w:rPr>
          <w:spacing w:val="-1"/>
        </w:rPr>
        <w:t>Quejas formales, resueltas,</w:t>
      </w:r>
      <w:r>
        <w:rPr/>
        <w:t> y</w:t>
      </w:r>
      <w:r>
        <w:rPr>
          <w:spacing w:val="-3"/>
        </w:rPr>
        <w:t> </w:t>
      </w:r>
      <w:r>
        <w:rPr>
          <w:spacing w:val="-1"/>
        </w:rPr>
        <w:t>recomendaciones registradas por la Comisión Estatal de</w:t>
      </w:r>
      <w:r>
        <w:rPr>
          <w:spacing w:val="24"/>
        </w:rPr>
        <w:t> </w:t>
      </w:r>
      <w:r>
        <w:rPr>
          <w:spacing w:val="-1"/>
        </w:rPr>
        <w:t>Derechos</w:t>
      </w:r>
      <w:r>
        <w:rPr>
          <w:spacing w:val="-2"/>
        </w:rPr>
        <w:t> </w:t>
      </w:r>
      <w:r>
        <w:rPr>
          <w:spacing w:val="-1"/>
        </w:rPr>
        <w:t>Humanos por</w:t>
      </w:r>
      <w:r>
        <w:rPr>
          <w:spacing w:val="-2"/>
        </w:rPr>
        <w:t> </w:t>
      </w:r>
      <w:r>
        <w:rPr>
          <w:spacing w:val="-1"/>
        </w:rPr>
        <w:t>municipio en B.C.Sur,</w:t>
      </w:r>
      <w:r>
        <w:rPr>
          <w:spacing w:val="54"/>
        </w:rPr>
        <w:t> </w:t>
      </w:r>
      <w:r>
        <w:rPr>
          <w:spacing w:val="-1"/>
        </w:rPr>
        <w:t>2005-2007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405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0"/>
        <w:gridCol w:w="798"/>
        <w:gridCol w:w="810"/>
        <w:gridCol w:w="824"/>
        <w:gridCol w:w="697"/>
        <w:gridCol w:w="739"/>
        <w:gridCol w:w="822"/>
        <w:gridCol w:w="920"/>
        <w:gridCol w:w="1009"/>
      </w:tblGrid>
      <w:tr>
        <w:trPr>
          <w:trHeight w:val="211" w:hRule="exact"/>
        </w:trPr>
        <w:tc>
          <w:tcPr>
            <w:tcW w:w="1440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04"/>
              <w:ind w:left="3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432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Quejas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formales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58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5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Quejas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resueltas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1930" w:type="dxa"/>
            <w:gridSpan w:val="2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Recomendaciones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440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7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44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0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144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1</w:t>
            </w:r>
          </w:p>
        </w:tc>
        <w:tc>
          <w:tcPr>
            <w:tcW w:w="100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6" w:hRule="exact"/>
        </w:trPr>
        <w:tc>
          <w:tcPr>
            <w:tcW w:w="144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479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468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5</w:t>
            </w:r>
          </w:p>
        </w:tc>
        <w:tc>
          <w:tcPr>
            <w:tcW w:w="100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7</w:t>
            </w:r>
          </w:p>
        </w:tc>
      </w:tr>
      <w:tr>
        <w:trPr>
          <w:trHeight w:val="217" w:hRule="exact"/>
        </w:trPr>
        <w:tc>
          <w:tcPr>
            <w:tcW w:w="144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1</w:t>
            </w:r>
          </w:p>
        </w:tc>
        <w:tc>
          <w:tcPr>
            <w:tcW w:w="100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1</w:t>
            </w:r>
          </w:p>
        </w:tc>
      </w:tr>
      <w:tr>
        <w:trPr>
          <w:trHeight w:val="217" w:hRule="exact"/>
        </w:trPr>
        <w:tc>
          <w:tcPr>
            <w:tcW w:w="144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81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</w:t>
            </w:r>
          </w:p>
        </w:tc>
        <w:tc>
          <w:tcPr>
            <w:tcW w:w="82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</w:t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3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0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2" w:hRule="exact"/>
        </w:trPr>
        <w:tc>
          <w:tcPr>
            <w:tcW w:w="1440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8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487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838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9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388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279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9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8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4036" w:right="0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Comisión Estatal </w:t>
      </w:r>
      <w:r>
        <w:rPr/>
        <w:t>de </w:t>
      </w:r>
      <w:r>
        <w:rPr>
          <w:spacing w:val="-1"/>
        </w:rPr>
        <w:t>Derechos</w:t>
      </w:r>
      <w:r>
        <w:rPr/>
        <w:t> Humanos,</w:t>
      </w:r>
      <w:r>
        <w:rPr>
          <w:spacing w:val="38"/>
        </w:rPr>
        <w:t> </w:t>
      </w:r>
      <w:r>
        <w:rPr>
          <w:spacing w:val="-1"/>
        </w:rPr>
        <w:t>Visitaduría General.</w:t>
      </w:r>
    </w:p>
    <w:p>
      <w:pPr>
        <w:pStyle w:val="BodyText"/>
        <w:spacing w:line="240" w:lineRule="auto"/>
        <w:ind w:left="4036" w:right="0"/>
        <w:jc w:val="left"/>
      </w:pPr>
      <w:r>
        <w:rPr>
          <w:spacing w:val="-1"/>
        </w:rPr>
        <w:t>1/</w:t>
      </w:r>
      <w:r>
        <w:rPr/>
        <w:t> Son</w:t>
      </w:r>
      <w:r>
        <w:rPr>
          <w:spacing w:val="-1"/>
        </w:rPr>
        <w:t> resueltas</w:t>
      </w:r>
      <w:r>
        <w:rPr/>
        <w:t> </w:t>
      </w:r>
      <w:r>
        <w:rPr>
          <w:spacing w:val="-1"/>
        </w:rPr>
        <w:t>por</w:t>
      </w:r>
      <w:r>
        <w:rPr/>
        <w:t> la</w:t>
      </w:r>
      <w:r>
        <w:rPr>
          <w:spacing w:val="-1"/>
        </w:rPr>
        <w:t> vía</w:t>
      </w:r>
      <w:r>
        <w:rPr/>
        <w:t> </w:t>
      </w:r>
      <w:r>
        <w:rPr>
          <w:spacing w:val="-1"/>
        </w:rPr>
        <w:t>económica </w:t>
      </w:r>
      <w:r>
        <w:rPr/>
        <w:t>o</w:t>
      </w:r>
      <w:r>
        <w:rPr>
          <w:spacing w:val="-1"/>
        </w:rPr>
        <w:t> conciliatoria,</w:t>
      </w:r>
      <w:r>
        <w:rPr/>
        <w:t> sin</w:t>
      </w:r>
      <w:r>
        <w:rPr>
          <w:spacing w:val="-1"/>
        </w:rPr>
        <w:t> necesidad de</w:t>
      </w:r>
      <w:r>
        <w:rPr/>
        <w:t> </w:t>
      </w:r>
      <w:r>
        <w:rPr>
          <w:spacing w:val="-1"/>
        </w:rPr>
        <w:t>iniciar procedimiento </w:t>
      </w:r>
      <w:r>
        <w:rPr/>
        <w:t>de </w:t>
      </w:r>
      <w:r>
        <w:rPr>
          <w:spacing w:val="-1"/>
        </w:rPr>
        <w:t>investigación</w:t>
      </w:r>
      <w:r>
        <w:rPr/>
        <w:t> </w:t>
      </w:r>
      <w:r>
        <w:rPr>
          <w:spacing w:val="-1"/>
        </w:rPr>
        <w:t>formal.</w:t>
      </w:r>
    </w:p>
    <w:p>
      <w:pPr>
        <w:pStyle w:val="BodyText"/>
        <w:spacing w:line="240" w:lineRule="auto"/>
        <w:ind w:left="4036" w:right="0"/>
        <w:jc w:val="left"/>
      </w:pPr>
      <w:r>
        <w:rPr>
          <w:spacing w:val="-1"/>
        </w:rPr>
        <w:t>n.d.</w:t>
      </w:r>
      <w:r>
        <w:rPr/>
        <w:t> No</w:t>
      </w:r>
      <w:r>
        <w:rPr>
          <w:spacing w:val="-1"/>
        </w:rPr>
        <w:t> disponible.</w:t>
      </w:r>
    </w:p>
    <w:p>
      <w:pPr>
        <w:spacing w:after="0" w:line="240" w:lineRule="auto"/>
        <w:jc w:val="left"/>
        <w:sectPr>
          <w:pgSz w:w="15840" w:h="12240" w:orient="landscape"/>
          <w:pgMar w:header="708" w:footer="1947" w:top="1500" w:bottom="21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7"/>
          <w:szCs w:val="17"/>
        </w:rPr>
      </w:pPr>
    </w:p>
    <w:p>
      <w:pPr>
        <w:spacing w:before="82"/>
        <w:ind w:left="4308" w:right="3956" w:hanging="305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1.719971pt;margin-top:-3.163057pt;width:.1pt;height:396pt;mso-position-horizontal-relative:page;mso-position-vertical-relative:paragraph;z-index:9760" coordorigin="13634,-63" coordsize="2,7920">
            <v:shape style="position:absolute;left:13634;top:-63;width:2;height:7920" coordorigin="13634,-63" coordsize="0,7920" path="m13634,7857l13634,-63e" filled="false" stroked="true" strokeweight=".75pt" strokecolor="#969696">
              <v:path arrowok="t"/>
            </v:shape>
            <w10:wrap type="none"/>
          </v:group>
        </w:pict>
      </w:r>
      <w:r>
        <w:rPr>
          <w:rFonts w:ascii="Arial"/>
          <w:b/>
          <w:spacing w:val="-1"/>
          <w:sz w:val="20"/>
        </w:rPr>
        <w:t>Recursos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pacing w:val="-1"/>
          <w:sz w:val="20"/>
        </w:rPr>
        <w:t>aplicados</w:t>
      </w:r>
      <w:r>
        <w:rPr>
          <w:rFonts w:ascii="Arial"/>
          <w:b/>
          <w:spacing w:val="-1"/>
          <w:position w:val="10"/>
          <w:sz w:val="13"/>
        </w:rPr>
        <w:t>1/</w:t>
      </w:r>
      <w:r>
        <w:rPr>
          <w:rFonts w:ascii="Arial"/>
          <w:b/>
          <w:spacing w:val="18"/>
          <w:position w:val="10"/>
          <w:sz w:val="13"/>
        </w:rPr>
        <w:t> </w:t>
      </w:r>
      <w:r>
        <w:rPr>
          <w:rFonts w:ascii="Arial"/>
          <w:b/>
          <w:spacing w:val="-1"/>
          <w:sz w:val="20"/>
        </w:rPr>
        <w:t>en Desarrollo Urbano por modalidad en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pacing w:val="-1"/>
          <w:sz w:val="20"/>
        </w:rPr>
        <w:t>B.C.Sur, </w:t>
      </w:r>
      <w:r>
        <w:rPr>
          <w:rFonts w:ascii="Arial"/>
          <w:b/>
          <w:spacing w:val="-2"/>
          <w:sz w:val="20"/>
        </w:rPr>
        <w:t>2005-2007</w:t>
      </w:r>
      <w:r>
        <w:rPr>
          <w:rFonts w:ascii="Arial"/>
          <w:b/>
          <w:spacing w:val="50"/>
          <w:sz w:val="20"/>
        </w:rPr>
        <w:t> </w:t>
      </w:r>
      <w:r>
        <w:rPr>
          <w:rFonts w:ascii="Arial"/>
          <w:b/>
          <w:spacing w:val="-1"/>
          <w:sz w:val="20"/>
        </w:rPr>
        <w:t>(miles de </w:t>
      </w:r>
      <w:r>
        <w:rPr>
          <w:rFonts w:ascii="Arial"/>
          <w:b/>
          <w:spacing w:val="-2"/>
          <w:sz w:val="20"/>
        </w:rPr>
        <w:t>pesos)</w:t>
      </w:r>
      <w:r>
        <w:rPr>
          <w:rFonts w:asci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2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64"/>
        <w:gridCol w:w="1040"/>
        <w:gridCol w:w="1123"/>
        <w:gridCol w:w="1098"/>
      </w:tblGrid>
      <w:tr>
        <w:trPr>
          <w:trHeight w:val="212" w:hRule="exact"/>
        </w:trPr>
        <w:tc>
          <w:tcPr>
            <w:tcW w:w="6464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Modalidad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0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3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8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646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Normal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Federal</w:t>
            </w:r>
          </w:p>
        </w:tc>
        <w:tc>
          <w:tcPr>
            <w:tcW w:w="104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5,000.0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4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9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13,750.7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46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Ramo</w:t>
            </w:r>
            <w:r>
              <w:rPr>
                <w:rFonts w:ascii="Arial"/>
                <w:sz w:val="18"/>
              </w:rPr>
              <w:t> 23</w:t>
            </w:r>
            <w:r>
              <w:rPr>
                <w:rFonts w:ascii="Arial"/>
                <w:spacing w:val="-1"/>
                <w:sz w:val="18"/>
              </w:rPr>
              <w:t> (FONDEN)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4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12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4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9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8,836.3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46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Ramo</w:t>
            </w:r>
            <w:r>
              <w:rPr>
                <w:rFonts w:ascii="Arial"/>
                <w:sz w:val="18"/>
              </w:rPr>
              <w:t> 20</w:t>
            </w:r>
          </w:p>
        </w:tc>
        <w:tc>
          <w:tcPr>
            <w:tcW w:w="104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12,139.1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6,196.4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2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646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Ramo</w:t>
            </w:r>
            <w:r>
              <w:rPr>
                <w:rFonts w:ascii="Arial"/>
                <w:sz w:val="18"/>
              </w:rPr>
              <w:t> 39</w:t>
            </w:r>
          </w:p>
        </w:tc>
        <w:tc>
          <w:tcPr>
            <w:tcW w:w="104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52,598.3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50,715.2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2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646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Fideicomiso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2.5%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sobre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nómina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4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46,271.3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78,653.8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125,481.0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46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Fideicomiso</w:t>
            </w:r>
            <w:r>
              <w:rPr>
                <w:rFonts w:ascii="Arial"/>
                <w:sz w:val="18"/>
              </w:rPr>
              <w:t> para </w:t>
            </w: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Infraestructura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en 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Estados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(FIES)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47,220.5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126,695.7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2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6" w:hRule="exact"/>
        </w:trPr>
        <w:tc>
          <w:tcPr>
            <w:tcW w:w="646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Fondo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-1"/>
                <w:sz w:val="18"/>
              </w:rPr>
              <w:t> Estabilización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z w:val="18"/>
              </w:rPr>
              <w:t> los </w:t>
            </w:r>
            <w:r>
              <w:rPr>
                <w:rFonts w:ascii="Arial" w:hAnsi="Arial"/>
                <w:spacing w:val="-1"/>
                <w:sz w:val="18"/>
              </w:rPr>
              <w:t>Ingresos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las Entidades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Federativas (FEIEF)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4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4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12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4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9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27,982.4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46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Recursos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Propios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20,798.3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73,923.9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84,603.7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46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Convenio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Coordinación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pacing w:val="-1"/>
                <w:sz w:val="18"/>
              </w:rPr>
              <w:t> Reasignación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Recursos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4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6,965.1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10,379.7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2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646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Recursos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extraordinarios</w:t>
            </w:r>
          </w:p>
        </w:tc>
        <w:tc>
          <w:tcPr>
            <w:tcW w:w="104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4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12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12,785.0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2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2" w:hRule="exact"/>
        </w:trPr>
        <w:tc>
          <w:tcPr>
            <w:tcW w:w="6464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190,992.5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3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359,349.7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8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260,654.1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66"/>
        <w:ind w:left="717" w:right="3668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2"/>
        </w:rPr>
        <w:t>Secretaría</w:t>
      </w:r>
      <w:r>
        <w:rPr>
          <w:spacing w:val="-1"/>
        </w:rPr>
        <w:t> de</w:t>
      </w:r>
      <w:r>
        <w:rPr/>
        <w:t> </w:t>
      </w:r>
      <w:r>
        <w:rPr>
          <w:spacing w:val="-1"/>
        </w:rPr>
        <w:t>Promoción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Desarrollo Económico.</w:t>
      </w:r>
      <w:r>
        <w:rPr>
          <w:spacing w:val="1"/>
        </w:rPr>
        <w:t> </w:t>
      </w:r>
      <w:r>
        <w:rPr>
          <w:spacing w:val="-1"/>
        </w:rPr>
        <w:t>Dirección </w:t>
      </w:r>
      <w:r>
        <w:rPr/>
        <w:t>de</w:t>
      </w:r>
      <w:r>
        <w:rPr>
          <w:spacing w:val="-1"/>
        </w:rPr>
        <w:t> Planeación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Financiamiento </w:t>
      </w:r>
      <w:r>
        <w:rPr/>
        <w:t>para</w:t>
      </w:r>
      <w:r>
        <w:rPr>
          <w:spacing w:val="-1"/>
        </w:rPr>
        <w:t> </w:t>
      </w:r>
      <w:r>
        <w:rPr/>
        <w:t>el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Social.</w:t>
      </w:r>
      <w:r>
        <w:rPr>
          <w:spacing w:val="105"/>
        </w:rPr>
        <w:t> </w:t>
      </w:r>
      <w:r>
        <w:rPr/>
        <w:t>1/</w:t>
      </w:r>
      <w:r>
        <w:rPr>
          <w:spacing w:val="-1"/>
        </w:rPr>
        <w:t> Incluye</w:t>
      </w:r>
      <w:r>
        <w:rPr/>
        <w:t> gasto</w:t>
      </w:r>
      <w:r>
        <w:rPr>
          <w:spacing w:val="-1"/>
        </w:rPr>
        <w:t> corriente,</w:t>
      </w:r>
      <w:r>
        <w:rPr>
          <w:spacing w:val="1"/>
        </w:rPr>
        <w:t> </w:t>
      </w:r>
      <w:r>
        <w:rPr>
          <w:spacing w:val="-1"/>
        </w:rPr>
        <w:t>gasto </w:t>
      </w:r>
      <w:r>
        <w:rPr/>
        <w:t>de </w:t>
      </w:r>
      <w:r>
        <w:rPr>
          <w:spacing w:val="-1"/>
        </w:rPr>
        <w:t>operación </w:t>
      </w:r>
      <w:r>
        <w:rPr/>
        <w:t>e</w:t>
      </w:r>
      <w:r>
        <w:rPr>
          <w:spacing w:val="-1"/>
        </w:rPr>
        <w:t> inversión </w:t>
      </w:r>
      <w:r>
        <w:rPr/>
        <w:t>en </w:t>
      </w:r>
      <w:r>
        <w:rPr>
          <w:spacing w:val="-1"/>
        </w:rPr>
        <w:t>obras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servicios.</w:t>
      </w:r>
    </w:p>
    <w:p>
      <w:pPr>
        <w:pStyle w:val="BodyText"/>
        <w:spacing w:line="240" w:lineRule="auto"/>
        <w:ind w:left="717" w:right="0"/>
        <w:jc w:val="left"/>
      </w:pPr>
      <w:r>
        <w:rPr>
          <w:spacing w:val="-1"/>
        </w:rPr>
        <w:t>Observaciones:</w:t>
      </w:r>
    </w:p>
    <w:p>
      <w:pPr>
        <w:pStyle w:val="BodyText"/>
        <w:spacing w:line="240" w:lineRule="auto" w:before="1"/>
        <w:ind w:left="717" w:right="0"/>
        <w:jc w:val="left"/>
      </w:pPr>
      <w:r>
        <w:rPr/>
        <w:t>La suma de</w:t>
      </w:r>
      <w:r>
        <w:rPr>
          <w:spacing w:val="-1"/>
        </w:rPr>
        <w:t> los parciales</w:t>
      </w:r>
      <w:r>
        <w:rPr>
          <w:spacing w:val="1"/>
        </w:rPr>
        <w:t> </w:t>
      </w:r>
      <w:r>
        <w:rPr>
          <w:spacing w:val="-1"/>
        </w:rPr>
        <w:t>puede </w:t>
      </w:r>
      <w:r>
        <w:rPr/>
        <w:t>no</w:t>
      </w:r>
      <w:r>
        <w:rPr>
          <w:spacing w:val="-1"/>
        </w:rPr>
        <w:t> coincidir </w:t>
      </w:r>
      <w:r>
        <w:rPr/>
        <w:t>con el</w:t>
      </w:r>
      <w:r>
        <w:rPr>
          <w:spacing w:val="-2"/>
        </w:rPr>
        <w:t> </w:t>
      </w:r>
      <w:r>
        <w:rPr>
          <w:spacing w:val="-1"/>
        </w:rPr>
        <w:t>total,</w:t>
      </w:r>
      <w:r>
        <w:rPr/>
        <w:t> </w:t>
      </w:r>
      <w:r>
        <w:rPr>
          <w:spacing w:val="-1"/>
        </w:rPr>
        <w:t>debido</w:t>
      </w:r>
      <w:r>
        <w:rPr/>
        <w:t> al</w:t>
      </w:r>
      <w:r>
        <w:rPr>
          <w:spacing w:val="-1"/>
        </w:rPr>
        <w:t> redondeo </w:t>
      </w:r>
      <w:r>
        <w:rPr/>
        <w:t>de </w:t>
      </w:r>
      <w:r>
        <w:rPr>
          <w:spacing w:val="-1"/>
        </w:rPr>
        <w:t>cifras.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before="0"/>
        <w:ind w:left="4308" w:right="4890" w:hanging="2279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Recursos </w:t>
      </w:r>
      <w:r>
        <w:rPr>
          <w:rFonts w:ascii="Arial"/>
          <w:b/>
          <w:spacing w:val="-2"/>
          <w:sz w:val="20"/>
        </w:rPr>
        <w:t>aplicados</w:t>
      </w:r>
      <w:r>
        <w:rPr>
          <w:rFonts w:ascii="Arial"/>
          <w:b/>
          <w:spacing w:val="-1"/>
          <w:sz w:val="20"/>
        </w:rPr>
        <w:t> en Desarrollo Urbano en B.C.Sur, </w:t>
      </w:r>
      <w:r>
        <w:rPr>
          <w:rFonts w:ascii="Arial"/>
          <w:b/>
          <w:spacing w:val="-2"/>
          <w:sz w:val="20"/>
        </w:rPr>
        <w:t>2005-2007</w:t>
      </w:r>
      <w:r>
        <w:rPr>
          <w:rFonts w:ascii="Arial"/>
          <w:b/>
          <w:spacing w:val="38"/>
          <w:sz w:val="20"/>
        </w:rPr>
        <w:t> </w:t>
      </w:r>
      <w:r>
        <w:rPr>
          <w:rFonts w:ascii="Arial"/>
          <w:b/>
          <w:spacing w:val="-1"/>
          <w:sz w:val="20"/>
        </w:rPr>
        <w:t>(miles de </w:t>
      </w:r>
      <w:r>
        <w:rPr>
          <w:rFonts w:ascii="Arial"/>
          <w:b/>
          <w:spacing w:val="-2"/>
          <w:sz w:val="20"/>
        </w:rPr>
        <w:t>pesos)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footerReference w:type="default" r:id="rId106"/>
          <w:pgSz w:w="15840" w:h="12240" w:orient="landscape"/>
          <w:pgMar w:footer="1717" w:header="708" w:top="1500" w:bottom="1900" w:left="2260" w:right="500"/>
          <w:pgNumType w:start="107"/>
        </w:sect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w w:val="95"/>
          <w:sz w:val="16"/>
        </w:rPr>
        <w:t>400,000</w:t>
      </w:r>
      <w:r>
        <w:rPr>
          <w:rFonts w:ascii="Arial"/>
          <w:sz w:val="16"/>
        </w:rPr>
      </w:r>
    </w:p>
    <w:p>
      <w:pPr>
        <w:spacing w:line="240" w:lineRule="auto" w:before="10"/>
        <w:rPr>
          <w:rFonts w:ascii="Arial" w:hAnsi="Arial" w:cs="Arial" w:eastAsia="Arial"/>
          <w:sz w:val="13"/>
          <w:szCs w:val="13"/>
        </w:rPr>
      </w:pPr>
      <w:r>
        <w:rPr/>
        <w:br w:type="column"/>
      </w:r>
      <w:r>
        <w:rPr>
          <w:rFonts w:ascii="Arial"/>
          <w:sz w:val="13"/>
        </w:rPr>
      </w:r>
    </w:p>
    <w:p>
      <w:pPr>
        <w:spacing w:before="0"/>
        <w:ind w:left="192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359,349.7</w:t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1140" w:bottom="280" w:left="2260" w:right="500"/>
          <w:cols w:num="2" w:equalWidth="0">
            <w:col w:w="2507" w:space="713"/>
            <w:col w:w="9860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2"/>
          <w:szCs w:val="22"/>
        </w:rPr>
      </w:pPr>
    </w:p>
    <w:p>
      <w:pPr>
        <w:spacing w:before="80"/>
        <w:ind w:left="192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41.440994pt;margin-top:-28.995043pt;width:286.1pt;height:78.5pt;mso-position-horizontal-relative:page;mso-position-vertical-relative:paragraph;z-index:9856" coordorigin="4829,-580" coordsize="5722,1570">
            <v:group style="position:absolute;left:5450;top:216;width:755;height:718" coordorigin="5450,216" coordsize="755,718">
              <v:shape style="position:absolute;left:5450;top:216;width:755;height:718" coordorigin="5450,216" coordsize="755,718" path="m5450,216l5450,933,6205,933,6205,216,5450,216xe" filled="true" fillcolor="#ff9a00" stroked="false">
                <v:path arrowok="t"/>
                <v:fill type="solid"/>
              </v:shape>
            </v:group>
            <v:group style="position:absolute;left:7336;top:-417;width:754;height:1350" coordorigin="7336,-417" coordsize="754,1350">
              <v:shape style="position:absolute;left:7336;top:-417;width:754;height:1350" coordorigin="7336,-417" coordsize="754,1350" path="m7336,-417l7336,933,8089,933,8089,-417,7336,-417xe" filled="true" fillcolor="#ff9a00" stroked="false">
                <v:path arrowok="t"/>
                <v:fill type="solid"/>
              </v:shape>
            </v:group>
            <v:group style="position:absolute;left:9218;top:-48;width:756;height:982" coordorigin="9218,-48" coordsize="756,982">
              <v:shape style="position:absolute;left:9218;top:-48;width:756;height:982" coordorigin="9218,-48" coordsize="756,982" path="m9218,-48l9218,933,9974,933,9974,-48,9218,-48xe" filled="true" fillcolor="#ff9a00" stroked="false">
                <v:path arrowok="t"/>
                <v:fill type="solid"/>
              </v:shape>
            </v:group>
            <v:group style="position:absolute;left:4886;top:-570;width:2;height:1551" coordorigin="4886,-570" coordsize="2,1551">
              <v:shape style="position:absolute;left:4886;top:-570;width:2;height:1551" coordorigin="4886,-570" coordsize="0,1551" path="m4886,-570l4886,980e" filled="false" stroked="true" strokeweight=".958pt" strokecolor="#000000">
                <v:path arrowok="t"/>
              </v:shape>
            </v:group>
            <v:group style="position:absolute;left:4838;top:933;width:5703;height:2" coordorigin="4838,933" coordsize="5703,2">
              <v:shape style="position:absolute;left:4838;top:933;width:5703;height:2" coordorigin="4838,933" coordsize="5703,0" path="m10541,933l4838,933e" filled="false" stroked="true" strokeweight=".958pt" strokecolor="#000000">
                <v:path arrowok="t"/>
              </v:shape>
            </v:group>
            <v:group style="position:absolute;left:4838;top:556;width:48;height:2" coordorigin="4838,556" coordsize="48,2">
              <v:shape style="position:absolute;left:4838;top:556;width:48;height:2" coordorigin="4838,556" coordsize="48,0" path="m4838,556l4886,556e" filled="false" stroked="true" strokeweight=".958pt" strokecolor="#000000">
                <v:path arrowok="t"/>
              </v:shape>
            </v:group>
            <v:group style="position:absolute;left:4838;top:182;width:48;height:2" coordorigin="4838,182" coordsize="48,2">
              <v:shape style="position:absolute;left:4838;top:182;width:48;height:2" coordorigin="4838,182" coordsize="48,0" path="m4838,182l4886,182e" filled="false" stroked="true" strokeweight=".958pt" strokecolor="#000000">
                <v:path arrowok="t"/>
              </v:shape>
            </v:group>
            <v:group style="position:absolute;left:4838;top:-195;width:48;height:2" coordorigin="4838,-195" coordsize="48,2">
              <v:shape style="position:absolute;left:4838;top:-195;width:48;height:2" coordorigin="4838,-195" coordsize="48,0" path="m4838,-195l4886,-195e" filled="false" stroked="true" strokeweight=".958pt" strokecolor="#000000">
                <v:path arrowok="t"/>
              </v:shape>
            </v:group>
            <v:group style="position:absolute;left:4838;top:-570;width:48;height:2" coordorigin="4838,-570" coordsize="48,2">
              <v:shape style="position:absolute;left:4838;top:-570;width:48;height:2" coordorigin="4838,-570" coordsize="48,0" path="m4838,-570l4886,-570e" filled="false" stroked="true" strokeweight=".958pt" strokecolor="#000000">
                <v:path arrowok="t"/>
              </v:shape>
            </v:group>
            <v:group style="position:absolute;left:6772;top:933;width:2;height:47" coordorigin="6772,933" coordsize="2,47">
              <v:shape style="position:absolute;left:6772;top:933;width:2;height:47" coordorigin="6772,933" coordsize="0,47" path="m6772,980l6772,933e" filled="false" stroked="true" strokeweight=".958pt" strokecolor="#000000">
                <v:path arrowok="t"/>
              </v:shape>
            </v:group>
            <v:group style="position:absolute;left:8656;top:933;width:2;height:47" coordorigin="8656,933" coordsize="2,47">
              <v:shape style="position:absolute;left:8656;top:933;width:2;height:47" coordorigin="8656,933" coordsize="0,47" path="m8656,980l8656,933e" filled="false" stroked="true" strokeweight=".958pt" strokecolor="#000000">
                <v:path arrowok="t"/>
              </v:shape>
            </v:group>
            <v:group style="position:absolute;left:10541;top:933;width:2;height:47" coordorigin="10541,933" coordsize="2,47">
              <v:shape style="position:absolute;left:10541;top:933;width:2;height:47" coordorigin="10541,933" coordsize="0,47" path="m10541,980l10541,933e" filled="false" stroked="true" strokeweight=".958pt" strokecolor="#000000">
                <v:path arrowok="t"/>
              </v:shape>
              <v:shape style="position:absolute;left:9290;top:-413;width:714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260,654.1</w:t>
                      </w:r>
                    </w:p>
                  </w:txbxContent>
                </v:textbox>
                <w10:wrap type="none"/>
              </v:shape>
              <v:shape style="position:absolute;left:5472;top:-164;width:713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190,992.5</w:t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spacing w:val="-1"/>
          <w:sz w:val="16"/>
        </w:rPr>
        <w:t>200,000</w:t>
      </w:r>
      <w:r>
        <w:rPr>
          <w:rFonts w:ascii="Arial"/>
          <w:sz w:val="16"/>
        </w:rPr>
      </w:r>
    </w:p>
    <w:p>
      <w:pPr>
        <w:spacing w:line="240" w:lineRule="auto" w:before="7"/>
        <w:rPr>
          <w:rFonts w:ascii="Arial" w:hAnsi="Arial" w:cs="Arial" w:eastAsia="Arial"/>
          <w:sz w:val="9"/>
          <w:szCs w:val="9"/>
        </w:rPr>
      </w:pPr>
    </w:p>
    <w:p>
      <w:pPr>
        <w:spacing w:before="80"/>
        <w:ind w:left="192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100,000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/>
          <w:sz w:val="9"/>
          <w:szCs w:val="9"/>
        </w:rPr>
      </w:pPr>
    </w:p>
    <w:p>
      <w:pPr>
        <w:spacing w:before="80"/>
        <w:ind w:left="241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>0</w:t>
      </w:r>
    </w:p>
    <w:p>
      <w:pPr>
        <w:tabs>
          <w:tab w:pos="5277" w:val="left" w:leader="none"/>
          <w:tab w:pos="7159" w:val="left" w:leader="none"/>
        </w:tabs>
        <w:spacing w:before="47"/>
        <w:ind w:left="339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2005</w:t>
        <w:tab/>
      </w:r>
      <w:r>
        <w:rPr>
          <w:rFonts w:ascii="Arial"/>
          <w:spacing w:val="-1"/>
          <w:w w:val="95"/>
          <w:sz w:val="16"/>
        </w:rPr>
        <w:t>2006</w:t>
        <w:tab/>
      </w:r>
      <w:r>
        <w:rPr>
          <w:rFonts w:ascii="Arial"/>
          <w:spacing w:val="-1"/>
          <w:sz w:val="16"/>
        </w:rPr>
        <w:t>2007</w:t>
      </w:r>
      <w:r>
        <w:rPr>
          <w:rFonts w:ascii="Arial"/>
          <w:sz w:val="16"/>
        </w:rPr>
      </w:r>
    </w:p>
    <w:p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40" w:lineRule="auto" w:before="82"/>
        <w:ind w:left="1655" w:right="4248"/>
        <w:jc w:val="left"/>
      </w:pPr>
      <w:r>
        <w:rPr/>
        <w:pict>
          <v:group style="position:absolute;margin-left:601.979980pt;margin-top:15.105916pt;width:159pt;height:.1pt;mso-position-horizontal-relative:page;mso-position-vertical-relative:paragraph;z-index:9784" coordorigin="12040,302" coordsize="3180,2">
            <v:shape style="position:absolute;left:12040;top:302;width:3180;height:2" coordorigin="12040,302" coordsize="3180,0" path="m12040,302l15220,302e" filled="false" stroked="true" strokeweight=".75pt" strokecolor="#969696">
              <v:path arrowok="t"/>
            </v:shape>
            <w10:wrap type="none"/>
          </v:group>
        </w:pict>
      </w:r>
      <w:r>
        <w:rPr>
          <w:spacing w:val="-1"/>
        </w:rPr>
        <w:t>Fuente:</w:t>
      </w:r>
      <w:r>
        <w:rPr/>
        <w:t> </w:t>
      </w:r>
      <w:r>
        <w:rPr>
          <w:spacing w:val="-2"/>
        </w:rPr>
        <w:t>Secretaría</w:t>
      </w:r>
      <w:r>
        <w:rPr>
          <w:spacing w:val="-1"/>
        </w:rPr>
        <w:t> de</w:t>
      </w:r>
      <w:r>
        <w:rPr/>
        <w:t> </w:t>
      </w:r>
      <w:r>
        <w:rPr>
          <w:spacing w:val="-1"/>
        </w:rPr>
        <w:t>Promoción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Desarrollo Económico.</w:t>
      </w:r>
      <w:r>
        <w:rPr>
          <w:spacing w:val="1"/>
        </w:rPr>
        <w:t> </w:t>
      </w:r>
      <w:r>
        <w:rPr>
          <w:spacing w:val="-1"/>
        </w:rPr>
        <w:t>Dirección </w:t>
      </w:r>
      <w:r>
        <w:rPr/>
        <w:t>de</w:t>
      </w:r>
      <w:r>
        <w:rPr>
          <w:spacing w:val="-1"/>
        </w:rPr>
        <w:t> Planeación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Financiamiento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81"/>
        </w:rPr>
        <w:t> </w:t>
      </w:r>
      <w:r>
        <w:rPr/>
        <w:t>Desarrollo</w:t>
      </w:r>
      <w:r>
        <w:rPr>
          <w:spacing w:val="-1"/>
        </w:rPr>
        <w:t> Económico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Social.</w:t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1140" w:bottom="2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 w:before="82"/>
        <w:ind w:right="967" w:hanging="3161"/>
        <w:jc w:val="left"/>
        <w:rPr>
          <w:b w:val="0"/>
          <w:bCs w:val="0"/>
        </w:rPr>
      </w:pPr>
      <w:r>
        <w:rPr/>
        <w:pict>
          <v:group style="position:absolute;margin-left:96.720001pt;margin-top:-19.183077pt;width:.1pt;height:396pt;mso-position-horizontal-relative:page;mso-position-vertical-relative:paragraph;z-index:9904" coordorigin="1934,-384" coordsize="2,7920">
            <v:shape style="position:absolute;left:1934;top:-384;width:2;height:7920" coordorigin="1934,-384" coordsize="0,7920" path="m1934,7536l1934,-384e" filled="false" stroked="true" strokeweight=".75pt" strokecolor="#969696">
              <v:path arrowok="t"/>
            </v:shape>
            <w10:wrap type="none"/>
          </v:group>
        </w:pict>
      </w:r>
      <w:r>
        <w:rPr>
          <w:spacing w:val="-1"/>
        </w:rPr>
        <w:t>Recursos</w:t>
      </w:r>
      <w:r>
        <w:rPr>
          <w:spacing w:val="-2"/>
        </w:rPr>
        <w:t> </w:t>
      </w:r>
      <w:r>
        <w:rPr>
          <w:spacing w:val="-1"/>
        </w:rPr>
        <w:t>aplicados</w:t>
      </w:r>
      <w:r>
        <w:rPr>
          <w:spacing w:val="-1"/>
          <w:position w:val="10"/>
          <w:sz w:val="13"/>
        </w:rPr>
        <w:t>1/</w:t>
      </w:r>
      <w:r>
        <w:rPr>
          <w:spacing w:val="18"/>
          <w:position w:val="10"/>
          <w:sz w:val="13"/>
        </w:rPr>
        <w:t> </w:t>
      </w:r>
      <w:r>
        <w:rPr>
          <w:spacing w:val="-1"/>
        </w:rPr>
        <w:t>en Desarrollo Urbano por dependencia en B.C.Sur, 2005-2007</w:t>
      </w:r>
      <w:r>
        <w:rPr>
          <w:spacing w:val="35"/>
        </w:rPr>
        <w:t> </w:t>
      </w:r>
      <w:r>
        <w:rPr>
          <w:spacing w:val="-1"/>
        </w:rPr>
        <w:t>(miles de </w:t>
      </w:r>
      <w:r>
        <w:rPr>
          <w:spacing w:val="-2"/>
        </w:rPr>
        <w:t>pesos)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409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2"/>
        <w:gridCol w:w="1141"/>
        <w:gridCol w:w="1141"/>
        <w:gridCol w:w="1134"/>
      </w:tblGrid>
      <w:tr>
        <w:trPr>
          <w:trHeight w:val="211" w:hRule="exact"/>
        </w:trPr>
        <w:tc>
          <w:tcPr>
            <w:tcW w:w="4562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Dependencia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562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SEDESOL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11,960.2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6,013.1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4562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FONATUR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21,840.4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1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4562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8"/>
              </w:rPr>
              <w:t>SEPUIE</w:t>
            </w:r>
            <w:r>
              <w:rPr>
                <w:rFonts w:ascii="Arial"/>
                <w:spacing w:val="-1"/>
                <w:position w:val="9"/>
                <w:sz w:val="12"/>
              </w:rPr>
              <w:t>2/</w:t>
            </w:r>
            <w:r>
              <w:rPr>
                <w:rFonts w:ascii="Arial"/>
                <w:sz w:val="12"/>
              </w:rPr>
            </w:r>
          </w:p>
        </w:tc>
        <w:tc>
          <w:tcPr>
            <w:tcW w:w="11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145,154.7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287,872.0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211,177.9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4562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JEC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1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24,036.0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17,153.7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562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Administración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Portuaria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Integral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12,037.2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41,428.6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32,322.5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4562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190,992.5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359,349.7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260,654.1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68"/>
        <w:ind w:left="4288" w:right="1382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2"/>
        </w:rPr>
        <w:t>Secretaría</w:t>
      </w:r>
      <w:r>
        <w:rPr>
          <w:spacing w:val="-1"/>
        </w:rPr>
        <w:t> de</w:t>
      </w:r>
      <w:r>
        <w:rPr/>
        <w:t> </w:t>
      </w:r>
      <w:r>
        <w:rPr>
          <w:spacing w:val="-1"/>
        </w:rPr>
        <w:t>Promoción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Desarrollo Económico.</w:t>
      </w:r>
      <w:r>
        <w:rPr>
          <w:spacing w:val="1"/>
        </w:rPr>
        <w:t> </w:t>
      </w:r>
      <w:r>
        <w:rPr>
          <w:spacing w:val="-1"/>
        </w:rPr>
        <w:t>Dirección </w:t>
      </w:r>
      <w:r>
        <w:rPr/>
        <w:t>de</w:t>
      </w:r>
      <w:r>
        <w:rPr>
          <w:spacing w:val="-1"/>
        </w:rPr>
        <w:t> Planeación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Financiamiento </w:t>
      </w:r>
      <w:r>
        <w:rPr/>
        <w:t>para</w:t>
      </w:r>
      <w:r>
        <w:rPr>
          <w:spacing w:val="-1"/>
        </w:rPr>
        <w:t> </w:t>
      </w:r>
      <w:r>
        <w:rPr/>
        <w:t>el </w:t>
      </w:r>
      <w:r>
        <w:rPr>
          <w:spacing w:val="-1"/>
        </w:rPr>
        <w:t>Desarrollo</w:t>
      </w:r>
      <w:r>
        <w:rPr>
          <w:spacing w:val="89"/>
        </w:rPr>
        <w:t> </w:t>
      </w:r>
      <w:r>
        <w:rPr>
          <w:spacing w:val="-1"/>
        </w:rPr>
        <w:t>Económico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Social.</w:t>
      </w:r>
    </w:p>
    <w:p>
      <w:pPr>
        <w:pStyle w:val="BodyText"/>
        <w:spacing w:line="240" w:lineRule="auto"/>
        <w:ind w:left="4288" w:right="3991"/>
        <w:jc w:val="left"/>
      </w:pPr>
      <w:r>
        <w:rPr/>
        <w:t>1/</w:t>
      </w:r>
      <w:r>
        <w:rPr>
          <w:spacing w:val="-1"/>
        </w:rPr>
        <w:t> Incluye</w:t>
      </w:r>
      <w:r>
        <w:rPr/>
        <w:t> gasto</w:t>
      </w:r>
      <w:r>
        <w:rPr>
          <w:spacing w:val="-1"/>
        </w:rPr>
        <w:t> corriente,</w:t>
      </w:r>
      <w:r>
        <w:rPr>
          <w:spacing w:val="1"/>
        </w:rPr>
        <w:t> </w:t>
      </w:r>
      <w:r>
        <w:rPr>
          <w:spacing w:val="-1"/>
        </w:rPr>
        <w:t>gasto </w:t>
      </w:r>
      <w:r>
        <w:rPr/>
        <w:t>de </w:t>
      </w:r>
      <w:r>
        <w:rPr>
          <w:spacing w:val="-1"/>
        </w:rPr>
        <w:t>operación </w:t>
      </w:r>
      <w:r>
        <w:rPr/>
        <w:t>e</w:t>
      </w:r>
      <w:r>
        <w:rPr>
          <w:spacing w:val="-1"/>
        </w:rPr>
        <w:t> inversión </w:t>
      </w:r>
      <w:r>
        <w:rPr/>
        <w:t>en </w:t>
      </w:r>
      <w:r>
        <w:rPr>
          <w:spacing w:val="-1"/>
        </w:rPr>
        <w:t>obras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servicios.</w:t>
      </w:r>
      <w:r>
        <w:rPr>
          <w:spacing w:val="65"/>
        </w:rPr>
        <w:t> </w:t>
      </w:r>
      <w:r>
        <w:rPr/>
        <w:t>2/</w:t>
      </w:r>
      <w:r>
        <w:rPr>
          <w:spacing w:val="-1"/>
        </w:rPr>
        <w:t> Incluye</w:t>
      </w:r>
      <w:r>
        <w:rPr/>
        <w:t> la </w:t>
      </w:r>
      <w:r>
        <w:rPr>
          <w:spacing w:val="-1"/>
        </w:rPr>
        <w:t>inversión</w:t>
      </w:r>
      <w:r>
        <w:rPr/>
        <w:t> </w:t>
      </w:r>
      <w:r>
        <w:rPr>
          <w:spacing w:val="-1"/>
        </w:rPr>
        <w:t>ejercida </w:t>
      </w:r>
      <w:r>
        <w:rPr/>
        <w:t>en</w:t>
      </w:r>
      <w:r>
        <w:rPr>
          <w:spacing w:val="-1"/>
        </w:rPr>
        <w:t> 2005</w:t>
      </w:r>
      <w:r>
        <w:rPr/>
        <w:t> por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JEC</w:t>
      </w:r>
    </w:p>
    <w:p>
      <w:pPr>
        <w:pStyle w:val="BodyText"/>
        <w:spacing w:line="240" w:lineRule="auto"/>
        <w:ind w:left="4288" w:right="0"/>
        <w:jc w:val="left"/>
      </w:pPr>
      <w:r>
        <w:rPr>
          <w:spacing w:val="-1"/>
        </w:rPr>
        <w:t>Observaciones:</w:t>
      </w:r>
    </w:p>
    <w:p>
      <w:pPr>
        <w:pStyle w:val="BodyText"/>
        <w:spacing w:line="240" w:lineRule="auto"/>
        <w:ind w:left="4288" w:right="0"/>
        <w:jc w:val="left"/>
      </w:pPr>
      <w:r>
        <w:rPr/>
        <w:t>La suma de</w:t>
      </w:r>
      <w:r>
        <w:rPr>
          <w:spacing w:val="-1"/>
        </w:rPr>
        <w:t> los parciales</w:t>
      </w:r>
      <w:r>
        <w:rPr>
          <w:spacing w:val="1"/>
        </w:rPr>
        <w:t> </w:t>
      </w:r>
      <w:r>
        <w:rPr>
          <w:spacing w:val="-1"/>
        </w:rPr>
        <w:t>puede </w:t>
      </w:r>
      <w:r>
        <w:rPr/>
        <w:t>no</w:t>
      </w:r>
      <w:r>
        <w:rPr>
          <w:spacing w:val="-1"/>
        </w:rPr>
        <w:t> coincidir </w:t>
      </w:r>
      <w:r>
        <w:rPr/>
        <w:t>con el</w:t>
      </w:r>
      <w:r>
        <w:rPr>
          <w:spacing w:val="-2"/>
        </w:rPr>
        <w:t> </w:t>
      </w:r>
      <w:r>
        <w:rPr>
          <w:spacing w:val="-1"/>
        </w:rPr>
        <w:t>total,</w:t>
      </w:r>
      <w:r>
        <w:rPr/>
        <w:t> </w:t>
      </w:r>
      <w:r>
        <w:rPr>
          <w:spacing w:val="-1"/>
        </w:rPr>
        <w:t>debido</w:t>
      </w:r>
      <w:r>
        <w:rPr/>
        <w:t> al</w:t>
      </w:r>
      <w:r>
        <w:rPr>
          <w:spacing w:val="-1"/>
        </w:rPr>
        <w:t> redondeo </w:t>
      </w:r>
      <w:r>
        <w:rPr/>
        <w:t>de </w:t>
      </w:r>
      <w:r>
        <w:rPr>
          <w:spacing w:val="-1"/>
        </w:rPr>
        <w:t>cifras.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4"/>
        <w:rPr>
          <w:rFonts w:ascii="Arial" w:hAnsi="Arial" w:cs="Arial" w:eastAsia="Arial"/>
          <w:sz w:val="12"/>
          <w:szCs w:val="12"/>
        </w:rPr>
      </w:pPr>
    </w:p>
    <w:p>
      <w:pPr>
        <w:pStyle w:val="Heading4"/>
        <w:spacing w:line="230" w:lineRule="exact"/>
        <w:ind w:left="6132" w:right="2335" w:hanging="648"/>
        <w:jc w:val="left"/>
        <w:rPr>
          <w:b w:val="0"/>
          <w:bCs w:val="0"/>
        </w:rPr>
      </w:pPr>
      <w:r>
        <w:rPr>
          <w:spacing w:val="-1"/>
        </w:rPr>
        <w:t>Programa de</w:t>
      </w:r>
      <w:r>
        <w:rPr>
          <w:spacing w:val="-2"/>
        </w:rPr>
        <w:t> </w:t>
      </w:r>
      <w:r>
        <w:rPr>
          <w:spacing w:val="-1"/>
        </w:rPr>
        <w:t>mantenimiento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reencarpetado de calles</w:t>
      </w:r>
      <w:r>
        <w:rPr>
          <w:spacing w:val="23"/>
        </w:rPr>
        <w:t> </w:t>
      </w:r>
      <w:r>
        <w:rPr>
          <w:spacing w:val="-1"/>
        </w:rPr>
        <w:t>por</w:t>
      </w:r>
      <w:r>
        <w:rPr>
          <w:spacing w:val="-2"/>
        </w:rPr>
        <w:t> </w:t>
      </w:r>
      <w:r>
        <w:rPr>
          <w:spacing w:val="-1"/>
        </w:rPr>
        <w:t>municipio en B.C.Sur, 2005-2007</w:t>
      </w:r>
      <w:r>
        <w:rPr>
          <w:spacing w:val="-2"/>
        </w:rPr>
        <w:t> </w:t>
      </w:r>
      <w:r>
        <w:rPr>
          <w:spacing w:val="-1"/>
        </w:rPr>
        <w:t>(m</w:t>
      </w:r>
      <w:r>
        <w:rPr>
          <w:spacing w:val="-1"/>
          <w:position w:val="10"/>
          <w:sz w:val="13"/>
        </w:rPr>
        <w:t>2</w:t>
      </w:r>
      <w:r>
        <w:rPr>
          <w:spacing w:val="-1"/>
        </w:rPr>
        <w:t>)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19"/>
          <w:szCs w:val="19"/>
        </w:rPr>
      </w:pPr>
    </w:p>
    <w:tbl>
      <w:tblPr>
        <w:tblW w:w="0" w:type="auto"/>
        <w:jc w:val="left"/>
        <w:tblInd w:w="535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3"/>
        <w:gridCol w:w="1142"/>
        <w:gridCol w:w="1144"/>
        <w:gridCol w:w="1135"/>
      </w:tblGrid>
      <w:tr>
        <w:trPr>
          <w:trHeight w:val="211" w:hRule="exact"/>
        </w:trPr>
        <w:tc>
          <w:tcPr>
            <w:tcW w:w="2033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5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1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17" w:hRule="exact"/>
        </w:trPr>
        <w:tc>
          <w:tcPr>
            <w:tcW w:w="2033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4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36,090</w:t>
            </w:r>
          </w:p>
        </w:tc>
        <w:tc>
          <w:tcPr>
            <w:tcW w:w="114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53,136</w:t>
            </w:r>
          </w:p>
        </w:tc>
        <w:tc>
          <w:tcPr>
            <w:tcW w:w="113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102,597</w:t>
            </w:r>
          </w:p>
        </w:tc>
      </w:tr>
      <w:tr>
        <w:trPr>
          <w:trHeight w:val="217" w:hRule="exact"/>
        </w:trPr>
        <w:tc>
          <w:tcPr>
            <w:tcW w:w="2033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4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19,250</w:t>
            </w:r>
          </w:p>
        </w:tc>
        <w:tc>
          <w:tcPr>
            <w:tcW w:w="114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34,450</w:t>
            </w:r>
          </w:p>
        </w:tc>
        <w:tc>
          <w:tcPr>
            <w:tcW w:w="113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64,902</w:t>
            </w:r>
          </w:p>
        </w:tc>
      </w:tr>
      <w:tr>
        <w:trPr>
          <w:trHeight w:val="217" w:hRule="exact"/>
        </w:trPr>
        <w:tc>
          <w:tcPr>
            <w:tcW w:w="2033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176,355</w:t>
            </w:r>
          </w:p>
        </w:tc>
        <w:tc>
          <w:tcPr>
            <w:tcW w:w="114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314,932</w:t>
            </w:r>
          </w:p>
        </w:tc>
        <w:tc>
          <w:tcPr>
            <w:tcW w:w="113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164,183</w:t>
            </w:r>
          </w:p>
        </w:tc>
      </w:tr>
      <w:tr>
        <w:trPr>
          <w:trHeight w:val="217" w:hRule="exact"/>
        </w:trPr>
        <w:tc>
          <w:tcPr>
            <w:tcW w:w="2033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14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13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37,859</w:t>
            </w:r>
          </w:p>
        </w:tc>
      </w:tr>
      <w:tr>
        <w:trPr>
          <w:trHeight w:val="212" w:hRule="exact"/>
        </w:trPr>
        <w:tc>
          <w:tcPr>
            <w:tcW w:w="2033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2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4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231,695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4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4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402,518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5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4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369,541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66"/>
        <w:ind w:left="5368" w:right="2065"/>
        <w:jc w:val="left"/>
      </w:pPr>
      <w:r>
        <w:rPr/>
        <w:t>Fuente: </w:t>
      </w:r>
      <w:r>
        <w:rPr>
          <w:spacing w:val="18"/>
        </w:rPr>
        <w:t> </w:t>
      </w:r>
      <w:r>
        <w:rPr>
          <w:spacing w:val="-1"/>
        </w:rPr>
        <w:t>Secretaría</w:t>
      </w:r>
      <w:r>
        <w:rPr/>
        <w:t> </w:t>
      </w:r>
      <w:r>
        <w:rPr>
          <w:spacing w:val="16"/>
        </w:rPr>
        <w:t> </w:t>
      </w:r>
      <w:r>
        <w:rPr/>
        <w:t>de </w:t>
      </w:r>
      <w:r>
        <w:rPr>
          <w:spacing w:val="18"/>
        </w:rPr>
        <w:t> </w:t>
      </w:r>
      <w:r>
        <w:rPr>
          <w:spacing w:val="-1"/>
        </w:rPr>
        <w:t>Planeación</w:t>
      </w:r>
      <w:r>
        <w:rPr/>
        <w:t> </w:t>
      </w:r>
      <w:r>
        <w:rPr>
          <w:spacing w:val="18"/>
        </w:rPr>
        <w:t> </w:t>
      </w:r>
      <w:r>
        <w:rPr/>
        <w:t>Urbana, </w:t>
      </w:r>
      <w:r>
        <w:rPr>
          <w:spacing w:val="18"/>
        </w:rPr>
        <w:t> </w:t>
      </w:r>
      <w:r>
        <w:rPr>
          <w:spacing w:val="-1"/>
        </w:rPr>
        <w:t>Infraestructura</w:t>
      </w:r>
      <w:r>
        <w:rPr/>
        <w:t> </w:t>
      </w:r>
      <w:r>
        <w:rPr>
          <w:spacing w:val="18"/>
        </w:rPr>
        <w:t> </w:t>
      </w:r>
      <w:r>
        <w:rPr/>
        <w:t>y </w:t>
      </w:r>
      <w:r>
        <w:rPr>
          <w:spacing w:val="16"/>
        </w:rPr>
        <w:t> </w:t>
      </w:r>
      <w:r>
        <w:rPr/>
        <w:t>Ecología </w:t>
      </w:r>
      <w:r>
        <w:rPr>
          <w:spacing w:val="17"/>
        </w:rPr>
        <w:t> </w:t>
      </w:r>
      <w:r>
        <w:rPr>
          <w:spacing w:val="-1"/>
        </w:rPr>
        <w:t>(SEPUIE),</w:t>
      </w:r>
      <w:r>
        <w:rPr>
          <w:spacing w:val="51"/>
        </w:rPr>
        <w:t> </w:t>
      </w:r>
      <w:r>
        <w:rPr>
          <w:spacing w:val="-1"/>
        </w:rPr>
        <w:t>Oficina del Secretario.</w:t>
      </w:r>
      <w:r>
        <w:rPr/>
      </w:r>
    </w:p>
    <w:p>
      <w:pPr>
        <w:pStyle w:val="BodyText"/>
        <w:spacing w:line="240" w:lineRule="auto"/>
        <w:ind w:left="5368" w:right="6216"/>
        <w:jc w:val="left"/>
      </w:pPr>
      <w:r>
        <w:rPr/>
        <w:t>1/ </w:t>
      </w:r>
      <w:r>
        <w:rPr>
          <w:spacing w:val="-1"/>
        </w:rPr>
        <w:t>Cifras</w:t>
      </w:r>
      <w:r>
        <w:rPr>
          <w:spacing w:val="1"/>
        </w:rPr>
        <w:t> </w:t>
      </w:r>
      <w:r>
        <w:rPr>
          <w:spacing w:val="-1"/>
        </w:rPr>
        <w:t>preliminares.</w:t>
      </w:r>
      <w:r>
        <w:rPr>
          <w:spacing w:val="23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3064" w:right="2112"/>
        <w:jc w:val="center"/>
      </w:pPr>
      <w:r>
        <w:rPr>
          <w:spacing w:val="-1"/>
        </w:rPr>
        <w:t>La</w:t>
      </w:r>
      <w:r>
        <w:rPr/>
        <w:t> </w:t>
      </w:r>
      <w:r>
        <w:rPr>
          <w:spacing w:val="-1"/>
        </w:rPr>
        <w:t>dependencia</w:t>
      </w:r>
      <w:r>
        <w:rPr/>
        <w:t> </w:t>
      </w:r>
      <w:r>
        <w:rPr>
          <w:spacing w:val="-1"/>
        </w:rPr>
        <w:t>actualizó información de</w:t>
      </w:r>
      <w:r>
        <w:rPr/>
        <w:t> </w:t>
      </w:r>
      <w:r>
        <w:rPr>
          <w:spacing w:val="-1"/>
        </w:rPr>
        <w:t>2005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2006.</w:t>
      </w:r>
      <w:r>
        <w:rPr/>
      </w:r>
    </w:p>
    <w:p>
      <w:pPr>
        <w:pStyle w:val="BodyText"/>
        <w:spacing w:line="240" w:lineRule="auto"/>
        <w:ind w:left="5368" w:right="0"/>
        <w:jc w:val="left"/>
      </w:pPr>
      <w:r>
        <w:rPr/>
        <w:t>Durante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periodo, </w:t>
      </w:r>
      <w:r>
        <w:rPr/>
        <w:t>no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han</w:t>
      </w:r>
      <w:r>
        <w:rPr>
          <w:spacing w:val="-1"/>
        </w:rPr>
        <w:t> realizado</w:t>
      </w:r>
      <w:r>
        <w:rPr/>
        <w:t> </w:t>
      </w:r>
      <w:r>
        <w:rPr>
          <w:spacing w:val="-1"/>
        </w:rPr>
        <w:t>acciones</w:t>
      </w:r>
      <w:r>
        <w:rPr/>
        <w:t> en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Loreto.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7"/>
          <w:szCs w:val="27"/>
        </w:rPr>
      </w:pPr>
    </w:p>
    <w:p>
      <w:pPr>
        <w:spacing w:line="20" w:lineRule="atLeast"/>
        <w:ind w:left="11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59.75pt;height:.75pt;mso-position-horizontal-relative:char;mso-position-vertical-relative:line" coordorigin="0,0" coordsize="3195,15">
            <v:group style="position:absolute;left:8;top:8;width:3180;height:2" coordorigin="8,8" coordsize="3180,2">
              <v:shape style="position:absolute;left:8;top:8;width:3180;height:2" coordorigin="8,8" coordsize="3180,0" path="m3188,8l8,8e" filled="false" stroked="true" strokeweight=".75pt" strokecolor="#969696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Heading1"/>
        <w:spacing w:line="240" w:lineRule="auto" w:before="118"/>
        <w:ind w:left="1318" w:right="0"/>
        <w:jc w:val="left"/>
      </w:pPr>
      <w:r>
        <w:rPr>
          <w:color w:val="999999"/>
          <w:spacing w:val="-1"/>
        </w:rPr>
        <w:t>108</w:t>
      </w:r>
      <w:r>
        <w:rPr/>
      </w:r>
    </w:p>
    <w:p>
      <w:pPr>
        <w:spacing w:before="117"/>
        <w:ind w:left="88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i/>
          <w:spacing w:val="-1"/>
          <w:sz w:val="20"/>
        </w:rPr>
        <w:t>Desarrollo </w:t>
      </w:r>
      <w:r>
        <w:rPr>
          <w:rFonts w:ascii="Arial"/>
          <w:i/>
          <w:sz w:val="20"/>
        </w:rPr>
        <w:t>Urbano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footerReference w:type="default" r:id="rId107"/>
          <w:pgSz w:w="15840" w:h="12240" w:orient="landscape"/>
          <w:pgMar w:footer="0" w:header="708" w:top="1500" w:bottom="28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i/>
          <w:sz w:val="29"/>
          <w:szCs w:val="29"/>
        </w:rPr>
      </w:pPr>
    </w:p>
    <w:p>
      <w:pPr>
        <w:spacing w:line="230" w:lineRule="exact" w:before="78"/>
        <w:ind w:left="2675" w:right="4747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1.719971pt;margin-top:-113.379852pt;width:.1pt;height:396pt;mso-position-horizontal-relative:page;mso-position-vertical-relative:paragraph;z-index:9928" coordorigin="13634,-2268" coordsize="2,7920">
            <v:shape style="position:absolute;left:13634;top:-2268;width:2;height:7920" coordorigin="13634,-2268" coordsize="0,7920" path="m13634,5652l13634,-2268e" filled="false" stroked="true" strokeweight=".75pt" strokecolor="#969696">
              <v:path arrowok="t"/>
            </v:shape>
            <w10:wrap type="none"/>
          </v:group>
        </w:pict>
      </w:r>
      <w:r>
        <w:rPr>
          <w:rFonts w:ascii="Arial" w:hAnsi="Arial"/>
          <w:b/>
          <w:spacing w:val="-1"/>
          <w:sz w:val="20"/>
        </w:rPr>
        <w:t>Pavimentación realizada por municipio en B.C.Sur,</w:t>
      </w:r>
      <w:r>
        <w:rPr>
          <w:rFonts w:ascii="Arial" w:hAnsi="Arial"/>
          <w:b/>
          <w:spacing w:val="25"/>
          <w:sz w:val="20"/>
        </w:rPr>
        <w:t> </w:t>
      </w:r>
      <w:r>
        <w:rPr>
          <w:rFonts w:ascii="Arial" w:hAnsi="Arial"/>
          <w:b/>
          <w:spacing w:val="-1"/>
          <w:sz w:val="20"/>
        </w:rPr>
        <w:t>2005-2007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pacing w:val="-1"/>
          <w:sz w:val="20"/>
        </w:rPr>
        <w:t>(m</w:t>
      </w:r>
      <w:r>
        <w:rPr>
          <w:rFonts w:ascii="Arial" w:hAnsi="Arial"/>
          <w:b/>
          <w:spacing w:val="-1"/>
          <w:position w:val="10"/>
          <w:sz w:val="13"/>
        </w:rPr>
        <w:t>2</w:t>
      </w:r>
      <w:r>
        <w:rPr>
          <w:rFonts w:ascii="Arial" w:hAnsi="Arial"/>
          <w:b/>
          <w:spacing w:val="-1"/>
          <w:sz w:val="20"/>
        </w:rPr>
        <w:t>)</w:t>
      </w:r>
      <w:r>
        <w:rPr>
          <w:rFonts w:ascii="Arial" w:hAnsi="Arial"/>
          <w:sz w:val="2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19"/>
          <w:szCs w:val="19"/>
        </w:rPr>
      </w:pPr>
    </w:p>
    <w:tbl>
      <w:tblPr>
        <w:tblW w:w="0" w:type="auto"/>
        <w:jc w:val="left"/>
        <w:tblInd w:w="245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3"/>
        <w:gridCol w:w="1142"/>
        <w:gridCol w:w="1144"/>
        <w:gridCol w:w="1135"/>
      </w:tblGrid>
      <w:tr>
        <w:trPr>
          <w:trHeight w:val="212" w:hRule="exact"/>
        </w:trPr>
        <w:tc>
          <w:tcPr>
            <w:tcW w:w="1853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5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1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17" w:hRule="exact"/>
        </w:trPr>
        <w:tc>
          <w:tcPr>
            <w:tcW w:w="1853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4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40,961</w:t>
            </w:r>
          </w:p>
        </w:tc>
        <w:tc>
          <w:tcPr>
            <w:tcW w:w="114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169,175</w:t>
            </w:r>
          </w:p>
        </w:tc>
        <w:tc>
          <w:tcPr>
            <w:tcW w:w="113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101,969</w:t>
            </w:r>
          </w:p>
        </w:tc>
      </w:tr>
      <w:tr>
        <w:trPr>
          <w:trHeight w:val="217" w:hRule="exact"/>
        </w:trPr>
        <w:tc>
          <w:tcPr>
            <w:tcW w:w="1853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4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158,583</w:t>
            </w:r>
          </w:p>
        </w:tc>
        <w:tc>
          <w:tcPr>
            <w:tcW w:w="114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41,329</w:t>
            </w:r>
          </w:p>
        </w:tc>
        <w:tc>
          <w:tcPr>
            <w:tcW w:w="113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28,044</w:t>
            </w:r>
          </w:p>
        </w:tc>
      </w:tr>
      <w:tr>
        <w:trPr>
          <w:trHeight w:val="216" w:hRule="exact"/>
        </w:trPr>
        <w:tc>
          <w:tcPr>
            <w:tcW w:w="1853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198,000</w:t>
            </w:r>
          </w:p>
        </w:tc>
        <w:tc>
          <w:tcPr>
            <w:tcW w:w="114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249,877</w:t>
            </w:r>
          </w:p>
        </w:tc>
        <w:tc>
          <w:tcPr>
            <w:tcW w:w="113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115,781</w:t>
            </w:r>
          </w:p>
        </w:tc>
      </w:tr>
      <w:tr>
        <w:trPr>
          <w:trHeight w:val="217" w:hRule="exact"/>
        </w:trPr>
        <w:tc>
          <w:tcPr>
            <w:tcW w:w="1853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152,161</w:t>
            </w:r>
          </w:p>
        </w:tc>
        <w:tc>
          <w:tcPr>
            <w:tcW w:w="114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137,409</w:t>
            </w:r>
          </w:p>
        </w:tc>
        <w:tc>
          <w:tcPr>
            <w:tcW w:w="113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49,998</w:t>
            </w:r>
          </w:p>
        </w:tc>
      </w:tr>
      <w:tr>
        <w:trPr>
          <w:trHeight w:val="217" w:hRule="exact"/>
        </w:trPr>
        <w:tc>
          <w:tcPr>
            <w:tcW w:w="1853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9,943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40,706</w:t>
            </w:r>
          </w:p>
        </w:tc>
        <w:tc>
          <w:tcPr>
            <w:tcW w:w="113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22,890</w:t>
            </w:r>
          </w:p>
        </w:tc>
      </w:tr>
      <w:tr>
        <w:trPr>
          <w:trHeight w:val="212" w:hRule="exact"/>
        </w:trPr>
        <w:tc>
          <w:tcPr>
            <w:tcW w:w="1853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2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4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559,648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4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4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638,496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5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4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318,682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66"/>
        <w:ind w:left="2375" w:right="4481"/>
        <w:jc w:val="both"/>
      </w:pPr>
      <w:r>
        <w:rPr/>
        <w:t>Fuente:</w:t>
      </w:r>
      <w:r>
        <w:rPr>
          <w:spacing w:val="18"/>
        </w:rPr>
        <w:t> </w:t>
      </w:r>
      <w:r>
        <w:rPr>
          <w:spacing w:val="-1"/>
        </w:rPr>
        <w:t>Secretaría</w:t>
      </w:r>
      <w:r>
        <w:rPr>
          <w:spacing w:val="16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Planeación</w:t>
      </w:r>
      <w:r>
        <w:rPr>
          <w:spacing w:val="18"/>
        </w:rPr>
        <w:t> </w:t>
      </w:r>
      <w:r>
        <w:rPr/>
        <w:t>Urbana,</w:t>
      </w:r>
      <w:r>
        <w:rPr>
          <w:spacing w:val="18"/>
        </w:rPr>
        <w:t> </w:t>
      </w:r>
      <w:r>
        <w:rPr>
          <w:spacing w:val="-1"/>
        </w:rPr>
        <w:t>Infraestructura</w:t>
      </w:r>
      <w:r>
        <w:rPr>
          <w:spacing w:val="18"/>
        </w:rPr>
        <w:t> </w:t>
      </w:r>
      <w:r>
        <w:rPr/>
        <w:t>y</w:t>
      </w:r>
      <w:r>
        <w:rPr>
          <w:spacing w:val="16"/>
        </w:rPr>
        <w:t> </w:t>
      </w:r>
      <w:r>
        <w:rPr/>
        <w:t>Ecología</w:t>
      </w:r>
      <w:r>
        <w:rPr>
          <w:spacing w:val="17"/>
        </w:rPr>
        <w:t> </w:t>
      </w:r>
      <w:r>
        <w:rPr>
          <w:spacing w:val="-1"/>
        </w:rPr>
        <w:t>(SEPUIE),</w:t>
      </w:r>
      <w:r>
        <w:rPr>
          <w:spacing w:val="51"/>
        </w:rPr>
        <w:t> </w:t>
      </w:r>
      <w:r>
        <w:rPr>
          <w:spacing w:val="-1"/>
        </w:rPr>
        <w:t>Oficina </w:t>
      </w:r>
      <w:r>
        <w:rPr/>
        <w:t>del</w:t>
      </w:r>
      <w:r>
        <w:rPr>
          <w:spacing w:val="-1"/>
        </w:rPr>
        <w:t> Secretario.</w:t>
      </w:r>
    </w:p>
    <w:p>
      <w:pPr>
        <w:pStyle w:val="BodyText"/>
        <w:spacing w:line="240" w:lineRule="auto"/>
        <w:ind w:left="2375" w:right="7601"/>
        <w:jc w:val="left"/>
      </w:pPr>
      <w:r>
        <w:rPr/>
        <w:t>1/ </w:t>
      </w:r>
      <w:r>
        <w:rPr>
          <w:spacing w:val="-1"/>
        </w:rPr>
        <w:t>Cifras</w:t>
      </w:r>
      <w:r>
        <w:rPr>
          <w:spacing w:val="1"/>
        </w:rPr>
        <w:t> </w:t>
      </w:r>
      <w:r>
        <w:rPr>
          <w:spacing w:val="-1"/>
        </w:rPr>
        <w:t>preliminares.</w:t>
      </w:r>
      <w:r>
        <w:rPr>
          <w:spacing w:val="23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2375" w:right="4480"/>
        <w:jc w:val="both"/>
      </w:pPr>
      <w:r>
        <w:rPr>
          <w:spacing w:val="-1"/>
        </w:rPr>
        <w:t>Incluye</w:t>
      </w:r>
      <w:r>
        <w:rPr>
          <w:spacing w:val="3"/>
        </w:rPr>
        <w:t> </w:t>
      </w:r>
      <w:r>
        <w:rPr>
          <w:spacing w:val="-1"/>
        </w:rPr>
        <w:t>pavimentación</w:t>
      </w:r>
      <w:r>
        <w:rPr>
          <w:spacing w:val="3"/>
        </w:rPr>
        <w:t> </w:t>
      </w:r>
      <w:r>
        <w:rPr>
          <w:spacing w:val="-1"/>
        </w:rPr>
        <w:t>realizada</w:t>
      </w:r>
      <w:r>
        <w:rPr>
          <w:spacing w:val="3"/>
        </w:rPr>
        <w:t> </w:t>
      </w:r>
      <w:r>
        <w:rPr>
          <w:spacing w:val="-1"/>
        </w:rPr>
        <w:t>por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Administración</w:t>
      </w:r>
      <w:r>
        <w:rPr>
          <w:spacing w:val="2"/>
        </w:rPr>
        <w:t> </w:t>
      </w:r>
      <w:r>
        <w:rPr/>
        <w:t>Portuaria</w:t>
      </w:r>
      <w:r>
        <w:rPr>
          <w:spacing w:val="2"/>
        </w:rPr>
        <w:t> </w:t>
      </w:r>
      <w:r>
        <w:rPr>
          <w:spacing w:val="-1"/>
        </w:rPr>
        <w:t>Integral,</w:t>
      </w:r>
      <w:r>
        <w:rPr>
          <w:spacing w:val="3"/>
        </w:rPr>
        <w:t> </w:t>
      </w:r>
      <w:r>
        <w:rPr/>
        <w:t>la </w:t>
      </w:r>
      <w:r>
        <w:rPr>
          <w:spacing w:val="2"/>
        </w:rPr>
        <w:t> </w:t>
      </w:r>
      <w:r>
        <w:rPr>
          <w:spacing w:val="-1"/>
        </w:rPr>
        <w:t>Junta</w:t>
      </w:r>
      <w:r>
        <w:rPr>
          <w:spacing w:val="83"/>
        </w:rPr>
        <w:t> </w:t>
      </w:r>
      <w:r>
        <w:rPr>
          <w:spacing w:val="-1"/>
        </w:rPr>
        <w:t>Estatal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Caminos,</w:t>
      </w:r>
      <w:r>
        <w:rPr>
          <w:spacing w:val="13"/>
        </w:rPr>
        <w:t> </w:t>
      </w:r>
      <w:r>
        <w:rPr>
          <w:spacing w:val="-1"/>
        </w:rPr>
        <w:t>FONATUR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la</w:t>
      </w:r>
      <w:r>
        <w:rPr>
          <w:spacing w:val="13"/>
        </w:rPr>
        <w:t> </w:t>
      </w:r>
      <w:r>
        <w:rPr>
          <w:spacing w:val="-1"/>
        </w:rPr>
        <w:t>Coordinación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Maquinaria</w:t>
      </w:r>
      <w:r>
        <w:rPr>
          <w:spacing w:val="14"/>
        </w:rPr>
        <w:t> </w:t>
      </w:r>
      <w:r>
        <w:rPr>
          <w:spacing w:val="-1"/>
        </w:rPr>
        <w:t>Pesada,</w:t>
      </w:r>
      <w:r>
        <w:rPr>
          <w:spacing w:val="28"/>
        </w:rPr>
        <w:t> </w:t>
      </w:r>
      <w:r>
        <w:rPr>
          <w:spacing w:val="-1"/>
        </w:rPr>
        <w:t>Pavimentación,</w:t>
      </w:r>
      <w:r>
        <w:rPr/>
        <w:t> </w:t>
      </w:r>
      <w:r>
        <w:rPr>
          <w:spacing w:val="-1"/>
        </w:rPr>
        <w:t>Precios</w:t>
      </w:r>
      <w:r>
        <w:rPr/>
        <w:t> </w:t>
      </w:r>
      <w:r>
        <w:rPr>
          <w:spacing w:val="-1"/>
        </w:rPr>
        <w:t>Unitarios</w:t>
      </w:r>
      <w:r>
        <w:rPr>
          <w:spacing w:val="38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1"/>
        </w:rPr>
        <w:t>Concurso </w:t>
      </w:r>
      <w:r>
        <w:rPr/>
        <w:t>de</w:t>
      </w:r>
      <w:r>
        <w:rPr>
          <w:spacing w:val="-1"/>
        </w:rPr>
        <w:t> Obras.</w:t>
      </w:r>
    </w:p>
    <w:p>
      <w:pPr>
        <w:pStyle w:val="BodyText"/>
        <w:spacing w:line="240" w:lineRule="auto"/>
        <w:ind w:left="2375" w:right="0"/>
        <w:jc w:val="both"/>
      </w:pPr>
      <w:r>
        <w:rPr>
          <w:spacing w:val="-1"/>
        </w:rPr>
        <w:t>La</w:t>
      </w:r>
      <w:r>
        <w:rPr/>
        <w:t> </w:t>
      </w:r>
      <w:r>
        <w:rPr>
          <w:spacing w:val="-1"/>
        </w:rPr>
        <w:t>dependencia</w:t>
      </w:r>
      <w:r>
        <w:rPr/>
        <w:t> </w:t>
      </w:r>
      <w:r>
        <w:rPr>
          <w:spacing w:val="-1"/>
        </w:rPr>
        <w:t>actualizó información </w:t>
      </w:r>
      <w:r>
        <w:rPr>
          <w:spacing w:val="-2"/>
        </w:rPr>
        <w:t>correspondiente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2005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2006.</w:t>
      </w:r>
      <w:r>
        <w:rPr/>
      </w:r>
    </w:p>
    <w:p>
      <w:pPr>
        <w:spacing w:after="0" w:line="240" w:lineRule="auto"/>
        <w:jc w:val="both"/>
        <w:sectPr>
          <w:headerReference w:type="default" r:id="rId108"/>
          <w:headerReference w:type="even" r:id="rId109"/>
          <w:footerReference w:type="default" r:id="rId110"/>
          <w:footerReference w:type="even" r:id="rId111"/>
          <w:pgSz w:w="15840" w:h="12240" w:orient="landscape"/>
          <w:pgMar w:header="708" w:footer="1717" w:top="1500" w:bottom="1900" w:left="2260" w:right="1320"/>
          <w:pgNumType w:start="109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7"/>
          <w:szCs w:val="17"/>
        </w:rPr>
      </w:pPr>
    </w:p>
    <w:p>
      <w:pPr>
        <w:spacing w:before="82"/>
        <w:ind w:left="7301" w:right="362" w:hanging="3666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Recursos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pacing w:val="-1"/>
          <w:sz w:val="20"/>
        </w:rPr>
        <w:t>aplicados</w:t>
      </w:r>
      <w:r>
        <w:rPr>
          <w:rFonts w:ascii="Arial"/>
          <w:b/>
          <w:spacing w:val="-1"/>
          <w:position w:val="10"/>
          <w:sz w:val="13"/>
        </w:rPr>
        <w:t>1/</w:t>
      </w:r>
      <w:r>
        <w:rPr>
          <w:rFonts w:ascii="Arial"/>
          <w:b/>
          <w:spacing w:val="18"/>
          <w:position w:val="10"/>
          <w:sz w:val="13"/>
        </w:rPr>
        <w:t> </w:t>
      </w:r>
      <w:r>
        <w:rPr>
          <w:rFonts w:ascii="Arial"/>
          <w:b/>
          <w:spacing w:val="-1"/>
          <w:sz w:val="20"/>
        </w:rPr>
        <w:t>en Comunicaciones</w:t>
      </w:r>
      <w:r>
        <w:rPr>
          <w:rFonts w:ascii="Arial"/>
          <w:b/>
          <w:sz w:val="20"/>
        </w:rPr>
        <w:t> y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pacing w:val="-1"/>
          <w:sz w:val="20"/>
        </w:rPr>
        <w:t>Transportes</w:t>
      </w:r>
      <w:r>
        <w:rPr>
          <w:rFonts w:ascii="Arial"/>
          <w:b/>
          <w:sz w:val="20"/>
        </w:rPr>
        <w:t> </w:t>
      </w:r>
      <w:r>
        <w:rPr>
          <w:rFonts w:ascii="Arial"/>
          <w:b/>
          <w:spacing w:val="-1"/>
          <w:sz w:val="20"/>
        </w:rPr>
        <w:t>por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pacing w:val="-1"/>
          <w:sz w:val="20"/>
        </w:rPr>
        <w:t>modalidad en B.C.Sur, 2005-2007</w:t>
      </w:r>
      <w:r>
        <w:rPr>
          <w:rFonts w:ascii="Arial"/>
          <w:b/>
          <w:spacing w:val="35"/>
          <w:sz w:val="20"/>
        </w:rPr>
        <w:t> </w:t>
      </w:r>
      <w:r>
        <w:rPr>
          <w:rFonts w:ascii="Arial"/>
          <w:b/>
          <w:spacing w:val="-1"/>
          <w:sz w:val="20"/>
        </w:rPr>
        <w:t>(miles de </w:t>
      </w:r>
      <w:r>
        <w:rPr>
          <w:rFonts w:ascii="Arial"/>
          <w:b/>
          <w:spacing w:val="-2"/>
          <w:sz w:val="20"/>
        </w:rPr>
        <w:t>pesos)</w:t>
      </w:r>
      <w:r>
        <w:rPr>
          <w:rFonts w:asci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35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74"/>
        <w:gridCol w:w="1169"/>
        <w:gridCol w:w="1168"/>
        <w:gridCol w:w="1160"/>
      </w:tblGrid>
      <w:tr>
        <w:trPr>
          <w:trHeight w:val="212" w:hRule="exact"/>
        </w:trPr>
        <w:tc>
          <w:tcPr>
            <w:tcW w:w="5574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Modalidad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9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8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0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57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Normal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Federal</w:t>
            </w:r>
          </w:p>
        </w:tc>
        <w:tc>
          <w:tcPr>
            <w:tcW w:w="116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569,951.5</w:t>
            </w:r>
          </w:p>
        </w:tc>
        <w:tc>
          <w:tcPr>
            <w:tcW w:w="116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363,533.8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689,777.2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57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Ramo</w:t>
            </w:r>
            <w:r>
              <w:rPr>
                <w:rFonts w:ascii="Arial"/>
                <w:sz w:val="18"/>
              </w:rPr>
              <w:t> 09</w:t>
            </w:r>
          </w:p>
        </w:tc>
        <w:tc>
          <w:tcPr>
            <w:tcW w:w="116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25,000.0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6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16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6" w:hRule="exact"/>
        </w:trPr>
        <w:tc>
          <w:tcPr>
            <w:tcW w:w="557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Ramo</w:t>
            </w:r>
            <w:r>
              <w:rPr>
                <w:rFonts w:ascii="Arial"/>
                <w:sz w:val="18"/>
              </w:rPr>
              <w:t> 23</w:t>
            </w:r>
          </w:p>
        </w:tc>
        <w:tc>
          <w:tcPr>
            <w:tcW w:w="116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5,655.8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16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79,562.2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57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Ramo</w:t>
            </w:r>
            <w:r>
              <w:rPr>
                <w:rFonts w:ascii="Arial"/>
                <w:sz w:val="18"/>
              </w:rPr>
              <w:t> 20</w:t>
            </w:r>
          </w:p>
        </w:tc>
        <w:tc>
          <w:tcPr>
            <w:tcW w:w="116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16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5,487.6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557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Fideicomiso</w:t>
            </w:r>
            <w:r>
              <w:rPr>
                <w:rFonts w:ascii="Arial" w:hAnsi="Arial"/>
                <w:sz w:val="18"/>
              </w:rPr>
              <w:t> del </w:t>
            </w:r>
            <w:r>
              <w:rPr>
                <w:rFonts w:ascii="Arial" w:hAnsi="Arial"/>
                <w:spacing w:val="-1"/>
                <w:sz w:val="18"/>
              </w:rPr>
              <w:t>2.5%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sobre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nómina</w:t>
            </w:r>
          </w:p>
        </w:tc>
        <w:tc>
          <w:tcPr>
            <w:tcW w:w="116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8,685.6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9,414.0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557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Fideicomiso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Infraestructura</w:t>
            </w:r>
            <w:r>
              <w:rPr>
                <w:rFonts w:ascii="Arial"/>
                <w:sz w:val="18"/>
              </w:rPr>
              <w:t> de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Estados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(FIES)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5,000.0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8,930.0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557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Recursos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Extraordinarios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16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63,018.9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31,922.5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57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Recursos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Propios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21,596.9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29,114.6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10,294.1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557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Convenio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Coordinación Desarrollo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Integral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-1"/>
                <w:sz w:val="18"/>
              </w:rPr>
              <w:t> Acuacultura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 </w:t>
            </w:r>
            <w:r>
              <w:rPr>
                <w:rFonts w:ascii="Arial" w:hAnsi="Arial"/>
                <w:spacing w:val="-1"/>
                <w:sz w:val="18"/>
              </w:rPr>
              <w:t>Pesca</w:t>
            </w:r>
          </w:p>
        </w:tc>
        <w:tc>
          <w:tcPr>
            <w:tcW w:w="116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3,445.0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6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16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2" w:hRule="exact"/>
        </w:trPr>
        <w:tc>
          <w:tcPr>
            <w:tcW w:w="5574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9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639,334.8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8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479,499.0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811,555.9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3388" w:right="1097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2"/>
        </w:rPr>
        <w:t>Secretaría</w:t>
      </w:r>
      <w:r>
        <w:rPr>
          <w:spacing w:val="-1"/>
        </w:rPr>
        <w:t> de</w:t>
      </w:r>
      <w:r>
        <w:rPr/>
        <w:t> </w:t>
      </w:r>
      <w:r>
        <w:rPr>
          <w:spacing w:val="-1"/>
        </w:rPr>
        <w:t>Promoción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Desarrollo Económico.</w:t>
      </w:r>
      <w:r>
        <w:rPr>
          <w:spacing w:val="1"/>
        </w:rPr>
        <w:t> </w:t>
      </w:r>
      <w:r>
        <w:rPr>
          <w:spacing w:val="-1"/>
        </w:rPr>
        <w:t>Dirección </w:t>
      </w:r>
      <w:r>
        <w:rPr/>
        <w:t>de</w:t>
      </w:r>
      <w:r>
        <w:rPr>
          <w:spacing w:val="-1"/>
        </w:rPr>
        <w:t> Planeación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Financiamiento </w:t>
      </w:r>
      <w:r>
        <w:rPr/>
        <w:t>para</w:t>
      </w:r>
      <w:r>
        <w:rPr>
          <w:spacing w:val="-1"/>
        </w:rPr>
        <w:t> </w:t>
      </w:r>
      <w:r>
        <w:rPr/>
        <w:t>el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Social.</w:t>
      </w:r>
      <w:r>
        <w:rPr>
          <w:spacing w:val="105"/>
        </w:rPr>
        <w:t> </w:t>
      </w:r>
      <w:r>
        <w:rPr/>
        <w:t>1/</w:t>
      </w:r>
      <w:r>
        <w:rPr>
          <w:spacing w:val="-1"/>
        </w:rPr>
        <w:t> Incluye</w:t>
      </w:r>
      <w:r>
        <w:rPr/>
        <w:t> gasto</w:t>
      </w:r>
      <w:r>
        <w:rPr>
          <w:spacing w:val="-1"/>
        </w:rPr>
        <w:t> corriente,</w:t>
      </w:r>
      <w:r>
        <w:rPr>
          <w:spacing w:val="1"/>
        </w:rPr>
        <w:t> </w:t>
      </w:r>
      <w:r>
        <w:rPr>
          <w:spacing w:val="-1"/>
        </w:rPr>
        <w:t>gasto </w:t>
      </w:r>
      <w:r>
        <w:rPr/>
        <w:t>de </w:t>
      </w:r>
      <w:r>
        <w:rPr>
          <w:spacing w:val="-2"/>
        </w:rPr>
        <w:t>operación,</w:t>
      </w:r>
      <w:r>
        <w:rPr/>
        <w:t> </w:t>
      </w:r>
      <w:r>
        <w:rPr>
          <w:spacing w:val="-1"/>
        </w:rPr>
        <w:t>inversión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obras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servicios.</w:t>
      </w:r>
      <w:r>
        <w:rPr/>
      </w:r>
    </w:p>
    <w:p>
      <w:pPr>
        <w:pStyle w:val="BodyText"/>
        <w:spacing w:line="240" w:lineRule="auto" w:before="1"/>
        <w:ind w:left="3388" w:right="0"/>
        <w:jc w:val="left"/>
      </w:pPr>
      <w:r>
        <w:rPr>
          <w:spacing w:val="-1"/>
        </w:rPr>
        <w:t>Observaciones:</w:t>
      </w:r>
    </w:p>
    <w:p>
      <w:pPr>
        <w:pStyle w:val="BodyText"/>
        <w:spacing w:line="240" w:lineRule="auto"/>
        <w:ind w:left="3388" w:right="0"/>
        <w:jc w:val="left"/>
      </w:pPr>
      <w:r>
        <w:rPr/>
        <w:t>La suma de</w:t>
      </w:r>
      <w:r>
        <w:rPr>
          <w:spacing w:val="-1"/>
        </w:rPr>
        <w:t> los parciales</w:t>
      </w:r>
      <w:r>
        <w:rPr>
          <w:spacing w:val="1"/>
        </w:rPr>
        <w:t> </w:t>
      </w:r>
      <w:r>
        <w:rPr>
          <w:spacing w:val="-1"/>
        </w:rPr>
        <w:t>puede </w:t>
      </w:r>
      <w:r>
        <w:rPr/>
        <w:t>o no</w:t>
      </w:r>
      <w:r>
        <w:rPr>
          <w:spacing w:val="-2"/>
        </w:rPr>
        <w:t> </w:t>
      </w:r>
      <w:r>
        <w:rPr/>
        <w:t>coincidir</w:t>
      </w:r>
      <w:r>
        <w:rPr>
          <w:spacing w:val="-2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total </w:t>
      </w:r>
      <w:r>
        <w:rPr/>
        <w:t>debido al</w:t>
      </w:r>
      <w:r>
        <w:rPr>
          <w:spacing w:val="-1"/>
        </w:rPr>
        <w:t> redondeo </w:t>
      </w:r>
      <w:r>
        <w:rPr/>
        <w:t>de </w:t>
      </w:r>
      <w:r>
        <w:rPr>
          <w:spacing w:val="-1"/>
        </w:rPr>
        <w:t>las cifras.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Heading4"/>
        <w:spacing w:line="240" w:lineRule="auto"/>
        <w:ind w:right="1649" w:hanging="2356"/>
        <w:jc w:val="left"/>
        <w:rPr>
          <w:b w:val="0"/>
          <w:bCs w:val="0"/>
        </w:rPr>
      </w:pPr>
      <w:r>
        <w:rPr>
          <w:spacing w:val="-1"/>
        </w:rPr>
        <w:t>Recursos aplicados </w:t>
      </w:r>
      <w:r>
        <w:rPr/>
        <w:t>en</w:t>
      </w:r>
      <w:r>
        <w:rPr>
          <w:spacing w:val="-1"/>
        </w:rPr>
        <w:t> Comunicaciones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Transportes, 2005-2007</w:t>
      </w:r>
      <w:r>
        <w:rPr>
          <w:spacing w:val="75"/>
        </w:rPr>
        <w:t> </w:t>
      </w:r>
      <w:r>
        <w:rPr>
          <w:spacing w:val="-1"/>
        </w:rPr>
        <w:t>(miles de </w:t>
      </w:r>
      <w:r>
        <w:rPr>
          <w:spacing w:val="-2"/>
        </w:rPr>
        <w:t>pesos)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708" w:footer="1947" w:top="1500" w:bottom="2140" w:left="400" w:right="2260"/>
        </w:sectPr>
      </w:pPr>
    </w:p>
    <w:p>
      <w:pPr>
        <w:spacing w:before="13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900,000.0</w:t>
      </w:r>
    </w:p>
    <w:p>
      <w:pPr>
        <w:spacing w:before="37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800,000.0</w:t>
      </w:r>
    </w:p>
    <w:p>
      <w:pPr>
        <w:spacing w:before="37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700,000.0</w:t>
      </w:r>
    </w:p>
    <w:p>
      <w:pPr>
        <w:spacing w:before="39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600,000.0</w:t>
      </w:r>
    </w:p>
    <w:p>
      <w:pPr>
        <w:spacing w:before="37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500,000.0</w:t>
      </w:r>
    </w:p>
    <w:p>
      <w:pPr>
        <w:spacing w:before="37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400,000.0</w:t>
      </w:r>
    </w:p>
    <w:p>
      <w:pPr>
        <w:spacing w:before="35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300,000.0</w:t>
      </w:r>
    </w:p>
    <w:p>
      <w:pPr>
        <w:spacing w:before="39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200,000.0</w:t>
      </w:r>
    </w:p>
    <w:p>
      <w:pPr>
        <w:spacing w:before="37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100,000.0</w:t>
      </w:r>
    </w:p>
    <w:p>
      <w:pPr>
        <w:spacing w:before="37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0.0</w:t>
      </w:r>
    </w:p>
    <w:p>
      <w:pPr>
        <w:spacing w:line="240" w:lineRule="auto" w:before="6"/>
        <w:rPr>
          <w:rFonts w:ascii="Arial" w:hAnsi="Arial" w:cs="Arial" w:eastAsia="Arial"/>
          <w:sz w:val="12"/>
          <w:szCs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line="200" w:lineRule="atLeast"/>
        <w:ind w:left="2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31.15pt;height:106.85pt;mso-position-horizontal-relative:char;mso-position-vertical-relative:line" coordorigin="0,0" coordsize="4623,2137">
            <v:group style="position:absolute;left:604;top:664;width:423;height:1415" coordorigin="604,664" coordsize="423,1415">
              <v:shape style="position:absolute;left:604;top:664;width:423;height:1415" coordorigin="604,664" coordsize="423,1415" path="m604,664l604,2079,1026,2079,1026,664,604,664xe" filled="true" fillcolor="#ffffc0" stroked="false">
                <v:path arrowok="t"/>
                <v:fill type="solid"/>
              </v:shape>
            </v:group>
            <v:group style="position:absolute;left:2123;top:1019;width:423;height:1060" coordorigin="2123,1019" coordsize="423,1060">
              <v:shape style="position:absolute;left:2123;top:1019;width:423;height:1060" coordorigin="2123,1019" coordsize="423,1060" path="m2123,1019l2123,2079,2545,2079,2545,1019,2123,1019xe" filled="true" fillcolor="#ffffc0" stroked="false">
                <v:path arrowok="t"/>
                <v:fill type="solid"/>
              </v:shape>
            </v:group>
            <v:group style="position:absolute;left:3641;top:285;width:423;height:1794" coordorigin="3641,285" coordsize="423,1794">
              <v:shape style="position:absolute;left:3641;top:285;width:423;height:1794" coordorigin="3641,285" coordsize="423,1794" path="m3641,285l3641,2079,4063,2079,4063,285,3641,285xe" filled="true" fillcolor="#ffffc0" stroked="false">
                <v:path arrowok="t"/>
                <v:fill type="solid"/>
              </v:shape>
            </v:group>
            <v:group style="position:absolute;left:58;top:88;width:2;height:2039" coordorigin="58,88" coordsize="2,2039">
              <v:shape style="position:absolute;left:58;top:88;width:2;height:2039" coordorigin="58,88" coordsize="0,2039" path="m58,88l58,2127e" filled="false" stroked="true" strokeweight=".958pt" strokecolor="#000000">
                <v:path arrowok="t"/>
              </v:shape>
            </v:group>
            <v:group style="position:absolute;left:10;top:2079;width:4604;height:2" coordorigin="10,2079" coordsize="4604,2">
              <v:shape style="position:absolute;left:10;top:2079;width:4604;height:2" coordorigin="10,2079" coordsize="4604,0" path="m4613,2079l10,2079e" filled="false" stroked="true" strokeweight=".958pt" strokecolor="#000000">
                <v:path arrowok="t"/>
              </v:shape>
            </v:group>
            <v:group style="position:absolute;left:10;top:1858;width:48;height:2" coordorigin="10,1858" coordsize="48,2">
              <v:shape style="position:absolute;left:10;top:1858;width:48;height:2" coordorigin="10,1858" coordsize="48,0" path="m10,1858l58,1858e" filled="false" stroked="true" strokeweight=".958pt" strokecolor="#000000">
                <v:path arrowok="t"/>
              </v:shape>
            </v:group>
            <v:group style="position:absolute;left:10;top:1637;width:48;height:2" coordorigin="10,1637" coordsize="48,2">
              <v:shape style="position:absolute;left:10;top:1637;width:48;height:2" coordorigin="10,1637" coordsize="48,0" path="m10,1637l58,1637e" filled="false" stroked="true" strokeweight=".958pt" strokecolor="#000000">
                <v:path arrowok="t"/>
              </v:shape>
            </v:group>
            <v:group style="position:absolute;left:10;top:1414;width:48;height:2" coordorigin="10,1414" coordsize="48,2">
              <v:shape style="position:absolute;left:10;top:1414;width:48;height:2" coordorigin="10,1414" coordsize="48,0" path="m10,1414l58,1414e" filled="false" stroked="true" strokeweight=".958pt" strokecolor="#000000">
                <v:path arrowok="t"/>
              </v:shape>
            </v:group>
            <v:group style="position:absolute;left:10;top:1195;width:48;height:2" coordorigin="10,1195" coordsize="48,2">
              <v:shape style="position:absolute;left:10;top:1195;width:48;height:2" coordorigin="10,1195" coordsize="48,0" path="m10,1195l58,1195e" filled="false" stroked="true" strokeweight=".958pt" strokecolor="#000000">
                <v:path arrowok="t"/>
              </v:shape>
            </v:group>
            <v:group style="position:absolute;left:10;top:974;width:48;height:2" coordorigin="10,974" coordsize="48,2">
              <v:shape style="position:absolute;left:10;top:974;width:48;height:2" coordorigin="10,974" coordsize="48,0" path="m10,974l58,974e" filled="false" stroked="true" strokeweight=".958pt" strokecolor="#000000">
                <v:path arrowok="t"/>
              </v:shape>
            </v:group>
            <v:group style="position:absolute;left:10;top:753;width:48;height:2" coordorigin="10,753" coordsize="48,2">
              <v:shape style="position:absolute;left:10;top:753;width:48;height:2" coordorigin="10,753" coordsize="48,0" path="m10,753l58,753e" filled="false" stroked="true" strokeweight=".958pt" strokecolor="#000000">
                <v:path arrowok="t"/>
              </v:shape>
            </v:group>
            <v:group style="position:absolute;left:10;top:530;width:48;height:2" coordorigin="10,530" coordsize="48,2">
              <v:shape style="position:absolute;left:10;top:530;width:48;height:2" coordorigin="10,530" coordsize="48,0" path="m10,530l58,530e" filled="false" stroked="true" strokeweight=".958pt" strokecolor="#000000">
                <v:path arrowok="t"/>
              </v:shape>
            </v:group>
            <v:group style="position:absolute;left:10;top:309;width:48;height:2" coordorigin="10,309" coordsize="48,2">
              <v:shape style="position:absolute;left:10;top:309;width:48;height:2" coordorigin="10,309" coordsize="48,0" path="m10,309l58,309e" filled="false" stroked="true" strokeweight=".958pt" strokecolor="#000000">
                <v:path arrowok="t"/>
              </v:shape>
            </v:group>
            <v:group style="position:absolute;left:10;top:88;width:48;height:2" coordorigin="10,88" coordsize="48,2">
              <v:shape style="position:absolute;left:10;top:88;width:48;height:2" coordorigin="10,88" coordsize="48,0" path="m10,88l58,88e" filled="false" stroked="true" strokeweight=".958pt" strokecolor="#000000">
                <v:path arrowok="t"/>
              </v:shape>
            </v:group>
            <v:group style="position:absolute;left:1576;top:2079;width:2;height:48" coordorigin="1576,2079" coordsize="2,48">
              <v:shape style="position:absolute;left:1576;top:2079;width:2;height:48" coordorigin="1576,2079" coordsize="0,48" path="m1576,2127l1576,2079e" filled="false" stroked="true" strokeweight=".958pt" strokecolor="#000000">
                <v:path arrowok="t"/>
              </v:shape>
            </v:group>
            <v:group style="position:absolute;left:3095;top:2079;width:2;height:48" coordorigin="3095,2079" coordsize="2,48">
              <v:shape style="position:absolute;left:3095;top:2079;width:2;height:48" coordorigin="3095,2079" coordsize="0,48" path="m3095,2127l3095,2079e" filled="false" stroked="true" strokeweight=".958pt" strokecolor="#000000">
                <v:path arrowok="t"/>
              </v:shape>
            </v:group>
            <v:group style="position:absolute;left:4613;top:2079;width:2;height:48" coordorigin="4613,2079" coordsize="2,48">
              <v:shape style="position:absolute;left:4613;top:2079;width:2;height:48" coordorigin="4613,2079" coordsize="0,48" path="m4613,2127l4613,2079e" filled="false" stroked="true" strokeweight=".958pt" strokecolor="#000000">
                <v:path arrowok="t"/>
              </v:shape>
              <v:shape style="position:absolute;left:3498;top:0;width:713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811,555.9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05;top:254;width:714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639,334.8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948;top:696;width:714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479,499.0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tabs>
          <w:tab w:pos="2180" w:val="left" w:leader="none"/>
          <w:tab w:pos="3698" w:val="left" w:leader="none"/>
        </w:tabs>
        <w:spacing w:before="73"/>
        <w:ind w:left="66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2005</w:t>
        <w:tab/>
      </w:r>
      <w:r>
        <w:rPr>
          <w:rFonts w:ascii="Arial"/>
          <w:spacing w:val="-1"/>
          <w:w w:val="95"/>
          <w:sz w:val="16"/>
        </w:rPr>
        <w:t>2006</w:t>
        <w:tab/>
      </w:r>
      <w:r>
        <w:rPr>
          <w:rFonts w:ascii="Arial"/>
          <w:spacing w:val="-1"/>
          <w:sz w:val="16"/>
        </w:rPr>
        <w:t>2007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1140" w:bottom="280" w:left="400" w:right="2260"/>
          <w:cols w:num="2" w:equalWidth="0">
            <w:col w:w="6153" w:space="40"/>
            <w:col w:w="6987"/>
          </w:cols>
        </w:sectPr>
      </w:pPr>
    </w:p>
    <w:p>
      <w:pPr>
        <w:pStyle w:val="BodyText"/>
        <w:spacing w:line="240" w:lineRule="auto" w:before="121"/>
        <w:ind w:left="5008" w:right="1862"/>
        <w:jc w:val="left"/>
      </w:pPr>
      <w:r>
        <w:rPr/>
        <w:pict>
          <v:group style="position:absolute;margin-left:96.720001pt;margin-top:100.620003pt;width:.1pt;height:396pt;mso-position-horizontal-relative:page;mso-position-vertical-relative:page;z-index:10048" coordorigin="1934,2012" coordsize="2,7920">
            <v:shape style="position:absolute;left:1934;top:2012;width:2;height:7920" coordorigin="1934,2012" coordsize="0,7920" path="m1934,9932l1934,2012e" filled="false" stroked="true" strokeweight=".75pt" strokecolor="#969696">
              <v:path arrowok="t"/>
            </v:shape>
            <w10:wrap type="none"/>
          </v:group>
        </w:pict>
      </w:r>
      <w:r>
        <w:rPr/>
        <w:t>Fuente: </w:t>
      </w:r>
      <w:r>
        <w:rPr>
          <w:spacing w:val="-1"/>
        </w:rPr>
        <w:t>Secretaría </w:t>
      </w:r>
      <w:r>
        <w:rPr/>
        <w:t>de </w:t>
      </w:r>
      <w:r>
        <w:rPr>
          <w:spacing w:val="-1"/>
        </w:rPr>
        <w:t>Promoción </w:t>
      </w:r>
      <w:r>
        <w:rPr/>
        <w:t>y</w:t>
      </w:r>
      <w:r>
        <w:rPr>
          <w:spacing w:val="-2"/>
        </w:rPr>
        <w:t> </w:t>
      </w:r>
      <w:r>
        <w:rPr/>
        <w:t>Desarrollo</w:t>
      </w:r>
      <w:r>
        <w:rPr>
          <w:spacing w:val="-1"/>
        </w:rPr>
        <w:t> Económico.</w:t>
      </w:r>
      <w:r>
        <w:rPr>
          <w:spacing w:val="1"/>
        </w:rPr>
        <w:t> </w:t>
      </w:r>
      <w:r>
        <w:rPr>
          <w:spacing w:val="-1"/>
        </w:rPr>
        <w:t>Dirección </w:t>
      </w:r>
      <w:r>
        <w:rPr/>
        <w:t>de</w:t>
      </w:r>
      <w:r>
        <w:rPr>
          <w:spacing w:val="-1"/>
        </w:rPr>
        <w:t> Planeación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Financiamiento</w:t>
      </w:r>
      <w:r>
        <w:rPr>
          <w:spacing w:val="85"/>
        </w:rPr>
        <w:t> </w:t>
      </w:r>
      <w:r>
        <w:rPr/>
        <w:t>para el</w:t>
      </w:r>
      <w:r>
        <w:rPr>
          <w:spacing w:val="-1"/>
        </w:rPr>
        <w:t> </w:t>
      </w:r>
      <w:r>
        <w:rPr/>
        <w:t>Desarrollo</w:t>
      </w:r>
      <w:r>
        <w:rPr>
          <w:spacing w:val="-2"/>
        </w:rPr>
        <w:t> </w:t>
      </w:r>
      <w:r>
        <w:rPr>
          <w:spacing w:val="-1"/>
        </w:rPr>
        <w:t>Económico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Social.</w:t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1140" w:bottom="28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3831" w:right="3957" w:hanging="2765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1.719971pt;margin-top:-4.983485pt;width:.1pt;height:396pt;mso-position-horizontal-relative:page;mso-position-vertical-relative:paragraph;z-index:10072" coordorigin="13634,-100" coordsize="2,7920">
            <v:shape style="position:absolute;left:13634;top:-100;width:2;height:7920" coordorigin="13634,-100" coordsize="0,7920" path="m13634,7820l13634,-100e" filled="false" stroked="true" strokeweight=".75pt" strokecolor="#969696">
              <v:path arrowok="t"/>
            </v:shape>
            <w10:wrap type="none"/>
          </v:group>
        </w:pict>
      </w:r>
      <w:r>
        <w:rPr>
          <w:rFonts w:ascii="Arial"/>
          <w:b/>
          <w:spacing w:val="-1"/>
          <w:sz w:val="20"/>
        </w:rPr>
        <w:t>Recursos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pacing w:val="-1"/>
          <w:sz w:val="20"/>
        </w:rPr>
        <w:t>aplicados</w:t>
      </w:r>
      <w:r>
        <w:rPr>
          <w:rFonts w:ascii="Arial"/>
          <w:b/>
          <w:spacing w:val="-1"/>
          <w:position w:val="10"/>
          <w:sz w:val="13"/>
        </w:rPr>
        <w:t>1/</w:t>
      </w:r>
      <w:r>
        <w:rPr>
          <w:rFonts w:ascii="Arial"/>
          <w:b/>
          <w:spacing w:val="-1"/>
          <w:sz w:val="20"/>
        </w:rPr>
        <w:t>en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pacing w:val="-1"/>
          <w:sz w:val="20"/>
        </w:rPr>
        <w:t>Comunicaciones</w:t>
      </w:r>
      <w:r>
        <w:rPr>
          <w:rFonts w:ascii="Arial"/>
          <w:b/>
          <w:sz w:val="20"/>
        </w:rPr>
        <w:t> y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pacing w:val="-1"/>
          <w:sz w:val="20"/>
        </w:rPr>
        <w:t>Transportes por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pacing w:val="-1"/>
          <w:sz w:val="20"/>
        </w:rPr>
        <w:t>dependencia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pacing w:val="-1"/>
          <w:sz w:val="20"/>
        </w:rPr>
        <w:t>en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pacing w:val="-1"/>
          <w:sz w:val="20"/>
        </w:rPr>
        <w:t>B.C.Sur,</w:t>
      </w:r>
      <w:r>
        <w:rPr>
          <w:rFonts w:ascii="Arial"/>
          <w:b/>
          <w:spacing w:val="32"/>
          <w:sz w:val="20"/>
        </w:rPr>
        <w:t> </w:t>
      </w:r>
      <w:r>
        <w:rPr>
          <w:rFonts w:ascii="Arial"/>
          <w:b/>
          <w:spacing w:val="-1"/>
          <w:sz w:val="20"/>
        </w:rPr>
        <w:t>2005-2007 (miles de </w:t>
      </w:r>
      <w:r>
        <w:rPr>
          <w:rFonts w:ascii="Arial"/>
          <w:b/>
          <w:spacing w:val="-2"/>
          <w:sz w:val="20"/>
        </w:rPr>
        <w:t>pesos)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43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88"/>
        <w:gridCol w:w="1244"/>
        <w:gridCol w:w="1246"/>
        <w:gridCol w:w="1237"/>
      </w:tblGrid>
      <w:tr>
        <w:trPr>
          <w:trHeight w:val="212" w:hRule="exact"/>
        </w:trPr>
        <w:tc>
          <w:tcPr>
            <w:tcW w:w="5588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Dependencia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4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6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7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588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Secretaria de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Comunicaciones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z w:val="18"/>
              </w:rPr>
              <w:t>y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Transportes</w:t>
            </w:r>
          </w:p>
        </w:tc>
        <w:tc>
          <w:tcPr>
            <w:tcW w:w="124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569,487.7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362,311.8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689,248.2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588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TELECOMM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463.8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1,222.1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7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528.9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5588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Secretaria de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Planeación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Urbana,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Infraestructura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pacing w:val="-2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Ecología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24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8,685.6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74,770.0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8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5588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Junta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Estatal</w:t>
            </w:r>
            <w:r>
              <w:rPr>
                <w:rFonts w:ascii="Arial"/>
                <w:sz w:val="18"/>
              </w:rPr>
              <w:t> de</w:t>
            </w:r>
            <w:r>
              <w:rPr>
                <w:rFonts w:ascii="Arial"/>
                <w:spacing w:val="-1"/>
                <w:sz w:val="18"/>
              </w:rPr>
              <w:t> Caminos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48,018.8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33,436.2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86,120.7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588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Administración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Portuaria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Integral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24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12,678.9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7,758.9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35,658.0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5588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4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639,334.8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6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479,499.0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7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811,555.9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7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spacing w:line="240" w:lineRule="auto" w:before="82"/>
        <w:ind w:left="575" w:right="3884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2"/>
        </w:rPr>
        <w:t>Secretaría</w:t>
      </w:r>
      <w:r>
        <w:rPr>
          <w:spacing w:val="-1"/>
        </w:rPr>
        <w:t> de</w:t>
      </w:r>
      <w:r>
        <w:rPr/>
        <w:t> </w:t>
      </w:r>
      <w:r>
        <w:rPr>
          <w:spacing w:val="-1"/>
        </w:rPr>
        <w:t>Promoción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Desarrollo Económico.</w:t>
      </w:r>
      <w:r>
        <w:rPr>
          <w:spacing w:val="1"/>
        </w:rPr>
        <w:t> </w:t>
      </w:r>
      <w:r>
        <w:rPr>
          <w:spacing w:val="-1"/>
        </w:rPr>
        <w:t>Dirección </w:t>
      </w:r>
      <w:r>
        <w:rPr/>
        <w:t>de</w:t>
      </w:r>
      <w:r>
        <w:rPr>
          <w:spacing w:val="-1"/>
        </w:rPr>
        <w:t> Planeación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Financiamiento </w:t>
      </w:r>
      <w:r>
        <w:rPr/>
        <w:t>para</w:t>
      </w:r>
      <w:r>
        <w:rPr>
          <w:spacing w:val="-1"/>
        </w:rPr>
        <w:t> </w:t>
      </w:r>
      <w:r>
        <w:rPr/>
        <w:t>el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Social.</w:t>
      </w:r>
      <w:r>
        <w:rPr>
          <w:spacing w:val="105"/>
        </w:rPr>
        <w:t> </w:t>
      </w:r>
      <w:r>
        <w:rPr/>
        <w:t>1/</w:t>
      </w:r>
      <w:r>
        <w:rPr>
          <w:spacing w:val="-1"/>
        </w:rPr>
        <w:t> Incluye</w:t>
      </w:r>
      <w:r>
        <w:rPr/>
        <w:t> gasto</w:t>
      </w:r>
      <w:r>
        <w:rPr>
          <w:spacing w:val="-1"/>
        </w:rPr>
        <w:t> corriente,</w:t>
      </w:r>
      <w:r>
        <w:rPr>
          <w:spacing w:val="1"/>
        </w:rPr>
        <w:t> </w:t>
      </w:r>
      <w:r>
        <w:rPr>
          <w:spacing w:val="-1"/>
        </w:rPr>
        <w:t>gasto </w:t>
      </w:r>
      <w:r>
        <w:rPr/>
        <w:t>de </w:t>
      </w:r>
      <w:r>
        <w:rPr>
          <w:spacing w:val="-2"/>
        </w:rPr>
        <w:t>operación,</w:t>
      </w:r>
      <w:r>
        <w:rPr/>
        <w:t> </w:t>
      </w:r>
      <w:r>
        <w:rPr>
          <w:spacing w:val="-1"/>
        </w:rPr>
        <w:t>inversión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obras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servicios.</w:t>
      </w:r>
      <w:r>
        <w:rPr/>
      </w:r>
    </w:p>
    <w:p>
      <w:pPr>
        <w:pStyle w:val="BodyText"/>
        <w:spacing w:line="240" w:lineRule="auto"/>
        <w:ind w:left="575" w:right="0"/>
        <w:jc w:val="left"/>
      </w:pPr>
      <w:r>
        <w:rPr>
          <w:spacing w:val="-1"/>
        </w:rPr>
        <w:t>Observaciones:</w:t>
      </w:r>
    </w:p>
    <w:p>
      <w:pPr>
        <w:pStyle w:val="BodyText"/>
        <w:spacing w:line="240" w:lineRule="auto" w:before="1"/>
        <w:ind w:left="575" w:right="0"/>
        <w:jc w:val="left"/>
      </w:pPr>
      <w:r>
        <w:rPr/>
        <w:t>La suma de</w:t>
      </w:r>
      <w:r>
        <w:rPr>
          <w:spacing w:val="-1"/>
        </w:rPr>
        <w:t> los parciales</w:t>
      </w:r>
      <w:r>
        <w:rPr>
          <w:spacing w:val="1"/>
        </w:rPr>
        <w:t> </w:t>
      </w:r>
      <w:r>
        <w:rPr>
          <w:spacing w:val="-1"/>
        </w:rPr>
        <w:t>puede </w:t>
      </w:r>
      <w:r>
        <w:rPr/>
        <w:t>no</w:t>
      </w:r>
      <w:r>
        <w:rPr>
          <w:spacing w:val="-1"/>
        </w:rPr>
        <w:t> coincidir</w:t>
      </w:r>
      <w:r>
        <w:rPr>
          <w:spacing w:val="37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total debido</w:t>
      </w:r>
      <w:r>
        <w:rPr/>
        <w:t> al</w:t>
      </w:r>
      <w:r>
        <w:rPr>
          <w:spacing w:val="-1"/>
        </w:rPr>
        <w:t> redondeo </w:t>
      </w:r>
      <w:r>
        <w:rPr/>
        <w:t>de </w:t>
      </w:r>
      <w:r>
        <w:rPr>
          <w:spacing w:val="-1"/>
        </w:rPr>
        <w:t>las cifras.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before="114"/>
        <w:ind w:left="4160" w:right="3523" w:hanging="355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2"/>
          <w:sz w:val="20"/>
        </w:rPr>
        <w:t>Inspecciones</w:t>
      </w:r>
      <w:r>
        <w:rPr>
          <w:rFonts w:ascii="Arial" w:hAnsi="Arial"/>
          <w:b/>
          <w:spacing w:val="-1"/>
          <w:sz w:val="20"/>
        </w:rPr>
        <w:t> realizadas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pacing w:val="-1"/>
          <w:sz w:val="20"/>
        </w:rPr>
        <w:t>por la Secretaría de </w:t>
      </w:r>
      <w:r>
        <w:rPr>
          <w:rFonts w:ascii="Arial" w:hAnsi="Arial"/>
          <w:b/>
          <w:spacing w:val="-2"/>
          <w:sz w:val="20"/>
        </w:rPr>
        <w:t>Comunicaciones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pacing w:val="-1"/>
          <w:sz w:val="20"/>
        </w:rPr>
        <w:t>Transportes por municipio en</w:t>
      </w:r>
      <w:r>
        <w:rPr>
          <w:rFonts w:ascii="Arial" w:hAnsi="Arial"/>
          <w:b/>
          <w:spacing w:val="60"/>
          <w:sz w:val="20"/>
        </w:rPr>
        <w:t> </w:t>
      </w:r>
      <w:r>
        <w:rPr>
          <w:rFonts w:ascii="Arial" w:hAnsi="Arial"/>
          <w:b/>
          <w:sz w:val="20"/>
        </w:rPr>
        <w:t>B.C.Sur,</w:t>
      </w:r>
      <w:r>
        <w:rPr>
          <w:rFonts w:ascii="Arial" w:hAnsi="Arial"/>
          <w:b/>
          <w:spacing w:val="-1"/>
          <w:sz w:val="20"/>
        </w:rPr>
        <w:t> 2005-2007</w:t>
      </w:r>
      <w:r>
        <w:rPr>
          <w:rFonts w:ascii="Arial" w:hAns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42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3"/>
        <w:gridCol w:w="630"/>
        <w:gridCol w:w="793"/>
        <w:gridCol w:w="847"/>
        <w:gridCol w:w="626"/>
        <w:gridCol w:w="787"/>
        <w:gridCol w:w="643"/>
        <w:gridCol w:w="580"/>
        <w:gridCol w:w="793"/>
        <w:gridCol w:w="786"/>
        <w:gridCol w:w="1736"/>
      </w:tblGrid>
      <w:tr>
        <w:trPr>
          <w:trHeight w:val="418" w:hRule="exact"/>
        </w:trPr>
        <w:tc>
          <w:tcPr>
            <w:tcW w:w="1103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70" w:type="dxa"/>
            <w:gridSpan w:val="3"/>
            <w:vMerge w:val="restart"/>
            <w:tcBorders>
              <w:top w:val="nil" w:sz="6" w:space="0" w:color="auto"/>
              <w:left w:val="single" w:sz="5" w:space="0" w:color="999999"/>
              <w:right w:val="single" w:sz="8" w:space="0" w:color="999999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05"/>
              <w:ind w:left="4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Telefonía rural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5951" w:type="dxa"/>
            <w:gridSpan w:val="7"/>
            <w:tcBorders>
              <w:top w:val="nil" w:sz="6" w:space="0" w:color="auto"/>
              <w:left w:val="single" w:sz="8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3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COFETEL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25" w:hRule="exact"/>
        </w:trPr>
        <w:tc>
          <w:tcPr>
            <w:tcW w:w="1103" w:type="dxa"/>
            <w:vMerge/>
            <w:tcBorders>
              <w:left w:val="nil" w:sz="6" w:space="0" w:color="auto"/>
              <w:right w:val="single" w:sz="5" w:space="0" w:color="999999"/>
            </w:tcBorders>
          </w:tcPr>
          <w:p>
            <w:pPr/>
          </w:p>
        </w:tc>
        <w:tc>
          <w:tcPr>
            <w:tcW w:w="2270" w:type="dxa"/>
            <w:gridSpan w:val="3"/>
            <w:vMerge/>
            <w:tcBorders>
              <w:left w:val="single" w:sz="5" w:space="0" w:color="999999"/>
              <w:bottom w:val="single" w:sz="5" w:space="0" w:color="999999"/>
              <w:right w:val="single" w:sz="8" w:space="0" w:color="999999"/>
            </w:tcBorders>
          </w:tcPr>
          <w:p>
            <w:pPr/>
          </w:p>
        </w:tc>
        <w:tc>
          <w:tcPr>
            <w:tcW w:w="2056" w:type="dxa"/>
            <w:gridSpan w:val="3"/>
            <w:tcBorders>
              <w:top w:val="single" w:sz="5" w:space="0" w:color="999999"/>
              <w:left w:val="single" w:sz="8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99"/>
              <w:ind w:left="2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Radio</w:t>
            </w:r>
            <w:r>
              <w:rPr>
                <w:rFonts w:ascii="Arial" w:hAnsi="Arial"/>
                <w:b/>
                <w:sz w:val="18"/>
              </w:rPr>
              <w:t> y</w:t>
            </w:r>
            <w:r>
              <w:rPr>
                <w:rFonts w:ascii="Arial" w:hAnsi="Arial"/>
                <w:b/>
                <w:spacing w:val="-2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televisión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159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1" w:lineRule="auto" w:before="22"/>
              <w:ind w:left="687" w:right="467" w:hanging="25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Radiotelefonía</w:t>
            </w:r>
            <w:r>
              <w:rPr>
                <w:rFonts w:ascii="Arial" w:hAnsi="Arial"/>
                <w:b/>
                <w:spacing w:val="21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privada</w:t>
            </w:r>
            <w:r>
              <w:rPr>
                <w:rFonts w:ascii="Arial" w:hAns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 w:hAnsi="Arial"/>
                <w:sz w:val="12"/>
              </w:rPr>
            </w:r>
          </w:p>
        </w:tc>
        <w:tc>
          <w:tcPr>
            <w:tcW w:w="173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40" w:lineRule="auto" w:before="99"/>
              <w:ind w:left="1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Radioaficionados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03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63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8" w:space="0" w:color="999999"/>
            </w:tcBorders>
          </w:tcPr>
          <w:p>
            <w:pPr>
              <w:pStyle w:val="TableParagraph"/>
              <w:spacing w:line="203" w:lineRule="exact"/>
              <w:ind w:left="2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6" w:type="dxa"/>
            <w:tcBorders>
              <w:top w:val="single" w:sz="5" w:space="0" w:color="999999"/>
              <w:left w:val="single" w:sz="8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58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3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right="2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10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3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9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84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8" w:space="0" w:color="999999"/>
            </w:tcBorders>
          </w:tcPr>
          <w:p>
            <w:pPr>
              <w:pStyle w:val="TableParagraph"/>
              <w:spacing w:line="204" w:lineRule="exact"/>
              <w:ind w:right="6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4</w:t>
            </w:r>
          </w:p>
        </w:tc>
        <w:tc>
          <w:tcPr>
            <w:tcW w:w="626" w:type="dxa"/>
            <w:tcBorders>
              <w:top w:val="single" w:sz="5" w:space="0" w:color="999999"/>
              <w:left w:val="single" w:sz="8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78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4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58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9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173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7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</w:t>
            </w:r>
          </w:p>
        </w:tc>
      </w:tr>
      <w:tr>
        <w:trPr>
          <w:trHeight w:val="217" w:hRule="exact"/>
        </w:trPr>
        <w:tc>
          <w:tcPr>
            <w:tcW w:w="110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3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9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</w:t>
            </w:r>
          </w:p>
        </w:tc>
        <w:tc>
          <w:tcPr>
            <w:tcW w:w="84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8" w:space="0" w:color="999999"/>
            </w:tcBorders>
          </w:tcPr>
          <w:p>
            <w:pPr>
              <w:pStyle w:val="TableParagraph"/>
              <w:spacing w:line="204" w:lineRule="exact"/>
              <w:ind w:right="7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2</w:t>
            </w:r>
          </w:p>
        </w:tc>
        <w:tc>
          <w:tcPr>
            <w:tcW w:w="626" w:type="dxa"/>
            <w:tcBorders>
              <w:top w:val="single" w:sz="5" w:space="0" w:color="999999"/>
              <w:left w:val="single" w:sz="8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78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4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58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9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8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173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110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</w:t>
            </w:r>
          </w:p>
        </w:tc>
        <w:tc>
          <w:tcPr>
            <w:tcW w:w="84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8" w:space="0" w:color="999999"/>
            </w:tcBorders>
          </w:tcPr>
          <w:p>
            <w:pPr>
              <w:pStyle w:val="TableParagraph"/>
              <w:spacing w:line="204" w:lineRule="exact"/>
              <w:ind w:right="7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</w:t>
            </w:r>
          </w:p>
        </w:tc>
        <w:tc>
          <w:tcPr>
            <w:tcW w:w="626" w:type="dxa"/>
            <w:tcBorders>
              <w:top w:val="single" w:sz="5" w:space="0" w:color="999999"/>
              <w:left w:val="single" w:sz="8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78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4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58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9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173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7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</w:tr>
      <w:tr>
        <w:trPr>
          <w:trHeight w:val="217" w:hRule="exact"/>
        </w:trPr>
        <w:tc>
          <w:tcPr>
            <w:tcW w:w="110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79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8" w:space="0" w:color="999999"/>
            </w:tcBorders>
          </w:tcPr>
          <w:p>
            <w:pPr>
              <w:pStyle w:val="TableParagraph"/>
              <w:spacing w:line="204" w:lineRule="exact"/>
              <w:ind w:right="6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4</w:t>
            </w:r>
          </w:p>
        </w:tc>
        <w:tc>
          <w:tcPr>
            <w:tcW w:w="626" w:type="dxa"/>
            <w:tcBorders>
              <w:top w:val="single" w:sz="5" w:space="0" w:color="999999"/>
              <w:left w:val="single" w:sz="8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8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4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58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9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78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173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7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</w:tr>
      <w:tr>
        <w:trPr>
          <w:trHeight w:val="217" w:hRule="exact"/>
        </w:trPr>
        <w:tc>
          <w:tcPr>
            <w:tcW w:w="110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9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84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8" w:space="0" w:color="999999"/>
            </w:tcBorders>
          </w:tcPr>
          <w:p>
            <w:pPr>
              <w:pStyle w:val="TableParagraph"/>
              <w:spacing w:line="204" w:lineRule="exact"/>
              <w:ind w:right="7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626" w:type="dxa"/>
            <w:tcBorders>
              <w:top w:val="single" w:sz="5" w:space="0" w:color="999999"/>
              <w:left w:val="single" w:sz="8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8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4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58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9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8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173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2" w:hRule="exact"/>
        </w:trPr>
        <w:tc>
          <w:tcPr>
            <w:tcW w:w="1103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C.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63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3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5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8" w:space="0" w:color="999999"/>
            </w:tcBorders>
          </w:tcPr>
          <w:p>
            <w:pPr>
              <w:pStyle w:val="TableParagraph"/>
              <w:spacing w:line="203" w:lineRule="exact"/>
              <w:ind w:right="7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6" w:type="dxa"/>
            <w:tcBorders>
              <w:top w:val="single" w:sz="5" w:space="0" w:color="999999"/>
              <w:left w:val="single" w:sz="8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right="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right="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3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right="7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58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right="7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3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5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6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right="7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36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right="7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575" w:right="0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2"/>
        </w:rPr>
        <w:t>Secretaría</w:t>
      </w:r>
      <w:r>
        <w:rPr>
          <w:spacing w:val="-1"/>
        </w:rPr>
        <w:t> de</w:t>
      </w:r>
      <w:r>
        <w:rPr/>
        <w:t> </w:t>
      </w:r>
      <w:r>
        <w:rPr>
          <w:spacing w:val="-2"/>
        </w:rPr>
        <w:t>Comunicaciones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Transportes</w:t>
      </w:r>
      <w:r>
        <w:rPr/>
        <w:t> </w:t>
      </w:r>
      <w:r>
        <w:rPr>
          <w:spacing w:val="-1"/>
        </w:rPr>
        <w:t>(SCT),</w:t>
      </w:r>
      <w:r>
        <w:rPr/>
        <w:t> </w:t>
      </w:r>
      <w:r>
        <w:rPr>
          <w:spacing w:val="-1"/>
        </w:rPr>
        <w:t>Subdirección</w:t>
      </w:r>
      <w:r>
        <w:rPr>
          <w:spacing w:val="-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Comunicaciones.</w:t>
      </w:r>
    </w:p>
    <w:p>
      <w:pPr>
        <w:pStyle w:val="BodyText"/>
        <w:spacing w:line="240" w:lineRule="auto"/>
        <w:ind w:left="575" w:right="4583"/>
        <w:jc w:val="left"/>
      </w:pPr>
      <w:r>
        <w:rPr/>
        <w:t>1/</w:t>
      </w:r>
      <w:r>
        <w:rPr>
          <w:spacing w:val="-1"/>
        </w:rPr>
        <w:t> Inspecciones</w:t>
      </w:r>
      <w:r>
        <w:rPr/>
        <w:t> </w:t>
      </w:r>
      <w:r>
        <w:rPr>
          <w:spacing w:val="-1"/>
        </w:rPr>
        <w:t>realizadas </w:t>
      </w:r>
      <w:r>
        <w:rPr/>
        <w:t>en </w:t>
      </w:r>
      <w:r>
        <w:rPr>
          <w:spacing w:val="-1"/>
        </w:rPr>
        <w:t>las</w:t>
      </w:r>
      <w:r>
        <w:rPr/>
        <w:t> </w:t>
      </w:r>
      <w:r>
        <w:rPr>
          <w:spacing w:val="-1"/>
        </w:rPr>
        <w:t>cabeceras</w:t>
      </w:r>
      <w:r>
        <w:rPr/>
        <w:t> </w:t>
      </w:r>
      <w:r>
        <w:rPr>
          <w:spacing w:val="-1"/>
        </w:rPr>
        <w:t>municipales, ya</w:t>
      </w:r>
      <w:r>
        <w:rPr>
          <w:spacing w:val="1"/>
        </w:rPr>
        <w:t> </w:t>
      </w:r>
      <w:r>
        <w:rPr/>
        <w:t>que ahí se </w:t>
      </w:r>
      <w:r>
        <w:rPr>
          <w:spacing w:val="-1"/>
        </w:rPr>
        <w:t>ubican</w:t>
      </w:r>
      <w:r>
        <w:rPr/>
        <w:t> </w:t>
      </w:r>
      <w:r>
        <w:rPr>
          <w:spacing w:val="-1"/>
        </w:rPr>
        <w:t>las</w:t>
      </w:r>
      <w:r>
        <w:rPr/>
        <w:t> </w:t>
      </w:r>
      <w:r>
        <w:rPr>
          <w:spacing w:val="-1"/>
        </w:rPr>
        <w:t>bases </w:t>
      </w:r>
      <w:r>
        <w:rPr/>
        <w:t>de </w:t>
      </w:r>
      <w:r>
        <w:rPr>
          <w:spacing w:val="-2"/>
        </w:rPr>
        <w:t>radiotelefonía</w:t>
      </w:r>
      <w:r>
        <w:rPr/>
        <w:t> </w:t>
      </w:r>
      <w:r>
        <w:rPr>
          <w:spacing w:val="-1"/>
        </w:rPr>
        <w:t>privada. (COFETEL)</w:t>
      </w:r>
      <w:r>
        <w:rPr>
          <w:spacing w:val="84"/>
        </w:rPr>
        <w:t> </w:t>
      </w:r>
      <w:r>
        <w:rPr/>
        <w:t>2/ </w:t>
      </w:r>
      <w:r>
        <w:rPr>
          <w:spacing w:val="-1"/>
        </w:rPr>
        <w:t>Sistema </w:t>
      </w:r>
      <w:r>
        <w:rPr/>
        <w:t>de </w:t>
      </w:r>
      <w:r>
        <w:rPr>
          <w:spacing w:val="-1"/>
        </w:rPr>
        <w:t>acceso</w:t>
      </w:r>
      <w:r>
        <w:rPr/>
        <w:t> a</w:t>
      </w:r>
      <w:r>
        <w:rPr>
          <w:spacing w:val="-1"/>
        </w:rPr>
        <w:t> internet</w:t>
      </w:r>
      <w:r>
        <w:rPr/>
        <w:t> </w:t>
      </w:r>
      <w:r>
        <w:rPr>
          <w:spacing w:val="-1"/>
        </w:rPr>
        <w:t>vía</w:t>
      </w:r>
      <w:r>
        <w:rPr/>
        <w:t> </w:t>
      </w:r>
      <w:r>
        <w:rPr>
          <w:spacing w:val="-1"/>
        </w:rPr>
        <w:t>satélite </w:t>
      </w:r>
      <w:r>
        <w:rPr/>
        <w:t>para</w:t>
      </w:r>
      <w:r>
        <w:rPr>
          <w:spacing w:val="-1"/>
        </w:rPr>
        <w:t> las comunidades</w:t>
      </w:r>
      <w:r>
        <w:rPr/>
        <w:t> </w:t>
      </w:r>
      <w:r>
        <w:rPr>
          <w:spacing w:val="-1"/>
        </w:rPr>
        <w:t>rurales.</w:t>
      </w:r>
    </w:p>
    <w:p>
      <w:pPr>
        <w:pStyle w:val="BodyText"/>
        <w:spacing w:line="240" w:lineRule="auto"/>
        <w:ind w:left="575" w:right="0"/>
        <w:jc w:val="left"/>
      </w:pPr>
      <w:r>
        <w:rPr/>
        <w:pict>
          <v:group style="position:absolute;margin-left:601.979980pt;margin-top:7.465892pt;width:159pt;height:.1pt;mso-position-horizontal-relative:page;mso-position-vertical-relative:paragraph;z-index:10096" coordorigin="12040,149" coordsize="3180,2">
            <v:shape style="position:absolute;left:12040;top:149;width:3180;height:2" coordorigin="12040,149" coordsize="3180,0" path="m12040,149l15220,149e" filled="false" stroked="true" strokeweight=".75pt" strokecolor="#969696">
              <v:path arrowok="t"/>
            </v:shape>
            <w10:wrap type="none"/>
          </v:group>
        </w:pic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575" w:right="0"/>
        <w:jc w:val="left"/>
      </w:pPr>
      <w:r>
        <w:rPr/>
        <w:t>Durante</w:t>
      </w:r>
      <w:r>
        <w:rPr>
          <w:spacing w:val="-1"/>
        </w:rPr>
        <w:t> </w:t>
      </w:r>
      <w:r>
        <w:rPr/>
        <w:t>el </w:t>
      </w:r>
      <w:r>
        <w:rPr>
          <w:spacing w:val="-1"/>
        </w:rPr>
        <w:t>año</w:t>
      </w:r>
      <w:r>
        <w:rPr/>
        <w:t> </w:t>
      </w:r>
      <w:r>
        <w:rPr>
          <w:spacing w:val="-2"/>
        </w:rPr>
        <w:t>2007</w:t>
      </w:r>
      <w:r>
        <w:rPr/>
        <w:t> </w:t>
      </w:r>
      <w:r>
        <w:rPr>
          <w:spacing w:val="-1"/>
        </w:rPr>
        <w:t>solo </w:t>
      </w:r>
      <w:r>
        <w:rPr/>
        <w:t>se</w:t>
      </w:r>
      <w:r>
        <w:rPr>
          <w:spacing w:val="-1"/>
        </w:rPr>
        <w:t> realizaron verificaciones</w:t>
      </w:r>
    </w:p>
    <w:p>
      <w:pPr>
        <w:spacing w:after="0" w:line="240" w:lineRule="auto"/>
        <w:jc w:val="left"/>
        <w:sectPr>
          <w:footerReference w:type="default" r:id="rId112"/>
          <w:footerReference w:type="even" r:id="rId113"/>
          <w:pgSz w:w="15840" w:h="12240" w:orient="landscape"/>
          <w:pgMar w:footer="1690" w:header="708" w:top="1500" w:bottom="1880" w:left="2260" w:right="500"/>
          <w:pgNumType w:start="111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6.720001pt;margin-top:100.620003pt;width:.1pt;height:396pt;mso-position-horizontal-relative:page;mso-position-vertical-relative:page;z-index:10120" coordorigin="1934,2012" coordsize="2,7920">
            <v:shape style="position:absolute;left:1934;top:2012;width:2;height:7920" coordorigin="1934,2012" coordsize="0,7920" path="m1934,9932l1934,201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 w:before="74"/>
        <w:ind w:left="7152" w:right="657" w:hanging="3551"/>
        <w:jc w:val="left"/>
        <w:rPr>
          <w:b w:val="0"/>
          <w:bCs w:val="0"/>
        </w:rPr>
      </w:pPr>
      <w:r>
        <w:rPr>
          <w:spacing w:val="-2"/>
        </w:rPr>
        <w:t>Inspecciones</w:t>
      </w:r>
      <w:r>
        <w:rPr>
          <w:spacing w:val="-1"/>
        </w:rPr>
        <w:t> realizadas</w:t>
      </w:r>
      <w:r>
        <w:rPr>
          <w:spacing w:val="-2"/>
        </w:rPr>
        <w:t> </w:t>
      </w:r>
      <w:r>
        <w:rPr>
          <w:spacing w:val="-1"/>
        </w:rPr>
        <w:t>por la Secretaría de </w:t>
      </w:r>
      <w:r>
        <w:rPr>
          <w:spacing w:val="-2"/>
        </w:rPr>
        <w:t>Comunicaciones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Transportes por municipio en</w:t>
      </w:r>
      <w:r>
        <w:rPr>
          <w:spacing w:val="60"/>
        </w:rPr>
        <w:t> </w:t>
      </w:r>
      <w:r>
        <w:rPr/>
        <w:t>B.C.Sur,</w:t>
      </w:r>
      <w:r>
        <w:rPr>
          <w:spacing w:val="-1"/>
        </w:rPr>
        <w:t> 2005-2007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5"/>
        <w:spacing w:line="240" w:lineRule="auto" w:before="0"/>
        <w:ind w:right="2520"/>
        <w:jc w:val="right"/>
        <w:rPr>
          <w:b w:val="0"/>
          <w:bCs w:val="0"/>
          <w:i w:val="0"/>
        </w:rPr>
      </w:pPr>
      <w:r>
        <w:rPr>
          <w:i/>
          <w:spacing w:val="-2"/>
        </w:rPr>
        <w:t>...continuación</w:t>
      </w:r>
      <w:r>
        <w:rPr>
          <w:b w:val="0"/>
          <w:i w:val="0"/>
        </w:rPr>
      </w:r>
    </w:p>
    <w:tbl>
      <w:tblPr>
        <w:tblW w:w="0" w:type="auto"/>
        <w:jc w:val="left"/>
        <w:tblInd w:w="54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4"/>
        <w:gridCol w:w="727"/>
        <w:gridCol w:w="709"/>
        <w:gridCol w:w="643"/>
        <w:gridCol w:w="566"/>
        <w:gridCol w:w="731"/>
        <w:gridCol w:w="724"/>
      </w:tblGrid>
      <w:tr>
        <w:trPr>
          <w:trHeight w:val="211" w:hRule="exact"/>
        </w:trPr>
        <w:tc>
          <w:tcPr>
            <w:tcW w:w="1104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b/>
                <w:bCs/>
                <w:i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1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4100" w:type="dxa"/>
            <w:gridSpan w:val="6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22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Sistema</w:t>
            </w:r>
            <w:r>
              <w:rPr>
                <w:rFonts w:ascii="Arial" w:hAnsi="Arial"/>
                <w:b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e-México</w:t>
            </w:r>
            <w:r>
              <w:rPr>
                <w:rFonts w:ascii="Arial" w:hAnsi="Arial"/>
                <w:b/>
                <w:spacing w:val="-1"/>
                <w:position w:val="9"/>
                <w:sz w:val="12"/>
              </w:rPr>
              <w:t>2/</w:t>
            </w:r>
            <w:r>
              <w:rPr>
                <w:rFonts w:ascii="Arial" w:hAnsi="Arial"/>
                <w:sz w:val="12"/>
              </w:rPr>
            </w:r>
          </w:p>
        </w:tc>
      </w:tr>
      <w:tr>
        <w:trPr>
          <w:trHeight w:val="295" w:hRule="exact"/>
        </w:trPr>
        <w:tc>
          <w:tcPr>
            <w:tcW w:w="1104" w:type="dxa"/>
            <w:vMerge/>
            <w:tcBorders>
              <w:left w:val="nil" w:sz="6" w:space="0" w:color="auto"/>
              <w:right w:val="single" w:sz="5" w:space="0" w:color="999999"/>
            </w:tcBorders>
          </w:tcPr>
          <w:p>
            <w:pPr/>
          </w:p>
        </w:tc>
        <w:tc>
          <w:tcPr>
            <w:tcW w:w="2080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35"/>
              <w:ind w:left="4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Instalaciones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021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40" w:lineRule="auto" w:before="35"/>
              <w:ind w:left="4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Inspecciones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04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7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0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0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4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56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0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0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4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56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0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0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4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  <w:tc>
          <w:tcPr>
            <w:tcW w:w="56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</w:t>
            </w:r>
          </w:p>
        </w:tc>
        <w:tc>
          <w:tcPr>
            <w:tcW w:w="72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</w:t>
            </w:r>
          </w:p>
        </w:tc>
      </w:tr>
      <w:tr>
        <w:trPr>
          <w:trHeight w:val="216" w:hRule="exact"/>
        </w:trPr>
        <w:tc>
          <w:tcPr>
            <w:tcW w:w="110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0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4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56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73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  <w:tc>
          <w:tcPr>
            <w:tcW w:w="72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7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</w:t>
            </w:r>
          </w:p>
        </w:tc>
      </w:tr>
      <w:tr>
        <w:trPr>
          <w:trHeight w:val="217" w:hRule="exact"/>
        </w:trPr>
        <w:tc>
          <w:tcPr>
            <w:tcW w:w="110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0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4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56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73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72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7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</w:tr>
      <w:tr>
        <w:trPr>
          <w:trHeight w:val="212" w:hRule="exact"/>
        </w:trPr>
        <w:tc>
          <w:tcPr>
            <w:tcW w:w="1104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C.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right="7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9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right="7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3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6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4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i/>
          <w:sz w:val="6"/>
          <w:szCs w:val="6"/>
        </w:rPr>
      </w:pPr>
    </w:p>
    <w:p>
      <w:pPr>
        <w:pStyle w:val="BodyText"/>
        <w:spacing w:line="240" w:lineRule="auto" w:before="82"/>
        <w:ind w:left="3568" w:right="0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2"/>
        </w:rPr>
        <w:t>Secretaría</w:t>
      </w:r>
      <w:r>
        <w:rPr>
          <w:spacing w:val="-1"/>
        </w:rPr>
        <w:t> de</w:t>
      </w:r>
      <w:r>
        <w:rPr/>
        <w:t> </w:t>
      </w:r>
      <w:r>
        <w:rPr>
          <w:spacing w:val="-2"/>
        </w:rPr>
        <w:t>Comunicaciones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Transportes</w:t>
      </w:r>
      <w:r>
        <w:rPr/>
        <w:t> </w:t>
      </w:r>
      <w:r>
        <w:rPr>
          <w:spacing w:val="-1"/>
        </w:rPr>
        <w:t>(SCT),</w:t>
      </w:r>
      <w:r>
        <w:rPr/>
        <w:t> </w:t>
      </w:r>
      <w:r>
        <w:rPr>
          <w:spacing w:val="-1"/>
        </w:rPr>
        <w:t>Subdirección</w:t>
      </w:r>
      <w:r>
        <w:rPr>
          <w:spacing w:val="-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Comunicaciones.</w:t>
      </w:r>
    </w:p>
    <w:p>
      <w:pPr>
        <w:pStyle w:val="BodyText"/>
        <w:spacing w:line="240" w:lineRule="auto"/>
        <w:ind w:left="3568" w:right="1687"/>
        <w:jc w:val="left"/>
      </w:pPr>
      <w:r>
        <w:rPr/>
        <w:t>1/</w:t>
      </w:r>
      <w:r>
        <w:rPr>
          <w:spacing w:val="-1"/>
        </w:rPr>
        <w:t> Inspecciones</w:t>
      </w:r>
      <w:r>
        <w:rPr/>
        <w:t> </w:t>
      </w:r>
      <w:r>
        <w:rPr>
          <w:spacing w:val="-1"/>
        </w:rPr>
        <w:t>realizadas </w:t>
      </w:r>
      <w:r>
        <w:rPr/>
        <w:t>en </w:t>
      </w:r>
      <w:r>
        <w:rPr>
          <w:spacing w:val="-1"/>
        </w:rPr>
        <w:t>las</w:t>
      </w:r>
      <w:r>
        <w:rPr/>
        <w:t> </w:t>
      </w:r>
      <w:r>
        <w:rPr>
          <w:spacing w:val="-1"/>
        </w:rPr>
        <w:t>cabeceras</w:t>
      </w:r>
      <w:r>
        <w:rPr/>
        <w:t> </w:t>
      </w:r>
      <w:r>
        <w:rPr>
          <w:spacing w:val="-1"/>
        </w:rPr>
        <w:t>municipales, ya</w:t>
      </w:r>
      <w:r>
        <w:rPr>
          <w:spacing w:val="1"/>
        </w:rPr>
        <w:t> </w:t>
      </w:r>
      <w:r>
        <w:rPr/>
        <w:t>que ahí se </w:t>
      </w:r>
      <w:r>
        <w:rPr>
          <w:spacing w:val="-1"/>
        </w:rPr>
        <w:t>ubican</w:t>
      </w:r>
      <w:r>
        <w:rPr/>
        <w:t> </w:t>
      </w:r>
      <w:r>
        <w:rPr>
          <w:spacing w:val="-1"/>
        </w:rPr>
        <w:t>las</w:t>
      </w:r>
      <w:r>
        <w:rPr/>
        <w:t> </w:t>
      </w:r>
      <w:r>
        <w:rPr>
          <w:spacing w:val="-1"/>
        </w:rPr>
        <w:t>bases </w:t>
      </w:r>
      <w:r>
        <w:rPr/>
        <w:t>de </w:t>
      </w:r>
      <w:r>
        <w:rPr>
          <w:spacing w:val="-2"/>
        </w:rPr>
        <w:t>radiotelefonía</w:t>
      </w:r>
      <w:r>
        <w:rPr/>
        <w:t> </w:t>
      </w:r>
      <w:r>
        <w:rPr>
          <w:spacing w:val="-1"/>
        </w:rPr>
        <w:t>privada. (COFETEL)</w:t>
      </w:r>
      <w:r>
        <w:rPr>
          <w:spacing w:val="84"/>
        </w:rPr>
        <w:t> </w:t>
      </w:r>
      <w:r>
        <w:rPr/>
        <w:t>2/ </w:t>
      </w:r>
      <w:r>
        <w:rPr>
          <w:spacing w:val="-1"/>
        </w:rPr>
        <w:t>Sistema </w:t>
      </w:r>
      <w:r>
        <w:rPr/>
        <w:t>de </w:t>
      </w:r>
      <w:r>
        <w:rPr>
          <w:spacing w:val="-1"/>
        </w:rPr>
        <w:t>acceso</w:t>
      </w:r>
      <w:r>
        <w:rPr/>
        <w:t> a</w:t>
      </w:r>
      <w:r>
        <w:rPr>
          <w:spacing w:val="-1"/>
        </w:rPr>
        <w:t> internet</w:t>
      </w:r>
      <w:r>
        <w:rPr/>
        <w:t> </w:t>
      </w:r>
      <w:r>
        <w:rPr>
          <w:spacing w:val="-1"/>
        </w:rPr>
        <w:t>vía</w:t>
      </w:r>
      <w:r>
        <w:rPr/>
        <w:t> </w:t>
      </w:r>
      <w:r>
        <w:rPr>
          <w:spacing w:val="-1"/>
        </w:rPr>
        <w:t>satélite </w:t>
      </w:r>
      <w:r>
        <w:rPr/>
        <w:t>para</w:t>
      </w:r>
      <w:r>
        <w:rPr>
          <w:spacing w:val="-1"/>
        </w:rPr>
        <w:t> las comunidades</w:t>
      </w:r>
      <w:r>
        <w:rPr/>
        <w:t> </w:t>
      </w:r>
      <w:r>
        <w:rPr>
          <w:spacing w:val="-1"/>
        </w:rPr>
        <w:t>rurales.</w:t>
      </w:r>
    </w:p>
    <w:p>
      <w:pPr>
        <w:pStyle w:val="BodyText"/>
        <w:spacing w:line="240" w:lineRule="auto" w:before="1"/>
        <w:ind w:left="3568" w:right="0"/>
        <w:jc w:val="left"/>
      </w:pPr>
      <w:r>
        <w:rPr>
          <w:spacing w:val="-1"/>
        </w:rPr>
        <w:t>Observaciones:</w:t>
      </w:r>
    </w:p>
    <w:p>
      <w:pPr>
        <w:pStyle w:val="BodyText"/>
        <w:spacing w:line="240" w:lineRule="auto"/>
        <w:ind w:left="3568" w:right="0"/>
        <w:jc w:val="left"/>
      </w:pPr>
      <w:r>
        <w:rPr/>
        <w:t>Durante</w:t>
      </w:r>
      <w:r>
        <w:rPr>
          <w:spacing w:val="-1"/>
        </w:rPr>
        <w:t> </w:t>
      </w:r>
      <w:r>
        <w:rPr/>
        <w:t>el </w:t>
      </w:r>
      <w:r>
        <w:rPr>
          <w:spacing w:val="-1"/>
        </w:rPr>
        <w:t>año</w:t>
      </w:r>
      <w:r>
        <w:rPr/>
        <w:t> </w:t>
      </w:r>
      <w:r>
        <w:rPr>
          <w:spacing w:val="-2"/>
        </w:rPr>
        <w:t>2007</w:t>
      </w:r>
      <w:r>
        <w:rPr/>
        <w:t> </w:t>
      </w:r>
      <w:r>
        <w:rPr>
          <w:spacing w:val="-1"/>
        </w:rPr>
        <w:t>solo </w:t>
      </w:r>
      <w:r>
        <w:rPr/>
        <w:t>se</w:t>
      </w:r>
      <w:r>
        <w:rPr>
          <w:spacing w:val="-1"/>
        </w:rPr>
        <w:t> realizaron verificaciones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1"/>
          <w:szCs w:val="11"/>
        </w:rPr>
      </w:pPr>
    </w:p>
    <w:p>
      <w:pPr>
        <w:pStyle w:val="Heading4"/>
        <w:spacing w:line="240" w:lineRule="auto"/>
        <w:ind w:left="5523" w:right="1382" w:hanging="934"/>
        <w:jc w:val="left"/>
        <w:rPr>
          <w:b w:val="0"/>
          <w:bCs w:val="0"/>
        </w:rPr>
      </w:pPr>
      <w:r>
        <w:rPr>
          <w:spacing w:val="-1"/>
        </w:rPr>
        <w:t>Permisos, canje de placas</w:t>
      </w:r>
      <w:r>
        <w:rPr/>
        <w:t> y</w:t>
      </w:r>
      <w:r>
        <w:rPr>
          <w:spacing w:val="-3"/>
        </w:rPr>
        <w:t> </w:t>
      </w:r>
      <w:r>
        <w:rPr>
          <w:spacing w:val="-1"/>
        </w:rPr>
        <w:t>supervisiones realizadas por la</w:t>
      </w:r>
      <w:r>
        <w:rPr>
          <w:spacing w:val="-2"/>
        </w:rPr>
        <w:t> </w:t>
      </w:r>
      <w:r>
        <w:rPr>
          <w:spacing w:val="-1"/>
        </w:rPr>
        <w:t>Secretaría de</w:t>
      </w:r>
      <w:r>
        <w:rPr>
          <w:spacing w:val="27"/>
        </w:rPr>
        <w:t> </w:t>
      </w:r>
      <w:r>
        <w:rPr>
          <w:spacing w:val="-1"/>
        </w:rPr>
        <w:t>Comunicaciones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Transportes en</w:t>
      </w:r>
      <w:r>
        <w:rPr>
          <w:spacing w:val="-2"/>
        </w:rPr>
        <w:t> </w:t>
      </w:r>
      <w:r>
        <w:rPr>
          <w:spacing w:val="-1"/>
        </w:rPr>
        <w:t>B.C.Sur, 2005-2007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414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9"/>
        <w:gridCol w:w="704"/>
        <w:gridCol w:w="700"/>
        <w:gridCol w:w="806"/>
        <w:gridCol w:w="748"/>
        <w:gridCol w:w="698"/>
        <w:gridCol w:w="808"/>
        <w:gridCol w:w="683"/>
        <w:gridCol w:w="696"/>
        <w:gridCol w:w="811"/>
      </w:tblGrid>
      <w:tr>
        <w:trPr>
          <w:trHeight w:val="292" w:hRule="exact"/>
        </w:trPr>
        <w:tc>
          <w:tcPr>
            <w:tcW w:w="1219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1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10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Permisos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54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Canje</w:t>
            </w:r>
            <w:r>
              <w:rPr>
                <w:rFonts w:ascii="Arial"/>
                <w:b/>
                <w:sz w:val="18"/>
              </w:rPr>
              <w:t> de</w:t>
            </w:r>
            <w:r>
              <w:rPr>
                <w:rFonts w:ascii="Arial"/>
                <w:b/>
                <w:spacing w:val="-1"/>
                <w:sz w:val="18"/>
              </w:rPr>
              <w:t> placas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190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Supervisiones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1219" w:type="dxa"/>
            <w:vMerge/>
            <w:tcBorders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70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9"/>
              <w:ind w:left="1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9"/>
              <w:ind w:left="1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9"/>
              <w:ind w:left="1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9"/>
              <w:ind w:left="1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9"/>
              <w:ind w:left="1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9"/>
              <w:ind w:left="1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43"/>
              <w:ind w:left="1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9"/>
              <w:ind w:left="1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1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1219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28" w:lineRule="exact"/>
              <w:ind w:left="5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 </w:t>
            </w:r>
            <w:r>
              <w:rPr>
                <w:rFonts w:ascii="Arial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70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1"/>
              <w:ind w:left="3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1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1"/>
              <w:ind w:left="4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1"/>
              <w:ind w:left="4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1"/>
              <w:ind w:left="3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1"/>
              <w:ind w:left="5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1"/>
              <w:ind w:left="3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1"/>
              <w:ind w:left="4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5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1219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1"/>
              <w:ind w:left="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1"/>
              <w:ind w:left="4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1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1"/>
              <w:ind w:left="4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1"/>
              <w:ind w:left="3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1"/>
              <w:ind w:left="4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1"/>
              <w:ind w:right="7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8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1"/>
              <w:ind w:left="3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</w:t>
            </w:r>
          </w:p>
        </w:tc>
        <w:tc>
          <w:tcPr>
            <w:tcW w:w="69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1"/>
              <w:ind w:left="4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</w:t>
            </w:r>
          </w:p>
        </w:tc>
        <w:tc>
          <w:tcPr>
            <w:tcW w:w="81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5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</w:t>
            </w:r>
          </w:p>
        </w:tc>
      </w:tr>
      <w:tr>
        <w:trPr>
          <w:trHeight w:val="260" w:hRule="exact"/>
        </w:trPr>
        <w:tc>
          <w:tcPr>
            <w:tcW w:w="1219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9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4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9"/>
              <w:ind w:left="3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9"/>
              <w:ind w:left="3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278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6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9"/>
              <w:ind w:left="4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8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9"/>
              <w:ind w:left="3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9"/>
              <w:ind w:left="3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8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9"/>
              <w:ind w:left="5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3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9"/>
              <w:ind w:left="3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9"/>
              <w:ind w:left="4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68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4288" w:right="0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2"/>
        </w:rPr>
        <w:t>Secretaría</w:t>
      </w:r>
      <w:r>
        <w:rPr>
          <w:spacing w:val="-1"/>
        </w:rPr>
        <w:t> de</w:t>
      </w:r>
      <w:r>
        <w:rPr/>
        <w:t> </w:t>
      </w:r>
      <w:r>
        <w:rPr>
          <w:spacing w:val="-2"/>
        </w:rPr>
        <w:t>Comunicaciones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Transportes</w:t>
      </w:r>
      <w:r>
        <w:rPr/>
        <w:t> </w:t>
      </w:r>
      <w:r>
        <w:rPr>
          <w:spacing w:val="-1"/>
        </w:rPr>
        <w:t>(SCT),</w:t>
      </w:r>
      <w:r>
        <w:rPr/>
        <w:t> </w:t>
      </w:r>
      <w:r>
        <w:rPr>
          <w:spacing w:val="-1"/>
        </w:rPr>
        <w:t>Subdirección</w:t>
      </w:r>
      <w:r>
        <w:rPr>
          <w:spacing w:val="-2"/>
        </w:rPr>
        <w:t> </w:t>
      </w:r>
      <w:r>
        <w:rPr/>
        <w:t>de </w:t>
      </w:r>
      <w:r>
        <w:rPr>
          <w:spacing w:val="-1"/>
        </w:rPr>
        <w:t>Transporte.</w:t>
      </w:r>
    </w:p>
    <w:p>
      <w:pPr>
        <w:pStyle w:val="BodyText"/>
        <w:spacing w:line="240" w:lineRule="auto"/>
        <w:ind w:left="4288" w:right="967"/>
        <w:jc w:val="left"/>
      </w:pPr>
      <w:r>
        <w:rPr/>
        <w:t>1/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Departamento </w:t>
      </w:r>
      <w:r>
        <w:rPr/>
        <w:t>de</w:t>
      </w:r>
      <w:r>
        <w:rPr>
          <w:spacing w:val="-1"/>
        </w:rPr>
        <w:t> Autotransporte</w:t>
      </w:r>
      <w:r>
        <w:rPr>
          <w:spacing w:val="-2"/>
        </w:rPr>
        <w:t> </w:t>
      </w:r>
      <w:r>
        <w:rPr/>
        <w:t>Federal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Paz </w:t>
      </w:r>
      <w:r>
        <w:rPr/>
        <w:t>tiene</w:t>
      </w:r>
      <w:r>
        <w:rPr>
          <w:spacing w:val="-1"/>
        </w:rPr>
        <w:t> como</w:t>
      </w:r>
      <w:r>
        <w:rPr/>
        <w:t> </w:t>
      </w:r>
      <w:r>
        <w:rPr>
          <w:spacing w:val="-2"/>
        </w:rPr>
        <w:t>jurisdicción</w:t>
      </w:r>
      <w:r>
        <w:rPr/>
        <w:t> </w:t>
      </w:r>
      <w:r>
        <w:rPr>
          <w:spacing w:val="-1"/>
        </w:rPr>
        <w:t>territorial los</w:t>
      </w:r>
      <w:r>
        <w:rPr/>
        <w:t> </w:t>
      </w:r>
      <w:r>
        <w:rPr>
          <w:spacing w:val="-2"/>
        </w:rPr>
        <w:t>municipios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Comondú,</w:t>
      </w:r>
      <w:r>
        <w:rPr/>
        <w:t> </w:t>
      </w:r>
      <w:r>
        <w:rPr>
          <w:spacing w:val="-2"/>
        </w:rPr>
        <w:t>Mulegé,</w:t>
      </w:r>
      <w:r>
        <w:rPr>
          <w:spacing w:val="90"/>
        </w:rPr>
        <w:t> </w:t>
      </w:r>
      <w:r>
        <w:rPr/>
        <w:t>La </w:t>
      </w:r>
      <w:r>
        <w:rPr>
          <w:spacing w:val="-1"/>
        </w:rPr>
        <w:t>Paz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Loreto.</w:t>
      </w:r>
    </w:p>
    <w:p>
      <w:pPr>
        <w:spacing w:after="0" w:line="240" w:lineRule="auto"/>
        <w:jc w:val="left"/>
        <w:sectPr>
          <w:pgSz w:w="15840" w:h="12240" w:orient="landscape"/>
          <w:pgMar w:header="708" w:footer="1947" w:top="1500" w:bottom="21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 w:before="74"/>
        <w:ind w:left="3442" w:right="3576" w:hanging="2412"/>
        <w:jc w:val="left"/>
        <w:rPr>
          <w:b w:val="0"/>
          <w:bCs w:val="0"/>
        </w:rPr>
      </w:pPr>
      <w:r>
        <w:rPr/>
        <w:pict>
          <v:group style="position:absolute;margin-left:681.719971pt;margin-top:-25.980385pt;width:.1pt;height:396pt;mso-position-horizontal-relative:page;mso-position-vertical-relative:paragraph;z-index:10144" coordorigin="13634,-520" coordsize="2,7920">
            <v:shape style="position:absolute;left:13634;top:-520;width:2;height:7920" coordorigin="13634,-520" coordsize="0,7920" path="m13634,7400l13634,-520e" filled="false" stroked="true" strokeweight=".75pt" strokecolor="#969696">
              <v:path arrowok="t"/>
            </v:shape>
            <w10:wrap type="none"/>
          </v:group>
        </w:pict>
      </w:r>
      <w:r>
        <w:rPr>
          <w:spacing w:val="-1"/>
        </w:rPr>
        <w:t>Infracciones, operativos</w:t>
      </w:r>
      <w:r>
        <w:rPr/>
        <w:t> y</w:t>
      </w:r>
      <w:r>
        <w:rPr>
          <w:spacing w:val="-2"/>
        </w:rPr>
        <w:t> </w:t>
      </w:r>
      <w:r>
        <w:rPr/>
        <w:t>licencias</w:t>
      </w:r>
      <w:r>
        <w:rPr>
          <w:spacing w:val="-1"/>
        </w:rPr>
        <w:t> realizadas por </w:t>
      </w:r>
      <w:r>
        <w:rPr/>
        <w:t>la</w:t>
      </w:r>
      <w:r>
        <w:rPr>
          <w:spacing w:val="-1"/>
        </w:rPr>
        <w:t> Secretaría </w:t>
      </w:r>
      <w:r>
        <w:rPr/>
        <w:t>de</w:t>
      </w:r>
      <w:r>
        <w:rPr>
          <w:spacing w:val="-1"/>
        </w:rPr>
        <w:t> Comunicaciones</w:t>
      </w:r>
      <w:r>
        <w:rPr/>
        <w:t> y</w:t>
      </w:r>
      <w:r>
        <w:rPr>
          <w:spacing w:val="79"/>
        </w:rPr>
        <w:t> </w:t>
      </w:r>
      <w:r>
        <w:rPr>
          <w:spacing w:val="-1"/>
        </w:rPr>
        <w:t>Transportes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B.C.Sur,</w:t>
      </w:r>
      <w:r>
        <w:rPr>
          <w:spacing w:val="-1"/>
        </w:rPr>
        <w:t> 2005-2007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93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4"/>
        <w:gridCol w:w="755"/>
        <w:gridCol w:w="859"/>
        <w:gridCol w:w="847"/>
        <w:gridCol w:w="694"/>
        <w:gridCol w:w="748"/>
        <w:gridCol w:w="802"/>
        <w:gridCol w:w="692"/>
        <w:gridCol w:w="694"/>
        <w:gridCol w:w="776"/>
      </w:tblGrid>
      <w:tr>
        <w:trPr>
          <w:trHeight w:val="259" w:hRule="exact"/>
        </w:trPr>
        <w:tc>
          <w:tcPr>
            <w:tcW w:w="1224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28"/>
              <w:ind w:left="1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461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0"/>
              <w:ind w:left="6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Infracciones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43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Operativos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162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0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Licencias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17" w:hRule="exact"/>
        </w:trPr>
        <w:tc>
          <w:tcPr>
            <w:tcW w:w="1224" w:type="dxa"/>
            <w:vMerge/>
            <w:tcBorders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75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122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1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1"/>
              <w:ind w:left="2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6,584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1"/>
              <w:ind w:right="7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84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1"/>
              <w:ind w:right="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69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1"/>
              <w:ind w:left="1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1,451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1"/>
              <w:ind w:left="3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1"/>
              <w:ind w:right="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1"/>
              <w:ind w:left="1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1"/>
              <w:ind w:left="1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1,139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2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1,545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122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1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1"/>
              <w:ind w:left="2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6,387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1"/>
              <w:ind w:right="7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84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1"/>
              <w:ind w:right="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69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1"/>
              <w:ind w:left="3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1"/>
              <w:ind w:left="3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1"/>
              <w:ind w:right="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1"/>
              <w:ind w:right="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9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1"/>
              <w:ind w:right="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7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right="7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60" w:hRule="exact"/>
        </w:trPr>
        <w:tc>
          <w:tcPr>
            <w:tcW w:w="1224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9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5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9"/>
              <w:ind w:left="1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12,971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9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9"/>
              <w:ind w:right="7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7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9"/>
              <w:ind w:right="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4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9"/>
              <w:ind w:left="1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2,352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8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9"/>
              <w:ind w:left="3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2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9"/>
              <w:ind w:right="7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2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9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1,023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4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9"/>
              <w:ind w:left="1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1,139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6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2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1,545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1115" w:right="0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2"/>
        </w:rPr>
        <w:t>Secretaría</w:t>
      </w:r>
      <w:r>
        <w:rPr>
          <w:spacing w:val="-1"/>
        </w:rPr>
        <w:t> de</w:t>
      </w:r>
      <w:r>
        <w:rPr/>
        <w:t> </w:t>
      </w:r>
      <w:r>
        <w:rPr>
          <w:spacing w:val="-2"/>
        </w:rPr>
        <w:t>Comunicaciones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Transportes</w:t>
      </w:r>
      <w:r>
        <w:rPr/>
        <w:t> </w:t>
      </w:r>
      <w:r>
        <w:rPr>
          <w:spacing w:val="-1"/>
        </w:rPr>
        <w:t>(SCT),</w:t>
      </w:r>
      <w:r>
        <w:rPr/>
        <w:t> </w:t>
      </w:r>
      <w:r>
        <w:rPr>
          <w:spacing w:val="-1"/>
        </w:rPr>
        <w:t>Subdirección</w:t>
      </w:r>
      <w:r>
        <w:rPr>
          <w:spacing w:val="-2"/>
        </w:rPr>
        <w:t> </w:t>
      </w:r>
      <w:r>
        <w:rPr/>
        <w:t>de </w:t>
      </w:r>
      <w:r>
        <w:rPr>
          <w:spacing w:val="-1"/>
        </w:rPr>
        <w:t>Transporte.</w:t>
      </w:r>
    </w:p>
    <w:p>
      <w:pPr>
        <w:pStyle w:val="BodyText"/>
        <w:spacing w:line="240" w:lineRule="auto"/>
        <w:ind w:left="1115" w:right="3576"/>
        <w:jc w:val="left"/>
      </w:pPr>
      <w:r>
        <w:rPr/>
        <w:t>1/</w:t>
      </w:r>
      <w:r>
        <w:rPr>
          <w:spacing w:val="28"/>
        </w:rPr>
        <w:t> </w:t>
      </w:r>
      <w:r>
        <w:rPr/>
        <w:t>Las</w:t>
      </w:r>
      <w:r>
        <w:rPr>
          <w:spacing w:val="29"/>
        </w:rPr>
        <w:t> </w:t>
      </w:r>
      <w:r>
        <w:rPr>
          <w:spacing w:val="-1"/>
        </w:rPr>
        <w:t>licencias</w:t>
      </w:r>
      <w:r>
        <w:rPr>
          <w:spacing w:val="29"/>
        </w:rPr>
        <w:t> </w:t>
      </w:r>
      <w:r>
        <w:rPr/>
        <w:t>se</w:t>
      </w:r>
      <w:r>
        <w:rPr>
          <w:spacing w:val="29"/>
        </w:rPr>
        <w:t> </w:t>
      </w:r>
      <w:r>
        <w:rPr/>
        <w:t>otorgan</w:t>
      </w:r>
      <w:r>
        <w:rPr>
          <w:spacing w:val="29"/>
        </w:rPr>
        <w:t> </w:t>
      </w:r>
      <w:r>
        <w:rPr/>
        <w:t>en</w:t>
      </w:r>
      <w:r>
        <w:rPr>
          <w:spacing w:val="29"/>
        </w:rPr>
        <w:t> </w:t>
      </w:r>
      <w:r>
        <w:rPr/>
        <w:t>el</w:t>
      </w:r>
      <w:r>
        <w:rPr>
          <w:spacing w:val="29"/>
        </w:rPr>
        <w:t> </w:t>
      </w:r>
      <w:r>
        <w:rPr>
          <w:spacing w:val="-1"/>
        </w:rPr>
        <w:t>Departamento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>
          <w:spacing w:val="-1"/>
        </w:rPr>
        <w:t>Autotransporte</w:t>
      </w:r>
      <w:r>
        <w:rPr>
          <w:spacing w:val="29"/>
        </w:rPr>
        <w:t> </w:t>
      </w:r>
      <w:r>
        <w:rPr/>
        <w:t>Federal</w:t>
      </w:r>
      <w:r>
        <w:rPr>
          <w:spacing w:val="29"/>
        </w:rPr>
        <w:t> </w:t>
      </w:r>
      <w:r>
        <w:rPr/>
        <w:t>La</w:t>
      </w:r>
      <w:r>
        <w:rPr>
          <w:spacing w:val="29"/>
        </w:rPr>
        <w:t> </w:t>
      </w:r>
      <w:r>
        <w:rPr/>
        <w:t>Paz;</w:t>
      </w:r>
      <w:r>
        <w:rPr>
          <w:spacing w:val="28"/>
        </w:rPr>
        <w:t> </w:t>
      </w:r>
      <w:r>
        <w:rPr/>
        <w:t>se</w:t>
      </w:r>
      <w:r>
        <w:rPr>
          <w:spacing w:val="29"/>
        </w:rPr>
        <w:t> </w:t>
      </w:r>
      <w:r>
        <w:rPr>
          <w:spacing w:val="-1"/>
        </w:rPr>
        <w:t>consideran</w:t>
      </w:r>
      <w:r>
        <w:rPr>
          <w:spacing w:val="29"/>
        </w:rPr>
        <w:t> </w:t>
      </w:r>
      <w:r>
        <w:rPr>
          <w:spacing w:val="-1"/>
        </w:rPr>
        <w:t>las</w:t>
      </w:r>
      <w:r>
        <w:rPr>
          <w:spacing w:val="29"/>
        </w:rPr>
        <w:t> </w:t>
      </w:r>
      <w:r>
        <w:rPr>
          <w:spacing w:val="-1"/>
        </w:rPr>
        <w:t>reexpediciones</w:t>
      </w:r>
      <w:r>
        <w:rPr>
          <w:spacing w:val="29"/>
        </w:rPr>
        <w:t> </w:t>
      </w:r>
      <w:r>
        <w:rPr/>
        <w:t>de</w:t>
      </w:r>
      <w:r>
        <w:rPr>
          <w:spacing w:val="99"/>
        </w:rPr>
        <w:t> </w:t>
      </w:r>
      <w:r>
        <w:rPr>
          <w:spacing w:val="-1"/>
        </w:rPr>
        <w:t>licencias.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pStyle w:val="Heading4"/>
        <w:spacing w:line="240" w:lineRule="auto"/>
        <w:ind w:left="3843" w:right="3576" w:hanging="2867"/>
        <w:jc w:val="left"/>
        <w:rPr>
          <w:b w:val="0"/>
          <w:bCs w:val="0"/>
        </w:rPr>
      </w:pPr>
      <w:r>
        <w:rPr>
          <w:spacing w:val="-1"/>
        </w:rPr>
        <w:t>Construcción de caminos realizados</w:t>
      </w:r>
      <w:r>
        <w:rPr>
          <w:spacing w:val="-2"/>
        </w:rPr>
        <w:t> </w:t>
      </w:r>
      <w:r>
        <w:rPr>
          <w:spacing w:val="-1"/>
        </w:rPr>
        <w:t>por la</w:t>
      </w:r>
      <w:r>
        <w:rPr/>
        <w:t> </w:t>
      </w:r>
      <w:r>
        <w:rPr>
          <w:spacing w:val="-1"/>
        </w:rPr>
        <w:t>Junta</w:t>
      </w:r>
      <w:r>
        <w:rPr>
          <w:spacing w:val="-2"/>
        </w:rPr>
        <w:t> </w:t>
      </w:r>
      <w:r>
        <w:rPr>
          <w:spacing w:val="-1"/>
        </w:rPr>
        <w:t>Estatal de Caminos por municipio en</w:t>
      </w:r>
      <w:r>
        <w:rPr>
          <w:spacing w:val="26"/>
        </w:rPr>
        <w:t> </w:t>
      </w:r>
      <w:r>
        <w:rPr/>
        <w:t>B.C.Sur,</w:t>
      </w:r>
      <w:r>
        <w:rPr>
          <w:spacing w:val="54"/>
        </w:rPr>
        <w:t> </w:t>
      </w:r>
      <w:r>
        <w:rPr>
          <w:spacing w:val="-1"/>
        </w:rPr>
        <w:t>2005-2007</w:t>
      </w:r>
      <w:r>
        <w:rPr>
          <w:spacing w:val="-2"/>
        </w:rPr>
        <w:t> </w:t>
      </w:r>
      <w:r>
        <w:rPr>
          <w:spacing w:val="-1"/>
        </w:rPr>
        <w:t>(kms.)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2"/>
          <w:szCs w:val="22"/>
        </w:rPr>
      </w:pPr>
    </w:p>
    <w:tbl>
      <w:tblPr>
        <w:tblW w:w="0" w:type="auto"/>
        <w:jc w:val="left"/>
        <w:tblInd w:w="258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2"/>
        <w:gridCol w:w="1290"/>
        <w:gridCol w:w="1290"/>
        <w:gridCol w:w="1283"/>
      </w:tblGrid>
      <w:tr>
        <w:trPr>
          <w:trHeight w:val="259" w:hRule="exact"/>
        </w:trPr>
        <w:tc>
          <w:tcPr>
            <w:tcW w:w="1152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52"/>
              <w:ind w:left="1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63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2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Construcción</w:t>
            </w:r>
            <w:r>
              <w:rPr>
                <w:rFonts w:ascii="Arial" w:hAns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1152" w:type="dxa"/>
            <w:vMerge/>
            <w:tcBorders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129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43"/>
              <w:ind w:left="4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9"/>
              <w:ind w:left="4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8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4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1152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45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29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45"/>
              <w:ind w:left="8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9.08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45"/>
              <w:ind w:left="7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18.85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8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left="8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3.38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1152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45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29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45"/>
              <w:ind w:left="7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45"/>
              <w:ind w:left="7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10.31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8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left="8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1.66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1152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45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45"/>
              <w:ind w:right="7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29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45"/>
              <w:ind w:right="7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28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left="8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0.11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1152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45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45"/>
              <w:ind w:right="7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29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45"/>
              <w:ind w:left="8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0.83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8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right="7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64" w:hRule="exact"/>
        </w:trPr>
        <w:tc>
          <w:tcPr>
            <w:tcW w:w="1152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45"/>
              <w:ind w:left="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45"/>
              <w:ind w:right="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29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45"/>
              <w:ind w:right="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28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right="7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60" w:hRule="exact"/>
        </w:trPr>
        <w:tc>
          <w:tcPr>
            <w:tcW w:w="1152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43"/>
              <w:ind w:left="2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43"/>
              <w:ind w:left="7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19.58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43"/>
              <w:ind w:left="7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29.99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83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8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5.14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2703" w:right="4499"/>
        <w:jc w:val="left"/>
      </w:pPr>
      <w:r>
        <w:rPr/>
        <w:t>Fuente: </w:t>
      </w:r>
      <w:r>
        <w:rPr>
          <w:spacing w:val="-1"/>
        </w:rPr>
        <w:t>SEPUIE, </w:t>
      </w:r>
      <w:r>
        <w:rPr/>
        <w:t>Junta</w:t>
      </w:r>
      <w:r>
        <w:rPr>
          <w:spacing w:val="-1"/>
        </w:rPr>
        <w:t> Estatal de</w:t>
      </w:r>
      <w:r>
        <w:rPr/>
        <w:t> </w:t>
      </w:r>
      <w:r>
        <w:rPr>
          <w:spacing w:val="-1"/>
        </w:rPr>
        <w:t>Caminos de</w:t>
      </w:r>
      <w:r>
        <w:rPr/>
        <w:t> </w:t>
      </w:r>
      <w:r>
        <w:rPr>
          <w:spacing w:val="-1"/>
        </w:rPr>
        <w:t>B.C.Sur (JEC),</w:t>
      </w:r>
      <w:r>
        <w:rPr/>
        <w:t> </w:t>
      </w:r>
      <w:r>
        <w:rPr>
          <w:spacing w:val="-2"/>
        </w:rPr>
        <w:t>Subdirección.</w:t>
      </w:r>
      <w:r>
        <w:rPr>
          <w:spacing w:val="39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2703" w:right="0"/>
        <w:jc w:val="left"/>
      </w:pPr>
      <w:r>
        <w:rPr>
          <w:spacing w:val="-1"/>
        </w:rPr>
        <w:t>Incluye</w:t>
      </w:r>
      <w:r>
        <w:rPr/>
        <w:t> </w:t>
      </w:r>
      <w:r>
        <w:rPr>
          <w:spacing w:val="-1"/>
        </w:rPr>
        <w:t>urbanización</w:t>
      </w:r>
      <w:r>
        <w:rPr/>
        <w:t> de</w:t>
      </w:r>
      <w:r>
        <w:rPr>
          <w:spacing w:val="-1"/>
        </w:rPr>
        <w:t> calles.</w:t>
      </w:r>
    </w:p>
    <w:p>
      <w:pPr>
        <w:spacing w:after="0" w:line="240" w:lineRule="auto"/>
        <w:jc w:val="left"/>
        <w:sectPr>
          <w:pgSz w:w="15840" w:h="12240" w:orient="landscape"/>
          <w:pgMar w:header="708" w:footer="1690" w:top="1500" w:bottom="1880" w:left="2260" w:right="7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6.720001pt;margin-top:100.620003pt;width:.1pt;height:396pt;mso-position-horizontal-relative:page;mso-position-vertical-relative:page;z-index:10168" coordorigin="1934,2012" coordsize="2,7920">
            <v:shape style="position:absolute;left:1934;top:2012;width:2;height:7920" coordorigin="1934,2012" coordsize="0,7920" path="m1934,9932l1934,201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 w:before="74"/>
        <w:ind w:left="7157" w:right="657" w:hanging="3206"/>
        <w:jc w:val="left"/>
        <w:rPr>
          <w:b w:val="0"/>
          <w:bCs w:val="0"/>
        </w:rPr>
      </w:pPr>
      <w:r>
        <w:rPr>
          <w:spacing w:val="-2"/>
        </w:rPr>
        <w:t>Conservación</w:t>
      </w:r>
      <w:r>
        <w:rPr>
          <w:spacing w:val="-1"/>
        </w:rPr>
        <w:t> de caminos realizados</w:t>
      </w:r>
      <w:r>
        <w:rPr>
          <w:spacing w:val="-2"/>
        </w:rPr>
        <w:t> </w:t>
      </w:r>
      <w:r>
        <w:rPr>
          <w:spacing w:val="-1"/>
        </w:rPr>
        <w:t>por la</w:t>
      </w:r>
      <w:r>
        <w:rPr>
          <w:spacing w:val="1"/>
        </w:rPr>
        <w:t> </w:t>
      </w:r>
      <w:r>
        <w:rPr>
          <w:spacing w:val="-1"/>
        </w:rPr>
        <w:t>Junta</w:t>
      </w:r>
      <w:r>
        <w:rPr>
          <w:spacing w:val="-2"/>
        </w:rPr>
        <w:t> </w:t>
      </w:r>
      <w:r>
        <w:rPr>
          <w:spacing w:val="-1"/>
        </w:rPr>
        <w:t>Estatal de Caminos por municipio en</w:t>
      </w:r>
      <w:r>
        <w:rPr>
          <w:spacing w:val="38"/>
        </w:rPr>
        <w:t> </w:t>
      </w:r>
      <w:r>
        <w:rPr>
          <w:spacing w:val="-1"/>
        </w:rPr>
        <w:t>B.C.Sur,</w:t>
      </w:r>
      <w:r>
        <w:rPr>
          <w:spacing w:val="54"/>
        </w:rPr>
        <w:t> </w:t>
      </w:r>
      <w:r>
        <w:rPr>
          <w:spacing w:val="-2"/>
        </w:rPr>
        <w:t>2005-2007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444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6"/>
        <w:gridCol w:w="918"/>
        <w:gridCol w:w="919"/>
        <w:gridCol w:w="919"/>
        <w:gridCol w:w="918"/>
        <w:gridCol w:w="919"/>
        <w:gridCol w:w="912"/>
      </w:tblGrid>
      <w:tr>
        <w:trPr>
          <w:trHeight w:val="259" w:hRule="exact"/>
        </w:trPr>
        <w:tc>
          <w:tcPr>
            <w:tcW w:w="1766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52"/>
              <w:ind w:left="4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756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0"/>
              <w:ind w:right="2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Caminos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749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8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Kilómetros</w:t>
            </w:r>
            <w:r>
              <w:rPr>
                <w:rFonts w:ascii="Arial" w:hAns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1766" w:type="dxa"/>
            <w:vMerge/>
            <w:tcBorders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91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9"/>
              <w:ind w:left="2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9"/>
              <w:ind w:left="2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9"/>
              <w:ind w:left="2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9"/>
              <w:ind w:left="2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9"/>
              <w:ind w:left="2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2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176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45"/>
              <w:ind w:left="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1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1"/>
              <w:ind w:right="7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5</w:t>
            </w:r>
          </w:p>
        </w:tc>
        <w:tc>
          <w:tcPr>
            <w:tcW w:w="9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1"/>
              <w:ind w:right="7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6</w:t>
            </w:r>
          </w:p>
        </w:tc>
        <w:tc>
          <w:tcPr>
            <w:tcW w:w="9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1"/>
              <w:ind w:right="7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1</w:t>
            </w:r>
          </w:p>
        </w:tc>
        <w:tc>
          <w:tcPr>
            <w:tcW w:w="91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1"/>
              <w:ind w:left="2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175.30</w:t>
            </w:r>
          </w:p>
        </w:tc>
        <w:tc>
          <w:tcPr>
            <w:tcW w:w="9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1"/>
              <w:ind w:left="2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181.04</w:t>
            </w:r>
          </w:p>
        </w:tc>
        <w:tc>
          <w:tcPr>
            <w:tcW w:w="9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3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64.00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176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45"/>
              <w:ind w:left="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1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1"/>
              <w:ind w:right="7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8</w:t>
            </w:r>
          </w:p>
        </w:tc>
        <w:tc>
          <w:tcPr>
            <w:tcW w:w="9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1"/>
              <w:ind w:right="7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2</w:t>
            </w:r>
          </w:p>
        </w:tc>
        <w:tc>
          <w:tcPr>
            <w:tcW w:w="9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1"/>
              <w:ind w:right="7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3</w:t>
            </w:r>
          </w:p>
        </w:tc>
        <w:tc>
          <w:tcPr>
            <w:tcW w:w="91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1"/>
              <w:ind w:left="2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316.50</w:t>
            </w:r>
          </w:p>
        </w:tc>
        <w:tc>
          <w:tcPr>
            <w:tcW w:w="9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1"/>
              <w:ind w:left="2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131.50</w:t>
            </w:r>
          </w:p>
        </w:tc>
        <w:tc>
          <w:tcPr>
            <w:tcW w:w="9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2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177.00</w:t>
            </w:r>
          </w:p>
        </w:tc>
      </w:tr>
      <w:tr>
        <w:trPr>
          <w:trHeight w:val="265" w:hRule="exact"/>
        </w:trPr>
        <w:tc>
          <w:tcPr>
            <w:tcW w:w="176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45"/>
              <w:ind w:left="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1"/>
              <w:ind w:right="7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6</w:t>
            </w:r>
          </w:p>
        </w:tc>
        <w:tc>
          <w:tcPr>
            <w:tcW w:w="9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1"/>
              <w:ind w:right="7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5</w:t>
            </w:r>
          </w:p>
        </w:tc>
        <w:tc>
          <w:tcPr>
            <w:tcW w:w="9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1"/>
              <w:ind w:right="7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1"/>
              <w:ind w:left="2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168.30</w:t>
            </w:r>
          </w:p>
        </w:tc>
        <w:tc>
          <w:tcPr>
            <w:tcW w:w="9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1"/>
              <w:ind w:left="2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106.83</w:t>
            </w:r>
          </w:p>
        </w:tc>
        <w:tc>
          <w:tcPr>
            <w:tcW w:w="9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2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306.22</w:t>
            </w:r>
          </w:p>
        </w:tc>
      </w:tr>
      <w:tr>
        <w:trPr>
          <w:trHeight w:val="264" w:hRule="exact"/>
        </w:trPr>
        <w:tc>
          <w:tcPr>
            <w:tcW w:w="176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45"/>
              <w:ind w:left="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1"/>
              <w:ind w:right="7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9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1"/>
              <w:ind w:right="7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1</w:t>
            </w:r>
          </w:p>
        </w:tc>
        <w:tc>
          <w:tcPr>
            <w:tcW w:w="9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1"/>
              <w:ind w:right="7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91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1"/>
              <w:ind w:right="7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9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1"/>
              <w:ind w:left="3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29.00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right="7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65" w:hRule="exact"/>
        </w:trPr>
        <w:tc>
          <w:tcPr>
            <w:tcW w:w="176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45"/>
              <w:ind w:left="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1"/>
              <w:ind w:right="7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9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1"/>
              <w:ind w:right="7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9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1"/>
              <w:ind w:right="7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91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1"/>
              <w:ind w:right="7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9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1"/>
              <w:ind w:right="7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9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right="7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60" w:hRule="exact"/>
        </w:trPr>
        <w:tc>
          <w:tcPr>
            <w:tcW w:w="1766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43"/>
              <w:ind w:left="5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8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9"/>
              <w:ind w:right="7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9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9"/>
              <w:ind w:right="7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9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9"/>
              <w:ind w:right="7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8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9"/>
              <w:ind w:left="2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660.10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9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9"/>
              <w:ind w:left="2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448.37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2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2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547.22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4560" w:right="3455"/>
        <w:jc w:val="left"/>
      </w:pPr>
      <w:r>
        <w:rPr/>
        <w:t>Fuente: </w:t>
      </w:r>
      <w:r>
        <w:rPr>
          <w:spacing w:val="-1"/>
        </w:rPr>
        <w:t>SEPUIE, </w:t>
      </w:r>
      <w:r>
        <w:rPr/>
        <w:t>Junta</w:t>
      </w:r>
      <w:r>
        <w:rPr>
          <w:spacing w:val="-1"/>
        </w:rPr>
        <w:t> Estatal de</w:t>
      </w:r>
      <w:r>
        <w:rPr/>
        <w:t> </w:t>
      </w:r>
      <w:r>
        <w:rPr>
          <w:spacing w:val="-1"/>
        </w:rPr>
        <w:t>Caminos de</w:t>
      </w:r>
      <w:r>
        <w:rPr/>
        <w:t> </w:t>
      </w:r>
      <w:r>
        <w:rPr>
          <w:spacing w:val="-1"/>
        </w:rPr>
        <w:t>B.C.Sur (JEC),</w:t>
      </w:r>
      <w:r>
        <w:rPr/>
        <w:t> </w:t>
      </w:r>
      <w:r>
        <w:rPr>
          <w:spacing w:val="-2"/>
        </w:rPr>
        <w:t>Subdirección.</w:t>
      </w:r>
      <w:r>
        <w:rPr>
          <w:spacing w:val="39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 w:before="1"/>
        <w:ind w:left="2864" w:right="5011"/>
        <w:jc w:val="center"/>
      </w:pPr>
      <w:r>
        <w:rPr>
          <w:spacing w:val="-1"/>
        </w:rPr>
        <w:t>Incluye</w:t>
      </w:r>
      <w:r>
        <w:rPr/>
        <w:t> </w:t>
      </w:r>
      <w:r>
        <w:rPr>
          <w:spacing w:val="-1"/>
        </w:rPr>
        <w:t>urbanización</w:t>
      </w:r>
      <w:r>
        <w:rPr/>
        <w:t> de</w:t>
      </w:r>
      <w:r>
        <w:rPr>
          <w:spacing w:val="-1"/>
        </w:rPr>
        <w:t> calles.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1"/>
          <w:szCs w:val="11"/>
        </w:rPr>
      </w:pPr>
    </w:p>
    <w:p>
      <w:pPr>
        <w:pStyle w:val="Heading4"/>
        <w:spacing w:line="240" w:lineRule="auto"/>
        <w:ind w:left="5495" w:right="362" w:hanging="1901"/>
        <w:jc w:val="left"/>
        <w:rPr>
          <w:b w:val="0"/>
          <w:bCs w:val="0"/>
        </w:rPr>
      </w:pPr>
      <w:r>
        <w:rPr>
          <w:spacing w:val="-1"/>
        </w:rPr>
        <w:t>Pasajeros en tráfico de cabotaje nacional</w:t>
      </w:r>
      <w:r>
        <w:rPr/>
        <w:t> y</w:t>
      </w:r>
      <w:r>
        <w:rPr>
          <w:spacing w:val="-3"/>
        </w:rPr>
        <w:t> </w:t>
      </w:r>
      <w:r>
        <w:rPr>
          <w:spacing w:val="-1"/>
        </w:rPr>
        <w:t>cruceros turísticos registrados por </w:t>
      </w:r>
      <w:r>
        <w:rPr>
          <w:spacing w:val="-2"/>
        </w:rPr>
        <w:t>Administración</w:t>
      </w:r>
      <w:r>
        <w:rPr>
          <w:spacing w:val="36"/>
        </w:rPr>
        <w:t> </w:t>
      </w:r>
      <w:r>
        <w:rPr>
          <w:spacing w:val="-1"/>
        </w:rPr>
        <w:t>Portuaria Integral por municipio en B.C.Sur, </w:t>
      </w:r>
      <w:r>
        <w:rPr>
          <w:spacing w:val="-2"/>
        </w:rPr>
        <w:t>2005-2007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49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9"/>
        <w:gridCol w:w="865"/>
        <w:gridCol w:w="865"/>
        <w:gridCol w:w="864"/>
        <w:gridCol w:w="824"/>
        <w:gridCol w:w="778"/>
        <w:gridCol w:w="749"/>
      </w:tblGrid>
      <w:tr>
        <w:trPr>
          <w:trHeight w:val="260" w:hRule="exact"/>
        </w:trPr>
        <w:tc>
          <w:tcPr>
            <w:tcW w:w="1379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52"/>
              <w:ind w:left="2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594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9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Cabotaje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51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44"/>
              <w:ind w:left="7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Turísticos</w:t>
            </w:r>
            <w:r>
              <w:rPr>
                <w:rFonts w:ascii="Arial" w:hAns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1379" w:type="dxa"/>
            <w:vMerge/>
            <w:tcBorders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86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6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86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4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74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1379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45"/>
              <w:ind w:left="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6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4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86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4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86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4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82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1,626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1,364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1,256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4" w:hRule="exact"/>
        </w:trPr>
        <w:tc>
          <w:tcPr>
            <w:tcW w:w="1379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45"/>
              <w:ind w:left="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6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11,414</w:t>
            </w:r>
          </w:p>
        </w:tc>
        <w:tc>
          <w:tcPr>
            <w:tcW w:w="86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16,575</w:t>
            </w:r>
          </w:p>
        </w:tc>
        <w:tc>
          <w:tcPr>
            <w:tcW w:w="86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12,250</w:t>
            </w:r>
          </w:p>
        </w:tc>
        <w:tc>
          <w:tcPr>
            <w:tcW w:w="82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861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5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4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1379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45"/>
              <w:ind w:left="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228,550</w:t>
            </w:r>
          </w:p>
        </w:tc>
        <w:tc>
          <w:tcPr>
            <w:tcW w:w="86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262,665</w:t>
            </w:r>
          </w:p>
        </w:tc>
        <w:tc>
          <w:tcPr>
            <w:tcW w:w="86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315,893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27,686</w:t>
            </w:r>
          </w:p>
        </w:tc>
        <w:tc>
          <w:tcPr>
            <w:tcW w:w="77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10,913</w:t>
            </w:r>
          </w:p>
        </w:tc>
        <w:tc>
          <w:tcPr>
            <w:tcW w:w="74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22,740</w:t>
            </w:r>
          </w:p>
        </w:tc>
      </w:tr>
      <w:tr>
        <w:trPr>
          <w:trHeight w:val="265" w:hRule="exact"/>
        </w:trPr>
        <w:tc>
          <w:tcPr>
            <w:tcW w:w="1379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45"/>
              <w:ind w:left="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1379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45"/>
              <w:ind w:left="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4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86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4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86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4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82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15,685</w:t>
            </w:r>
          </w:p>
        </w:tc>
        <w:tc>
          <w:tcPr>
            <w:tcW w:w="77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7,226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14,752</w:t>
            </w:r>
          </w:p>
        </w:tc>
      </w:tr>
      <w:tr>
        <w:trPr>
          <w:trHeight w:val="260" w:hRule="exact"/>
        </w:trPr>
        <w:tc>
          <w:tcPr>
            <w:tcW w:w="1379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43"/>
              <w:ind w:left="3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5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239,964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5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279,240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4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328,143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4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45,858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8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19,503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9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39,355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113"/>
        <w:ind w:left="4828" w:right="1382"/>
        <w:jc w:val="left"/>
      </w:pPr>
      <w:r>
        <w:rPr/>
        <w:t>Fuente:</w:t>
      </w:r>
      <w:r>
        <w:rPr>
          <w:spacing w:val="32"/>
        </w:rPr>
        <w:t> </w:t>
      </w:r>
      <w:r>
        <w:rPr>
          <w:spacing w:val="-1"/>
        </w:rPr>
        <w:t>Administración</w:t>
      </w:r>
      <w:r>
        <w:rPr>
          <w:spacing w:val="34"/>
        </w:rPr>
        <w:t> </w:t>
      </w:r>
      <w:r>
        <w:rPr>
          <w:spacing w:val="-1"/>
        </w:rPr>
        <w:t>Portuaria</w:t>
      </w:r>
      <w:r>
        <w:rPr>
          <w:spacing w:val="34"/>
        </w:rPr>
        <w:t> </w:t>
      </w:r>
      <w:r>
        <w:rPr>
          <w:spacing w:val="-1"/>
        </w:rPr>
        <w:t>Integral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>
          <w:spacing w:val="-1"/>
        </w:rPr>
        <w:t>B.C.Sur,</w:t>
      </w:r>
      <w:r>
        <w:rPr>
          <w:spacing w:val="33"/>
        </w:rPr>
        <w:t> </w:t>
      </w:r>
      <w:r>
        <w:rPr>
          <w:spacing w:val="-1"/>
        </w:rPr>
        <w:t>S.A.de</w:t>
      </w:r>
      <w:r>
        <w:rPr>
          <w:spacing w:val="34"/>
        </w:rPr>
        <w:t> </w:t>
      </w:r>
      <w:r>
        <w:rPr>
          <w:spacing w:val="-1"/>
        </w:rPr>
        <w:t>C.V.</w:t>
      </w:r>
      <w:r>
        <w:rPr>
          <w:spacing w:val="34"/>
        </w:rPr>
        <w:t> </w:t>
      </w:r>
      <w:r>
        <w:rPr>
          <w:spacing w:val="-1"/>
        </w:rPr>
        <w:t>(API)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1"/>
        </w:rPr>
        <w:t>Paz,</w:t>
      </w:r>
      <w:r>
        <w:rPr>
          <w:spacing w:val="34"/>
        </w:rPr>
        <w:t> </w:t>
      </w:r>
      <w:r>
        <w:rPr>
          <w:spacing w:val="-2"/>
        </w:rPr>
        <w:t>Departamento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96"/>
        </w:rPr>
        <w:t> </w:t>
      </w:r>
      <w:r>
        <w:rPr>
          <w:spacing w:val="-2"/>
        </w:rPr>
        <w:t>Operaciones.</w:t>
      </w:r>
      <w:r>
        <w:rPr/>
      </w:r>
    </w:p>
    <w:p>
      <w:pPr>
        <w:pStyle w:val="BodyText"/>
        <w:spacing w:line="240" w:lineRule="auto"/>
        <w:ind w:left="4828" w:right="6216"/>
        <w:jc w:val="left"/>
      </w:pPr>
      <w:r>
        <w:rPr/>
        <w:t>1/ </w:t>
      </w:r>
      <w:r>
        <w:rPr>
          <w:spacing w:val="-1"/>
        </w:rPr>
        <w:t>Cifras</w:t>
      </w:r>
      <w:r>
        <w:rPr>
          <w:spacing w:val="1"/>
        </w:rPr>
        <w:t> </w:t>
      </w:r>
      <w:r>
        <w:rPr>
          <w:spacing w:val="-1"/>
        </w:rPr>
        <w:t>preliminares.</w:t>
      </w:r>
      <w:r>
        <w:rPr>
          <w:spacing w:val="23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4828" w:right="0"/>
        <w:jc w:val="left"/>
      </w:pPr>
      <w:r>
        <w:rPr/>
        <w:t>n.d. no</w:t>
      </w:r>
      <w:r>
        <w:rPr>
          <w:spacing w:val="-1"/>
        </w:rPr>
        <w:t> disponible</w:t>
      </w:r>
    </w:p>
    <w:p>
      <w:pPr>
        <w:spacing w:after="0" w:line="240" w:lineRule="auto"/>
        <w:jc w:val="left"/>
        <w:sectPr>
          <w:pgSz w:w="15840" w:h="12240" w:orient="landscape"/>
          <w:pgMar w:header="708" w:footer="1947" w:top="1500" w:bottom="21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spacing w:before="74"/>
        <w:ind w:left="1319" w:right="3953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1.719971pt;margin-top:-3.000526pt;width:.1pt;height:396pt;mso-position-horizontal-relative:page;mso-position-vertical-relative:paragraph;z-index:10192" coordorigin="13634,-60" coordsize="2,7920">
            <v:shape style="position:absolute;left:13634;top:-60;width:2;height:7920" coordorigin="13634,-60" coordsize="0,7920" path="m13634,7860l13634,-60e" filled="false" stroked="true" strokeweight=".75pt" strokecolor="#969696">
              <v:path arrowok="t"/>
            </v:shape>
            <w10:wrap type="none"/>
          </v:group>
        </w:pict>
      </w:r>
      <w:r>
        <w:rPr>
          <w:rFonts w:ascii="Arial" w:hAnsi="Arial"/>
          <w:b/>
          <w:spacing w:val="-1"/>
          <w:sz w:val="20"/>
        </w:rPr>
        <w:t>Carga general</w:t>
      </w:r>
      <w:r>
        <w:rPr>
          <w:rFonts w:ascii="Arial" w:hAnsi="Arial"/>
          <w:b/>
          <w:sz w:val="20"/>
        </w:rPr>
        <w:t> y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pacing w:val="-1"/>
          <w:sz w:val="20"/>
        </w:rPr>
        <w:t>granel mineral registrada por Administración </w:t>
      </w:r>
      <w:r>
        <w:rPr>
          <w:rFonts w:ascii="Arial" w:hAnsi="Arial"/>
          <w:b/>
          <w:spacing w:val="-2"/>
          <w:sz w:val="20"/>
        </w:rPr>
        <w:t>Portuaria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pacing w:val="-2"/>
          <w:sz w:val="20"/>
        </w:rPr>
        <w:t>Integral</w:t>
      </w:r>
      <w:r>
        <w:rPr>
          <w:rFonts w:ascii="Arial" w:hAnsi="Arial"/>
          <w:b/>
          <w:spacing w:val="42"/>
          <w:sz w:val="20"/>
        </w:rPr>
        <w:t> </w:t>
      </w:r>
      <w:r>
        <w:rPr>
          <w:rFonts w:ascii="Arial" w:hAnsi="Arial"/>
          <w:b/>
          <w:spacing w:val="-1"/>
          <w:sz w:val="20"/>
        </w:rPr>
        <w:t>por municipio en B.C.Sur, 2005-2007</w:t>
      </w:r>
      <w:r>
        <w:rPr>
          <w:rFonts w:ascii="Arial" w:hAnsi="Arial"/>
          <w:sz w:val="20"/>
        </w:rPr>
      </w:r>
    </w:p>
    <w:p>
      <w:pPr>
        <w:spacing w:before="0"/>
        <w:ind w:left="0" w:right="2631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(toneladas)</w:t>
      </w:r>
      <w:r>
        <w:rPr>
          <w:rFonts w:asci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138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8"/>
        <w:gridCol w:w="1102"/>
        <w:gridCol w:w="1103"/>
        <w:gridCol w:w="1032"/>
        <w:gridCol w:w="1032"/>
        <w:gridCol w:w="1032"/>
        <w:gridCol w:w="1036"/>
      </w:tblGrid>
      <w:tr>
        <w:trPr>
          <w:trHeight w:val="272" w:hRule="exact"/>
        </w:trPr>
        <w:tc>
          <w:tcPr>
            <w:tcW w:w="1078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1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3236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9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Carga general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3100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Granel mineral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7" w:hRule="exact"/>
        </w:trPr>
        <w:tc>
          <w:tcPr>
            <w:tcW w:w="1078" w:type="dxa"/>
            <w:vMerge/>
            <w:tcBorders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110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5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33" w:lineRule="exact"/>
              <w:ind w:left="25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103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5"/>
              <w:ind w:left="2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5"/>
              <w:ind w:left="2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33" w:lineRule="exact"/>
              <w:ind w:left="24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103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3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6" w:hRule="exact"/>
        </w:trPr>
        <w:tc>
          <w:tcPr>
            <w:tcW w:w="1078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7"/>
              <w:ind w:left="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0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7"/>
              <w:ind w:left="4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44,269</w:t>
            </w:r>
          </w:p>
        </w:tc>
        <w:tc>
          <w:tcPr>
            <w:tcW w:w="110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7"/>
              <w:ind w:left="4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49,938</w:t>
            </w:r>
          </w:p>
        </w:tc>
        <w:tc>
          <w:tcPr>
            <w:tcW w:w="103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7"/>
              <w:ind w:left="3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57,308</w:t>
            </w:r>
          </w:p>
        </w:tc>
        <w:tc>
          <w:tcPr>
            <w:tcW w:w="103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7"/>
              <w:ind w:right="7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3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7"/>
              <w:ind w:right="7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3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right="7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77" w:hRule="exact"/>
        </w:trPr>
        <w:tc>
          <w:tcPr>
            <w:tcW w:w="1078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7"/>
              <w:ind w:left="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0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7"/>
              <w:ind w:left="4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12,673</w:t>
            </w:r>
          </w:p>
        </w:tc>
        <w:tc>
          <w:tcPr>
            <w:tcW w:w="110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7"/>
              <w:ind w:left="4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16,969</w:t>
            </w:r>
          </w:p>
        </w:tc>
        <w:tc>
          <w:tcPr>
            <w:tcW w:w="103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7"/>
              <w:ind w:left="3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13,282</w:t>
            </w:r>
          </w:p>
        </w:tc>
        <w:tc>
          <w:tcPr>
            <w:tcW w:w="103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7"/>
              <w:ind w:left="1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2,669,035</w:t>
            </w:r>
          </w:p>
        </w:tc>
        <w:tc>
          <w:tcPr>
            <w:tcW w:w="103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7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2,951,247</w:t>
            </w:r>
          </w:p>
        </w:tc>
        <w:tc>
          <w:tcPr>
            <w:tcW w:w="103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2,806,379</w:t>
            </w:r>
          </w:p>
        </w:tc>
      </w:tr>
      <w:tr>
        <w:trPr>
          <w:trHeight w:val="277" w:hRule="exact"/>
        </w:trPr>
        <w:tc>
          <w:tcPr>
            <w:tcW w:w="1078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7"/>
              <w:ind w:left="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7"/>
              <w:ind w:left="2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2,066,026</w:t>
            </w:r>
          </w:p>
        </w:tc>
        <w:tc>
          <w:tcPr>
            <w:tcW w:w="110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7"/>
              <w:ind w:left="2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2,614,077</w:t>
            </w:r>
          </w:p>
        </w:tc>
        <w:tc>
          <w:tcPr>
            <w:tcW w:w="103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7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3,232,199</w:t>
            </w:r>
          </w:p>
        </w:tc>
        <w:tc>
          <w:tcPr>
            <w:tcW w:w="103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7"/>
              <w:ind w:left="2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392,417</w:t>
            </w:r>
          </w:p>
        </w:tc>
        <w:tc>
          <w:tcPr>
            <w:tcW w:w="103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7"/>
              <w:ind w:left="2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301,975</w:t>
            </w:r>
          </w:p>
        </w:tc>
        <w:tc>
          <w:tcPr>
            <w:tcW w:w="103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3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411,639</w:t>
            </w:r>
          </w:p>
        </w:tc>
      </w:tr>
      <w:tr>
        <w:trPr>
          <w:trHeight w:val="272" w:hRule="exact"/>
        </w:trPr>
        <w:tc>
          <w:tcPr>
            <w:tcW w:w="1078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5"/>
              <w:ind w:left="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2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5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2,122,968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3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5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2,680,984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2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5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3,302,789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2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5"/>
              <w:ind w:left="1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3,061,452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2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5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3,253,222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6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3,218,018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113"/>
        <w:ind w:left="1475" w:right="3576"/>
        <w:jc w:val="left"/>
      </w:pPr>
      <w:r>
        <w:rPr/>
        <w:t>Fuente:</w:t>
      </w:r>
      <w:r>
        <w:rPr>
          <w:spacing w:val="23"/>
        </w:rPr>
        <w:t> </w:t>
      </w:r>
      <w:r>
        <w:rPr>
          <w:spacing w:val="-1"/>
        </w:rPr>
        <w:t>Administración</w:t>
      </w:r>
      <w:r>
        <w:rPr>
          <w:spacing w:val="24"/>
        </w:rPr>
        <w:t> </w:t>
      </w:r>
      <w:r>
        <w:rPr>
          <w:spacing w:val="-1"/>
        </w:rPr>
        <w:t>Portuaria</w:t>
      </w:r>
      <w:r>
        <w:rPr>
          <w:spacing w:val="23"/>
        </w:rPr>
        <w:t> </w:t>
      </w:r>
      <w:r>
        <w:rPr>
          <w:spacing w:val="-1"/>
        </w:rPr>
        <w:t>Integral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>
          <w:spacing w:val="-1"/>
        </w:rPr>
        <w:t>B.C.Sur,</w:t>
      </w:r>
      <w:r>
        <w:rPr>
          <w:spacing w:val="23"/>
        </w:rPr>
        <w:t> </w:t>
      </w:r>
      <w:r>
        <w:rPr>
          <w:spacing w:val="-1"/>
        </w:rPr>
        <w:t>S.A.de</w:t>
      </w:r>
      <w:r>
        <w:rPr>
          <w:spacing w:val="24"/>
        </w:rPr>
        <w:t> </w:t>
      </w:r>
      <w:r>
        <w:rPr>
          <w:spacing w:val="-1"/>
        </w:rPr>
        <w:t>C.V.</w:t>
      </w:r>
      <w:r>
        <w:rPr>
          <w:spacing w:val="25"/>
        </w:rPr>
        <w:t> </w:t>
      </w:r>
      <w:r>
        <w:rPr>
          <w:spacing w:val="-1"/>
        </w:rPr>
        <w:t>(API)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/>
        <w:t>Paz,</w:t>
      </w:r>
      <w:r>
        <w:rPr>
          <w:spacing w:val="24"/>
        </w:rPr>
        <w:t> </w:t>
      </w:r>
      <w:r>
        <w:rPr>
          <w:spacing w:val="-1"/>
        </w:rPr>
        <w:t>Departamento</w:t>
      </w:r>
      <w:r>
        <w:rPr>
          <w:spacing w:val="24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-1"/>
        </w:rPr>
        <w:t>Operaciones.</w:t>
      </w:r>
      <w:r>
        <w:rPr>
          <w:spacing w:val="23"/>
        </w:rPr>
        <w:t> </w:t>
      </w:r>
      <w:r>
        <w:rPr/>
        <w:t>API</w:t>
      </w:r>
      <w:r>
        <w:rPr>
          <w:spacing w:val="97"/>
        </w:rPr>
        <w:t> </w:t>
      </w:r>
      <w:r>
        <w:rPr>
          <w:spacing w:val="-1"/>
        </w:rPr>
        <w:t>Cabo</w:t>
      </w:r>
      <w:r>
        <w:rPr/>
        <w:t> </w:t>
      </w:r>
      <w:r>
        <w:rPr>
          <w:spacing w:val="-1"/>
        </w:rPr>
        <w:t>San Lucas,</w:t>
      </w:r>
      <w:r>
        <w:rPr/>
        <w:t> </w:t>
      </w:r>
      <w:r>
        <w:rPr>
          <w:spacing w:val="-1"/>
        </w:rPr>
        <w:t>B.C.Sur.</w:t>
      </w:r>
    </w:p>
    <w:p>
      <w:pPr>
        <w:pStyle w:val="BodyText"/>
        <w:spacing w:line="240" w:lineRule="auto"/>
        <w:ind w:left="1475" w:right="0"/>
        <w:jc w:val="left"/>
      </w:pPr>
      <w:r>
        <w:rPr/>
        <w:t>1/ </w:t>
      </w:r>
      <w:r>
        <w:rPr>
          <w:spacing w:val="-1"/>
        </w:rPr>
        <w:t>Cifras</w:t>
      </w:r>
      <w:r>
        <w:rPr>
          <w:spacing w:val="1"/>
        </w:rPr>
        <w:t> </w:t>
      </w:r>
      <w:r>
        <w:rPr>
          <w:spacing w:val="-1"/>
        </w:rPr>
        <w:t>preliminares.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"/>
        <w:rPr>
          <w:rFonts w:ascii="Arial" w:hAnsi="Arial" w:cs="Arial" w:eastAsia="Arial"/>
          <w:sz w:val="12"/>
          <w:szCs w:val="12"/>
        </w:rPr>
      </w:pPr>
    </w:p>
    <w:p>
      <w:pPr>
        <w:pStyle w:val="Heading4"/>
        <w:spacing w:line="240" w:lineRule="auto"/>
        <w:ind w:left="835" w:right="3318" w:hanging="150"/>
        <w:jc w:val="left"/>
        <w:rPr>
          <w:b w:val="0"/>
          <w:bCs w:val="0"/>
        </w:rPr>
      </w:pPr>
      <w:r>
        <w:rPr>
          <w:spacing w:val="-1"/>
        </w:rPr>
        <w:t>Número de operaciones</w:t>
      </w:r>
      <w:r>
        <w:rPr>
          <w:spacing w:val="-2"/>
        </w:rPr>
        <w:t> </w:t>
      </w:r>
      <w:r>
        <w:rPr>
          <w:spacing w:val="-1"/>
        </w:rPr>
        <w:t>de </w:t>
      </w:r>
      <w:r>
        <w:rPr>
          <w:spacing w:val="-2"/>
        </w:rPr>
        <w:t>aviación,</w:t>
      </w:r>
      <w:r>
        <w:rPr/>
        <w:t> </w:t>
      </w:r>
      <w:r>
        <w:rPr>
          <w:spacing w:val="-2"/>
        </w:rPr>
        <w:t>vuelos</w:t>
      </w:r>
      <w:r>
        <w:rPr>
          <w:spacing w:val="2"/>
        </w:rPr>
        <w:t> </w:t>
      </w:r>
      <w:r>
        <w:rPr/>
        <w:t>y</w:t>
      </w:r>
      <w:r>
        <w:rPr>
          <w:spacing w:val="-3"/>
        </w:rPr>
        <w:t> </w:t>
      </w:r>
      <w:r>
        <w:rPr>
          <w:spacing w:val="-1"/>
        </w:rPr>
        <w:t>pasajeros por tipo de empresa registrados por</w:t>
      </w:r>
      <w:r>
        <w:rPr>
          <w:spacing w:val="36"/>
        </w:rPr>
        <w:t> </w:t>
      </w:r>
      <w:r>
        <w:rPr>
          <w:spacing w:val="-1"/>
        </w:rPr>
        <w:t>la Secretaría</w:t>
      </w:r>
      <w:r>
        <w:rPr>
          <w:spacing w:val="-2"/>
        </w:rPr>
        <w:t> </w:t>
      </w:r>
      <w:r>
        <w:rPr>
          <w:spacing w:val="-1"/>
        </w:rPr>
        <w:t>de Comunicaciones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Transportes</w:t>
      </w:r>
      <w:r>
        <w:rPr>
          <w:spacing w:val="54"/>
        </w:rPr>
        <w:t> </w:t>
      </w:r>
      <w:r>
        <w:rPr>
          <w:spacing w:val="-1"/>
        </w:rPr>
        <w:t>en los municipios de B.C.Sur,</w:t>
      </w:r>
      <w:r>
        <w:rPr>
          <w:spacing w:val="55"/>
        </w:rPr>
        <w:t> </w:t>
      </w:r>
      <w:r>
        <w:rPr>
          <w:spacing w:val="-2"/>
        </w:rPr>
        <w:t>2005-2007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5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0"/>
        <w:gridCol w:w="911"/>
        <w:gridCol w:w="912"/>
        <w:gridCol w:w="910"/>
        <w:gridCol w:w="911"/>
        <w:gridCol w:w="911"/>
        <w:gridCol w:w="911"/>
        <w:gridCol w:w="908"/>
        <w:gridCol w:w="911"/>
        <w:gridCol w:w="904"/>
      </w:tblGrid>
      <w:tr>
        <w:trPr>
          <w:trHeight w:val="418" w:hRule="exact"/>
        </w:trPr>
        <w:tc>
          <w:tcPr>
            <w:tcW w:w="1100" w:type="dxa"/>
            <w:tcBorders>
              <w:top w:val="nil" w:sz="6" w:space="0" w:color="auto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2732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Aviación</w:t>
            </w:r>
            <w:r>
              <w:rPr>
                <w:rFonts w:ascii="Arial" w:hAnsi="Arial"/>
                <w:b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Comercial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732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Aviación</w:t>
            </w:r>
            <w:r>
              <w:rPr>
                <w:rFonts w:ascii="Arial" w:hAnsi="Arial"/>
                <w:b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General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723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439" w:right="433" w:firstLine="62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Vuelos </w:t>
            </w:r>
            <w:r>
              <w:rPr>
                <w:rFonts w:ascii="Arial"/>
                <w:b/>
                <w:spacing w:val="-1"/>
                <w:sz w:val="18"/>
              </w:rPr>
              <w:t>Empresas nacionales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0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7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91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9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91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9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90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0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10,870</w:t>
            </w:r>
          </w:p>
        </w:tc>
        <w:tc>
          <w:tcPr>
            <w:tcW w:w="91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13,371</w:t>
            </w:r>
          </w:p>
        </w:tc>
        <w:tc>
          <w:tcPr>
            <w:tcW w:w="91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18,243</w:t>
            </w:r>
          </w:p>
        </w:tc>
        <w:tc>
          <w:tcPr>
            <w:tcW w:w="91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6,117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4,311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4,509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10,870</w:t>
            </w:r>
          </w:p>
        </w:tc>
        <w:tc>
          <w:tcPr>
            <w:tcW w:w="91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13,310</w:t>
            </w:r>
          </w:p>
        </w:tc>
        <w:tc>
          <w:tcPr>
            <w:tcW w:w="90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0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19,576</w:t>
            </w:r>
          </w:p>
        </w:tc>
        <w:tc>
          <w:tcPr>
            <w:tcW w:w="91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25,454</w:t>
            </w:r>
          </w:p>
        </w:tc>
        <w:tc>
          <w:tcPr>
            <w:tcW w:w="91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28,239</w:t>
            </w:r>
          </w:p>
        </w:tc>
        <w:tc>
          <w:tcPr>
            <w:tcW w:w="91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15,126</w:t>
            </w:r>
          </w:p>
        </w:tc>
        <w:tc>
          <w:tcPr>
            <w:tcW w:w="91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9,323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10,666</w:t>
            </w:r>
          </w:p>
        </w:tc>
        <w:tc>
          <w:tcPr>
            <w:tcW w:w="9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5,728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8,098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0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position w:val="9"/>
                <w:sz w:val="12"/>
              </w:rPr>
              <w:t>2/</w:t>
            </w:r>
            <w:r>
              <w:rPr>
                <w:rFonts w:ascii="Arial"/>
                <w:sz w:val="12"/>
              </w:rPr>
            </w:r>
          </w:p>
        </w:tc>
        <w:tc>
          <w:tcPr>
            <w:tcW w:w="91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2,976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3,094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3,137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4,215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4,295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3,306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2,950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2,578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1100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33,422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41,889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49,799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25,458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17,929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18,481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8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19,548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23,986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5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5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pStyle w:val="Heading5"/>
        <w:spacing w:line="240" w:lineRule="auto"/>
        <w:ind w:left="8166" w:right="0"/>
        <w:jc w:val="left"/>
        <w:rPr>
          <w:b w:val="0"/>
          <w:bCs w:val="0"/>
          <w:i w:val="0"/>
        </w:rPr>
      </w:pPr>
      <w:r>
        <w:rPr>
          <w:i/>
          <w:spacing w:val="-2"/>
        </w:rPr>
        <w:t>...Continuación</w:t>
      </w:r>
      <w:r>
        <w:rPr>
          <w:b w:val="0"/>
          <w:i w:val="0"/>
        </w:rPr>
      </w:r>
    </w:p>
    <w:tbl>
      <w:tblPr>
        <w:tblW w:w="0" w:type="auto"/>
        <w:jc w:val="left"/>
        <w:tblInd w:w="5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6"/>
        <w:gridCol w:w="875"/>
        <w:gridCol w:w="900"/>
        <w:gridCol w:w="899"/>
        <w:gridCol w:w="942"/>
        <w:gridCol w:w="941"/>
        <w:gridCol w:w="941"/>
        <w:gridCol w:w="898"/>
        <w:gridCol w:w="905"/>
        <w:gridCol w:w="893"/>
      </w:tblGrid>
      <w:tr>
        <w:trPr>
          <w:trHeight w:val="211" w:hRule="exact"/>
        </w:trPr>
        <w:tc>
          <w:tcPr>
            <w:tcW w:w="1096" w:type="dxa"/>
            <w:tcBorders>
              <w:top w:val="nil" w:sz="6" w:space="0" w:color="auto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2674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Vuelos empresas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extranjeras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824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Pasajeros</w:t>
            </w:r>
            <w:r>
              <w:rPr>
                <w:rFonts w:ascii="Arial" w:hAnsi="Arial"/>
                <w:b/>
                <w:spacing w:val="2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Aviación</w:t>
            </w:r>
            <w:r>
              <w:rPr>
                <w:rFonts w:ascii="Arial" w:hAnsi="Arial"/>
                <w:b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Comercial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695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Pasajeros</w:t>
            </w:r>
            <w:r>
              <w:rPr>
                <w:rFonts w:ascii="Arial" w:hAnsi="Arial"/>
                <w:b/>
                <w:spacing w:val="2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Aviación</w:t>
            </w:r>
            <w:r>
              <w:rPr>
                <w:rFonts w:ascii="Arial" w:hAnsi="Arial"/>
                <w:b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General</w:t>
            </w:r>
            <w:r>
              <w:rPr>
                <w:rFonts w:ascii="Arial" w:hAns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09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89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1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9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89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09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9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397,184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394,173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578,433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15,099</w:t>
            </w:r>
          </w:p>
        </w:tc>
        <w:tc>
          <w:tcPr>
            <w:tcW w:w="90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9,967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13,860</w:t>
            </w:r>
          </w:p>
        </w:tc>
      </w:tr>
      <w:tr>
        <w:trPr>
          <w:trHeight w:val="217" w:hRule="exact"/>
        </w:trPr>
        <w:tc>
          <w:tcPr>
            <w:tcW w:w="109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13,848</w:t>
            </w:r>
          </w:p>
        </w:tc>
        <w:tc>
          <w:tcPr>
            <w:tcW w:w="9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17,326</w:t>
            </w:r>
          </w:p>
        </w:tc>
        <w:tc>
          <w:tcPr>
            <w:tcW w:w="89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1,675,997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2,220,148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2,522,849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445,479</w:t>
            </w:r>
          </w:p>
        </w:tc>
        <w:tc>
          <w:tcPr>
            <w:tcW w:w="90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30,463</w:t>
            </w:r>
          </w:p>
        </w:tc>
        <w:tc>
          <w:tcPr>
            <w:tcW w:w="89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33,403</w:t>
            </w:r>
          </w:p>
        </w:tc>
      </w:tr>
      <w:tr>
        <w:trPr>
          <w:trHeight w:val="217" w:hRule="exact"/>
        </w:trPr>
        <w:tc>
          <w:tcPr>
            <w:tcW w:w="109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position w:val="9"/>
                <w:sz w:val="12"/>
              </w:rPr>
              <w:t>2/</w:t>
            </w:r>
            <w:r>
              <w:rPr>
                <w:rFonts w:ascii="Arial"/>
                <w:sz w:val="12"/>
              </w:rPr>
            </w:r>
          </w:p>
        </w:tc>
        <w:tc>
          <w:tcPr>
            <w:tcW w:w="87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472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91,106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59,175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56,112</w:t>
            </w:r>
          </w:p>
        </w:tc>
        <w:tc>
          <w:tcPr>
            <w:tcW w:w="8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10,095</w:t>
            </w:r>
          </w:p>
        </w:tc>
        <w:tc>
          <w:tcPr>
            <w:tcW w:w="90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4,298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4,020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1" w:hRule="exact"/>
        </w:trPr>
        <w:tc>
          <w:tcPr>
            <w:tcW w:w="1096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5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13,874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17,859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9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5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2,164,287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2,673,496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3,157,394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470,673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5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44,728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3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51,283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9"/>
        <w:rPr>
          <w:rFonts w:ascii="Arial" w:hAnsi="Arial" w:cs="Arial" w:eastAsia="Arial"/>
          <w:b/>
          <w:bCs/>
          <w:i/>
          <w:sz w:val="6"/>
          <w:szCs w:val="6"/>
        </w:rPr>
      </w:pPr>
    </w:p>
    <w:p>
      <w:pPr>
        <w:spacing w:after="0" w:line="240" w:lineRule="auto"/>
        <w:rPr>
          <w:rFonts w:ascii="Arial" w:hAnsi="Arial" w:cs="Arial" w:eastAsia="Arial"/>
          <w:sz w:val="6"/>
          <w:szCs w:val="6"/>
        </w:rPr>
        <w:sectPr>
          <w:footerReference w:type="even" r:id="rId114"/>
          <w:footerReference w:type="default" r:id="rId115"/>
          <w:pgSz w:w="15840" w:h="12240" w:orient="landscape"/>
          <w:pgMar w:footer="1251" w:header="708" w:top="1500" w:bottom="1440" w:left="2260" w:right="760"/>
        </w:sectPr>
      </w:pPr>
    </w:p>
    <w:p>
      <w:pPr>
        <w:pStyle w:val="BodyText"/>
        <w:spacing w:line="240" w:lineRule="auto" w:before="82"/>
        <w:ind w:left="575" w:right="0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2"/>
        </w:rPr>
        <w:t>Secretaría</w:t>
      </w:r>
      <w:r>
        <w:rPr>
          <w:spacing w:val="-1"/>
        </w:rPr>
        <w:t> de</w:t>
      </w:r>
      <w:r>
        <w:rPr/>
        <w:t> </w:t>
      </w:r>
      <w:r>
        <w:rPr>
          <w:spacing w:val="-2"/>
        </w:rPr>
        <w:t>Comunicaciones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Transportes</w:t>
      </w:r>
      <w:r>
        <w:rPr/>
        <w:t> </w:t>
      </w:r>
      <w:r>
        <w:rPr>
          <w:spacing w:val="-1"/>
        </w:rPr>
        <w:t>(SCT),</w:t>
      </w:r>
      <w:r>
        <w:rPr/>
        <w:t> </w:t>
      </w:r>
      <w:r>
        <w:rPr>
          <w:spacing w:val="-1"/>
        </w:rPr>
        <w:t>Subdirección</w:t>
      </w:r>
      <w:r>
        <w:rPr>
          <w:spacing w:val="-2"/>
        </w:rPr>
        <w:t> </w:t>
      </w:r>
      <w:r>
        <w:rPr/>
        <w:t>de </w:t>
      </w:r>
      <w:r>
        <w:rPr>
          <w:spacing w:val="-1"/>
        </w:rPr>
        <w:t>Transporte.</w:t>
      </w:r>
      <w:r>
        <w:rPr>
          <w:spacing w:val="95"/>
        </w:rPr>
        <w:t> </w:t>
      </w:r>
      <w:r>
        <w:rPr/>
        <w:t>1/ </w:t>
      </w:r>
      <w:r>
        <w:rPr>
          <w:spacing w:val="-1"/>
        </w:rPr>
        <w:t>Cifras</w:t>
      </w:r>
      <w:r>
        <w:rPr>
          <w:spacing w:val="1"/>
        </w:rPr>
        <w:t> </w:t>
      </w:r>
      <w:r>
        <w:rPr>
          <w:spacing w:val="-1"/>
        </w:rPr>
        <w:t>preliminares.</w:t>
      </w:r>
    </w:p>
    <w:p>
      <w:pPr>
        <w:pStyle w:val="BodyText"/>
        <w:spacing w:line="240" w:lineRule="auto"/>
        <w:ind w:left="575" w:right="2364"/>
        <w:jc w:val="left"/>
      </w:pPr>
      <w:r>
        <w:rPr/>
        <w:t>2/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incluye</w:t>
      </w:r>
      <w:r>
        <w:rPr/>
        <w:t> los </w:t>
      </w:r>
      <w:r>
        <w:rPr>
          <w:spacing w:val="-1"/>
        </w:rPr>
        <w:t>municipios</w:t>
      </w:r>
      <w:r>
        <w:rPr/>
        <w:t> de </w:t>
      </w:r>
      <w:r>
        <w:rPr>
          <w:spacing w:val="-1"/>
        </w:rPr>
        <w:t>Mulegé</w:t>
      </w:r>
      <w:r>
        <w:rPr/>
        <w:t> y</w:t>
      </w:r>
      <w:r>
        <w:rPr>
          <w:spacing w:val="-2"/>
        </w:rPr>
        <w:t> </w:t>
      </w:r>
      <w:r>
        <w:rPr/>
        <w:t>Comondú.</w:t>
      </w:r>
      <w:r>
        <w:rPr>
          <w:spacing w:val="21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575" w:right="0"/>
        <w:jc w:val="left"/>
      </w:pPr>
      <w:r>
        <w:rPr/>
        <w:t>n.d. no</w:t>
      </w:r>
      <w:r>
        <w:rPr>
          <w:spacing w:val="-1"/>
        </w:rPr>
        <w:t> disponible</w:t>
      </w:r>
    </w:p>
    <w:p>
      <w:pPr>
        <w:spacing w:line="240" w:lineRule="auto" w:before="5"/>
        <w:rPr>
          <w:rFonts w:ascii="Arial" w:hAnsi="Arial" w:cs="Arial" w:eastAsia="Arial"/>
          <w:sz w:val="34"/>
          <w:szCs w:val="34"/>
        </w:rPr>
      </w:pPr>
      <w:r>
        <w:rPr/>
        <w:br w:type="column"/>
      </w:r>
      <w:r>
        <w:rPr>
          <w:rFonts w:ascii="Arial"/>
          <w:sz w:val="34"/>
        </w:rPr>
      </w:r>
    </w:p>
    <w:p>
      <w:pPr>
        <w:pStyle w:val="Heading1"/>
        <w:spacing w:line="240" w:lineRule="auto"/>
        <w:ind w:left="575" w:right="0"/>
        <w:jc w:val="left"/>
      </w:pPr>
      <w:r>
        <w:rPr>
          <w:color w:val="999999"/>
          <w:spacing w:val="-1"/>
        </w:rPr>
        <w:t>115</w:t>
      </w:r>
      <w:r>
        <w:rPr/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1140" w:bottom="280" w:left="2260" w:right="760"/>
          <w:cols w:num="2" w:equalWidth="0">
            <w:col w:w="6150" w:space="4463"/>
            <w:col w:w="2207"/>
          </w:cols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7"/>
        <w:rPr>
          <w:rFonts w:ascii="Trebuchet MS" w:hAnsi="Trebuchet MS" w:cs="Trebuchet MS" w:eastAsia="Trebuchet MS"/>
          <w:sz w:val="22"/>
          <w:szCs w:val="22"/>
        </w:rPr>
      </w:pPr>
    </w:p>
    <w:p>
      <w:pPr>
        <w:pStyle w:val="Heading4"/>
        <w:spacing w:line="240" w:lineRule="auto" w:before="84"/>
        <w:ind w:left="6768" w:right="1015" w:hanging="2762"/>
        <w:jc w:val="left"/>
        <w:rPr>
          <w:b w:val="0"/>
          <w:bCs w:val="0"/>
        </w:rPr>
      </w:pPr>
      <w:r>
        <w:rPr>
          <w:spacing w:val="-1"/>
        </w:rPr>
        <w:t>Recursos aplicados</w:t>
      </w:r>
      <w:r>
        <w:rPr>
          <w:spacing w:val="-1"/>
          <w:position w:val="9"/>
          <w:sz w:val="12"/>
        </w:rPr>
        <w:t>1/</w:t>
      </w:r>
      <w:r>
        <w:rPr>
          <w:spacing w:val="21"/>
          <w:position w:val="9"/>
          <w:sz w:val="12"/>
        </w:rPr>
        <w:t> </w:t>
      </w:r>
      <w:r>
        <w:rPr>
          <w:spacing w:val="-1"/>
        </w:rPr>
        <w:t>en Medio Ambiente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Sustentabilidad por modalidad en B.C.Sur,</w:t>
      </w:r>
      <w:r>
        <w:rPr>
          <w:spacing w:val="38"/>
        </w:rPr>
        <w:t> </w:t>
      </w:r>
      <w:r>
        <w:rPr>
          <w:spacing w:val="-2"/>
        </w:rPr>
        <w:t>2005-2007</w:t>
      </w:r>
      <w:r>
        <w:rPr>
          <w:spacing w:val="54"/>
        </w:rPr>
        <w:t> </w:t>
      </w:r>
      <w:r>
        <w:rPr>
          <w:spacing w:val="-1"/>
        </w:rPr>
        <w:t>(miles de </w:t>
      </w:r>
      <w:r>
        <w:rPr>
          <w:spacing w:val="-2"/>
        </w:rPr>
        <w:t>pesos)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464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42"/>
        <w:gridCol w:w="1080"/>
        <w:gridCol w:w="1080"/>
        <w:gridCol w:w="1073"/>
      </w:tblGrid>
      <w:tr>
        <w:trPr>
          <w:trHeight w:val="212" w:hRule="exact"/>
        </w:trPr>
        <w:tc>
          <w:tcPr>
            <w:tcW w:w="3642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Modalidad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3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642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Normal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Federal</w:t>
            </w:r>
          </w:p>
        </w:tc>
        <w:tc>
          <w:tcPr>
            <w:tcW w:w="108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11,383.6</w:t>
            </w:r>
          </w:p>
        </w:tc>
        <w:tc>
          <w:tcPr>
            <w:tcW w:w="108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35,742.9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58,400.8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3642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Ramo</w:t>
            </w:r>
            <w:r>
              <w:rPr>
                <w:rFonts w:ascii="Arial"/>
                <w:sz w:val="18"/>
              </w:rPr>
              <w:t> 11</w:t>
            </w:r>
          </w:p>
        </w:tc>
        <w:tc>
          <w:tcPr>
            <w:tcW w:w="108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8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241.3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3642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Ramo</w:t>
            </w:r>
            <w:r>
              <w:rPr>
                <w:rFonts w:ascii="Arial"/>
                <w:sz w:val="18"/>
              </w:rPr>
              <w:t> 20</w:t>
            </w:r>
          </w:p>
        </w:tc>
        <w:tc>
          <w:tcPr>
            <w:tcW w:w="108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3,479.5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741.7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1,865.4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642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Financiamiento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al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Desarrollo</w:t>
            </w:r>
          </w:p>
        </w:tc>
        <w:tc>
          <w:tcPr>
            <w:tcW w:w="108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2,250.0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7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3642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Recursos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Propios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8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179.7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3642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Recursos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Extraordinarios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8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7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400.0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3642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17,113.1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36,905.6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3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60,666.2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4648" w:right="1382"/>
        <w:jc w:val="left"/>
      </w:pPr>
      <w:r>
        <w:rPr>
          <w:spacing w:val="-1"/>
        </w:rPr>
        <w:t>Fuente:</w:t>
      </w:r>
      <w:r>
        <w:rPr>
          <w:spacing w:val="7"/>
        </w:rPr>
        <w:t> </w:t>
      </w:r>
      <w:r>
        <w:rPr>
          <w:spacing w:val="-2"/>
        </w:rPr>
        <w:t>Secretaría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1"/>
        </w:rPr>
        <w:t>Promoción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Desarrollo</w:t>
      </w:r>
      <w:r>
        <w:rPr>
          <w:spacing w:val="7"/>
        </w:rPr>
        <w:t> </w:t>
      </w:r>
      <w:r>
        <w:rPr>
          <w:spacing w:val="-1"/>
        </w:rPr>
        <w:t>Económico,</w:t>
      </w:r>
      <w:r>
        <w:rPr>
          <w:spacing w:val="8"/>
        </w:rPr>
        <w:t> </w:t>
      </w:r>
      <w:r>
        <w:rPr>
          <w:spacing w:val="-1"/>
        </w:rPr>
        <w:t>Dirección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1"/>
        </w:rPr>
        <w:t>Planeación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Financiamiento</w:t>
      </w:r>
      <w:r>
        <w:rPr>
          <w:spacing w:val="7"/>
        </w:rPr>
        <w:t> </w:t>
      </w:r>
      <w:r>
        <w:rPr>
          <w:spacing w:val="-1"/>
        </w:rPr>
        <w:t>para</w:t>
      </w:r>
      <w:r>
        <w:rPr>
          <w:spacing w:val="7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/>
        <w:t>Desarrollo</w:t>
      </w:r>
      <w:r>
        <w:rPr>
          <w:spacing w:val="-1"/>
        </w:rPr>
        <w:t> Económico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Social.</w:t>
      </w:r>
    </w:p>
    <w:p>
      <w:pPr>
        <w:pStyle w:val="BodyText"/>
        <w:spacing w:line="240" w:lineRule="auto"/>
        <w:ind w:left="4648" w:right="2065"/>
        <w:jc w:val="left"/>
      </w:pPr>
      <w:r>
        <w:rPr/>
        <w:t>1/</w:t>
      </w:r>
      <w:r>
        <w:rPr>
          <w:spacing w:val="-1"/>
        </w:rPr>
        <w:t> Incluye</w:t>
      </w:r>
      <w:r>
        <w:rPr/>
        <w:t> gasto</w:t>
      </w:r>
      <w:r>
        <w:rPr>
          <w:spacing w:val="-1"/>
        </w:rPr>
        <w:t> corriente,</w:t>
      </w:r>
      <w:r>
        <w:rPr>
          <w:spacing w:val="1"/>
        </w:rPr>
        <w:t> </w:t>
      </w:r>
      <w:r>
        <w:rPr>
          <w:spacing w:val="-1"/>
        </w:rPr>
        <w:t>gasto </w:t>
      </w:r>
      <w:r>
        <w:rPr/>
        <w:t>de </w:t>
      </w:r>
      <w:r>
        <w:rPr>
          <w:spacing w:val="-1"/>
        </w:rPr>
        <w:t>operación,</w:t>
      </w:r>
      <w:r>
        <w:rPr>
          <w:spacing w:val="2"/>
        </w:rPr>
        <w:t> </w:t>
      </w:r>
      <w:r>
        <w:rPr>
          <w:spacing w:val="-1"/>
        </w:rPr>
        <w:t>inversión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obras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servicios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financiamiento.</w:t>
      </w:r>
      <w:r>
        <w:rPr>
          <w:spacing w:val="83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4648" w:right="0"/>
        <w:jc w:val="left"/>
      </w:pPr>
      <w:r>
        <w:rPr/>
        <w:t>La suma de</w:t>
      </w:r>
      <w:r>
        <w:rPr>
          <w:spacing w:val="-1"/>
        </w:rPr>
        <w:t> los parciales</w:t>
      </w:r>
      <w:r>
        <w:rPr>
          <w:spacing w:val="1"/>
        </w:rPr>
        <w:t> </w:t>
      </w:r>
      <w:r>
        <w:rPr>
          <w:spacing w:val="-1"/>
        </w:rPr>
        <w:t>puede </w:t>
      </w:r>
      <w:r>
        <w:rPr/>
        <w:t>no</w:t>
      </w:r>
      <w:r>
        <w:rPr>
          <w:spacing w:val="-1"/>
        </w:rPr>
        <w:t> coincidir </w:t>
      </w:r>
      <w:r>
        <w:rPr/>
        <w:t>con el</w:t>
      </w:r>
      <w:r>
        <w:rPr>
          <w:spacing w:val="-2"/>
        </w:rPr>
        <w:t> </w:t>
      </w:r>
      <w:r>
        <w:rPr>
          <w:spacing w:val="-1"/>
        </w:rPr>
        <w:t>total,</w:t>
      </w:r>
      <w:r>
        <w:rPr/>
        <w:t> </w:t>
      </w:r>
      <w:r>
        <w:rPr>
          <w:spacing w:val="-1"/>
        </w:rPr>
        <w:t>debido</w:t>
      </w:r>
      <w:r>
        <w:rPr/>
        <w:t> al</w:t>
      </w:r>
      <w:r>
        <w:rPr>
          <w:spacing w:val="-1"/>
        </w:rPr>
        <w:t> redondeo </w:t>
      </w:r>
      <w:r>
        <w:rPr/>
        <w:t>de </w:t>
      </w:r>
      <w:r>
        <w:rPr>
          <w:spacing w:val="-1"/>
        </w:rPr>
        <w:t>cifras.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/>
        <w:ind w:right="1187" w:hanging="3034"/>
        <w:jc w:val="left"/>
        <w:rPr>
          <w:b w:val="0"/>
          <w:bCs w:val="0"/>
        </w:rPr>
      </w:pPr>
      <w:r>
        <w:rPr>
          <w:spacing w:val="-1"/>
        </w:rPr>
        <w:t>Recursos aplicados en Medio Ambiente</w:t>
      </w:r>
      <w:r>
        <w:rPr/>
        <w:t> y</w:t>
      </w:r>
      <w:r>
        <w:rPr>
          <w:spacing w:val="-3"/>
        </w:rPr>
        <w:t> </w:t>
      </w:r>
      <w:r>
        <w:rPr>
          <w:spacing w:val="-1"/>
        </w:rPr>
        <w:t>Sustentabilidad en B.C.Sur, 2005-2007</w:t>
      </w:r>
      <w:r>
        <w:rPr>
          <w:spacing w:val="29"/>
        </w:rPr>
        <w:t> </w:t>
      </w:r>
      <w:r>
        <w:rPr>
          <w:spacing w:val="-1"/>
        </w:rPr>
        <w:t>(miles de </w:t>
      </w:r>
      <w:r>
        <w:rPr>
          <w:spacing w:val="-2"/>
        </w:rPr>
        <w:t>pesos)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before="80"/>
        <w:ind w:left="1488" w:right="5011" w:firstLine="0"/>
        <w:jc w:val="center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80.080994pt;margin-top:7.451084pt;width:324.4pt;height:90.95pt;mso-position-horizontal-relative:page;mso-position-vertical-relative:paragraph;z-index:10312" coordorigin="5602,149" coordsize="6488,1819">
            <v:group style="position:absolute;left:6300;top:1489;width:856;height:422" coordorigin="6300,1489" coordsize="856,422">
              <v:shape style="position:absolute;left:6300;top:1489;width:856;height:422" coordorigin="6300,1489" coordsize="856,422" path="m6300,1489l6300,1910,7156,1910,7156,1489,6300,1489xe" filled="true" fillcolor="#ffcc9a" stroked="false">
                <v:path arrowok="t"/>
                <v:fill type="solid"/>
              </v:shape>
            </v:group>
            <v:group style="position:absolute;left:8440;top:999;width:857;height:911" coordorigin="8440,999" coordsize="857,911">
              <v:shape style="position:absolute;left:8440;top:999;width:857;height:911" coordorigin="8440,999" coordsize="857,911" path="m8440,999l8440,1910,9296,1910,9296,999,8440,999xe" filled="true" fillcolor="#ffcc9a" stroked="false">
                <v:path arrowok="t"/>
                <v:fill type="solid"/>
              </v:shape>
            </v:group>
            <v:group style="position:absolute;left:10579;top:412;width:857;height:1498" coordorigin="10579,412" coordsize="857,1498">
              <v:shape style="position:absolute;left:10579;top:412;width:857;height:1498" coordorigin="10579,412" coordsize="857,1498" path="m10579,412l10579,1910,11436,1910,11436,412,10579,412xe" filled="true" fillcolor="#ffcc9a" stroked="false">
                <v:path arrowok="t"/>
                <v:fill type="solid"/>
              </v:shape>
            </v:group>
            <v:group style="position:absolute;left:5659;top:182;width:2;height:1776" coordorigin="5659,182" coordsize="2,1776">
              <v:shape style="position:absolute;left:5659;top:182;width:2;height:1776" coordorigin="5659,182" coordsize="0,1776" path="m5659,182l5659,1958e" filled="false" stroked="true" strokeweight=".958pt" strokecolor="#000000">
                <v:path arrowok="t"/>
              </v:shape>
            </v:group>
            <v:group style="position:absolute;left:5611;top:1910;width:6468;height:2" coordorigin="5611,1910" coordsize="6468,2">
              <v:shape style="position:absolute;left:5611;top:1910;width:6468;height:2" coordorigin="5611,1910" coordsize="6468,0" path="m12079,1910l5611,1910e" filled="false" stroked="true" strokeweight=".958pt" strokecolor="#000000">
                <v:path arrowok="t"/>
              </v:shape>
            </v:group>
            <v:group style="position:absolute;left:5611;top:1664;width:48;height:2" coordorigin="5611,1664" coordsize="48,2">
              <v:shape style="position:absolute;left:5611;top:1664;width:48;height:2" coordorigin="5611,1664" coordsize="48,0" path="m5611,1664l5659,1664e" filled="false" stroked="true" strokeweight=".958pt" strokecolor="#000000">
                <v:path arrowok="t"/>
              </v:shape>
            </v:group>
            <v:group style="position:absolute;left:5611;top:1417;width:48;height:2" coordorigin="5611,1417" coordsize="48,2">
              <v:shape style="position:absolute;left:5611;top:1417;width:48;height:2" coordorigin="5611,1417" coordsize="48,0" path="m5611,1417l5659,1417e" filled="false" stroked="true" strokeweight=".958pt" strokecolor="#000000">
                <v:path arrowok="t"/>
              </v:shape>
            </v:group>
            <v:group style="position:absolute;left:5611;top:1170;width:48;height:2" coordorigin="5611,1170" coordsize="48,2">
              <v:shape style="position:absolute;left:5611;top:1170;width:48;height:2" coordorigin="5611,1170" coordsize="48,0" path="m5611,1170l5659,1170e" filled="false" stroked="true" strokeweight=".958pt" strokecolor="#000000">
                <v:path arrowok="t"/>
              </v:shape>
            </v:group>
            <v:group style="position:absolute;left:5611;top:922;width:48;height:2" coordorigin="5611,922" coordsize="48,2">
              <v:shape style="position:absolute;left:5611;top:922;width:48;height:2" coordorigin="5611,922" coordsize="48,0" path="m5611,922l5659,922e" filled="false" stroked="true" strokeweight=".958pt" strokecolor="#000000">
                <v:path arrowok="t"/>
              </v:shape>
            </v:group>
            <v:group style="position:absolute;left:5611;top:675;width:48;height:2" coordorigin="5611,675" coordsize="48,2">
              <v:shape style="position:absolute;left:5611;top:675;width:48;height:2" coordorigin="5611,675" coordsize="48,0" path="m5611,675l5659,675e" filled="false" stroked="true" strokeweight=".958pt" strokecolor="#000000">
                <v:path arrowok="t"/>
              </v:shape>
            </v:group>
            <v:group style="position:absolute;left:5611;top:429;width:48;height:2" coordorigin="5611,429" coordsize="48,2">
              <v:shape style="position:absolute;left:5611;top:429;width:48;height:2" coordorigin="5611,429" coordsize="48,0" path="m5611,429l5659,429e" filled="false" stroked="true" strokeweight=".958pt" strokecolor="#000000">
                <v:path arrowok="t"/>
              </v:shape>
            </v:group>
            <v:group style="position:absolute;left:5611;top:182;width:48;height:2" coordorigin="5611,182" coordsize="48,2">
              <v:shape style="position:absolute;left:5611;top:182;width:48;height:2" coordorigin="5611,182" coordsize="48,0" path="m5611,182l5659,182e" filled="false" stroked="true" strokeweight=".958pt" strokecolor="#000000">
                <v:path arrowok="t"/>
              </v:shape>
            </v:group>
            <v:group style="position:absolute;left:7799;top:1910;width:2;height:48" coordorigin="7799,1910" coordsize="2,48">
              <v:shape style="position:absolute;left:7799;top:1910;width:2;height:48" coordorigin="7799,1910" coordsize="0,48" path="m7799,1958l7799,1910e" filled="false" stroked="true" strokeweight=".958pt" strokecolor="#000000">
                <v:path arrowok="t"/>
              </v:shape>
            </v:group>
            <v:group style="position:absolute;left:9940;top:1910;width:2;height:48" coordorigin="9940,1910" coordsize="2,48">
              <v:shape style="position:absolute;left:9940;top:1910;width:2;height:48" coordorigin="9940,1910" coordsize="0,48" path="m9940,1958l9940,1910e" filled="false" stroked="true" strokeweight=".958pt" strokecolor="#000000">
                <v:path arrowok="t"/>
              </v:shape>
            </v:group>
            <v:group style="position:absolute;left:12079;top:1910;width:2;height:48" coordorigin="12079,1910" coordsize="2,48">
              <v:shape style="position:absolute;left:12079;top:1910;width:2;height:48" coordorigin="12079,1910" coordsize="0,48" path="m12079,1958l12079,1910e" filled="false" stroked="true" strokeweight=".958pt" strokecolor="#000000">
                <v:path arrowok="t"/>
              </v:shape>
              <v:shape style="position:absolute;left:10694;top:149;width:625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60,666.2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8555;top:736;width:625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36,905.6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415;top:1225;width:624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17,113.1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spacing w:val="-1"/>
          <w:sz w:val="16"/>
        </w:rPr>
        <w:t>70,000.0</w:t>
      </w:r>
    </w:p>
    <w:p>
      <w:pPr>
        <w:spacing w:before="63"/>
        <w:ind w:left="1488" w:right="5011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60,000.0</w:t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before="125"/>
        <w:ind w:left="1488" w:right="5011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40,000.0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5840" w:h="12240" w:orient="landscape"/>
          <w:pgMar w:header="708" w:footer="1947" w:top="1500" w:bottom="2140" w:left="400" w:right="2260"/>
        </w:sectPr>
      </w:pPr>
    </w:p>
    <w:p>
      <w:pPr>
        <w:spacing w:before="8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w w:val="95"/>
          <w:sz w:val="16"/>
        </w:rPr>
        <w:t>20,000.0</w:t>
      </w:r>
    </w:p>
    <w:p>
      <w:pPr>
        <w:spacing w:before="63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w w:val="95"/>
          <w:sz w:val="16"/>
        </w:rPr>
        <w:t>10,000.0</w:t>
      </w:r>
    </w:p>
    <w:p>
      <w:pPr>
        <w:spacing w:before="63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w w:val="95"/>
          <w:sz w:val="16"/>
        </w:rPr>
        <w:t>0.0</w:t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1"/>
        <w:rPr>
          <w:rFonts w:ascii="Arial" w:hAnsi="Arial" w:cs="Arial" w:eastAsia="Arial"/>
          <w:sz w:val="22"/>
          <w:szCs w:val="22"/>
        </w:rPr>
      </w:pPr>
    </w:p>
    <w:p>
      <w:pPr>
        <w:tabs>
          <w:tab w:pos="3111" w:val="left" w:leader="none"/>
          <w:tab w:pos="5251" w:val="left" w:leader="none"/>
        </w:tabs>
        <w:spacing w:before="0"/>
        <w:ind w:left="97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2005</w:t>
        <w:tab/>
      </w:r>
      <w:r>
        <w:rPr>
          <w:rFonts w:ascii="Arial"/>
          <w:spacing w:val="-1"/>
          <w:w w:val="95"/>
          <w:sz w:val="16"/>
        </w:rPr>
        <w:t>2006</w:t>
        <w:tab/>
      </w:r>
      <w:r>
        <w:rPr>
          <w:rFonts w:ascii="Arial"/>
          <w:spacing w:val="-1"/>
          <w:sz w:val="16"/>
        </w:rPr>
        <w:t>2007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1140" w:bottom="280" w:left="400" w:right="2260"/>
          <w:cols w:num="2" w:equalWidth="0">
            <w:col w:w="5140" w:space="40"/>
            <w:col w:w="8000"/>
          </w:cols>
        </w:sectPr>
      </w:pPr>
    </w:p>
    <w:p>
      <w:pPr>
        <w:spacing w:line="240" w:lineRule="auto" w:before="6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96.720001pt;margin-top:100.620003pt;width:.1pt;height:396pt;mso-position-horizontal-relative:page;mso-position-vertical-relative:page;z-index:10216" coordorigin="1934,2012" coordsize="2,7920">
            <v:shape style="position:absolute;left:1934;top:2012;width:2;height:7920" coordorigin="1934,2012" coordsize="0,7920" path="m1934,9932l1934,2012e" filled="false" stroked="true" strokeweight=".75pt" strokecolor="#969696">
              <v:path arrowok="t"/>
            </v:shape>
            <w10:wrap type="none"/>
          </v:group>
        </w:pict>
      </w:r>
    </w:p>
    <w:p>
      <w:pPr>
        <w:pStyle w:val="BodyText"/>
        <w:spacing w:line="240" w:lineRule="auto" w:before="82"/>
        <w:ind w:left="4468" w:right="1382"/>
        <w:jc w:val="left"/>
      </w:pPr>
      <w:r>
        <w:rPr>
          <w:spacing w:val="-1"/>
        </w:rPr>
        <w:t>Fuente:</w:t>
      </w:r>
      <w:r>
        <w:rPr>
          <w:spacing w:val="30"/>
        </w:rPr>
        <w:t> </w:t>
      </w:r>
      <w:r>
        <w:rPr>
          <w:spacing w:val="-1"/>
        </w:rPr>
        <w:t>Secretaría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Promoción</w:t>
      </w:r>
      <w:r>
        <w:rPr>
          <w:spacing w:val="31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1"/>
        </w:rPr>
        <w:t>Desarrollo</w:t>
      </w:r>
      <w:r>
        <w:rPr>
          <w:spacing w:val="30"/>
        </w:rPr>
        <w:t> </w:t>
      </w:r>
      <w:r>
        <w:rPr>
          <w:spacing w:val="-1"/>
        </w:rPr>
        <w:t>Económico,</w:t>
      </w:r>
      <w:r>
        <w:rPr>
          <w:spacing w:val="31"/>
        </w:rPr>
        <w:t> </w:t>
      </w:r>
      <w:r>
        <w:rPr>
          <w:spacing w:val="-1"/>
        </w:rPr>
        <w:t>Dirección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Planeación</w:t>
      </w:r>
      <w:r>
        <w:rPr>
          <w:spacing w:val="31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Financiamiento</w:t>
      </w:r>
      <w:r>
        <w:rPr>
          <w:spacing w:val="31"/>
        </w:rPr>
        <w:t> </w:t>
      </w:r>
      <w:r>
        <w:rPr>
          <w:spacing w:val="-1"/>
        </w:rPr>
        <w:t>para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/>
        <w:t>Desarrollo</w:t>
      </w:r>
      <w:r>
        <w:rPr>
          <w:spacing w:val="-1"/>
        </w:rPr>
        <w:t> Económico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Social.</w:t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1140" w:bottom="28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1.719971pt;margin-top:105.120003pt;width:.1pt;height:396pt;mso-position-horizontal-relative:page;mso-position-vertical-relative:page;z-index:10336" coordorigin="13634,2102" coordsize="2,7920">
            <v:shape style="position:absolute;left:13634;top:2102;width:2;height:7920" coordorigin="13634,2102" coordsize="0,7920" path="m13634,10022l13634,210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spacing w:before="74"/>
        <w:ind w:left="3803" w:right="3784" w:hanging="291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Recursos aplicados</w:t>
      </w:r>
      <w:r>
        <w:rPr>
          <w:rFonts w:ascii="Arial"/>
          <w:b/>
          <w:spacing w:val="-1"/>
          <w:position w:val="6"/>
          <w:sz w:val="8"/>
        </w:rPr>
        <w:t>1/</w:t>
      </w:r>
      <w:r>
        <w:rPr>
          <w:rFonts w:ascii="Arial"/>
          <w:b/>
          <w:position w:val="6"/>
          <w:sz w:val="8"/>
        </w:rPr>
        <w:t>   </w:t>
      </w:r>
      <w:r>
        <w:rPr>
          <w:rFonts w:ascii="Arial"/>
          <w:b/>
          <w:spacing w:val="21"/>
          <w:position w:val="6"/>
          <w:sz w:val="8"/>
        </w:rPr>
        <w:t> </w:t>
      </w:r>
      <w:r>
        <w:rPr>
          <w:rFonts w:ascii="Arial"/>
          <w:b/>
          <w:spacing w:val="-1"/>
          <w:sz w:val="20"/>
        </w:rPr>
        <w:t>en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pacing w:val="-1"/>
          <w:sz w:val="20"/>
        </w:rPr>
        <w:t>Medio Ambiente</w:t>
      </w:r>
      <w:r>
        <w:rPr>
          <w:rFonts w:ascii="Arial"/>
          <w:b/>
          <w:sz w:val="20"/>
        </w:rPr>
        <w:t> y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pacing w:val="-1"/>
          <w:sz w:val="20"/>
        </w:rPr>
        <w:t>Sustentabilidad por dependencia en </w:t>
      </w:r>
      <w:r>
        <w:rPr>
          <w:rFonts w:ascii="Arial"/>
          <w:b/>
          <w:spacing w:val="-2"/>
          <w:sz w:val="20"/>
        </w:rPr>
        <w:t>B.C.Sur,</w:t>
      </w:r>
      <w:r>
        <w:rPr>
          <w:rFonts w:ascii="Arial"/>
          <w:b/>
          <w:spacing w:val="52"/>
          <w:sz w:val="20"/>
        </w:rPr>
        <w:t> </w:t>
      </w:r>
      <w:r>
        <w:rPr>
          <w:rFonts w:ascii="Arial"/>
          <w:b/>
          <w:spacing w:val="-1"/>
          <w:sz w:val="20"/>
        </w:rPr>
        <w:t>2005-2007 </w:t>
      </w:r>
      <w:r>
        <w:rPr>
          <w:rFonts w:ascii="Arial"/>
          <w:b/>
          <w:sz w:val="20"/>
        </w:rPr>
        <w:t>(miles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-1"/>
          <w:sz w:val="20"/>
        </w:rPr>
        <w:t> pesos)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122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39"/>
        <w:gridCol w:w="1030"/>
        <w:gridCol w:w="1031"/>
        <w:gridCol w:w="1022"/>
      </w:tblGrid>
      <w:tr>
        <w:trPr>
          <w:trHeight w:val="211" w:hRule="exact"/>
        </w:trPr>
        <w:tc>
          <w:tcPr>
            <w:tcW w:w="4639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Dependencia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0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1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2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639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SEMARNAT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3,464.5</w:t>
            </w:r>
          </w:p>
        </w:tc>
        <w:tc>
          <w:tcPr>
            <w:tcW w:w="103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5,760.8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5,234.0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639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PROFEPA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2,002.4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1,598.8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2,232.9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639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CONANP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5,526.7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23,760.6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42,155.0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4639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Fondo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Nacional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Forestal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3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4,622.7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8,778.8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639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SEDESOL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3,479.5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741.7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4639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Financiera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Rural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2,250.0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4639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Secretaría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Economía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(FONAES)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3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390.1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5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4639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Secretaría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Promoción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pacing w:val="-1"/>
                <w:sz w:val="18"/>
              </w:rPr>
              <w:t> Desarrollo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Económico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3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3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241.3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6" w:hRule="exact"/>
        </w:trPr>
        <w:tc>
          <w:tcPr>
            <w:tcW w:w="4639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Secretaría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Pesca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pacing w:val="-2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Acuacultura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3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3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179.7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4639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SAGARPA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3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1,865.4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639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SEPUIE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3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400.0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4639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17,113.1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36,905.6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2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60,666.2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113"/>
        <w:ind w:right="4734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2"/>
        </w:rPr>
        <w:t>Secretaría</w:t>
      </w:r>
      <w:r>
        <w:rPr>
          <w:spacing w:val="-1"/>
        </w:rPr>
        <w:t> de</w:t>
      </w:r>
      <w:r>
        <w:rPr/>
        <w:t> </w:t>
      </w:r>
      <w:r>
        <w:rPr>
          <w:spacing w:val="-1"/>
        </w:rPr>
        <w:t>Promoción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Desarrollo Económico,</w:t>
      </w:r>
      <w:r>
        <w:rPr>
          <w:spacing w:val="1"/>
        </w:rPr>
        <w:t> </w:t>
      </w:r>
      <w:r>
        <w:rPr>
          <w:spacing w:val="-1"/>
        </w:rPr>
        <w:t>Dirección </w:t>
      </w:r>
      <w:r>
        <w:rPr/>
        <w:t>de</w:t>
      </w:r>
      <w:r>
        <w:rPr>
          <w:spacing w:val="-1"/>
        </w:rPr>
        <w:t> Planeación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Financiamiento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81"/>
        </w:rPr>
        <w:t> </w:t>
      </w:r>
      <w:r>
        <w:rPr/>
        <w:t>Desarrollo</w:t>
      </w:r>
      <w:r>
        <w:rPr>
          <w:spacing w:val="-1"/>
        </w:rPr>
        <w:t> Económico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Social.</w:t>
      </w:r>
    </w:p>
    <w:p>
      <w:pPr>
        <w:pStyle w:val="BodyText"/>
        <w:spacing w:line="240" w:lineRule="auto"/>
        <w:ind w:right="5304"/>
        <w:jc w:val="left"/>
      </w:pPr>
      <w:r>
        <w:rPr/>
        <w:t>1/</w:t>
      </w:r>
      <w:r>
        <w:rPr>
          <w:spacing w:val="-1"/>
        </w:rPr>
        <w:t> Incluye</w:t>
      </w:r>
      <w:r>
        <w:rPr/>
        <w:t> gasto</w:t>
      </w:r>
      <w:r>
        <w:rPr>
          <w:spacing w:val="-1"/>
        </w:rPr>
        <w:t> corriente,</w:t>
      </w:r>
      <w:r>
        <w:rPr>
          <w:spacing w:val="1"/>
        </w:rPr>
        <w:t> </w:t>
      </w:r>
      <w:r>
        <w:rPr>
          <w:spacing w:val="-1"/>
        </w:rPr>
        <w:t>gasto </w:t>
      </w:r>
      <w:r>
        <w:rPr/>
        <w:t>de </w:t>
      </w:r>
      <w:r>
        <w:rPr>
          <w:spacing w:val="-1"/>
        </w:rPr>
        <w:t>operación,</w:t>
      </w:r>
      <w:r>
        <w:rPr>
          <w:spacing w:val="2"/>
        </w:rPr>
        <w:t> </w:t>
      </w:r>
      <w:r>
        <w:rPr>
          <w:spacing w:val="-1"/>
        </w:rPr>
        <w:t>inversión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obras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servicios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financiamiento.</w:t>
      </w:r>
      <w:r>
        <w:rPr>
          <w:spacing w:val="83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right="0"/>
        <w:jc w:val="left"/>
      </w:pPr>
      <w:r>
        <w:rPr/>
        <w:t>La suma de</w:t>
      </w:r>
      <w:r>
        <w:rPr>
          <w:spacing w:val="-1"/>
        </w:rPr>
        <w:t> los parciales</w:t>
      </w:r>
      <w:r>
        <w:rPr>
          <w:spacing w:val="1"/>
        </w:rPr>
        <w:t> </w:t>
      </w:r>
      <w:r>
        <w:rPr>
          <w:spacing w:val="-1"/>
        </w:rPr>
        <w:t>puede </w:t>
      </w:r>
      <w:r>
        <w:rPr/>
        <w:t>no</w:t>
      </w:r>
      <w:r>
        <w:rPr>
          <w:spacing w:val="-1"/>
        </w:rPr>
        <w:t> coincidir </w:t>
      </w:r>
      <w:r>
        <w:rPr/>
        <w:t>con el</w:t>
      </w:r>
      <w:r>
        <w:rPr>
          <w:spacing w:val="-2"/>
        </w:rPr>
        <w:t> </w:t>
      </w:r>
      <w:r>
        <w:rPr>
          <w:spacing w:val="-1"/>
        </w:rPr>
        <w:t>total,</w:t>
      </w:r>
      <w:r>
        <w:rPr/>
        <w:t> </w:t>
      </w:r>
      <w:r>
        <w:rPr>
          <w:spacing w:val="-1"/>
        </w:rPr>
        <w:t>debido</w:t>
      </w:r>
      <w:r>
        <w:rPr/>
        <w:t> al</w:t>
      </w:r>
      <w:r>
        <w:rPr>
          <w:spacing w:val="-1"/>
        </w:rPr>
        <w:t> redondeo </w:t>
      </w:r>
      <w:r>
        <w:rPr/>
        <w:t>de </w:t>
      </w:r>
      <w:r>
        <w:rPr>
          <w:spacing w:val="-1"/>
        </w:rPr>
        <w:t>cifras.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4"/>
        <w:rPr>
          <w:rFonts w:ascii="Arial" w:hAnsi="Arial" w:cs="Arial" w:eastAsia="Arial"/>
          <w:sz w:val="14"/>
          <w:szCs w:val="14"/>
        </w:rPr>
      </w:pPr>
    </w:p>
    <w:p>
      <w:pPr>
        <w:spacing w:line="230" w:lineRule="exact" w:before="0"/>
        <w:ind w:left="4301" w:right="3956" w:hanging="3098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2"/>
          <w:sz w:val="20"/>
        </w:rPr>
        <w:t>Aprovechamiento </w:t>
      </w:r>
      <w:r>
        <w:rPr>
          <w:rFonts w:ascii="Arial"/>
          <w:b/>
          <w:spacing w:val="-1"/>
          <w:sz w:val="20"/>
        </w:rPr>
        <w:t>de </w:t>
      </w:r>
      <w:r>
        <w:rPr>
          <w:rFonts w:ascii="Arial"/>
          <w:b/>
          <w:spacing w:val="-2"/>
          <w:sz w:val="20"/>
        </w:rPr>
        <w:t>recursos</w:t>
      </w:r>
      <w:r>
        <w:rPr>
          <w:rFonts w:ascii="Arial"/>
          <w:b/>
          <w:spacing w:val="-1"/>
          <w:sz w:val="20"/>
        </w:rPr>
        <w:t> forestales maderables</w:t>
      </w:r>
      <w:r>
        <w:rPr>
          <w:rFonts w:ascii="Arial"/>
          <w:b/>
          <w:sz w:val="20"/>
        </w:rPr>
        <w:t> </w:t>
      </w:r>
      <w:r>
        <w:rPr>
          <w:rFonts w:ascii="Arial"/>
          <w:b/>
          <w:spacing w:val="-1"/>
          <w:position w:val="10"/>
          <w:sz w:val="13"/>
        </w:rPr>
        <w:t>1/</w:t>
      </w:r>
      <w:r>
        <w:rPr>
          <w:rFonts w:ascii="Arial"/>
          <w:b/>
          <w:position w:val="10"/>
          <w:sz w:val="13"/>
        </w:rPr>
        <w:t>  </w:t>
      </w:r>
      <w:r>
        <w:rPr>
          <w:rFonts w:ascii="Arial"/>
          <w:b/>
          <w:spacing w:val="2"/>
          <w:position w:val="10"/>
          <w:sz w:val="13"/>
        </w:rPr>
        <w:t> </w:t>
      </w:r>
      <w:r>
        <w:rPr>
          <w:rFonts w:ascii="Arial"/>
          <w:b/>
          <w:spacing w:val="-1"/>
          <w:sz w:val="20"/>
        </w:rPr>
        <w:t>por</w:t>
      </w:r>
      <w:r>
        <w:rPr>
          <w:rFonts w:ascii="Arial"/>
          <w:b/>
          <w:sz w:val="20"/>
        </w:rPr>
        <w:t> </w:t>
      </w:r>
      <w:r>
        <w:rPr>
          <w:rFonts w:ascii="Arial"/>
          <w:b/>
          <w:spacing w:val="-1"/>
          <w:sz w:val="20"/>
        </w:rPr>
        <w:t>municipio en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pacing w:val="-1"/>
          <w:sz w:val="20"/>
        </w:rPr>
        <w:t>B.C.Sur,</w:t>
      </w:r>
      <w:r>
        <w:rPr>
          <w:rFonts w:ascii="Arial"/>
          <w:b/>
          <w:spacing w:val="52"/>
          <w:sz w:val="20"/>
        </w:rPr>
        <w:t> </w:t>
      </w:r>
      <w:r>
        <w:rPr>
          <w:rFonts w:ascii="Arial"/>
          <w:b/>
          <w:sz w:val="20"/>
        </w:rPr>
        <w:t>2005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z w:val="20"/>
        </w:rPr>
        <w:t>-</w:t>
      </w:r>
      <w:r>
        <w:rPr>
          <w:rFonts w:ascii="Arial"/>
          <w:b/>
          <w:spacing w:val="-1"/>
          <w:sz w:val="20"/>
        </w:rPr>
        <w:t> 2007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pacing w:val="-1"/>
          <w:sz w:val="20"/>
        </w:rPr>
        <w:t>(m</w:t>
      </w:r>
      <w:r>
        <w:rPr>
          <w:rFonts w:ascii="Arial"/>
          <w:b/>
          <w:spacing w:val="-1"/>
          <w:position w:val="10"/>
          <w:sz w:val="13"/>
        </w:rPr>
        <w:t>3</w:t>
      </w:r>
      <w:r>
        <w:rPr>
          <w:rFonts w:ascii="Arial"/>
          <w:b/>
          <w:spacing w:val="-1"/>
          <w:sz w:val="20"/>
        </w:rPr>
        <w:t>r)</w:t>
      </w:r>
      <w:r>
        <w:rPr>
          <w:rFonts w:ascii="Arial"/>
          <w:sz w:val="2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9"/>
          <w:szCs w:val="9"/>
        </w:rPr>
      </w:pPr>
    </w:p>
    <w:tbl>
      <w:tblPr>
        <w:tblW w:w="0" w:type="auto"/>
        <w:jc w:val="left"/>
        <w:tblInd w:w="259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9"/>
        <w:gridCol w:w="1219"/>
        <w:gridCol w:w="1219"/>
        <w:gridCol w:w="1212"/>
      </w:tblGrid>
      <w:tr>
        <w:trPr>
          <w:trHeight w:val="212" w:hRule="exact"/>
        </w:trPr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2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5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2/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17" w:hRule="exact"/>
        </w:trPr>
        <w:tc>
          <w:tcPr>
            <w:tcW w:w="1349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2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11,851.58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13,070.60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349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2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3,799.00</w:t>
            </w:r>
          </w:p>
        </w:tc>
        <w:tc>
          <w:tcPr>
            <w:tcW w:w="12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7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349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8,096.56</w:t>
            </w:r>
          </w:p>
        </w:tc>
        <w:tc>
          <w:tcPr>
            <w:tcW w:w="12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5,230.25</w:t>
            </w:r>
          </w:p>
        </w:tc>
        <w:tc>
          <w:tcPr>
            <w:tcW w:w="12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4,375.17</w:t>
            </w:r>
          </w:p>
        </w:tc>
      </w:tr>
      <w:tr>
        <w:trPr>
          <w:trHeight w:val="217" w:hRule="exact"/>
        </w:trPr>
        <w:tc>
          <w:tcPr>
            <w:tcW w:w="1349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7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349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9,096.83</w:t>
            </w:r>
          </w:p>
        </w:tc>
        <w:tc>
          <w:tcPr>
            <w:tcW w:w="12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7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1349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9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19,948.14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9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18,126.08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2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17,445.77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113"/>
        <w:ind w:left="2600" w:right="5789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Secretaría </w:t>
      </w:r>
      <w:r>
        <w:rPr/>
        <w:t>de </w:t>
      </w:r>
      <w:r>
        <w:rPr>
          <w:spacing w:val="-1"/>
        </w:rPr>
        <w:t>Medio</w:t>
      </w:r>
      <w:r>
        <w:rPr/>
        <w:t> </w:t>
      </w:r>
      <w:r>
        <w:rPr>
          <w:spacing w:val="-1"/>
        </w:rPr>
        <w:t>Ambiente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Recursos</w:t>
      </w:r>
      <w:r>
        <w:rPr/>
        <w:t> </w:t>
      </w:r>
      <w:r>
        <w:rPr>
          <w:spacing w:val="-2"/>
        </w:rPr>
        <w:t>Naturales</w:t>
      </w:r>
      <w:r>
        <w:rPr/>
        <w:t> </w:t>
      </w:r>
      <w:r>
        <w:rPr>
          <w:spacing w:val="-1"/>
        </w:rPr>
        <w:t>(SEMARNAT).</w:t>
      </w:r>
      <w:r>
        <w:rPr>
          <w:spacing w:val="56"/>
        </w:rPr>
        <w:t> </w:t>
      </w:r>
      <w:r>
        <w:rPr/>
        <w:t>1/ Se</w:t>
      </w:r>
      <w:r>
        <w:rPr>
          <w:spacing w:val="-1"/>
        </w:rPr>
        <w:t> refiere </w:t>
      </w:r>
      <w:r>
        <w:rPr/>
        <w:t>a</w:t>
      </w:r>
      <w:r>
        <w:rPr>
          <w:spacing w:val="-1"/>
        </w:rPr>
        <w:t> recursos</w:t>
      </w:r>
      <w:r>
        <w:rPr>
          <w:spacing w:val="1"/>
        </w:rPr>
        <w:t> </w:t>
      </w:r>
      <w:r>
        <w:rPr>
          <w:spacing w:val="-1"/>
        </w:rPr>
        <w:t>naturales</w:t>
      </w:r>
      <w:r>
        <w:rPr/>
        <w:t> </w:t>
      </w:r>
      <w:r>
        <w:rPr>
          <w:spacing w:val="-1"/>
        </w:rPr>
        <w:t>maderables constituidos</w:t>
      </w:r>
      <w:r>
        <w:rPr/>
        <w:t> </w:t>
      </w:r>
      <w:r>
        <w:rPr>
          <w:spacing w:val="-1"/>
        </w:rPr>
        <w:t>por</w:t>
      </w:r>
      <w:r>
        <w:rPr/>
        <w:t> </w:t>
      </w:r>
      <w:r>
        <w:rPr>
          <w:spacing w:val="-1"/>
        </w:rPr>
        <w:t>árboles</w:t>
      </w:r>
    </w:p>
    <w:p>
      <w:pPr>
        <w:pStyle w:val="BodyText"/>
        <w:spacing w:line="240" w:lineRule="auto"/>
        <w:ind w:left="2600" w:right="7937"/>
        <w:jc w:val="left"/>
      </w:pPr>
      <w:r>
        <w:rPr>
          <w:spacing w:val="-1"/>
        </w:rPr>
        <w:t>(Art.</w:t>
      </w:r>
      <w:r>
        <w:rPr/>
        <w:t> 3</w:t>
      </w:r>
      <w:r>
        <w:rPr>
          <w:spacing w:val="-1"/>
        </w:rPr>
        <w:t> bis</w:t>
      </w:r>
      <w:r>
        <w:rPr/>
        <w:t> </w:t>
      </w:r>
      <w:r>
        <w:rPr>
          <w:spacing w:val="-1"/>
        </w:rPr>
        <w:t>Fracc.</w:t>
      </w:r>
      <w:r>
        <w:rPr/>
        <w:t> </w:t>
      </w:r>
      <w:r>
        <w:rPr>
          <w:spacing w:val="-1"/>
        </w:rPr>
        <w:t>IX</w:t>
      </w:r>
      <w:r>
        <w:rPr/>
        <w:t> </w:t>
      </w:r>
      <w:r>
        <w:rPr>
          <w:spacing w:val="-1"/>
        </w:rPr>
        <w:t>de La Ley</w:t>
      </w:r>
      <w:r>
        <w:rPr>
          <w:spacing w:val="-2"/>
        </w:rPr>
        <w:t> </w:t>
      </w:r>
      <w:r>
        <w:rPr>
          <w:spacing w:val="-1"/>
        </w:rPr>
        <w:t>Forestal).</w:t>
      </w:r>
      <w:r>
        <w:rPr>
          <w:spacing w:val="27"/>
        </w:rPr>
        <w:t> </w:t>
      </w:r>
      <w:r>
        <w:rPr/>
        <w:t>2/ </w:t>
      </w:r>
      <w:r>
        <w:rPr>
          <w:spacing w:val="-1"/>
        </w:rPr>
        <w:t>Información preliminar.</w:t>
      </w:r>
    </w:p>
    <w:p>
      <w:pPr>
        <w:spacing w:after="0" w:line="240" w:lineRule="auto"/>
        <w:jc w:val="left"/>
        <w:sectPr>
          <w:footerReference w:type="default" r:id="rId116"/>
          <w:footerReference w:type="even" r:id="rId117"/>
          <w:pgSz w:w="15840" w:h="12240" w:orient="landscape"/>
          <w:pgMar w:footer="1887" w:header="708" w:top="1500" w:bottom="2080" w:left="2260" w:right="500"/>
          <w:pgNumType w:start="117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6.720001pt;margin-top:100.620003pt;width:.1pt;height:396pt;mso-position-horizontal-relative:page;mso-position-vertical-relative:page;z-index:10360" coordorigin="1934,2012" coordsize="2,7920">
            <v:shape style="position:absolute;left:1934;top:2012;width:2;height:7920" coordorigin="1934,2012" coordsize="0,7920" path="m1934,9932l1934,201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Heading4"/>
        <w:spacing w:line="240" w:lineRule="auto"/>
        <w:ind w:left="6990" w:right="975" w:hanging="2944"/>
        <w:jc w:val="left"/>
        <w:rPr>
          <w:b w:val="0"/>
          <w:bCs w:val="0"/>
        </w:rPr>
      </w:pPr>
      <w:r>
        <w:rPr>
          <w:spacing w:val="-2"/>
        </w:rPr>
        <w:t>Aprovechamiento </w:t>
      </w:r>
      <w:r>
        <w:rPr>
          <w:spacing w:val="-1"/>
        </w:rPr>
        <w:t>de </w:t>
      </w:r>
      <w:r>
        <w:rPr>
          <w:spacing w:val="-2"/>
        </w:rPr>
        <w:t>recursos</w:t>
      </w:r>
      <w:r>
        <w:rPr>
          <w:spacing w:val="-1"/>
        </w:rPr>
        <w:t> forestales no maderables</w:t>
      </w:r>
      <w:r>
        <w:rPr/>
        <w:t> </w:t>
      </w:r>
      <w:r>
        <w:rPr>
          <w:spacing w:val="-1"/>
          <w:position w:val="10"/>
          <w:sz w:val="13"/>
        </w:rPr>
        <w:t>1/</w:t>
      </w:r>
      <w:r>
        <w:rPr>
          <w:position w:val="10"/>
          <w:sz w:val="13"/>
        </w:rPr>
        <w:t>  </w:t>
      </w:r>
      <w:r>
        <w:rPr>
          <w:spacing w:val="2"/>
          <w:position w:val="10"/>
          <w:sz w:val="13"/>
        </w:rPr>
        <w:t> </w:t>
      </w:r>
      <w:r>
        <w:rPr>
          <w:spacing w:val="-1"/>
        </w:rPr>
        <w:t>por municipio en</w:t>
      </w:r>
      <w:r>
        <w:rPr>
          <w:spacing w:val="-2"/>
        </w:rPr>
        <w:t> </w:t>
      </w:r>
      <w:r>
        <w:rPr>
          <w:spacing w:val="-1"/>
        </w:rPr>
        <w:t>B.C.Sur,</w:t>
      </w:r>
      <w:r>
        <w:rPr>
          <w:spacing w:val="56"/>
        </w:rPr>
        <w:t> </w:t>
      </w:r>
      <w:r>
        <w:rPr/>
        <w:t>2005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2007</w:t>
      </w:r>
      <w:r>
        <w:rPr>
          <w:spacing w:val="-2"/>
        </w:rPr>
        <w:t> </w:t>
      </w:r>
      <w:r>
        <w:rPr>
          <w:spacing w:val="-1"/>
        </w:rPr>
        <w:t>(toneladas)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575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0"/>
        <w:gridCol w:w="1028"/>
        <w:gridCol w:w="1030"/>
        <w:gridCol w:w="1021"/>
      </w:tblGrid>
      <w:tr>
        <w:trPr>
          <w:trHeight w:val="211" w:hRule="exact"/>
        </w:trPr>
        <w:tc>
          <w:tcPr>
            <w:tcW w:w="1580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0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1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5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2/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17" w:hRule="exact"/>
        </w:trPr>
        <w:tc>
          <w:tcPr>
            <w:tcW w:w="158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2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58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2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58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11.25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326.15</w:t>
            </w:r>
          </w:p>
        </w:tc>
        <w:tc>
          <w:tcPr>
            <w:tcW w:w="102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83.53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58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52.88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58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1" w:hRule="exact"/>
        </w:trPr>
        <w:tc>
          <w:tcPr>
            <w:tcW w:w="1580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4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8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5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64.13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4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326.15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5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83.53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5728" w:right="2675"/>
        <w:jc w:val="left"/>
      </w:pPr>
      <w:r>
        <w:rPr/>
        <w:t>Fuente: </w:t>
      </w:r>
      <w:r>
        <w:rPr>
          <w:spacing w:val="-1"/>
        </w:rPr>
        <w:t>Secretaría </w:t>
      </w:r>
      <w:r>
        <w:rPr/>
        <w:t>de Medio</w:t>
      </w:r>
      <w:r>
        <w:rPr>
          <w:spacing w:val="-1"/>
        </w:rPr>
        <w:t> Ambiente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Recursos</w:t>
      </w:r>
      <w:r>
        <w:rPr/>
        <w:t> </w:t>
      </w:r>
      <w:r>
        <w:rPr>
          <w:spacing w:val="-1"/>
        </w:rPr>
        <w:t>Naturales </w:t>
      </w:r>
      <w:r>
        <w:rPr/>
        <w:t>(SEMARNAT).</w:t>
      </w:r>
      <w:r>
        <w:rPr>
          <w:spacing w:val="43"/>
        </w:rPr>
        <w:t> </w:t>
      </w:r>
      <w:r>
        <w:rPr>
          <w:spacing w:val="-1"/>
        </w:rPr>
        <w:t>1/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2"/>
        </w:rPr>
        <w:t>refiere</w:t>
      </w:r>
      <w:r>
        <w:rPr/>
        <w:t> a</w:t>
      </w:r>
      <w:r>
        <w:rPr>
          <w:spacing w:val="-1"/>
        </w:rPr>
        <w:t> semillas,</w:t>
      </w:r>
      <w:r>
        <w:rPr/>
        <w:t> </w:t>
      </w:r>
      <w:r>
        <w:rPr>
          <w:spacing w:val="-2"/>
        </w:rPr>
        <w:t>resinas,</w:t>
      </w:r>
      <w:r>
        <w:rPr>
          <w:spacing w:val="-1"/>
        </w:rPr>
        <w:t> fibras,</w:t>
      </w:r>
      <w:r>
        <w:rPr/>
        <w:t> </w:t>
      </w:r>
      <w:r>
        <w:rPr>
          <w:spacing w:val="-1"/>
        </w:rPr>
        <w:t>gomas,</w:t>
      </w:r>
      <w:r>
        <w:rPr/>
        <w:t> </w:t>
      </w:r>
      <w:r>
        <w:rPr>
          <w:spacing w:val="-1"/>
        </w:rPr>
        <w:t>ceras,</w:t>
      </w:r>
      <w:r>
        <w:rPr/>
        <w:t> </w:t>
      </w:r>
      <w:r>
        <w:rPr>
          <w:spacing w:val="-1"/>
        </w:rPr>
        <w:t>rizomas,</w:t>
      </w:r>
      <w:r>
        <w:rPr/>
        <w:t> </w:t>
      </w:r>
      <w:r>
        <w:rPr>
          <w:spacing w:val="-1"/>
        </w:rPr>
        <w:t>hojas,</w:t>
      </w:r>
      <w:r>
        <w:rPr/>
        <w:t> </w:t>
      </w:r>
      <w:r>
        <w:rPr>
          <w:spacing w:val="-2"/>
        </w:rPr>
        <w:t>pencas</w:t>
      </w:r>
      <w:r>
        <w:rPr>
          <w:spacing w:val="45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tallo</w:t>
      </w:r>
      <w:r>
        <w:rPr>
          <w:spacing w:val="37"/>
        </w:rPr>
        <w:t> </w:t>
      </w:r>
      <w:r>
        <w:rPr>
          <w:spacing w:val="-1"/>
        </w:rPr>
        <w:t>(Art.</w:t>
      </w:r>
      <w:r>
        <w:rPr/>
        <w:t> 3 </w:t>
      </w:r>
      <w:r>
        <w:rPr>
          <w:spacing w:val="-1"/>
        </w:rPr>
        <w:t>bis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Fracc.</w:t>
      </w:r>
      <w:r>
        <w:rPr>
          <w:spacing w:val="-2"/>
        </w:rPr>
        <w:t> </w:t>
      </w:r>
      <w:r>
        <w:rPr/>
        <w:t>X </w:t>
      </w:r>
      <w:r>
        <w:rPr>
          <w:spacing w:val="-1"/>
        </w:rPr>
        <w:t>Ley</w:t>
      </w:r>
      <w:r>
        <w:rPr>
          <w:spacing w:val="-2"/>
        </w:rPr>
        <w:t> </w:t>
      </w:r>
      <w:r>
        <w:rPr>
          <w:spacing w:val="-1"/>
        </w:rPr>
        <w:t>Forestal).</w:t>
      </w:r>
      <w:r>
        <w:rPr/>
      </w:r>
    </w:p>
    <w:p>
      <w:pPr>
        <w:pStyle w:val="BodyText"/>
        <w:spacing w:line="240" w:lineRule="auto"/>
        <w:ind w:left="4517" w:right="4657"/>
        <w:jc w:val="center"/>
      </w:pPr>
      <w:r>
        <w:rPr/>
        <w:t>2/</w:t>
      </w:r>
      <w:r>
        <w:rPr>
          <w:spacing w:val="-1"/>
        </w:rPr>
        <w:t> Información</w:t>
      </w:r>
      <w:r>
        <w:rPr/>
        <w:t> </w:t>
      </w:r>
      <w:r>
        <w:rPr>
          <w:spacing w:val="-1"/>
        </w:rPr>
        <w:t>preliminar.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Heading4"/>
        <w:spacing w:line="240" w:lineRule="auto" w:before="115"/>
        <w:ind w:left="5706" w:right="657" w:hanging="1856"/>
        <w:jc w:val="left"/>
        <w:rPr>
          <w:b w:val="0"/>
          <w:bCs w:val="0"/>
        </w:rPr>
      </w:pPr>
      <w:r>
        <w:rPr>
          <w:spacing w:val="-2"/>
        </w:rPr>
        <w:t>Aprovechamiento</w:t>
      </w:r>
      <w:r>
        <w:rPr>
          <w:spacing w:val="-1"/>
        </w:rPr>
        <w:t> de recursos de cambio de utilización de terrenos forestales (C.U.S.T.F)</w:t>
      </w:r>
      <w:r>
        <w:rPr>
          <w:spacing w:val="52"/>
        </w:rPr>
        <w:t> </w:t>
      </w:r>
      <w:r>
        <w:rPr/>
        <w:t>por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B.C.Sur,</w:t>
      </w:r>
      <w:r>
        <w:rPr>
          <w:spacing w:val="53"/>
        </w:rPr>
        <w:t> </w:t>
      </w:r>
      <w:r>
        <w:rPr/>
        <w:t>2005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2007 (hectáreas)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537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4"/>
        <w:gridCol w:w="1384"/>
        <w:gridCol w:w="1385"/>
        <w:gridCol w:w="1376"/>
      </w:tblGrid>
      <w:tr>
        <w:trPr>
          <w:trHeight w:val="211" w:hRule="exact"/>
        </w:trPr>
        <w:tc>
          <w:tcPr>
            <w:tcW w:w="1274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84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76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3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17" w:hRule="exact"/>
        </w:trPr>
        <w:tc>
          <w:tcPr>
            <w:tcW w:w="127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38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8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8.68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7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8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11.25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27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38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8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5.00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7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7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299.76</w:t>
            </w:r>
          </w:p>
        </w:tc>
      </w:tr>
      <w:tr>
        <w:trPr>
          <w:trHeight w:val="217" w:hRule="exact"/>
        </w:trPr>
        <w:tc>
          <w:tcPr>
            <w:tcW w:w="127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8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8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262.49</w:t>
            </w:r>
          </w:p>
        </w:tc>
        <w:tc>
          <w:tcPr>
            <w:tcW w:w="137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7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689.50</w:t>
            </w:r>
          </w:p>
        </w:tc>
      </w:tr>
      <w:tr>
        <w:trPr>
          <w:trHeight w:val="216" w:hRule="exact"/>
        </w:trPr>
        <w:tc>
          <w:tcPr>
            <w:tcW w:w="127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8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8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689.71</w:t>
            </w:r>
          </w:p>
        </w:tc>
        <w:tc>
          <w:tcPr>
            <w:tcW w:w="137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7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663.41</w:t>
            </w:r>
          </w:p>
        </w:tc>
      </w:tr>
      <w:tr>
        <w:trPr>
          <w:trHeight w:val="217" w:hRule="exact"/>
        </w:trPr>
        <w:tc>
          <w:tcPr>
            <w:tcW w:w="127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8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8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5.31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7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9.81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1274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84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6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1,214.88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85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7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971.19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76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6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1,673.73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5368" w:right="3023"/>
        <w:jc w:val="left"/>
      </w:pPr>
      <w:r>
        <w:rPr/>
        <w:t>Fuente: </w:t>
      </w:r>
      <w:r>
        <w:rPr>
          <w:spacing w:val="-1"/>
        </w:rPr>
        <w:t>Secretaría </w:t>
      </w:r>
      <w:r>
        <w:rPr/>
        <w:t>de Medio</w:t>
      </w:r>
      <w:r>
        <w:rPr>
          <w:spacing w:val="-1"/>
        </w:rPr>
        <w:t> Ambiente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Recursos</w:t>
      </w:r>
      <w:r>
        <w:rPr/>
        <w:t> </w:t>
      </w:r>
      <w:r>
        <w:rPr>
          <w:spacing w:val="-1"/>
        </w:rPr>
        <w:t>Naturales </w:t>
      </w:r>
      <w:r>
        <w:rPr/>
        <w:t>(SEMARNAT).</w:t>
      </w:r>
      <w:r>
        <w:rPr>
          <w:spacing w:val="43"/>
        </w:rPr>
        <w:t> </w:t>
      </w:r>
      <w:r>
        <w:rPr/>
        <w:t>1/</w:t>
      </w:r>
      <w:r>
        <w:rPr>
          <w:spacing w:val="-1"/>
        </w:rPr>
        <w:t> Información</w:t>
      </w:r>
      <w:r>
        <w:rPr/>
        <w:t> </w:t>
      </w:r>
      <w:r>
        <w:rPr>
          <w:spacing w:val="-1"/>
        </w:rPr>
        <w:t>preliminar.</w:t>
      </w:r>
    </w:p>
    <w:p>
      <w:pPr>
        <w:pStyle w:val="BodyText"/>
        <w:spacing w:line="240" w:lineRule="auto" w:before="1"/>
        <w:ind w:left="5368" w:right="0"/>
        <w:jc w:val="left"/>
      </w:pPr>
      <w:r>
        <w:rPr/>
        <w:t>n.d. no</w:t>
      </w:r>
      <w:r>
        <w:rPr>
          <w:spacing w:val="-1"/>
        </w:rPr>
        <w:t> disponible.</w:t>
      </w:r>
    </w:p>
    <w:p>
      <w:pPr>
        <w:spacing w:after="0" w:line="240" w:lineRule="auto"/>
        <w:jc w:val="left"/>
        <w:sectPr>
          <w:pgSz w:w="15840" w:h="12240" w:orient="landscape"/>
          <w:pgMar w:header="708" w:footer="1947" w:top="1500" w:bottom="21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1.719971pt;margin-top:105.120003pt;width:.1pt;height:396pt;mso-position-horizontal-relative:page;mso-position-vertical-relative:page;z-index:10384" coordorigin="13634,2102" coordsize="2,7920">
            <v:shape style="position:absolute;left:13634;top:2102;width:2;height:7920" coordorigin="13634,2102" coordsize="0,7920" path="m13634,10022l13634,210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 w:before="74"/>
        <w:ind w:left="1980" w:right="4873"/>
        <w:jc w:val="center"/>
        <w:rPr>
          <w:b w:val="0"/>
          <w:bCs w:val="0"/>
        </w:rPr>
      </w:pPr>
      <w:r>
        <w:rPr>
          <w:spacing w:val="-1"/>
        </w:rPr>
        <w:t>Producción</w:t>
      </w:r>
      <w:r>
        <w:rPr>
          <w:spacing w:val="-2"/>
        </w:rPr>
        <w:t> </w:t>
      </w:r>
      <w:r>
        <w:rPr>
          <w:spacing w:val="-1"/>
        </w:rPr>
        <w:t>maderable</w:t>
      </w:r>
      <w:r>
        <w:rPr/>
        <w:t> y</w:t>
      </w:r>
      <w:r>
        <w:rPr>
          <w:spacing w:val="-3"/>
        </w:rPr>
        <w:t> </w:t>
      </w:r>
      <w:r>
        <w:rPr>
          <w:spacing w:val="-1"/>
        </w:rPr>
        <w:t>no maderable</w:t>
      </w:r>
      <w:r>
        <w:rPr>
          <w:spacing w:val="54"/>
        </w:rPr>
        <w:t> </w:t>
      </w:r>
      <w:r>
        <w:rPr>
          <w:spacing w:val="-1"/>
        </w:rPr>
        <w:t>por municipio en B.C.Sur,</w:t>
      </w:r>
      <w:r>
        <w:rPr>
          <w:spacing w:val="26"/>
        </w:rPr>
        <w:t> </w:t>
      </w:r>
      <w:r>
        <w:rPr/>
        <w:t>2005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17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0"/>
        <w:gridCol w:w="961"/>
        <w:gridCol w:w="872"/>
        <w:gridCol w:w="900"/>
        <w:gridCol w:w="900"/>
        <w:gridCol w:w="791"/>
        <w:gridCol w:w="994"/>
      </w:tblGrid>
      <w:tr>
        <w:trPr>
          <w:trHeight w:val="419" w:hRule="exact"/>
        </w:trPr>
        <w:tc>
          <w:tcPr>
            <w:tcW w:w="1170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734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1" w:lineRule="auto" w:before="23"/>
              <w:ind w:left="1152" w:right="388" w:hanging="76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Producción</w:t>
            </w:r>
            <w:r>
              <w:rPr>
                <w:rFonts w:ascii="Arial" w:hAnsi="Arial"/>
                <w:b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maderable</w:t>
            </w:r>
            <w:r>
              <w:rPr>
                <w:rFonts w:ascii="Arial" w:hAnsi="Arial"/>
                <w:b/>
                <w:spacing w:val="25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(m</w:t>
            </w:r>
            <w:r>
              <w:rPr>
                <w:rFonts w:ascii="Arial" w:hAnsi="Arial"/>
                <w:b/>
                <w:spacing w:val="-1"/>
                <w:position w:val="9"/>
                <w:sz w:val="12"/>
              </w:rPr>
              <w:t>3</w:t>
            </w:r>
            <w:r>
              <w:rPr>
                <w:rFonts w:ascii="Arial" w:hAnsi="Arial"/>
                <w:b/>
                <w:spacing w:val="-1"/>
                <w:sz w:val="18"/>
              </w:rPr>
              <w:t>r)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684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063" w:right="232" w:hanging="83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Producción no</w:t>
            </w:r>
            <w:r>
              <w:rPr>
                <w:rFonts w:ascii="Arial" w:hAnsi="Arial"/>
                <w:b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maderable</w:t>
            </w:r>
            <w:r>
              <w:rPr>
                <w:rFonts w:ascii="Arial" w:hAnsi="Arial"/>
                <w:b/>
                <w:spacing w:val="31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(tons.)</w:t>
            </w:r>
            <w:r>
              <w:rPr>
                <w:rFonts w:ascii="Arial" w:hAns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70" w:type="dxa"/>
            <w:vMerge/>
            <w:tcBorders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96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6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9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4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40" w:hRule="exact"/>
        </w:trPr>
        <w:tc>
          <w:tcPr>
            <w:tcW w:w="117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9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6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9"/>
              <w:ind w:left="1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3,204.53</w:t>
            </w:r>
          </w:p>
        </w:tc>
        <w:tc>
          <w:tcPr>
            <w:tcW w:w="87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9"/>
              <w:ind w:left="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5,447.85</w:t>
            </w:r>
          </w:p>
        </w:tc>
        <w:tc>
          <w:tcPr>
            <w:tcW w:w="9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9"/>
              <w:ind w:left="4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9"/>
              <w:ind w:left="4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9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5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7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6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5,506.26</w:t>
            </w:r>
          </w:p>
        </w:tc>
        <w:tc>
          <w:tcPr>
            <w:tcW w:w="9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7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1,374.66</w:t>
            </w:r>
          </w:p>
        </w:tc>
        <w:tc>
          <w:tcPr>
            <w:tcW w:w="87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176.64</w:t>
            </w:r>
          </w:p>
        </w:tc>
        <w:tc>
          <w:tcPr>
            <w:tcW w:w="9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118.23</w:t>
            </w:r>
          </w:p>
        </w:tc>
        <w:tc>
          <w:tcPr>
            <w:tcW w:w="9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11.41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7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4" w:hRule="exact"/>
        </w:trPr>
        <w:tc>
          <w:tcPr>
            <w:tcW w:w="117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6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6"/>
              <w:ind w:left="5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6"/>
              <w:ind w:left="3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59.45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6"/>
              <w:ind w:left="3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59.44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6"/>
              <w:ind w:left="4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6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5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1170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4,579.19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2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5,683.93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5,683.93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15.91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4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5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1835" w:right="6499"/>
        <w:jc w:val="left"/>
      </w:pPr>
      <w:r>
        <w:rPr/>
        <w:t>Fuente: </w:t>
      </w:r>
      <w:r>
        <w:rPr>
          <w:spacing w:val="-1"/>
        </w:rPr>
        <w:t>Secretaría </w:t>
      </w:r>
      <w:r>
        <w:rPr/>
        <w:t>de Medio</w:t>
      </w:r>
      <w:r>
        <w:rPr>
          <w:spacing w:val="-1"/>
        </w:rPr>
        <w:t> Ambiente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Recursos</w:t>
      </w:r>
      <w:r>
        <w:rPr/>
        <w:t> </w:t>
      </w:r>
      <w:r>
        <w:rPr>
          <w:spacing w:val="-1"/>
        </w:rPr>
        <w:t>Naturales </w:t>
      </w:r>
      <w:r>
        <w:rPr/>
        <w:t>(SEMARNAT).</w:t>
      </w:r>
      <w:r>
        <w:rPr>
          <w:spacing w:val="43"/>
        </w:rPr>
        <w:t> </w:t>
      </w:r>
      <w:r>
        <w:rPr/>
        <w:t>1/</w:t>
      </w:r>
      <w:r>
        <w:rPr>
          <w:spacing w:val="-1"/>
        </w:rPr>
        <w:t> Información</w:t>
      </w:r>
      <w:r>
        <w:rPr/>
        <w:t> </w:t>
      </w:r>
      <w:r>
        <w:rPr>
          <w:spacing w:val="-1"/>
        </w:rPr>
        <w:t>preliminar.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"/>
        <w:rPr>
          <w:rFonts w:ascii="Arial" w:hAnsi="Arial" w:cs="Arial" w:eastAsia="Arial"/>
          <w:sz w:val="16"/>
          <w:szCs w:val="16"/>
        </w:rPr>
      </w:pPr>
    </w:p>
    <w:p>
      <w:pPr>
        <w:pStyle w:val="Heading4"/>
        <w:spacing w:line="240" w:lineRule="auto"/>
        <w:ind w:left="1842" w:right="4734"/>
        <w:jc w:val="center"/>
        <w:rPr>
          <w:b w:val="0"/>
          <w:bCs w:val="0"/>
        </w:rPr>
      </w:pPr>
      <w:r>
        <w:rPr>
          <w:spacing w:val="-1"/>
        </w:rPr>
        <w:t>Incendios forestales por</w:t>
      </w:r>
      <w:r>
        <w:rPr>
          <w:spacing w:val="-2"/>
        </w:rPr>
        <w:t> </w:t>
      </w:r>
      <w:r>
        <w:rPr>
          <w:spacing w:val="-1"/>
        </w:rPr>
        <w:t>municipio </w:t>
      </w:r>
      <w:r>
        <w:rPr/>
        <w:t>en</w:t>
      </w:r>
      <w:r>
        <w:rPr>
          <w:spacing w:val="-1"/>
        </w:rPr>
        <w:t> </w:t>
      </w:r>
      <w:r>
        <w:rPr/>
        <w:t>B.C.Sur,</w:t>
      </w:r>
      <w:r>
        <w:rPr>
          <w:spacing w:val="-1"/>
        </w:rPr>
        <w:t> </w:t>
      </w:r>
      <w:r>
        <w:rPr/>
        <w:t>2005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2007</w:t>
      </w:r>
      <w:r>
        <w:rPr>
          <w:spacing w:val="28"/>
        </w:rPr>
        <w:t> </w:t>
      </w:r>
      <w:r>
        <w:rPr>
          <w:spacing w:val="-1"/>
        </w:rPr>
        <w:t>(hectáreas)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266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135"/>
        <w:gridCol w:w="1120"/>
        <w:gridCol w:w="1192"/>
      </w:tblGrid>
      <w:tr>
        <w:trPr>
          <w:trHeight w:val="211" w:hRule="exact"/>
        </w:trPr>
        <w:tc>
          <w:tcPr>
            <w:tcW w:w="1411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04"/>
              <w:ind w:left="2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3446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8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Incendios forestales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411" w:type="dxa"/>
            <w:vMerge/>
            <w:tcBorders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113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10" w:space="0" w:color="7F7F7F"/>
            </w:tcBorders>
          </w:tcPr>
          <w:p>
            <w:pPr>
              <w:pStyle w:val="TableParagraph"/>
              <w:spacing w:line="203" w:lineRule="exact"/>
              <w:ind w:left="3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92" w:type="dxa"/>
            <w:tcBorders>
              <w:top w:val="single" w:sz="5" w:space="0" w:color="7F7F7F"/>
              <w:left w:val="single" w:sz="10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4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17" w:hRule="exact"/>
        </w:trPr>
        <w:tc>
          <w:tcPr>
            <w:tcW w:w="1411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3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2,095-00-00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10" w:space="0" w:color="7F7F7F"/>
            </w:tcBorders>
          </w:tcPr>
          <w:p>
            <w:pPr>
              <w:pStyle w:val="TableParagraph"/>
              <w:spacing w:line="204" w:lineRule="exact"/>
              <w:ind w:left="3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30-00-00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92" w:type="dxa"/>
            <w:tcBorders>
              <w:top w:val="single" w:sz="5" w:space="0" w:color="7F7F7F"/>
              <w:left w:val="single" w:sz="10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19-00-00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411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3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0-0-0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6-00-00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9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7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0-0-0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411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2-00-00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2-00-00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9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262-00-00</w:t>
            </w:r>
          </w:p>
        </w:tc>
      </w:tr>
      <w:tr>
        <w:trPr>
          <w:trHeight w:val="217" w:hRule="exact"/>
        </w:trPr>
        <w:tc>
          <w:tcPr>
            <w:tcW w:w="1411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0-0-0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24-00-00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9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10-00-00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411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0-0-0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0-0-0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9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7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0-0-0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1411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6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5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2,097-00.00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62-00-00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92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291-00-00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2735" w:right="5304"/>
        <w:jc w:val="left"/>
      </w:pPr>
      <w:r>
        <w:rPr>
          <w:spacing w:val="-1"/>
        </w:rPr>
        <w:t>Fuente:</w:t>
      </w:r>
      <w:r>
        <w:rPr/>
        <w:t>   </w:t>
      </w:r>
      <w:r>
        <w:rPr>
          <w:spacing w:val="11"/>
        </w:rPr>
        <w:t> </w:t>
      </w:r>
      <w:r>
        <w:rPr>
          <w:spacing w:val="-2"/>
        </w:rPr>
        <w:t>Secretaría</w:t>
      </w:r>
      <w:r>
        <w:rPr/>
        <w:t>   </w:t>
      </w:r>
      <w:r>
        <w:rPr>
          <w:spacing w:val="11"/>
        </w:rPr>
        <w:t> </w:t>
      </w:r>
      <w:r>
        <w:rPr>
          <w:spacing w:val="-1"/>
        </w:rPr>
        <w:t>de</w:t>
      </w:r>
      <w:r>
        <w:rPr/>
        <w:t>   </w:t>
      </w:r>
      <w:r>
        <w:rPr>
          <w:spacing w:val="11"/>
        </w:rPr>
        <w:t> </w:t>
      </w:r>
      <w:r>
        <w:rPr>
          <w:spacing w:val="-1"/>
        </w:rPr>
        <w:t>Medio</w:t>
      </w:r>
      <w:r>
        <w:rPr/>
        <w:t>   </w:t>
      </w:r>
      <w:r>
        <w:rPr>
          <w:spacing w:val="11"/>
        </w:rPr>
        <w:t> </w:t>
      </w:r>
      <w:r>
        <w:rPr>
          <w:spacing w:val="-1"/>
        </w:rPr>
        <w:t>Ambiente</w:t>
      </w:r>
      <w:r>
        <w:rPr/>
        <w:t>   </w:t>
      </w:r>
      <w:r>
        <w:rPr>
          <w:spacing w:val="11"/>
        </w:rPr>
        <w:t> </w:t>
      </w:r>
      <w:r>
        <w:rPr/>
        <w:t>y   </w:t>
      </w:r>
      <w:r>
        <w:rPr>
          <w:spacing w:val="9"/>
        </w:rPr>
        <w:t> </w:t>
      </w:r>
      <w:r>
        <w:rPr>
          <w:spacing w:val="-1"/>
        </w:rPr>
        <w:t>Recursos</w:t>
      </w:r>
      <w:r>
        <w:rPr/>
        <w:t>   </w:t>
      </w:r>
      <w:r>
        <w:rPr>
          <w:spacing w:val="11"/>
        </w:rPr>
        <w:t> </w:t>
      </w:r>
      <w:r>
        <w:rPr>
          <w:spacing w:val="-1"/>
        </w:rPr>
        <w:t>Naturales</w:t>
      </w:r>
      <w:r>
        <w:rPr>
          <w:spacing w:val="27"/>
        </w:rPr>
        <w:t> </w:t>
      </w:r>
      <w:r>
        <w:rPr>
          <w:spacing w:val="-1"/>
        </w:rPr>
        <w:t>(SEMARNAT).</w:t>
      </w:r>
      <w:r>
        <w:rPr/>
      </w:r>
    </w:p>
    <w:p>
      <w:pPr>
        <w:pStyle w:val="BodyText"/>
        <w:spacing w:line="240" w:lineRule="auto"/>
        <w:ind w:left="2735" w:right="0"/>
        <w:jc w:val="left"/>
      </w:pPr>
      <w:r>
        <w:rPr/>
        <w:t>1/</w:t>
      </w:r>
      <w:r>
        <w:rPr>
          <w:spacing w:val="-1"/>
        </w:rPr>
        <w:t> Información</w:t>
      </w:r>
      <w:r>
        <w:rPr/>
        <w:t> </w:t>
      </w:r>
      <w:r>
        <w:rPr>
          <w:spacing w:val="-1"/>
        </w:rPr>
        <w:t>preliminar.</w:t>
      </w:r>
    </w:p>
    <w:p>
      <w:pPr>
        <w:spacing w:after="0" w:line="240" w:lineRule="auto"/>
        <w:jc w:val="left"/>
        <w:sectPr>
          <w:pgSz w:w="15840" w:h="12240" w:orient="landscape"/>
          <w:pgMar w:header="708" w:footer="1887" w:top="1500" w:bottom="20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spacing w:before="74"/>
        <w:ind w:left="6259" w:right="1074" w:hanging="2823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6.720001pt;margin-top:-7.500343pt;width:.1pt;height:396pt;mso-position-horizontal-relative:page;mso-position-vertical-relative:paragraph;z-index:10408" coordorigin="1934,-150" coordsize="2,7920">
            <v:shape style="position:absolute;left:1934;top:-150;width:2;height:7920" coordorigin="1934,-150" coordsize="0,7920" path="m1934,7770l1934,-150e" filled="false" stroked="true" strokeweight=".75pt" strokecolor="#969696">
              <v:path arrowok="t"/>
            </v:shape>
            <w10:wrap type="none"/>
          </v:group>
        </w:pict>
      </w:r>
      <w:r>
        <w:rPr>
          <w:rFonts w:ascii="Arial" w:hAnsi="Arial"/>
          <w:b/>
          <w:spacing w:val="-1"/>
          <w:sz w:val="20"/>
        </w:rPr>
        <w:t>Dictámenes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pacing w:val="-1"/>
          <w:sz w:val="20"/>
        </w:rPr>
        <w:t>urbanos atendidos </w:t>
      </w:r>
      <w:r>
        <w:rPr>
          <w:rFonts w:ascii="Arial" w:hAnsi="Arial"/>
          <w:b/>
          <w:sz w:val="20"/>
        </w:rPr>
        <w:t>por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1"/>
          <w:sz w:val="20"/>
        </w:rPr>
        <w:t> Dirección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Planeación Urbana</w:t>
      </w:r>
      <w:r>
        <w:rPr>
          <w:rFonts w:ascii="Arial" w:hAnsi="Arial"/>
          <w:b/>
          <w:sz w:val="20"/>
        </w:rPr>
        <w:t> y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Ecología</w:t>
      </w:r>
      <w:r>
        <w:rPr>
          <w:rFonts w:ascii="Arial" w:hAnsi="Arial"/>
          <w:b/>
          <w:spacing w:val="79"/>
          <w:sz w:val="20"/>
        </w:rPr>
        <w:t> </w:t>
      </w:r>
      <w:r>
        <w:rPr>
          <w:rFonts w:ascii="Arial" w:hAnsi="Arial"/>
          <w:b/>
          <w:sz w:val="20"/>
        </w:rPr>
        <w:t>en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B.C.Sur,</w:t>
      </w:r>
      <w:r>
        <w:rPr>
          <w:rFonts w:ascii="Arial" w:hAnsi="Arial"/>
          <w:b/>
          <w:spacing w:val="-1"/>
          <w:sz w:val="20"/>
        </w:rPr>
        <w:t> 2005-2007</w:t>
      </w:r>
      <w:r>
        <w:rPr>
          <w:rFonts w:ascii="Arial" w:hAns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265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0"/>
        <w:gridCol w:w="541"/>
        <w:gridCol w:w="541"/>
        <w:gridCol w:w="541"/>
        <w:gridCol w:w="662"/>
        <w:gridCol w:w="662"/>
        <w:gridCol w:w="664"/>
        <w:gridCol w:w="701"/>
        <w:gridCol w:w="701"/>
        <w:gridCol w:w="701"/>
        <w:gridCol w:w="792"/>
        <w:gridCol w:w="792"/>
        <w:gridCol w:w="785"/>
      </w:tblGrid>
      <w:tr>
        <w:trPr>
          <w:trHeight w:val="625" w:hRule="exact"/>
        </w:trPr>
        <w:tc>
          <w:tcPr>
            <w:tcW w:w="1210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05"/>
              <w:ind w:left="1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24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69"/>
              <w:ind w:left="1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Uso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del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suelo</w:t>
            </w:r>
            <w:r>
              <w:rPr>
                <w:rFonts w:ascii="Arial"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1988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00"/>
              <w:ind w:left="556" w:right="327" w:hanging="23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Lotificación</w:t>
            </w:r>
            <w:r>
              <w:rPr>
                <w:rFonts w:ascii="Arial" w:hAnsi="Arial"/>
                <w:b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y/o</w:t>
            </w:r>
            <w:r>
              <w:rPr>
                <w:rFonts w:ascii="Arial" w:hAnsi="Arial"/>
                <w:b/>
                <w:spacing w:val="27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sembrado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102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/>
              <w:ind w:left="265" w:right="26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Cambio y</w:t>
            </w:r>
            <w:r>
              <w:rPr>
                <w:rFonts w:ascii="Arial" w:hAnsi="Arial"/>
                <w:b/>
                <w:spacing w:val="-2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régimen</w:t>
            </w:r>
            <w:r>
              <w:rPr>
                <w:rFonts w:ascii="Arial" w:hAnsi="Arial"/>
                <w:b/>
                <w:spacing w:val="26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1"/>
                <w:sz w:val="18"/>
              </w:rPr>
              <w:t> propiedad</w:t>
            </w:r>
            <w:r>
              <w:rPr>
                <w:rFonts w:ascii="Arial" w:hAnsi="Arial"/>
                <w:b/>
                <w:spacing w:val="-2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en</w:t>
            </w:r>
            <w:r>
              <w:rPr>
                <w:rFonts w:ascii="Arial" w:hAnsi="Arial"/>
                <w:b/>
                <w:spacing w:val="28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condominio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369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Compatibilidades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208" w:lineRule="exact" w:before="2"/>
              <w:ind w:left="122" w:right="116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b/>
                <w:sz w:val="18"/>
              </w:rPr>
              <w:t>de zona federal marítimo </w:t>
            </w:r>
            <w:r>
              <w:rPr>
                <w:rFonts w:ascii="Arial" w:hAnsi="Arial"/>
                <w:b/>
                <w:spacing w:val="-1"/>
                <w:sz w:val="18"/>
              </w:rPr>
              <w:t>terrestre</w:t>
            </w:r>
            <w:r>
              <w:rPr>
                <w:rFonts w:ascii="Arial" w:hAnsi="Arial"/>
                <w:b/>
                <w:spacing w:val="-1"/>
                <w:position w:val="9"/>
                <w:sz w:val="12"/>
              </w:rPr>
              <w:t>2/</w:t>
            </w:r>
            <w:r>
              <w:rPr>
                <w:rFonts w:ascii="Arial" w:hAnsi="Arial"/>
                <w:sz w:val="12"/>
              </w:rPr>
            </w:r>
          </w:p>
        </w:tc>
      </w:tr>
      <w:tr>
        <w:trPr>
          <w:trHeight w:val="217" w:hRule="exact"/>
        </w:trPr>
        <w:tc>
          <w:tcPr>
            <w:tcW w:w="1210" w:type="dxa"/>
            <w:vMerge/>
            <w:tcBorders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5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5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5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21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5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</w:t>
            </w:r>
          </w:p>
        </w:tc>
        <w:tc>
          <w:tcPr>
            <w:tcW w:w="5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</w:t>
            </w:r>
          </w:p>
        </w:tc>
        <w:tc>
          <w:tcPr>
            <w:tcW w:w="5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66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66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6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7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9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n.a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121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5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5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  <w:tc>
          <w:tcPr>
            <w:tcW w:w="5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66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6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6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7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9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79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n.a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</w:tr>
      <w:tr>
        <w:trPr>
          <w:trHeight w:val="216" w:hRule="exact"/>
        </w:trPr>
        <w:tc>
          <w:tcPr>
            <w:tcW w:w="121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5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109</w:t>
            </w:r>
            <w:r>
              <w:rPr>
                <w:rFonts w:ascii="Arial"/>
                <w:sz w:val="18"/>
              </w:rPr>
            </w:r>
          </w:p>
        </w:tc>
        <w:tc>
          <w:tcPr>
            <w:tcW w:w="5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109</w:t>
            </w:r>
            <w:r>
              <w:rPr>
                <w:rFonts w:ascii="Arial"/>
                <w:sz w:val="18"/>
              </w:rPr>
            </w:r>
          </w:p>
        </w:tc>
        <w:tc>
          <w:tcPr>
            <w:tcW w:w="5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</w:t>
            </w:r>
          </w:p>
        </w:tc>
        <w:tc>
          <w:tcPr>
            <w:tcW w:w="7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</w:t>
            </w:r>
          </w:p>
        </w:tc>
        <w:tc>
          <w:tcPr>
            <w:tcW w:w="7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</w:t>
            </w:r>
          </w:p>
        </w:tc>
        <w:tc>
          <w:tcPr>
            <w:tcW w:w="79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41</w:t>
            </w:r>
          </w:p>
        </w:tc>
        <w:tc>
          <w:tcPr>
            <w:tcW w:w="79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n.a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21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 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5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79</w:t>
            </w:r>
            <w:r>
              <w:rPr>
                <w:rFonts w:ascii="Arial"/>
                <w:sz w:val="18"/>
              </w:rPr>
            </w:r>
          </w:p>
        </w:tc>
        <w:tc>
          <w:tcPr>
            <w:tcW w:w="5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5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n.a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35</w:t>
            </w:r>
          </w:p>
        </w:tc>
      </w:tr>
      <w:tr>
        <w:trPr>
          <w:trHeight w:val="217" w:hRule="exact"/>
        </w:trPr>
        <w:tc>
          <w:tcPr>
            <w:tcW w:w="121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5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</w:t>
            </w:r>
          </w:p>
        </w:tc>
        <w:tc>
          <w:tcPr>
            <w:tcW w:w="5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</w:t>
            </w:r>
          </w:p>
        </w:tc>
        <w:tc>
          <w:tcPr>
            <w:tcW w:w="5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</w:t>
            </w:r>
          </w:p>
        </w:tc>
        <w:tc>
          <w:tcPr>
            <w:tcW w:w="66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  <w:tc>
          <w:tcPr>
            <w:tcW w:w="66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</w:t>
            </w:r>
          </w:p>
        </w:tc>
        <w:tc>
          <w:tcPr>
            <w:tcW w:w="66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7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  <w:tc>
          <w:tcPr>
            <w:tcW w:w="7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7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79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79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n.a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</w:tr>
      <w:tr>
        <w:trPr>
          <w:trHeight w:val="212" w:hRule="exact"/>
        </w:trPr>
        <w:tc>
          <w:tcPr>
            <w:tcW w:w="1210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54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54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277</w:t>
            </w:r>
            <w:r>
              <w:rPr>
                <w:rFonts w:ascii="Arial"/>
                <w:sz w:val="18"/>
              </w:rPr>
            </w:r>
          </w:p>
        </w:tc>
        <w:tc>
          <w:tcPr>
            <w:tcW w:w="54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246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2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2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4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4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4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4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2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5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2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n.a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5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5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73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2646" w:right="0"/>
        <w:jc w:val="left"/>
      </w:pPr>
      <w:r>
        <w:rPr/>
        <w:t>FUENTE: </w:t>
      </w:r>
      <w:r>
        <w:rPr>
          <w:spacing w:val="-1"/>
        </w:rPr>
        <w:t>Secretaría</w:t>
      </w:r>
      <w:r>
        <w:rPr/>
        <w:t> de</w:t>
      </w:r>
      <w:r>
        <w:rPr>
          <w:spacing w:val="-1"/>
        </w:rPr>
        <w:t> Planeación Urbana,</w:t>
      </w:r>
      <w:r>
        <w:rPr/>
        <w:t> </w:t>
      </w:r>
      <w:r>
        <w:rPr>
          <w:spacing w:val="-1"/>
        </w:rPr>
        <w:t>Infraestructura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Ecología (SEPUIE),</w:t>
      </w:r>
      <w:r>
        <w:rPr/>
        <w:t> </w:t>
      </w:r>
      <w:r>
        <w:rPr>
          <w:spacing w:val="-1"/>
        </w:rPr>
        <w:t>Dirección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Planeación</w:t>
      </w:r>
      <w:r>
        <w:rPr/>
        <w:t> </w:t>
      </w:r>
      <w:r>
        <w:rPr>
          <w:spacing w:val="-1"/>
        </w:rPr>
        <w:t>Urbana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Ecología.</w:t>
      </w:r>
    </w:p>
    <w:p>
      <w:pPr>
        <w:pStyle w:val="BodyText"/>
        <w:spacing w:line="240" w:lineRule="auto"/>
        <w:ind w:left="2646" w:right="169"/>
        <w:jc w:val="left"/>
      </w:pPr>
      <w:r>
        <w:rPr/>
        <w:t>1/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>
          <w:spacing w:val="-1"/>
        </w:rPr>
        <w:t>dictámenes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/>
        <w:t>uso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suelo</w:t>
      </w:r>
      <w:r>
        <w:rPr>
          <w:spacing w:val="3"/>
        </w:rPr>
        <w:t> </w:t>
      </w:r>
      <w:r>
        <w:rPr>
          <w:spacing w:val="-1"/>
        </w:rPr>
        <w:t>contemplan:</w:t>
      </w:r>
      <w:r>
        <w:rPr>
          <w:spacing w:val="3"/>
        </w:rPr>
        <w:t> </w:t>
      </w:r>
      <w:r>
        <w:rPr/>
        <w:t>uso</w:t>
      </w:r>
      <w:r>
        <w:rPr>
          <w:spacing w:val="3"/>
        </w:rPr>
        <w:t> </w:t>
      </w:r>
      <w:r>
        <w:rPr>
          <w:spacing w:val="-1"/>
        </w:rPr>
        <w:t>habitacional,</w:t>
      </w:r>
      <w:r>
        <w:rPr>
          <w:spacing w:val="2"/>
        </w:rPr>
        <w:t> </w:t>
      </w:r>
      <w:r>
        <w:rPr>
          <w:spacing w:val="-1"/>
        </w:rPr>
        <w:t>turístico,</w:t>
      </w:r>
      <w:r>
        <w:rPr>
          <w:spacing w:val="3"/>
        </w:rPr>
        <w:t> </w:t>
      </w:r>
      <w:r>
        <w:rPr>
          <w:spacing w:val="-1"/>
        </w:rPr>
        <w:t>industrial,</w:t>
      </w:r>
      <w:r>
        <w:rPr>
          <w:spacing w:val="3"/>
        </w:rPr>
        <w:t> </w:t>
      </w:r>
      <w:r>
        <w:rPr>
          <w:spacing w:val="-1"/>
        </w:rPr>
        <w:t>agropecuario,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equipamiento,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infraestructura,</w:t>
      </w:r>
      <w:r>
        <w:rPr/>
        <w:t> </w:t>
      </w:r>
      <w:r>
        <w:rPr>
          <w:spacing w:val="6"/>
        </w:rPr>
        <w:t>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acuícola</w:t>
      </w:r>
      <w:r>
        <w:rPr>
          <w:spacing w:val="2"/>
        </w:rPr>
        <w:t> </w:t>
      </w:r>
      <w:r>
        <w:rPr/>
        <w:t>y</w:t>
      </w:r>
      <w:r>
        <w:rPr>
          <w:spacing w:val="137"/>
        </w:rPr>
        <w:t> </w:t>
      </w:r>
      <w:r>
        <w:rPr>
          <w:spacing w:val="-1"/>
        </w:rPr>
        <w:t>pesquero.</w:t>
      </w:r>
    </w:p>
    <w:p>
      <w:pPr>
        <w:pStyle w:val="BodyText"/>
        <w:spacing w:line="240" w:lineRule="auto"/>
        <w:ind w:left="2646" w:right="1357"/>
        <w:jc w:val="left"/>
      </w:pPr>
      <w:r>
        <w:rPr>
          <w:spacing w:val="-1"/>
        </w:rPr>
        <w:t>2/</w:t>
      </w:r>
      <w:r>
        <w:rPr/>
        <w:t> </w:t>
      </w:r>
      <w:r>
        <w:rPr>
          <w:spacing w:val="-1"/>
        </w:rPr>
        <w:t>Las</w:t>
      </w:r>
      <w:r>
        <w:rPr/>
        <w:t> </w:t>
      </w:r>
      <w:r>
        <w:rPr>
          <w:spacing w:val="-2"/>
        </w:rPr>
        <w:t>compatibilidades</w:t>
      </w:r>
      <w:r>
        <w:rPr/>
        <w:t> </w:t>
      </w:r>
      <w:r>
        <w:rPr>
          <w:spacing w:val="-1"/>
        </w:rPr>
        <w:t>en la zona federal</w:t>
      </w:r>
      <w:r>
        <w:rPr/>
        <w:t> </w:t>
      </w:r>
      <w:r>
        <w:rPr>
          <w:spacing w:val="-1"/>
        </w:rPr>
        <w:t>marítimo</w:t>
      </w:r>
      <w:r>
        <w:rPr>
          <w:spacing w:val="-2"/>
        </w:rPr>
        <w:t> </w:t>
      </w:r>
      <w:r>
        <w:rPr>
          <w:spacing w:val="-1"/>
        </w:rPr>
        <w:t>terrestre se incluyeron</w:t>
      </w:r>
      <w:r>
        <w:rPr/>
        <w:t> </w:t>
      </w:r>
      <w:r>
        <w:rPr>
          <w:spacing w:val="-1"/>
        </w:rPr>
        <w:t>dentro </w:t>
      </w:r>
      <w:r>
        <w:rPr/>
        <w:t>de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usos</w:t>
      </w:r>
      <w:r>
        <w:rPr/>
        <w:t> del</w:t>
      </w:r>
      <w:r>
        <w:rPr>
          <w:spacing w:val="-1"/>
        </w:rPr>
        <w:t> suelo</w:t>
      </w:r>
      <w:r>
        <w:rPr/>
        <w:t> </w:t>
      </w:r>
      <w:r>
        <w:rPr>
          <w:spacing w:val="-1"/>
        </w:rPr>
        <w:t>otorgados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este ejercicio.</w:t>
      </w:r>
      <w:r>
        <w:rPr>
          <w:spacing w:val="89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2646" w:right="0"/>
        <w:jc w:val="left"/>
      </w:pPr>
      <w:r>
        <w:rPr>
          <w:spacing w:val="-1"/>
        </w:rPr>
        <w:t>n.a.</w:t>
      </w:r>
      <w:r>
        <w:rPr/>
        <w:t> </w:t>
      </w:r>
      <w:r>
        <w:rPr>
          <w:spacing w:val="-1"/>
        </w:rPr>
        <w:t>No aplica.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spacing w:before="0"/>
        <w:ind w:left="6259" w:right="1074" w:hanging="3005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Dictámenes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pacing w:val="-1"/>
          <w:sz w:val="20"/>
        </w:rPr>
        <w:t>ambientales atendidos por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1"/>
          <w:sz w:val="20"/>
        </w:rPr>
        <w:t> Dirección de Planeación Urbana</w:t>
      </w:r>
      <w:r>
        <w:rPr>
          <w:rFonts w:ascii="Arial" w:hAnsi="Arial"/>
          <w:b/>
          <w:sz w:val="20"/>
        </w:rPr>
        <w:t> y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pacing w:val="-1"/>
          <w:sz w:val="20"/>
        </w:rPr>
        <w:t>Ecología</w:t>
      </w:r>
      <w:r>
        <w:rPr>
          <w:rFonts w:ascii="Arial" w:hAnsi="Arial"/>
          <w:b/>
          <w:spacing w:val="54"/>
          <w:sz w:val="20"/>
        </w:rPr>
        <w:t> </w:t>
      </w:r>
      <w:r>
        <w:rPr>
          <w:rFonts w:ascii="Arial" w:hAnsi="Arial"/>
          <w:b/>
          <w:sz w:val="20"/>
        </w:rPr>
        <w:t>en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B.C.Sur,</w:t>
      </w:r>
      <w:r>
        <w:rPr>
          <w:rFonts w:ascii="Arial" w:hAnsi="Arial"/>
          <w:b/>
          <w:spacing w:val="-1"/>
          <w:sz w:val="20"/>
        </w:rPr>
        <w:t> 2005-2007</w:t>
      </w:r>
      <w:r>
        <w:rPr>
          <w:rFonts w:ascii="Arial" w:hAns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6"/>
          <w:szCs w:val="16"/>
        </w:rPr>
      </w:pPr>
    </w:p>
    <w:tbl>
      <w:tblPr>
        <w:tblW w:w="0" w:type="auto"/>
        <w:jc w:val="left"/>
        <w:tblInd w:w="231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7"/>
        <w:gridCol w:w="580"/>
        <w:gridCol w:w="581"/>
        <w:gridCol w:w="580"/>
        <w:gridCol w:w="575"/>
        <w:gridCol w:w="575"/>
        <w:gridCol w:w="575"/>
        <w:gridCol w:w="560"/>
        <w:gridCol w:w="560"/>
        <w:gridCol w:w="560"/>
        <w:gridCol w:w="584"/>
        <w:gridCol w:w="584"/>
        <w:gridCol w:w="583"/>
        <w:gridCol w:w="626"/>
        <w:gridCol w:w="626"/>
        <w:gridCol w:w="618"/>
      </w:tblGrid>
      <w:tr>
        <w:trPr>
          <w:trHeight w:val="667" w:hRule="exact"/>
        </w:trPr>
        <w:tc>
          <w:tcPr>
            <w:tcW w:w="1207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25"/>
              <w:ind w:left="1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40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20"/>
              <w:ind w:left="113" w:right="113" w:firstLine="30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Opiniones</w:t>
            </w:r>
            <w:r>
              <w:rPr>
                <w:rFonts w:ascii="Arial" w:hAnsi="Arial"/>
                <w:b/>
                <w:spacing w:val="28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técnicas</w:t>
            </w:r>
            <w:r>
              <w:rPr>
                <w:rFonts w:ascii="Arial" w:hAnsi="Arial"/>
                <w:b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diversas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724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20"/>
              <w:ind w:left="435" w:right="138" w:hanging="296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Impacto</w:t>
            </w:r>
            <w:r>
              <w:rPr>
                <w:rFonts w:ascii="Arial"/>
                <w:b/>
                <w:sz w:val="18"/>
              </w:rPr>
              <w:t> y</w:t>
            </w:r>
            <w:r>
              <w:rPr>
                <w:rFonts w:ascii="Arial"/>
                <w:b/>
                <w:spacing w:val="-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riesgo</w:t>
            </w:r>
            <w:r>
              <w:rPr>
                <w:rFonts w:ascii="Arial"/>
                <w:b/>
                <w:spacing w:val="25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ambiental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81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20"/>
              <w:ind w:left="424" w:right="285" w:hanging="13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Inspección</w:t>
            </w:r>
            <w:r>
              <w:rPr>
                <w:rFonts w:ascii="Arial" w:hAnsi="Arial"/>
                <w:b/>
                <w:sz w:val="18"/>
              </w:rPr>
              <w:t> y</w:t>
            </w:r>
            <w:r>
              <w:rPr>
                <w:rFonts w:ascii="Arial" w:hAnsi="Arial"/>
                <w:b/>
                <w:spacing w:val="25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vigilancia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752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20"/>
              <w:ind w:left="254" w:right="242" w:hanging="1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Procedimiento</w:t>
            </w:r>
            <w:r>
              <w:rPr>
                <w:rFonts w:ascii="Arial"/>
                <w:b/>
                <w:spacing w:val="21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administrativo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871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59" w:right="15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Autorizaciones</w:t>
            </w:r>
            <w:r>
              <w:rPr>
                <w:rFonts w:ascii="Arial"/>
                <w:b/>
                <w:sz w:val="18"/>
              </w:rPr>
              <w:t> de</w:t>
            </w:r>
            <w:r>
              <w:rPr>
                <w:rFonts w:ascii="Arial"/>
                <w:b/>
                <w:spacing w:val="26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emisiones</w:t>
            </w:r>
            <w:r>
              <w:rPr>
                <w:rFonts w:ascii="Arial"/>
                <w:b/>
                <w:spacing w:val="22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ambientales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207" w:type="dxa"/>
            <w:vMerge/>
            <w:tcBorders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58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58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58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58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58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58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20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58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58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  <w:tc>
          <w:tcPr>
            <w:tcW w:w="58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57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57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57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56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56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56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58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58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58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2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  <w:tc>
          <w:tcPr>
            <w:tcW w:w="62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1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</w:tr>
      <w:tr>
        <w:trPr>
          <w:trHeight w:val="217" w:hRule="exact"/>
        </w:trPr>
        <w:tc>
          <w:tcPr>
            <w:tcW w:w="120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58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</w:t>
            </w:r>
          </w:p>
        </w:tc>
        <w:tc>
          <w:tcPr>
            <w:tcW w:w="58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</w:t>
            </w:r>
          </w:p>
        </w:tc>
        <w:tc>
          <w:tcPr>
            <w:tcW w:w="58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</w:t>
            </w:r>
          </w:p>
        </w:tc>
        <w:tc>
          <w:tcPr>
            <w:tcW w:w="57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57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57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56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56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56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58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58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58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2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</w:t>
            </w:r>
          </w:p>
        </w:tc>
        <w:tc>
          <w:tcPr>
            <w:tcW w:w="62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1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20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58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58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58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58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58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58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2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  <w:tc>
          <w:tcPr>
            <w:tcW w:w="62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1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</w:t>
            </w:r>
          </w:p>
        </w:tc>
      </w:tr>
      <w:tr>
        <w:trPr>
          <w:trHeight w:val="217" w:hRule="exact"/>
        </w:trPr>
        <w:tc>
          <w:tcPr>
            <w:tcW w:w="120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58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58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58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56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56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58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58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58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2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2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1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</w:tr>
      <w:tr>
        <w:trPr>
          <w:trHeight w:val="216" w:hRule="exact"/>
        </w:trPr>
        <w:tc>
          <w:tcPr>
            <w:tcW w:w="120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58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  <w:tc>
          <w:tcPr>
            <w:tcW w:w="58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  <w:tc>
          <w:tcPr>
            <w:tcW w:w="58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57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  <w:tc>
          <w:tcPr>
            <w:tcW w:w="57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57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56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56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56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58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58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58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2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2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1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2" w:hRule="exact"/>
        </w:trPr>
        <w:tc>
          <w:tcPr>
            <w:tcW w:w="1207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58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58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79</w:t>
            </w:r>
            <w:r>
              <w:rPr>
                <w:rFonts w:ascii="Arial"/>
                <w:sz w:val="18"/>
              </w:rPr>
            </w:r>
          </w:p>
        </w:tc>
        <w:tc>
          <w:tcPr>
            <w:tcW w:w="58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88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5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5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575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584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4</w:t>
            </w:r>
            <w:r>
              <w:rPr>
                <w:rFonts w:ascii="Arial"/>
                <w:sz w:val="18"/>
              </w:rPr>
            </w:r>
          </w:p>
        </w:tc>
        <w:tc>
          <w:tcPr>
            <w:tcW w:w="584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583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6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6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8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28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pStyle w:val="BodyText"/>
        <w:spacing w:line="240" w:lineRule="auto" w:before="82"/>
        <w:ind w:left="2362" w:right="1357"/>
        <w:jc w:val="left"/>
      </w:pPr>
      <w:r>
        <w:rPr/>
        <w:t>FUENTE: </w:t>
      </w:r>
      <w:r>
        <w:rPr>
          <w:spacing w:val="-1"/>
        </w:rPr>
        <w:t>Secretaría</w:t>
      </w:r>
      <w:r>
        <w:rPr/>
        <w:t> de</w:t>
      </w:r>
      <w:r>
        <w:rPr>
          <w:spacing w:val="-1"/>
        </w:rPr>
        <w:t> Planeación Urbana,</w:t>
      </w:r>
      <w:r>
        <w:rPr/>
        <w:t> </w:t>
      </w:r>
      <w:r>
        <w:rPr>
          <w:spacing w:val="-1"/>
        </w:rPr>
        <w:t>Infraestructura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Ecología (SEPUIE),</w:t>
      </w:r>
      <w:r>
        <w:rPr/>
        <w:t> </w:t>
      </w:r>
      <w:r>
        <w:rPr>
          <w:spacing w:val="-1"/>
        </w:rPr>
        <w:t>Dirección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Planeación</w:t>
      </w:r>
      <w:r>
        <w:rPr/>
        <w:t> </w:t>
      </w:r>
      <w:r>
        <w:rPr>
          <w:spacing w:val="-1"/>
        </w:rPr>
        <w:t>Urbana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Ecología.</w:t>
      </w:r>
      <w:r>
        <w:rPr>
          <w:spacing w:val="125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2362" w:right="169"/>
        <w:jc w:val="left"/>
      </w:pPr>
      <w:r>
        <w:rPr/>
        <w:t>Las</w:t>
      </w:r>
      <w:r>
        <w:rPr>
          <w:spacing w:val="-1"/>
        </w:rPr>
        <w:t> opiniones</w:t>
      </w:r>
      <w:r>
        <w:rPr/>
        <w:t> </w:t>
      </w:r>
      <w:r>
        <w:rPr>
          <w:spacing w:val="-1"/>
        </w:rPr>
        <w:t>técnicas</w:t>
      </w:r>
      <w:r>
        <w:rPr/>
        <w:t> </w:t>
      </w:r>
      <w:r>
        <w:rPr>
          <w:spacing w:val="-1"/>
        </w:rPr>
        <w:t>urbanas </w:t>
      </w:r>
      <w:r>
        <w:rPr/>
        <w:t>se </w:t>
      </w:r>
      <w:r>
        <w:rPr>
          <w:spacing w:val="-1"/>
        </w:rPr>
        <w:t>incluyen</w:t>
      </w:r>
      <w:r>
        <w:rPr/>
        <w:t> en el</w:t>
      </w:r>
      <w:r>
        <w:rPr>
          <w:spacing w:val="-1"/>
        </w:rPr>
        <w:t> sector</w:t>
      </w:r>
      <w:r>
        <w:rPr/>
        <w:t> </w:t>
      </w:r>
      <w:r>
        <w:rPr>
          <w:spacing w:val="-1"/>
        </w:rPr>
        <w:t>ambiental </w:t>
      </w:r>
      <w:r>
        <w:rPr/>
        <w:t>para</w:t>
      </w:r>
      <w:r>
        <w:rPr>
          <w:spacing w:val="-1"/>
        </w:rPr>
        <w:t> homologar</w:t>
      </w:r>
      <w:r>
        <w:rPr/>
        <w:t> el</w:t>
      </w:r>
      <w:r>
        <w:rPr>
          <w:spacing w:val="-1"/>
        </w:rPr>
        <w:t> indicador Opiniones</w:t>
      </w:r>
      <w:r>
        <w:rPr/>
        <w:t> </w:t>
      </w:r>
      <w:r>
        <w:rPr>
          <w:spacing w:val="-1"/>
        </w:rPr>
        <w:t>Técnicas</w:t>
      </w:r>
      <w:r>
        <w:rPr>
          <w:spacing w:val="1"/>
        </w:rPr>
        <w:t> </w:t>
      </w:r>
      <w:r>
        <w:rPr>
          <w:spacing w:val="-1"/>
        </w:rPr>
        <w:t>Diversas</w:t>
      </w:r>
      <w:r>
        <w:rPr/>
        <w:t> </w:t>
      </w:r>
      <w:r>
        <w:rPr>
          <w:spacing w:val="-1"/>
        </w:rPr>
        <w:t>ya</w:t>
      </w:r>
      <w:r>
        <w:rPr/>
        <w:t> </w:t>
      </w:r>
      <w:r>
        <w:rPr>
          <w:spacing w:val="-1"/>
        </w:rPr>
        <w:t>que numéricamente las</w:t>
      </w:r>
      <w:r>
        <w:rPr>
          <w:spacing w:val="102"/>
        </w:rPr>
        <w:t> </w:t>
      </w:r>
      <w:r>
        <w:rPr>
          <w:spacing w:val="-1"/>
        </w:rPr>
        <w:t>opiniones técnicas</w:t>
      </w:r>
      <w:r>
        <w:rPr>
          <w:spacing w:val="-2"/>
        </w:rPr>
        <w:t> </w:t>
      </w:r>
      <w:r>
        <w:rPr>
          <w:spacing w:val="-1"/>
        </w:rPr>
        <w:t>ambientales</w:t>
      </w:r>
      <w:r>
        <w:rPr/>
        <w:t> </w:t>
      </w:r>
      <w:r>
        <w:rPr>
          <w:spacing w:val="-1"/>
        </w:rPr>
        <w:t>tienen mayor</w:t>
      </w:r>
      <w:r>
        <w:rPr/>
        <w:t> </w:t>
      </w:r>
      <w:r>
        <w:rPr>
          <w:spacing w:val="-1"/>
        </w:rPr>
        <w:t>representatividad.</w:t>
      </w:r>
    </w:p>
    <w:p>
      <w:pPr>
        <w:spacing w:after="0" w:line="240" w:lineRule="auto"/>
        <w:jc w:val="left"/>
        <w:sectPr>
          <w:footerReference w:type="even" r:id="rId118"/>
          <w:footerReference w:type="default" r:id="rId119"/>
          <w:pgSz w:w="15840" w:h="12240" w:orient="landscape"/>
          <w:pgMar w:footer="1648" w:header="708" w:top="1500" w:bottom="1840" w:left="1180" w:right="2260"/>
          <w:pgNumType w:start="1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 w:before="74"/>
        <w:ind w:left="3503" w:right="2381" w:hanging="2680"/>
        <w:jc w:val="left"/>
        <w:rPr>
          <w:b w:val="0"/>
          <w:bCs w:val="0"/>
        </w:rPr>
      </w:pPr>
      <w:r>
        <w:rPr/>
        <w:pict>
          <v:group style="position:absolute;margin-left:681.719971pt;margin-top:-3.000282pt;width:.1pt;height:396pt;mso-position-horizontal-relative:page;mso-position-vertical-relative:paragraph;z-index:10432" coordorigin="13634,-60" coordsize="2,7920">
            <v:shape style="position:absolute;left:13634;top:-60;width:2;height:7920" coordorigin="13634,-60" coordsize="0,7920" path="m13634,7860l13634,-60e" filled="false" stroked="true" strokeweight=".75pt" strokecolor="#969696">
              <v:path arrowok="t"/>
            </v:shape>
            <w10:wrap type="none"/>
          </v:group>
        </w:pict>
      </w:r>
      <w:r>
        <w:rPr>
          <w:spacing w:val="-1"/>
        </w:rPr>
        <w:t>Autorizaciones otorgadas </w:t>
      </w:r>
      <w:r>
        <w:rPr/>
        <w:t>para</w:t>
      </w:r>
      <w:r>
        <w:rPr>
          <w:spacing w:val="-1"/>
        </w:rPr>
        <w:t> </w:t>
      </w:r>
      <w:r>
        <w:rPr/>
        <w:t>realizar</w:t>
      </w:r>
      <w:r>
        <w:rPr>
          <w:spacing w:val="-1"/>
        </w:rPr>
        <w:t> actividades ecoturísticas fuera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Áreas Naturales</w:t>
      </w:r>
      <w:r>
        <w:rPr>
          <w:spacing w:val="91"/>
        </w:rPr>
        <w:t> </w:t>
      </w:r>
      <w:r>
        <w:rPr>
          <w:spacing w:val="-1"/>
        </w:rPr>
        <w:t>Protegidas en B.C.Sur, 2005-2007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10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0"/>
        <w:gridCol w:w="564"/>
        <w:gridCol w:w="668"/>
        <w:gridCol w:w="564"/>
        <w:gridCol w:w="611"/>
        <w:gridCol w:w="611"/>
        <w:gridCol w:w="612"/>
        <w:gridCol w:w="544"/>
        <w:gridCol w:w="544"/>
        <w:gridCol w:w="646"/>
        <w:gridCol w:w="541"/>
        <w:gridCol w:w="540"/>
        <w:gridCol w:w="541"/>
        <w:gridCol w:w="596"/>
        <w:gridCol w:w="596"/>
        <w:gridCol w:w="588"/>
      </w:tblGrid>
      <w:tr>
        <w:trPr>
          <w:trHeight w:val="833" w:hRule="exact"/>
        </w:trPr>
        <w:tc>
          <w:tcPr>
            <w:tcW w:w="1210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96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06" w:lineRule="exact"/>
              <w:ind w:left="325" w:right="195" w:hanging="129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Avistamiento</w:t>
            </w:r>
            <w:r>
              <w:rPr>
                <w:rFonts w:ascii="Arial"/>
                <w:b/>
                <w:sz w:val="18"/>
              </w:rPr>
              <w:t> de</w:t>
            </w:r>
            <w:r>
              <w:rPr>
                <w:rFonts w:ascii="Arial"/>
                <w:b/>
                <w:spacing w:val="20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ballena </w:t>
            </w:r>
            <w:r>
              <w:rPr>
                <w:rFonts w:ascii="Arial"/>
                <w:b/>
                <w:sz w:val="18"/>
              </w:rPr>
              <w:t>gris</w:t>
            </w:r>
            <w:r>
              <w:rPr>
                <w:rFonts w:ascii="Arial"/>
                <w:b/>
                <w:spacing w:val="-18"/>
                <w:sz w:val="18"/>
              </w:rPr>
              <w:t> </w:t>
            </w:r>
            <w:r>
              <w:rPr>
                <w:rFonts w:ascii="Arial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1834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39" w:lineRule="auto"/>
              <w:ind w:left="85" w:right="82" w:hanging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Campismo</w:t>
            </w:r>
            <w:r>
              <w:rPr>
                <w:rFonts w:ascii="Arial" w:hAnsi="Arial"/>
                <w:b/>
                <w:spacing w:val="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22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kayakismo,</w:t>
            </w:r>
            <w:r>
              <w:rPr>
                <w:rFonts w:ascii="Arial" w:hAnsi="Arial"/>
                <w:b/>
                <w:spacing w:val="25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observación</w:t>
            </w:r>
            <w:r>
              <w:rPr>
                <w:rFonts w:ascii="Arial" w:hAnsi="Arial"/>
                <w:b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flora</w:t>
            </w:r>
            <w:r>
              <w:rPr>
                <w:rFonts w:ascii="Arial" w:hAnsi="Arial"/>
                <w:b/>
                <w:spacing w:val="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21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fauna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733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510" w:right="378" w:hanging="13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Científica</w:t>
            </w:r>
            <w:r>
              <w:rPr>
                <w:rFonts w:ascii="Arial" w:hAnsi="Arial"/>
                <w:b/>
                <w:sz w:val="18"/>
              </w:rPr>
              <w:t> y</w:t>
            </w:r>
            <w:r>
              <w:rPr>
                <w:rFonts w:ascii="Arial" w:hAnsi="Arial"/>
                <w:b/>
                <w:spacing w:val="23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turística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622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3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Filmación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781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100"/>
              <w:ind w:left="228" w:right="224" w:firstLine="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Cruceros para</w:t>
            </w:r>
            <w:r>
              <w:rPr>
                <w:rFonts w:ascii="Arial" w:hAnsi="Arial"/>
                <w:b/>
                <w:spacing w:val="20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observación</w:t>
            </w:r>
            <w:r>
              <w:rPr>
                <w:rFonts w:ascii="Arial" w:hAnsi="Arial"/>
                <w:b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de</w:t>
            </w:r>
            <w:r>
              <w:rPr>
                <w:rFonts w:ascii="Arial" w:hAnsi="Arial"/>
                <w:b/>
                <w:spacing w:val="25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flora</w:t>
            </w:r>
            <w:r>
              <w:rPr>
                <w:rFonts w:ascii="Arial" w:hAnsi="Arial"/>
                <w:b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-2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fauna</w:t>
            </w:r>
            <w:r>
              <w:rPr>
                <w:rFonts w:ascii="Arial" w:hAns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210" w:type="dxa"/>
            <w:vMerge/>
            <w:tcBorders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56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7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pacing w:val="-1"/>
                <w:position w:val="9"/>
                <w:sz w:val="12"/>
              </w:rPr>
              <w:t>2/</w:t>
            </w:r>
            <w:r>
              <w:rPr>
                <w:rFonts w:ascii="Arial"/>
                <w:sz w:val="12"/>
              </w:rPr>
            </w:r>
          </w:p>
        </w:tc>
        <w:tc>
          <w:tcPr>
            <w:tcW w:w="56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54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54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6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pacing w:val="-1"/>
                <w:position w:val="9"/>
                <w:sz w:val="12"/>
              </w:rPr>
              <w:t>3/</w:t>
            </w:r>
            <w:r>
              <w:rPr>
                <w:rFonts w:ascii="Arial"/>
                <w:sz w:val="12"/>
              </w:rPr>
            </w:r>
          </w:p>
        </w:tc>
        <w:tc>
          <w:tcPr>
            <w:tcW w:w="5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54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5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59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59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58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21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56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</w:t>
            </w:r>
          </w:p>
        </w:tc>
        <w:tc>
          <w:tcPr>
            <w:tcW w:w="61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  <w:tc>
          <w:tcPr>
            <w:tcW w:w="6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</w:t>
            </w:r>
          </w:p>
        </w:tc>
        <w:tc>
          <w:tcPr>
            <w:tcW w:w="54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54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64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5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54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5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59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59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58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</w:tr>
      <w:tr>
        <w:trPr>
          <w:trHeight w:val="217" w:hRule="exact"/>
        </w:trPr>
        <w:tc>
          <w:tcPr>
            <w:tcW w:w="121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56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6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56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1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61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6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54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54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  <w:tc>
          <w:tcPr>
            <w:tcW w:w="64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5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54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5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59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59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58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121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6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56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</w:t>
            </w:r>
          </w:p>
        </w:tc>
        <w:tc>
          <w:tcPr>
            <w:tcW w:w="61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  <w:tc>
          <w:tcPr>
            <w:tcW w:w="61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  <w:tc>
          <w:tcPr>
            <w:tcW w:w="6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54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54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  <w:tc>
          <w:tcPr>
            <w:tcW w:w="64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  <w:tc>
          <w:tcPr>
            <w:tcW w:w="5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54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5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59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59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58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121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6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56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1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1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54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54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64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5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54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5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59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59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58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121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6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56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1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61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6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54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54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64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  <w:tc>
          <w:tcPr>
            <w:tcW w:w="5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54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5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59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59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58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1" w:hRule="exact"/>
        </w:trPr>
        <w:tc>
          <w:tcPr>
            <w:tcW w:w="1210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4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8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564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2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544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544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6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54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54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54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596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596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  <w:tc>
          <w:tcPr>
            <w:tcW w:w="588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1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9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149" w:right="0"/>
        <w:jc w:val="left"/>
      </w:pPr>
      <w:r>
        <w:rPr/>
        <w:t>Fuente: </w:t>
      </w:r>
      <w:r>
        <w:rPr>
          <w:spacing w:val="-1"/>
        </w:rPr>
        <w:t>Secretaría </w:t>
      </w:r>
      <w:r>
        <w:rPr/>
        <w:t>de Medio</w:t>
      </w:r>
      <w:r>
        <w:rPr>
          <w:spacing w:val="-1"/>
        </w:rPr>
        <w:t> Ambiente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Recursos</w:t>
      </w:r>
      <w:r>
        <w:rPr/>
        <w:t> </w:t>
      </w:r>
      <w:r>
        <w:rPr>
          <w:spacing w:val="-1"/>
        </w:rPr>
        <w:t>Naturales (SEMARNAT), Delegación Federal en B.C.Sur.</w:t>
      </w:r>
    </w:p>
    <w:p>
      <w:pPr>
        <w:pStyle w:val="BodyText"/>
        <w:spacing w:line="240" w:lineRule="auto"/>
        <w:ind w:left="149" w:right="4205"/>
        <w:jc w:val="left"/>
      </w:pPr>
      <w:r>
        <w:rPr/>
        <w:t>1/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refiere</w:t>
      </w:r>
      <w:r>
        <w:rPr/>
        <w:t> al</w:t>
      </w:r>
      <w:r>
        <w:rPr>
          <w:spacing w:val="-1"/>
        </w:rPr>
        <w:t> número</w:t>
      </w:r>
      <w:r>
        <w:rPr/>
        <w:t> de</w:t>
      </w:r>
      <w:r>
        <w:rPr>
          <w:spacing w:val="-1"/>
        </w:rPr>
        <w:t> permisionarios</w:t>
      </w:r>
      <w:r>
        <w:rPr/>
        <w:t> </w:t>
      </w:r>
      <w:r>
        <w:rPr>
          <w:spacing w:val="-1"/>
        </w:rPr>
        <w:t>otorgados</w:t>
      </w:r>
      <w:r>
        <w:rPr/>
        <w:t> a</w:t>
      </w:r>
      <w:r>
        <w:rPr>
          <w:spacing w:val="-1"/>
        </w:rPr>
        <w:t> grupos organizados,</w:t>
      </w:r>
      <w:r>
        <w:rPr/>
        <w:t> </w:t>
      </w:r>
      <w:r>
        <w:rPr>
          <w:spacing w:val="-1"/>
        </w:rPr>
        <w:t>los cuales</w:t>
      </w:r>
      <w:r>
        <w:rPr/>
        <w:t> amparan</w:t>
      </w:r>
      <w:r>
        <w:rPr>
          <w:spacing w:val="-1"/>
        </w:rPr>
        <w:t> un</w:t>
      </w:r>
      <w:r>
        <w:rPr/>
        <w:t> </w:t>
      </w:r>
      <w:r>
        <w:rPr>
          <w:spacing w:val="-1"/>
        </w:rPr>
        <w:t>total </w:t>
      </w:r>
      <w:r>
        <w:rPr/>
        <w:t>de</w:t>
      </w:r>
      <w:r>
        <w:rPr>
          <w:spacing w:val="-1"/>
        </w:rPr>
        <w:t> </w:t>
      </w:r>
      <w:r>
        <w:rPr/>
        <w:t>107</w:t>
      </w:r>
      <w:r>
        <w:rPr>
          <w:spacing w:val="-1"/>
        </w:rPr>
        <w:t> embarcaciones.</w:t>
      </w:r>
      <w:r>
        <w:rPr>
          <w:spacing w:val="95"/>
        </w:rPr>
        <w:t> </w:t>
      </w:r>
      <w:r>
        <w:rPr/>
        <w:t>2/ </w:t>
      </w:r>
      <w:r>
        <w:rPr>
          <w:spacing w:val="-1"/>
        </w:rPr>
        <w:t>En</w:t>
      </w:r>
      <w:r>
        <w:rPr/>
        <w:t> el</w:t>
      </w:r>
      <w:r>
        <w:rPr>
          <w:spacing w:val="-1"/>
        </w:rPr>
        <w:t> municipio de</w:t>
      </w:r>
      <w:r>
        <w:rPr/>
        <w:t> La</w:t>
      </w:r>
      <w:r>
        <w:rPr>
          <w:spacing w:val="-1"/>
        </w:rPr>
        <w:t> Paz</w:t>
      </w:r>
      <w:r>
        <w:rPr/>
        <w:t> en</w:t>
      </w:r>
      <w:r>
        <w:rPr>
          <w:spacing w:val="-1"/>
        </w:rPr>
        <w:t> </w:t>
      </w:r>
      <w:r>
        <w:rPr/>
        <w:t>2006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2007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>
          <w:spacing w:val="-1"/>
        </w:rPr>
        <w:t>consideran</w:t>
      </w:r>
      <w:r>
        <w:rPr/>
        <w:t> </w:t>
      </w:r>
      <w:r>
        <w:rPr>
          <w:spacing w:val="-1"/>
        </w:rPr>
        <w:t>autorizaciones</w:t>
      </w:r>
      <w:r>
        <w:rPr/>
        <w:t> </w:t>
      </w:r>
      <w:r>
        <w:rPr>
          <w:spacing w:val="-1"/>
        </w:rPr>
        <w:t>para</w:t>
      </w:r>
      <w:r>
        <w:rPr/>
        <w:t> la</w:t>
      </w:r>
      <w:r>
        <w:rPr>
          <w:spacing w:val="-1"/>
        </w:rPr>
        <w:t> observación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tiburón ballena.</w:t>
      </w:r>
    </w:p>
    <w:p>
      <w:pPr>
        <w:pStyle w:val="BodyText"/>
        <w:spacing w:line="240" w:lineRule="auto"/>
        <w:ind w:left="149" w:right="0"/>
        <w:jc w:val="left"/>
      </w:pPr>
      <w:r>
        <w:rPr/>
        <w:t>3/ </w:t>
      </w:r>
      <w:r>
        <w:rPr>
          <w:spacing w:val="-1"/>
        </w:rPr>
        <w:t>El </w:t>
      </w:r>
      <w:r>
        <w:rPr/>
        <w:t>total </w:t>
      </w:r>
      <w:r>
        <w:rPr>
          <w:spacing w:val="-1"/>
        </w:rPr>
        <w:t>incluye</w:t>
      </w:r>
      <w:r>
        <w:rPr/>
        <w:t> </w:t>
      </w:r>
      <w:r>
        <w:rPr>
          <w:spacing w:val="-1"/>
        </w:rPr>
        <w:t>17</w:t>
      </w:r>
      <w:r>
        <w:rPr/>
        <w:t> </w:t>
      </w:r>
      <w:r>
        <w:rPr>
          <w:spacing w:val="-1"/>
        </w:rPr>
        <w:t>autorizaciones</w:t>
      </w:r>
      <w:r>
        <w:rPr/>
        <w:t> </w:t>
      </w:r>
      <w:r>
        <w:rPr>
          <w:spacing w:val="-1"/>
        </w:rPr>
        <w:t>otorgadas</w:t>
      </w:r>
      <w:r>
        <w:rPr/>
        <w:t>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Golfo </w:t>
      </w:r>
      <w:r>
        <w:rPr/>
        <w:t>de </w:t>
      </w:r>
      <w:r>
        <w:rPr>
          <w:spacing w:val="-1"/>
        </w:rPr>
        <w:t>California.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8"/>
        <w:rPr>
          <w:rFonts w:ascii="Arial" w:hAnsi="Arial" w:cs="Arial" w:eastAsia="Arial"/>
          <w:sz w:val="12"/>
          <w:szCs w:val="12"/>
        </w:rPr>
      </w:pPr>
    </w:p>
    <w:p>
      <w:pPr>
        <w:pStyle w:val="Heading4"/>
        <w:spacing w:line="240" w:lineRule="auto"/>
        <w:ind w:left="2408" w:right="2995" w:hanging="1377"/>
        <w:jc w:val="left"/>
        <w:rPr>
          <w:b w:val="0"/>
          <w:bCs w:val="0"/>
        </w:rPr>
      </w:pPr>
      <w:r>
        <w:rPr>
          <w:spacing w:val="-1"/>
        </w:rPr>
        <w:t>Autorizaciones otorgadas</w:t>
      </w:r>
      <w:r>
        <w:rPr>
          <w:spacing w:val="-1"/>
          <w:position w:val="9"/>
          <w:sz w:val="12"/>
        </w:rPr>
        <w:t>1/</w:t>
      </w:r>
      <w:r>
        <w:rPr>
          <w:spacing w:val="21"/>
          <w:position w:val="9"/>
          <w:sz w:val="12"/>
        </w:rPr>
        <w:t> </w:t>
      </w:r>
      <w:r>
        <w:rPr>
          <w:spacing w:val="-1"/>
        </w:rPr>
        <w:t>para la realización de</w:t>
      </w:r>
      <w:r>
        <w:rPr>
          <w:spacing w:val="-2"/>
        </w:rPr>
        <w:t> actividades</w:t>
      </w:r>
      <w:r>
        <w:rPr>
          <w:spacing w:val="-1"/>
        </w:rPr>
        <w:t> de usos no </w:t>
      </w:r>
      <w:r>
        <w:rPr>
          <w:spacing w:val="-2"/>
        </w:rPr>
        <w:t>consuntivos</w:t>
      </w:r>
      <w:r>
        <w:rPr>
          <w:spacing w:val="81"/>
        </w:rPr>
        <w:t> </w:t>
      </w:r>
      <w:r>
        <w:rPr/>
        <w:t>de</w:t>
      </w:r>
      <w:r>
        <w:rPr>
          <w:spacing w:val="-1"/>
        </w:rPr>
        <w:t> recursos</w:t>
      </w:r>
      <w:r>
        <w:rPr>
          <w:spacing w:val="-2"/>
        </w:rPr>
        <w:t> </w:t>
      </w:r>
      <w:r>
        <w:rPr>
          <w:spacing w:val="-1"/>
        </w:rPr>
        <w:t>naturales registrados </w:t>
      </w:r>
      <w:r>
        <w:rPr/>
        <w:t>en</w:t>
      </w:r>
      <w:r>
        <w:rPr>
          <w:spacing w:val="-2"/>
        </w:rPr>
        <w:t> </w:t>
      </w:r>
      <w:r>
        <w:rPr/>
        <w:t>B.C.Sur,</w:t>
      </w:r>
      <w:r>
        <w:rPr>
          <w:spacing w:val="-1"/>
        </w:rPr>
        <w:t> 2005-2007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146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86"/>
        <w:gridCol w:w="988"/>
        <w:gridCol w:w="989"/>
        <w:gridCol w:w="980"/>
      </w:tblGrid>
      <w:tr>
        <w:trPr>
          <w:trHeight w:val="211" w:hRule="exact"/>
        </w:trPr>
        <w:tc>
          <w:tcPr>
            <w:tcW w:w="4286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Actividad</w:t>
            </w:r>
            <w:r>
              <w:rPr>
                <w:rFonts w:ascii="Arial"/>
                <w:sz w:val="18"/>
              </w:rPr>
            </w:r>
          </w:p>
        </w:tc>
        <w:tc>
          <w:tcPr>
            <w:tcW w:w="988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89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80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28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Observación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-1"/>
                <w:sz w:val="18"/>
              </w:rPr>
              <w:t> ballena</w:t>
            </w:r>
            <w:r>
              <w:rPr>
                <w:rFonts w:ascii="Arial" w:hAnsi="Arial"/>
                <w:sz w:val="18"/>
              </w:rPr>
              <w:t>  </w:t>
            </w:r>
            <w:r>
              <w:rPr>
                <w:rFonts w:ascii="Arial" w:hAnsi="Arial"/>
                <w:spacing w:val="-1"/>
                <w:sz w:val="18"/>
              </w:rPr>
              <w:t>gris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8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5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8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5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8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5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28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Cruceros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para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observación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de</w:t>
            </w:r>
            <w:r>
              <w:rPr>
                <w:rFonts w:ascii="Arial" w:hAnsi="Arial"/>
                <w:spacing w:val="-1"/>
                <w:sz w:val="18"/>
              </w:rPr>
              <w:t> flora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pacing w:val="-2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fauna</w:t>
            </w:r>
          </w:p>
        </w:tc>
        <w:tc>
          <w:tcPr>
            <w:tcW w:w="98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5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8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5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8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5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28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Campamentos</w:t>
            </w:r>
            <w:r>
              <w:rPr>
                <w:rFonts w:ascii="Arial"/>
                <w:spacing w:val="2"/>
                <w:sz w:val="18"/>
              </w:rPr>
              <w:t> </w:t>
            </w:r>
            <w:r>
              <w:rPr>
                <w:rFonts w:ascii="Arial"/>
                <w:sz w:val="18"/>
              </w:rPr>
              <w:t>y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remo</w:t>
            </w:r>
            <w:r>
              <w:rPr>
                <w:rFonts w:ascii="Arial"/>
                <w:sz w:val="18"/>
              </w:rPr>
              <w:t> en</w:t>
            </w:r>
            <w:r>
              <w:rPr>
                <w:rFonts w:ascii="Arial"/>
                <w:spacing w:val="-1"/>
                <w:sz w:val="18"/>
              </w:rPr>
              <w:t> kayak</w:t>
            </w:r>
            <w:r>
              <w:rPr>
                <w:rFonts w:ascii="Arial"/>
                <w:sz w:val="18"/>
              </w:rPr>
            </w:r>
          </w:p>
        </w:tc>
        <w:tc>
          <w:tcPr>
            <w:tcW w:w="98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5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98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792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8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474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28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spacing w:val="-1"/>
                <w:sz w:val="18"/>
              </w:rPr>
              <w:t>Otras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actividades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ecoturísticas</w:t>
            </w:r>
            <w:r>
              <w:rPr>
                <w:rFonts w:ascii="Arial" w:hAnsi="Arial"/>
                <w:spacing w:val="-1"/>
                <w:position w:val="9"/>
                <w:sz w:val="12"/>
              </w:rPr>
              <w:t>2/</w:t>
            </w:r>
            <w:r>
              <w:rPr>
                <w:rFonts w:ascii="Arial" w:hAnsi="Arial"/>
                <w:sz w:val="12"/>
              </w:rPr>
            </w:r>
          </w:p>
        </w:tc>
        <w:tc>
          <w:tcPr>
            <w:tcW w:w="98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5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1</w:t>
            </w:r>
          </w:p>
        </w:tc>
        <w:tc>
          <w:tcPr>
            <w:tcW w:w="98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5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</w:t>
            </w:r>
          </w:p>
        </w:tc>
        <w:tc>
          <w:tcPr>
            <w:tcW w:w="98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5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65</w:t>
            </w:r>
          </w:p>
        </w:tc>
      </w:tr>
      <w:tr>
        <w:trPr>
          <w:trHeight w:val="212" w:hRule="exact"/>
        </w:trPr>
        <w:tc>
          <w:tcPr>
            <w:tcW w:w="4286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988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89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6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8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6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594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1475" w:right="0"/>
        <w:jc w:val="both"/>
      </w:pPr>
      <w:r>
        <w:rPr/>
        <w:t>Fuente: </w:t>
      </w:r>
      <w:r>
        <w:rPr>
          <w:spacing w:val="-1"/>
        </w:rPr>
        <w:t>Secretaría </w:t>
      </w:r>
      <w:r>
        <w:rPr/>
        <w:t>de Medio</w:t>
      </w:r>
      <w:r>
        <w:rPr>
          <w:spacing w:val="-1"/>
        </w:rPr>
        <w:t> Ambiente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Recursos</w:t>
      </w:r>
      <w:r>
        <w:rPr/>
        <w:t> </w:t>
      </w:r>
      <w:r>
        <w:rPr>
          <w:spacing w:val="-1"/>
        </w:rPr>
        <w:t>Naturales (SEMARNAT), Delegación Federal en B.C.Sur.</w:t>
      </w:r>
    </w:p>
    <w:p>
      <w:pPr>
        <w:pStyle w:val="BodyText"/>
        <w:spacing w:line="240" w:lineRule="auto"/>
        <w:ind w:left="1475" w:right="3581"/>
        <w:jc w:val="both"/>
      </w:pPr>
      <w:r>
        <w:rPr/>
        <w:t>1/</w:t>
      </w:r>
      <w:r>
        <w:rPr>
          <w:spacing w:val="16"/>
        </w:rPr>
        <w:t> </w:t>
      </w:r>
      <w:r>
        <w:rPr/>
        <w:t>Se</w:t>
      </w:r>
      <w:r>
        <w:rPr>
          <w:spacing w:val="15"/>
        </w:rPr>
        <w:t> </w:t>
      </w:r>
      <w:r>
        <w:rPr>
          <w:spacing w:val="-1"/>
        </w:rPr>
        <w:t>consideran</w:t>
      </w:r>
      <w:r>
        <w:rPr>
          <w:spacing w:val="16"/>
        </w:rPr>
        <w:t> </w:t>
      </w:r>
      <w:r>
        <w:rPr>
          <w:spacing w:val="-1"/>
        </w:rPr>
        <w:t>las</w:t>
      </w:r>
      <w:r>
        <w:rPr>
          <w:spacing w:val="16"/>
        </w:rPr>
        <w:t> </w:t>
      </w:r>
      <w:r>
        <w:rPr>
          <w:spacing w:val="-1"/>
        </w:rPr>
        <w:t>autorizaciones</w:t>
      </w:r>
      <w:r>
        <w:rPr>
          <w:spacing w:val="15"/>
        </w:rPr>
        <w:t> </w:t>
      </w:r>
      <w:r>
        <w:rPr>
          <w:spacing w:val="-1"/>
        </w:rPr>
        <w:t>otorgadas</w:t>
      </w:r>
      <w:r>
        <w:rPr>
          <w:spacing w:val="15"/>
        </w:rPr>
        <w:t> </w:t>
      </w:r>
      <w:r>
        <w:rPr/>
        <w:t>fuera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Áreas</w:t>
      </w:r>
      <w:r>
        <w:rPr>
          <w:spacing w:val="16"/>
        </w:rPr>
        <w:t> </w:t>
      </w:r>
      <w:r>
        <w:rPr>
          <w:spacing w:val="-1"/>
        </w:rPr>
        <w:t>Naturales</w:t>
      </w:r>
      <w:r>
        <w:rPr>
          <w:spacing w:val="16"/>
        </w:rPr>
        <w:t> </w:t>
      </w:r>
      <w:r>
        <w:rPr>
          <w:spacing w:val="-1"/>
        </w:rPr>
        <w:t>Protegidas</w:t>
      </w:r>
      <w:r>
        <w:rPr>
          <w:spacing w:val="16"/>
        </w:rPr>
        <w:t> </w:t>
      </w:r>
      <w:r>
        <w:rPr/>
        <w:t>y</w:t>
      </w:r>
      <w:r>
        <w:rPr>
          <w:spacing w:val="14"/>
        </w:rPr>
        <w:t> </w:t>
      </w:r>
      <w:r>
        <w:rPr/>
        <w:t>dentro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>
          <w:spacing w:val="-1"/>
        </w:rPr>
        <w:t>Áreas</w:t>
      </w:r>
      <w:r>
        <w:rPr>
          <w:spacing w:val="16"/>
        </w:rPr>
        <w:t> </w:t>
      </w:r>
      <w:r>
        <w:rPr>
          <w:spacing w:val="-1"/>
        </w:rPr>
        <w:t>Naturales</w:t>
      </w:r>
      <w:r>
        <w:rPr>
          <w:spacing w:val="73"/>
        </w:rPr>
        <w:t> </w:t>
      </w:r>
      <w:r>
        <w:rPr>
          <w:spacing w:val="-1"/>
        </w:rPr>
        <w:t>Protegidas.</w:t>
      </w:r>
    </w:p>
    <w:p>
      <w:pPr>
        <w:pStyle w:val="BodyText"/>
        <w:spacing w:line="240" w:lineRule="auto"/>
        <w:ind w:left="1475" w:right="4205"/>
        <w:jc w:val="left"/>
      </w:pPr>
      <w:r>
        <w:rPr/>
        <w:t>2/</w:t>
      </w:r>
      <w:r>
        <w:rPr>
          <w:spacing w:val="-1"/>
        </w:rPr>
        <w:t> Otras</w:t>
      </w:r>
      <w:r>
        <w:rPr/>
        <w:t> </w:t>
      </w:r>
      <w:r>
        <w:rPr>
          <w:spacing w:val="-1"/>
        </w:rPr>
        <w:t>actividades </w:t>
      </w:r>
      <w:r>
        <w:rPr/>
        <w:t>se</w:t>
      </w:r>
      <w:r>
        <w:rPr>
          <w:spacing w:val="-1"/>
        </w:rPr>
        <w:t> </w:t>
      </w:r>
      <w:r>
        <w:rPr/>
        <w:t>refiere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autorizaciones</w:t>
      </w:r>
      <w:r>
        <w:rPr/>
        <w:t> </w:t>
      </w:r>
      <w:r>
        <w:rPr>
          <w:spacing w:val="-1"/>
        </w:rPr>
        <w:t>para filmación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actividades</w:t>
      </w:r>
      <w:r>
        <w:rPr>
          <w:spacing w:val="1"/>
        </w:rPr>
        <w:t> </w:t>
      </w:r>
      <w:r>
        <w:rPr>
          <w:spacing w:val="-1"/>
        </w:rPr>
        <w:t>científico-turísticas.</w:t>
      </w:r>
      <w:r>
        <w:rPr>
          <w:spacing w:val="107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 w:before="1"/>
        <w:ind w:left="1475" w:right="3580"/>
        <w:jc w:val="both"/>
      </w:pPr>
      <w:r>
        <w:rPr/>
        <w:t>Las</w:t>
      </w:r>
      <w:r>
        <w:rPr>
          <w:spacing w:val="4"/>
        </w:rPr>
        <w:t> </w:t>
      </w:r>
      <w:r>
        <w:rPr>
          <w:spacing w:val="-1"/>
        </w:rPr>
        <w:t>autorizaciones</w:t>
      </w:r>
      <w:r>
        <w:rPr>
          <w:spacing w:val="3"/>
        </w:rPr>
        <w:t> </w:t>
      </w:r>
      <w:r>
        <w:rPr>
          <w:spacing w:val="-1"/>
        </w:rPr>
        <w:t>otorgadas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>
          <w:spacing w:val="-1"/>
        </w:rPr>
        <w:t>realizar</w:t>
      </w:r>
      <w:r>
        <w:rPr>
          <w:spacing w:val="4"/>
        </w:rPr>
        <w:t> </w:t>
      </w:r>
      <w:r>
        <w:rPr>
          <w:spacing w:val="-1"/>
        </w:rPr>
        <w:t>actividades</w:t>
      </w:r>
      <w:r>
        <w:rPr>
          <w:spacing w:val="4"/>
        </w:rPr>
        <w:t> </w:t>
      </w:r>
      <w:r>
        <w:rPr>
          <w:spacing w:val="-1"/>
        </w:rPr>
        <w:t>dentro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Áreas</w:t>
      </w:r>
      <w:r>
        <w:rPr>
          <w:spacing w:val="4"/>
        </w:rPr>
        <w:t> </w:t>
      </w:r>
      <w:r>
        <w:rPr>
          <w:spacing w:val="-1"/>
        </w:rPr>
        <w:t>Naturales</w:t>
      </w:r>
      <w:r>
        <w:rPr>
          <w:spacing w:val="4"/>
        </w:rPr>
        <w:t> </w:t>
      </w:r>
      <w:r>
        <w:rPr>
          <w:spacing w:val="-1"/>
        </w:rPr>
        <w:t>Protegidas</w:t>
      </w:r>
      <w:r>
        <w:rPr>
          <w:spacing w:val="4"/>
        </w:rPr>
        <w:t> </w:t>
      </w:r>
      <w:r>
        <w:rPr>
          <w:spacing w:val="-1"/>
        </w:rPr>
        <w:t>las</w:t>
      </w:r>
      <w:r>
        <w:rPr>
          <w:spacing w:val="4"/>
        </w:rPr>
        <w:t> </w:t>
      </w:r>
      <w:r>
        <w:rPr/>
        <w:t>emite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Comisión</w:t>
      </w:r>
      <w:r>
        <w:rPr>
          <w:spacing w:val="101"/>
        </w:rPr>
        <w:t> </w:t>
      </w:r>
      <w:r>
        <w:rPr>
          <w:spacing w:val="-1"/>
        </w:rPr>
        <w:t>Nacional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Áreas</w:t>
      </w:r>
      <w:r>
        <w:rPr>
          <w:spacing w:val="2"/>
        </w:rPr>
        <w:t> </w:t>
      </w:r>
      <w:r>
        <w:rPr>
          <w:spacing w:val="-1"/>
        </w:rPr>
        <w:t>Naturales</w:t>
      </w:r>
      <w:r>
        <w:rPr>
          <w:spacing w:val="2"/>
        </w:rPr>
        <w:t> </w:t>
      </w:r>
      <w:r>
        <w:rPr>
          <w:spacing w:val="-1"/>
        </w:rPr>
        <w:t>Protegidas</w:t>
      </w:r>
      <w:r>
        <w:rPr>
          <w:spacing w:val="2"/>
        </w:rPr>
        <w:t> </w:t>
      </w:r>
      <w:r>
        <w:rPr>
          <w:spacing w:val="-1"/>
        </w:rPr>
        <w:t>(CONANP)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>
          <w:spacing w:val="-1"/>
        </w:rPr>
        <w:t>SEMARNAT.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1"/>
        </w:rPr>
        <w:t>este</w:t>
      </w:r>
      <w:r>
        <w:rPr>
          <w:spacing w:val="1"/>
        </w:rPr>
        <w:t> </w:t>
      </w:r>
      <w:r>
        <w:rPr>
          <w:spacing w:val="-1"/>
        </w:rPr>
        <w:t>caso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refiere</w:t>
      </w:r>
      <w:r>
        <w:rPr>
          <w:spacing w:val="2"/>
        </w:rPr>
        <w:t> </w:t>
      </w:r>
      <w:r>
        <w:rPr/>
        <w:t>a </w:t>
      </w:r>
      <w:r>
        <w:rPr>
          <w:spacing w:val="1"/>
        </w:rPr>
        <w:t> </w:t>
      </w:r>
      <w:r>
        <w:rPr>
          <w:spacing w:val="-1"/>
        </w:rPr>
        <w:t>Área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Protección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Flora</w:t>
      </w:r>
      <w:r>
        <w:rPr>
          <w:spacing w:val="24"/>
        </w:rPr>
        <w:t> </w:t>
      </w:r>
      <w:r>
        <w:rPr/>
        <w:t>y</w:t>
      </w:r>
      <w:r>
        <w:rPr>
          <w:spacing w:val="21"/>
        </w:rPr>
        <w:t> </w:t>
      </w:r>
      <w:r>
        <w:rPr/>
        <w:t>Fauna</w:t>
      </w:r>
      <w:r>
        <w:rPr>
          <w:spacing w:val="23"/>
        </w:rPr>
        <w:t> </w:t>
      </w:r>
      <w:r>
        <w:rPr/>
        <w:t>Islas</w:t>
      </w:r>
      <w:r>
        <w:rPr>
          <w:spacing w:val="23"/>
        </w:rPr>
        <w:t> </w:t>
      </w:r>
      <w:r>
        <w:rPr>
          <w:spacing w:val="-1"/>
        </w:rPr>
        <w:t>del</w:t>
      </w:r>
      <w:r>
        <w:rPr>
          <w:spacing w:val="23"/>
        </w:rPr>
        <w:t> </w:t>
      </w:r>
      <w:r>
        <w:rPr/>
        <w:t>Golfo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California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Parque</w:t>
      </w:r>
      <w:r>
        <w:rPr>
          <w:spacing w:val="23"/>
        </w:rPr>
        <w:t> </w:t>
      </w:r>
      <w:r>
        <w:rPr>
          <w:spacing w:val="-1"/>
        </w:rPr>
        <w:t>Nacional</w:t>
      </w:r>
      <w:r>
        <w:rPr>
          <w:spacing w:val="22"/>
        </w:rPr>
        <w:t> </w:t>
      </w:r>
      <w:r>
        <w:rPr>
          <w:spacing w:val="-1"/>
        </w:rPr>
        <w:t>Bahía</w:t>
      </w:r>
      <w:r>
        <w:rPr>
          <w:spacing w:val="23"/>
        </w:rPr>
        <w:t> </w:t>
      </w:r>
      <w:r>
        <w:rPr>
          <w:spacing w:val="-1"/>
        </w:rPr>
        <w:t>Loreto,</w:t>
      </w:r>
      <w:r>
        <w:rPr>
          <w:spacing w:val="22"/>
        </w:rPr>
        <w:t> </w:t>
      </w:r>
      <w:r>
        <w:rPr/>
        <w:t>a</w:t>
      </w:r>
      <w:r>
        <w:rPr>
          <w:spacing w:val="23"/>
        </w:rPr>
        <w:t> </w:t>
      </w:r>
      <w:r>
        <w:rPr>
          <w:spacing w:val="-1"/>
        </w:rPr>
        <w:t>excepción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las</w:t>
      </w:r>
      <w:r>
        <w:rPr>
          <w:spacing w:val="45"/>
        </w:rPr>
        <w:t> </w:t>
      </w:r>
      <w:r>
        <w:rPr>
          <w:spacing w:val="-1"/>
        </w:rPr>
        <w:t>otorgadas</w:t>
      </w:r>
      <w:r>
        <w:rPr>
          <w:spacing w:val="22"/>
        </w:rPr>
        <w:t> </w:t>
      </w:r>
      <w:r>
        <w:rPr/>
        <w:t>para</w:t>
      </w:r>
      <w:r>
        <w:rPr>
          <w:spacing w:val="23"/>
        </w:rPr>
        <w:t> </w:t>
      </w:r>
      <w:r>
        <w:rPr>
          <w:spacing w:val="-1"/>
        </w:rPr>
        <w:t>observación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ballena</w:t>
      </w:r>
      <w:r>
        <w:rPr>
          <w:spacing w:val="23"/>
        </w:rPr>
        <w:t> </w:t>
      </w:r>
      <w:r>
        <w:rPr/>
        <w:t>gris</w:t>
      </w:r>
      <w:r>
        <w:rPr>
          <w:spacing w:val="23"/>
        </w:rPr>
        <w:t> </w:t>
      </w:r>
      <w:r>
        <w:rPr>
          <w:spacing w:val="-1"/>
        </w:rPr>
        <w:t>dentro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Áreas</w:t>
      </w:r>
      <w:r>
        <w:rPr>
          <w:spacing w:val="25"/>
        </w:rPr>
        <w:t> </w:t>
      </w:r>
      <w:r>
        <w:rPr>
          <w:spacing w:val="-1"/>
        </w:rPr>
        <w:t>Naturales</w:t>
      </w:r>
      <w:r>
        <w:rPr>
          <w:spacing w:val="23"/>
        </w:rPr>
        <w:t> </w:t>
      </w:r>
      <w:r>
        <w:rPr>
          <w:spacing w:val="-1"/>
        </w:rPr>
        <w:t>Protegidas</w:t>
      </w:r>
      <w:r>
        <w:rPr>
          <w:spacing w:val="23"/>
        </w:rPr>
        <w:t> </w:t>
      </w:r>
      <w:r>
        <w:rPr/>
        <w:t>que</w:t>
      </w:r>
      <w:r>
        <w:rPr>
          <w:spacing w:val="22"/>
        </w:rPr>
        <w:t> </w:t>
      </w:r>
      <w:r>
        <w:rPr/>
        <w:t>son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>
          <w:spacing w:val="-1"/>
        </w:rPr>
        <w:t>reserva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83"/>
        </w:rPr>
        <w:t> </w:t>
      </w:r>
      <w:r>
        <w:rPr/>
        <w:t>biosfera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Vizcaíno</w:t>
      </w:r>
      <w:r>
        <w:rPr/>
        <w:t> </w:t>
      </w:r>
      <w:r>
        <w:rPr>
          <w:spacing w:val="-1"/>
        </w:rPr>
        <w:t>(Lagunas</w:t>
      </w:r>
      <w:r>
        <w:rPr/>
        <w:t> de</w:t>
      </w:r>
      <w:r>
        <w:rPr>
          <w:spacing w:val="-1"/>
        </w:rPr>
        <w:t> </w:t>
      </w:r>
      <w:r>
        <w:rPr/>
        <w:t>San</w:t>
      </w:r>
      <w:r>
        <w:rPr>
          <w:spacing w:val="-2"/>
        </w:rPr>
        <w:t> </w:t>
      </w:r>
      <w:r>
        <w:rPr>
          <w:spacing w:val="-1"/>
        </w:rPr>
        <w:t>Ignacio</w:t>
      </w:r>
      <w:r>
        <w:rPr/>
        <w:t> y</w:t>
      </w:r>
      <w:r>
        <w:rPr>
          <w:spacing w:val="-2"/>
        </w:rPr>
        <w:t> </w:t>
      </w:r>
      <w:r>
        <w:rPr/>
        <w:t>Ojo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Liebre).</w:t>
      </w:r>
    </w:p>
    <w:p>
      <w:pPr>
        <w:spacing w:after="0" w:line="240" w:lineRule="auto"/>
        <w:jc w:val="both"/>
        <w:sectPr>
          <w:pgSz w:w="15840" w:h="12240" w:orient="landscape"/>
          <w:pgMar w:header="708" w:footer="1717" w:top="1500" w:bottom="1900" w:left="2260" w:right="13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 w:before="74"/>
        <w:ind w:left="6259" w:right="2876" w:hanging="1000"/>
        <w:jc w:val="left"/>
        <w:rPr>
          <w:b w:val="0"/>
          <w:bCs w:val="0"/>
        </w:rPr>
      </w:pPr>
      <w:r>
        <w:rPr/>
        <w:pict>
          <v:group style="position:absolute;margin-left:96.720001pt;margin-top:-18.960213pt;width:.1pt;height:396pt;mso-position-horizontal-relative:page;mso-position-vertical-relative:paragraph;z-index:10456" coordorigin="1934,-379" coordsize="2,7920">
            <v:shape style="position:absolute;left:1934;top:-379;width:2;height:7920" coordorigin="1934,-379" coordsize="0,7920" path="m1934,7541l1934,-379e" filled="false" stroked="true" strokeweight=".75pt" strokecolor="#969696">
              <v:path arrowok="t"/>
            </v:shape>
            <w10:wrap type="none"/>
          </v:group>
        </w:pict>
      </w:r>
      <w:r>
        <w:rPr>
          <w:spacing w:val="-1"/>
        </w:rPr>
        <w:t>Estudios de</w:t>
      </w:r>
      <w:r>
        <w:rPr>
          <w:spacing w:val="-2"/>
        </w:rPr>
        <w:t> </w:t>
      </w:r>
      <w:r>
        <w:rPr>
          <w:spacing w:val="-1"/>
        </w:rPr>
        <w:t>impacto ambiental registrados</w:t>
      </w:r>
      <w:r>
        <w:rPr>
          <w:spacing w:val="24"/>
        </w:rPr>
        <w:t> </w:t>
      </w:r>
      <w:r>
        <w:rPr/>
        <w:t>en</w:t>
      </w:r>
      <w:r>
        <w:rPr>
          <w:spacing w:val="-1"/>
        </w:rPr>
        <w:t> </w:t>
      </w:r>
      <w:r>
        <w:rPr/>
        <w:t>B.C.Sur,</w:t>
      </w:r>
      <w:r>
        <w:rPr>
          <w:spacing w:val="-1"/>
        </w:rPr>
        <w:t> 2005-2007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506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4"/>
        <w:gridCol w:w="886"/>
        <w:gridCol w:w="833"/>
        <w:gridCol w:w="781"/>
      </w:tblGrid>
      <w:tr>
        <w:trPr>
          <w:trHeight w:val="419" w:hRule="exact"/>
        </w:trPr>
        <w:tc>
          <w:tcPr>
            <w:tcW w:w="1974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5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500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648" w:right="528" w:hanging="116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Preventivos</w:t>
            </w:r>
            <w:r>
              <w:rPr>
                <w:rFonts w:ascii="Arial" w:hAnsi="Arial"/>
                <w:b/>
                <w:spacing w:val="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25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Manifestación</w:t>
            </w:r>
            <w:r>
              <w:rPr>
                <w:rFonts w:ascii="Arial" w:hAnsi="Arial"/>
                <w:sz w:val="18"/>
              </w:rPr>
            </w:r>
          </w:p>
        </w:tc>
      </w:tr>
      <w:tr>
        <w:trPr>
          <w:trHeight w:val="300" w:hRule="exact"/>
        </w:trPr>
        <w:tc>
          <w:tcPr>
            <w:tcW w:w="1974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88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36"/>
              <w:ind w:left="2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97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8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1</w:t>
            </w:r>
          </w:p>
        </w:tc>
        <w:tc>
          <w:tcPr>
            <w:tcW w:w="83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78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</w:tr>
      <w:tr>
        <w:trPr>
          <w:trHeight w:val="217" w:hRule="exact"/>
        </w:trPr>
        <w:tc>
          <w:tcPr>
            <w:tcW w:w="197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8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7</w:t>
            </w:r>
          </w:p>
        </w:tc>
        <w:tc>
          <w:tcPr>
            <w:tcW w:w="78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</w:tr>
      <w:tr>
        <w:trPr>
          <w:trHeight w:val="217" w:hRule="exact"/>
        </w:trPr>
        <w:tc>
          <w:tcPr>
            <w:tcW w:w="197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97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97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1</w:t>
            </w:r>
          </w:p>
        </w:tc>
        <w:tc>
          <w:tcPr>
            <w:tcW w:w="83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2</w:t>
            </w:r>
          </w:p>
        </w:tc>
        <w:tc>
          <w:tcPr>
            <w:tcW w:w="78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</w:tr>
      <w:tr>
        <w:trPr>
          <w:trHeight w:val="212" w:hRule="exact"/>
        </w:trPr>
        <w:tc>
          <w:tcPr>
            <w:tcW w:w="1974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6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5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3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4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143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5128" w:right="2949"/>
        <w:jc w:val="left"/>
      </w:pPr>
      <w:r>
        <w:rPr/>
        <w:t>Fuente: </w:t>
      </w:r>
      <w:r>
        <w:rPr>
          <w:spacing w:val="-1"/>
        </w:rPr>
        <w:t>Secretaría</w:t>
      </w:r>
      <w:r>
        <w:rPr/>
        <w:t> </w:t>
      </w:r>
      <w:r>
        <w:rPr>
          <w:spacing w:val="38"/>
        </w:rPr>
        <w:t> </w:t>
      </w:r>
      <w:r>
        <w:rPr/>
        <w:t>de </w:t>
      </w:r>
      <w:r>
        <w:rPr>
          <w:spacing w:val="38"/>
        </w:rPr>
        <w:t> </w:t>
      </w:r>
      <w:r>
        <w:rPr/>
        <w:t>Medio </w:t>
      </w:r>
      <w:r>
        <w:rPr>
          <w:spacing w:val="38"/>
        </w:rPr>
        <w:t> </w:t>
      </w:r>
      <w:r>
        <w:rPr>
          <w:spacing w:val="-1"/>
        </w:rPr>
        <w:t>Ambiente</w:t>
      </w:r>
      <w:r>
        <w:rPr/>
        <w:t> </w:t>
      </w:r>
      <w:r>
        <w:rPr>
          <w:spacing w:val="38"/>
        </w:rPr>
        <w:t> </w:t>
      </w:r>
      <w:r>
        <w:rPr/>
        <w:t>y   </w:t>
      </w:r>
      <w:r>
        <w:rPr>
          <w:spacing w:val="-1"/>
        </w:rPr>
        <w:t>Recursos</w:t>
      </w:r>
      <w:r>
        <w:rPr/>
        <w:t>   </w:t>
      </w:r>
      <w:r>
        <w:rPr>
          <w:spacing w:val="-1"/>
        </w:rPr>
        <w:t>Naturales</w:t>
      </w:r>
      <w:r>
        <w:rPr>
          <w:spacing w:val="33"/>
        </w:rPr>
        <w:t> </w:t>
      </w:r>
      <w:r>
        <w:rPr>
          <w:spacing w:val="-1"/>
        </w:rPr>
        <w:t>(SEMARNAT),</w:t>
      </w:r>
      <w:r>
        <w:rPr/>
        <w:t>  </w:t>
      </w:r>
      <w:r>
        <w:rPr>
          <w:spacing w:val="15"/>
        </w:rPr>
        <w:t> </w:t>
      </w:r>
      <w:r>
        <w:rPr>
          <w:spacing w:val="-1"/>
        </w:rPr>
        <w:t>Subdelegación</w:t>
      </w:r>
      <w:r>
        <w:rPr/>
        <w:t>  </w:t>
      </w:r>
      <w:r>
        <w:rPr>
          <w:spacing w:val="15"/>
        </w:rPr>
        <w:t> </w:t>
      </w:r>
      <w:r>
        <w:rPr>
          <w:spacing w:val="-1"/>
        </w:rPr>
        <w:t>de</w:t>
      </w:r>
      <w:r>
        <w:rPr/>
        <w:t>  </w:t>
      </w:r>
      <w:r>
        <w:rPr>
          <w:spacing w:val="15"/>
        </w:rPr>
        <w:t> </w:t>
      </w:r>
      <w:r>
        <w:rPr>
          <w:spacing w:val="-1"/>
        </w:rPr>
        <w:t>Gestión</w:t>
      </w:r>
      <w:r>
        <w:rPr/>
        <w:t>  </w:t>
      </w:r>
      <w:r>
        <w:rPr>
          <w:spacing w:val="15"/>
        </w:rPr>
        <w:t> </w:t>
      </w:r>
      <w:r>
        <w:rPr>
          <w:spacing w:val="-1"/>
        </w:rPr>
        <w:t>para</w:t>
      </w:r>
      <w:r>
        <w:rPr/>
        <w:t>  </w:t>
      </w:r>
      <w:r>
        <w:rPr>
          <w:spacing w:val="15"/>
        </w:rPr>
        <w:t> </w:t>
      </w:r>
      <w:r>
        <w:rPr>
          <w:spacing w:val="-1"/>
        </w:rPr>
        <w:t>la</w:t>
      </w:r>
      <w:r>
        <w:rPr/>
        <w:t>  </w:t>
      </w:r>
      <w:r>
        <w:rPr>
          <w:spacing w:val="14"/>
        </w:rPr>
        <w:t> </w:t>
      </w:r>
      <w:r>
        <w:rPr>
          <w:spacing w:val="-1"/>
        </w:rPr>
        <w:t>Protección</w:t>
      </w:r>
      <w:r>
        <w:rPr>
          <w:spacing w:val="25"/>
        </w:rPr>
        <w:t> </w:t>
      </w:r>
      <w:r>
        <w:rPr/>
        <w:t>Ambiental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Recursos</w:t>
      </w:r>
      <w:r>
        <w:rPr/>
        <w:t> </w:t>
      </w:r>
      <w:r>
        <w:rPr>
          <w:spacing w:val="-1"/>
        </w:rPr>
        <w:t>Naturales.</w:t>
      </w:r>
    </w:p>
    <w:p>
      <w:pPr>
        <w:pStyle w:val="BodyText"/>
        <w:spacing w:line="240" w:lineRule="auto"/>
        <w:ind w:left="0" w:right="1168"/>
        <w:jc w:val="center"/>
      </w:pPr>
      <w:r>
        <w:rPr>
          <w:spacing w:val="-1"/>
        </w:rPr>
        <w:t>Observaciones:</w:t>
      </w:r>
    </w:p>
    <w:p>
      <w:pPr>
        <w:pStyle w:val="BodyText"/>
        <w:spacing w:line="240" w:lineRule="auto"/>
        <w:ind w:left="5128" w:right="2327"/>
        <w:jc w:val="left"/>
      </w:pPr>
      <w:r>
        <w:rPr>
          <w:spacing w:val="-1"/>
        </w:rPr>
        <w:t>Estudios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jurisdicción</w:t>
      </w:r>
      <w:r>
        <w:rPr>
          <w:spacing w:val="17"/>
        </w:rPr>
        <w:t> </w:t>
      </w:r>
      <w:r>
        <w:rPr>
          <w:spacing w:val="-1"/>
        </w:rPr>
        <w:t>federal</w:t>
      </w:r>
      <w:r>
        <w:rPr>
          <w:spacing w:val="17"/>
        </w:rPr>
        <w:t> </w:t>
      </w:r>
      <w:r>
        <w:rPr>
          <w:spacing w:val="-1"/>
        </w:rPr>
        <w:t>ingresados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>
          <w:spacing w:val="-1"/>
        </w:rPr>
        <w:t>Delegación</w:t>
      </w:r>
      <w:r>
        <w:rPr>
          <w:spacing w:val="17"/>
        </w:rPr>
        <w:t> </w:t>
      </w:r>
      <w:r>
        <w:rPr>
          <w:spacing w:val="-1"/>
        </w:rPr>
        <w:t>para</w:t>
      </w:r>
      <w:r>
        <w:rPr>
          <w:spacing w:val="17"/>
        </w:rPr>
        <w:t> </w:t>
      </w:r>
      <w:r>
        <w:rPr/>
        <w:t>su</w:t>
      </w:r>
      <w:r>
        <w:rPr>
          <w:spacing w:val="59"/>
        </w:rPr>
        <w:t> </w:t>
      </w:r>
      <w:r>
        <w:rPr>
          <w:spacing w:val="-1"/>
        </w:rPr>
        <w:t>evaluación.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pStyle w:val="Heading4"/>
        <w:spacing w:line="240" w:lineRule="auto"/>
        <w:ind w:left="6260" w:right="1357" w:hanging="2740"/>
        <w:jc w:val="left"/>
        <w:rPr>
          <w:b w:val="0"/>
          <w:bCs w:val="0"/>
        </w:rPr>
      </w:pPr>
      <w:r>
        <w:rPr>
          <w:spacing w:val="-1"/>
        </w:rPr>
        <w:t>Empresas </w:t>
      </w:r>
      <w:r>
        <w:rPr>
          <w:spacing w:val="-2"/>
        </w:rPr>
        <w:t>registradas</w:t>
      </w:r>
      <w:r>
        <w:rPr/>
        <w:t> y</w:t>
      </w:r>
      <w:r>
        <w:rPr>
          <w:spacing w:val="-3"/>
        </w:rPr>
        <w:t> </w:t>
      </w:r>
      <w:r>
        <w:rPr>
          <w:spacing w:val="-1"/>
        </w:rPr>
        <w:t>volumen manifestado </w:t>
      </w:r>
      <w:r>
        <w:rPr/>
        <w:t>a</w:t>
      </w:r>
      <w:r>
        <w:rPr>
          <w:spacing w:val="-1"/>
        </w:rPr>
        <w:t> generar de residuos </w:t>
      </w:r>
      <w:r>
        <w:rPr>
          <w:spacing w:val="-2"/>
        </w:rPr>
        <w:t>peligrosos</w:t>
      </w:r>
      <w:r>
        <w:rPr>
          <w:spacing w:val="46"/>
        </w:rPr>
        <w:t> </w:t>
      </w:r>
      <w:r>
        <w:rPr/>
        <w:t>en</w:t>
      </w:r>
      <w:r>
        <w:rPr>
          <w:spacing w:val="-1"/>
        </w:rPr>
        <w:t> </w:t>
      </w:r>
      <w:r>
        <w:rPr/>
        <w:t>B.C.Sur,</w:t>
      </w:r>
      <w:r>
        <w:rPr>
          <w:spacing w:val="-1"/>
        </w:rPr>
        <w:t> 2005-2007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426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1"/>
        <w:gridCol w:w="700"/>
        <w:gridCol w:w="709"/>
        <w:gridCol w:w="709"/>
        <w:gridCol w:w="863"/>
        <w:gridCol w:w="863"/>
        <w:gridCol w:w="974"/>
      </w:tblGrid>
      <w:tr>
        <w:trPr>
          <w:trHeight w:val="505" w:hRule="exact"/>
        </w:trPr>
        <w:tc>
          <w:tcPr>
            <w:tcW w:w="1271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b/>
                <w:bCs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2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118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12" w:space="0" w:color="7F7F7F"/>
            </w:tcBorders>
          </w:tcPr>
          <w:p>
            <w:pPr>
              <w:pStyle w:val="TableParagraph"/>
              <w:spacing w:line="240" w:lineRule="auto" w:before="143"/>
              <w:ind w:left="6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Empresas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700" w:type="dxa"/>
            <w:gridSpan w:val="3"/>
            <w:tcBorders>
              <w:top w:val="nil" w:sz="6" w:space="0" w:color="auto"/>
              <w:left w:val="single" w:sz="12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143"/>
              <w:ind w:left="6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Volumen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(tons)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271" w:type="dxa"/>
            <w:vMerge/>
            <w:tcBorders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7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12" w:space="0" w:color="7F7F7F"/>
            </w:tcBorders>
          </w:tcPr>
          <w:p>
            <w:pPr>
              <w:pStyle w:val="TableParagraph"/>
              <w:spacing w:line="203" w:lineRule="exact"/>
              <w:ind w:left="1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7F7F7F"/>
              <w:left w:val="single" w:sz="12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271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  <w:tc>
          <w:tcPr>
            <w:tcW w:w="70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86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4.61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7.24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271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</w:p>
        </w:tc>
        <w:tc>
          <w:tcPr>
            <w:tcW w:w="7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</w:t>
            </w:r>
          </w:p>
        </w:tc>
        <w:tc>
          <w:tcPr>
            <w:tcW w:w="70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  <w:tc>
          <w:tcPr>
            <w:tcW w:w="70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  <w:tc>
          <w:tcPr>
            <w:tcW w:w="86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27.49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25.71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271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404.33</w:t>
            </w:r>
          </w:p>
        </w:tc>
        <w:tc>
          <w:tcPr>
            <w:tcW w:w="86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358.384</w:t>
            </w:r>
          </w:p>
        </w:tc>
        <w:tc>
          <w:tcPr>
            <w:tcW w:w="97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66.103</w:t>
            </w:r>
          </w:p>
        </w:tc>
      </w:tr>
      <w:tr>
        <w:trPr>
          <w:trHeight w:val="217" w:hRule="exact"/>
        </w:trPr>
        <w:tc>
          <w:tcPr>
            <w:tcW w:w="1271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</w:p>
        </w:tc>
        <w:tc>
          <w:tcPr>
            <w:tcW w:w="7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79.40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38.091</w:t>
            </w:r>
          </w:p>
        </w:tc>
        <w:tc>
          <w:tcPr>
            <w:tcW w:w="97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94.797</w:t>
            </w:r>
          </w:p>
        </w:tc>
      </w:tr>
      <w:tr>
        <w:trPr>
          <w:trHeight w:val="216" w:hRule="exact"/>
        </w:trPr>
        <w:tc>
          <w:tcPr>
            <w:tcW w:w="1271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70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0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19.17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97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20.705</w:t>
            </w:r>
          </w:p>
        </w:tc>
      </w:tr>
      <w:tr>
        <w:trPr>
          <w:trHeight w:val="212" w:hRule="exact"/>
        </w:trPr>
        <w:tc>
          <w:tcPr>
            <w:tcW w:w="1271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5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9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138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9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535.00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429.43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4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181.617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4408" w:right="1673"/>
        <w:jc w:val="left"/>
      </w:pPr>
      <w:r>
        <w:rPr>
          <w:spacing w:val="-1"/>
        </w:rPr>
        <w:t>Fuente:</w:t>
      </w:r>
      <w:r>
        <w:rPr>
          <w:spacing w:val="5"/>
        </w:rPr>
        <w:t> </w:t>
      </w:r>
      <w:r>
        <w:rPr>
          <w:spacing w:val="-1"/>
        </w:rPr>
        <w:t>Secretaría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Medio</w:t>
      </w:r>
      <w:r>
        <w:rPr>
          <w:spacing w:val="5"/>
        </w:rPr>
        <w:t> </w:t>
      </w:r>
      <w:r>
        <w:rPr>
          <w:spacing w:val="-1"/>
        </w:rPr>
        <w:t>Ambiente</w:t>
      </w:r>
      <w:r>
        <w:rPr>
          <w:spacing w:val="4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Recursos</w:t>
      </w:r>
      <w:r>
        <w:rPr>
          <w:spacing w:val="6"/>
        </w:rPr>
        <w:t> </w:t>
      </w:r>
      <w:r>
        <w:rPr>
          <w:spacing w:val="-1"/>
        </w:rPr>
        <w:t>Naturales</w:t>
      </w:r>
      <w:r>
        <w:rPr>
          <w:spacing w:val="5"/>
        </w:rPr>
        <w:t> </w:t>
      </w:r>
      <w:r>
        <w:rPr>
          <w:spacing w:val="-1"/>
        </w:rPr>
        <w:t>(SEMARNAT),</w:t>
      </w:r>
      <w:r>
        <w:rPr>
          <w:spacing w:val="4"/>
        </w:rPr>
        <w:t> </w:t>
      </w:r>
      <w:r>
        <w:rPr>
          <w:spacing w:val="-1"/>
        </w:rPr>
        <w:t>Subdelegación</w:t>
      </w:r>
      <w:r>
        <w:rPr>
          <w:spacing w:val="4"/>
        </w:rPr>
        <w:t> </w:t>
      </w:r>
      <w:r>
        <w:rPr/>
        <w:t>de</w:t>
      </w:r>
      <w:r>
        <w:rPr>
          <w:spacing w:val="65"/>
        </w:rPr>
        <w:t> </w:t>
      </w:r>
      <w:r>
        <w:rPr>
          <w:spacing w:val="-1"/>
        </w:rPr>
        <w:t>Gestión para la Protección</w:t>
      </w:r>
      <w:r>
        <w:rPr>
          <w:spacing w:val="16"/>
        </w:rPr>
        <w:t> </w:t>
      </w:r>
      <w:r>
        <w:rPr>
          <w:spacing w:val="-1"/>
        </w:rPr>
        <w:t>Ambiental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Recursos</w:t>
      </w:r>
      <w:r>
        <w:rPr>
          <w:spacing w:val="1"/>
        </w:rPr>
        <w:t> </w:t>
      </w:r>
      <w:r>
        <w:rPr>
          <w:spacing w:val="-1"/>
        </w:rPr>
        <w:t>Naturales.</w:t>
      </w:r>
    </w:p>
    <w:p>
      <w:pPr>
        <w:spacing w:after="0" w:line="240" w:lineRule="auto"/>
        <w:jc w:val="left"/>
        <w:sectPr>
          <w:pgSz w:w="15840" w:h="12240" w:orient="landscape"/>
          <w:pgMar w:header="708" w:footer="1648" w:top="1500" w:bottom="1840" w:left="118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 w:before="74"/>
        <w:ind w:left="1729" w:right="3454" w:firstLine="812"/>
        <w:jc w:val="left"/>
        <w:rPr>
          <w:b w:val="0"/>
          <w:bCs w:val="0"/>
        </w:rPr>
      </w:pPr>
      <w:r>
        <w:rPr/>
        <w:pict>
          <v:group style="position:absolute;margin-left:681.719971pt;margin-top:8.519707pt;width:.1pt;height:396pt;mso-position-horizontal-relative:page;mso-position-vertical-relative:paragraph;z-index:10480" coordorigin="13634,170" coordsize="2,7920">
            <v:shape style="position:absolute;left:13634;top:170;width:2;height:7920" coordorigin="13634,170" coordsize="0,7920" path="m13634,8090l13634,170e" filled="false" stroked="true" strokeweight=".75pt" strokecolor="#969696">
              <v:path arrowok="t"/>
            </v:shape>
            <w10:wrap type="none"/>
          </v:group>
        </w:pict>
      </w:r>
      <w:r>
        <w:rPr>
          <w:spacing w:val="-1"/>
        </w:rPr>
        <w:t>Inspecciones, resoluciones</w:t>
      </w:r>
      <w:r>
        <w:rPr/>
        <w:t> y</w:t>
      </w:r>
      <w:r>
        <w:rPr>
          <w:spacing w:val="-3"/>
        </w:rPr>
        <w:t> </w:t>
      </w:r>
      <w:r>
        <w:rPr>
          <w:spacing w:val="-1"/>
        </w:rPr>
        <w:t>multas realizadas por la</w:t>
      </w:r>
      <w:r>
        <w:rPr>
          <w:spacing w:val="21"/>
        </w:rPr>
        <w:t> </w:t>
      </w:r>
      <w:r>
        <w:rPr>
          <w:spacing w:val="-1"/>
        </w:rPr>
        <w:t>Procuraduría Federal de</w:t>
      </w:r>
      <w:r>
        <w:rPr>
          <w:spacing w:val="-2"/>
        </w:rPr>
        <w:t> </w:t>
      </w:r>
      <w:r>
        <w:rPr>
          <w:spacing w:val="-1"/>
        </w:rPr>
        <w:t>Protección al Ambiente en B.C.Sur, 2005-2007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8"/>
          <w:szCs w:val="8"/>
        </w:rPr>
      </w:pPr>
    </w:p>
    <w:tbl>
      <w:tblPr>
        <w:tblW w:w="0" w:type="auto"/>
        <w:jc w:val="left"/>
        <w:tblInd w:w="20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31"/>
        <w:gridCol w:w="698"/>
        <w:gridCol w:w="697"/>
        <w:gridCol w:w="691"/>
      </w:tblGrid>
      <w:tr>
        <w:trPr>
          <w:trHeight w:val="211" w:hRule="exact"/>
        </w:trPr>
        <w:tc>
          <w:tcPr>
            <w:tcW w:w="3931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Actividad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931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Inspecciones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-1"/>
                <w:sz w:val="18"/>
              </w:rPr>
              <w:t> verificación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industrial</w:t>
            </w:r>
          </w:p>
        </w:tc>
        <w:tc>
          <w:tcPr>
            <w:tcW w:w="69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931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Inspecciones</w:t>
            </w:r>
            <w:r>
              <w:rPr>
                <w:rFonts w:ascii="Arial"/>
                <w:sz w:val="18"/>
              </w:rPr>
              <w:t> de</w:t>
            </w:r>
            <w:r>
              <w:rPr>
                <w:rFonts w:ascii="Arial"/>
                <w:spacing w:val="-1"/>
                <w:sz w:val="18"/>
              </w:rPr>
              <w:t> recursos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naturales</w:t>
            </w:r>
          </w:p>
        </w:tc>
        <w:tc>
          <w:tcPr>
            <w:tcW w:w="69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798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826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750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931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Resoluciones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emitidas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756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1,003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3931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Multas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impuestas</w:t>
            </w:r>
          </w:p>
        </w:tc>
        <w:tc>
          <w:tcPr>
            <w:tcW w:w="698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388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361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159" w:lineRule="exact"/>
        <w:ind w:left="2135" w:right="0"/>
        <w:jc w:val="left"/>
      </w:pPr>
      <w:r>
        <w:rPr/>
        <w:t>Fuente: </w:t>
      </w:r>
      <w:r>
        <w:rPr>
          <w:spacing w:val="-1"/>
        </w:rPr>
        <w:t>Procuraduría</w:t>
      </w:r>
      <w:r>
        <w:rPr/>
        <w:t> </w:t>
      </w:r>
      <w:r>
        <w:rPr>
          <w:spacing w:val="-1"/>
        </w:rPr>
        <w:t>Federal de</w:t>
      </w:r>
      <w:r>
        <w:rPr/>
        <w:t> </w:t>
      </w:r>
      <w:r>
        <w:rPr>
          <w:spacing w:val="-1"/>
        </w:rPr>
        <w:t>Protección</w:t>
      </w:r>
      <w:r>
        <w:rPr/>
        <w:t> al</w:t>
      </w:r>
      <w:r>
        <w:rPr>
          <w:spacing w:val="-1"/>
        </w:rPr>
        <w:t> Ambiente.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1"/>
          <w:szCs w:val="11"/>
        </w:rPr>
      </w:pPr>
    </w:p>
    <w:p>
      <w:pPr>
        <w:pStyle w:val="Heading4"/>
        <w:spacing w:line="240" w:lineRule="auto"/>
        <w:ind w:left="3237" w:right="2995" w:hanging="2307"/>
        <w:jc w:val="left"/>
        <w:rPr>
          <w:b w:val="0"/>
          <w:bCs w:val="0"/>
        </w:rPr>
      </w:pPr>
      <w:r>
        <w:rPr>
          <w:spacing w:val="-2"/>
        </w:rPr>
        <w:t>Resoluciones</w:t>
      </w:r>
      <w:r>
        <w:rPr>
          <w:spacing w:val="-1"/>
        </w:rPr>
        <w:t> emitidas para sustanciar los procedimientos </w:t>
      </w:r>
      <w:r>
        <w:rPr>
          <w:spacing w:val="-2"/>
        </w:rPr>
        <w:t>administrativos,</w:t>
      </w:r>
      <w:r>
        <w:rPr>
          <w:spacing w:val="-1"/>
        </w:rPr>
        <w:t> registrados</w:t>
      </w:r>
      <w:r>
        <w:rPr>
          <w:spacing w:val="61"/>
        </w:rPr>
        <w:t> </w:t>
      </w:r>
      <w:r>
        <w:rPr>
          <w:spacing w:val="-1"/>
        </w:rPr>
        <w:t>por la PROFEPA en B.C.Sur, </w:t>
      </w:r>
      <w:r>
        <w:rPr>
          <w:spacing w:val="-2"/>
        </w:rPr>
        <w:t>2005-2007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8"/>
          <w:szCs w:val="8"/>
        </w:rPr>
      </w:pPr>
    </w:p>
    <w:tbl>
      <w:tblPr>
        <w:tblW w:w="0" w:type="auto"/>
        <w:jc w:val="left"/>
        <w:tblInd w:w="203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87"/>
        <w:gridCol w:w="1283"/>
        <w:gridCol w:w="1267"/>
        <w:gridCol w:w="1270"/>
      </w:tblGrid>
      <w:tr>
        <w:trPr>
          <w:trHeight w:val="408" w:hRule="exact"/>
        </w:trPr>
        <w:tc>
          <w:tcPr>
            <w:tcW w:w="2287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7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0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95"/>
              <w:ind w:left="10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No.</w:t>
            </w:r>
            <w:r>
              <w:rPr>
                <w:rFonts w:ascii="Arial"/>
                <w:b/>
                <w:sz w:val="18"/>
              </w:rPr>
              <w:t> de</w:t>
            </w:r>
            <w:r>
              <w:rPr>
                <w:rFonts w:ascii="Arial"/>
                <w:b/>
                <w:spacing w:val="-1"/>
                <w:sz w:val="18"/>
              </w:rPr>
              <w:t> resoluciones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287" w:type="dxa"/>
            <w:vMerge/>
            <w:tcBorders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128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right="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2287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83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7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756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7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1,003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159" w:lineRule="exact"/>
        <w:ind w:left="2135" w:right="0"/>
        <w:jc w:val="left"/>
      </w:pPr>
      <w:r>
        <w:rPr/>
        <w:t>Fuente: </w:t>
      </w:r>
      <w:r>
        <w:rPr>
          <w:spacing w:val="-1"/>
        </w:rPr>
        <w:t>Procuraduría</w:t>
      </w:r>
      <w:r>
        <w:rPr/>
        <w:t> </w:t>
      </w:r>
      <w:r>
        <w:rPr>
          <w:spacing w:val="-1"/>
        </w:rPr>
        <w:t>Federal de</w:t>
      </w:r>
      <w:r>
        <w:rPr/>
        <w:t> </w:t>
      </w:r>
      <w:r>
        <w:rPr>
          <w:spacing w:val="-1"/>
        </w:rPr>
        <w:t>Protección</w:t>
      </w:r>
      <w:r>
        <w:rPr/>
        <w:t> al</w:t>
      </w:r>
      <w:r>
        <w:rPr>
          <w:spacing w:val="-1"/>
        </w:rPr>
        <w:t> Ambiente.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1"/>
          <w:szCs w:val="11"/>
        </w:rPr>
      </w:pPr>
    </w:p>
    <w:p>
      <w:pPr>
        <w:pStyle w:val="Heading4"/>
        <w:spacing w:line="240" w:lineRule="auto"/>
        <w:ind w:left="3237" w:right="2995" w:hanging="2207"/>
        <w:jc w:val="left"/>
        <w:rPr>
          <w:b w:val="0"/>
          <w:bCs w:val="0"/>
        </w:rPr>
      </w:pPr>
      <w:r>
        <w:rPr>
          <w:spacing w:val="-2"/>
        </w:rPr>
        <w:t>Inspecciones</w:t>
      </w:r>
      <w:r>
        <w:rPr>
          <w:spacing w:val="-1"/>
        </w:rPr>
        <w:t> en impacto</w:t>
      </w:r>
      <w:r>
        <w:rPr>
          <w:spacing w:val="-2"/>
        </w:rPr>
        <w:t> </w:t>
      </w:r>
      <w:r>
        <w:rPr>
          <w:spacing w:val="-1"/>
        </w:rPr>
        <w:t>ambiental, zona federal, forestal</w:t>
      </w:r>
      <w:r>
        <w:rPr/>
        <w:t> y</w:t>
      </w:r>
      <w:r>
        <w:rPr>
          <w:spacing w:val="-4"/>
        </w:rPr>
        <w:t> </w:t>
      </w:r>
      <w:r>
        <w:rPr/>
        <w:t>en</w:t>
      </w:r>
      <w:r>
        <w:rPr>
          <w:spacing w:val="2"/>
        </w:rPr>
        <w:t> </w:t>
      </w:r>
      <w:r>
        <w:rPr>
          <w:spacing w:val="-1"/>
        </w:rPr>
        <w:t>verificación registrada</w:t>
      </w:r>
      <w:r>
        <w:rPr>
          <w:spacing w:val="87"/>
        </w:rPr>
        <w:t> </w:t>
      </w:r>
      <w:r>
        <w:rPr>
          <w:spacing w:val="-1"/>
        </w:rPr>
        <w:t>por la PROFEPA en B.C.Sur, </w:t>
      </w:r>
      <w:r>
        <w:rPr>
          <w:spacing w:val="-2"/>
        </w:rPr>
        <w:t>2005-2007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8"/>
          <w:szCs w:val="8"/>
        </w:rPr>
      </w:pPr>
    </w:p>
    <w:tbl>
      <w:tblPr>
        <w:tblW w:w="0" w:type="auto"/>
        <w:jc w:val="left"/>
        <w:tblInd w:w="27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8"/>
        <w:gridCol w:w="674"/>
        <w:gridCol w:w="697"/>
        <w:gridCol w:w="704"/>
        <w:gridCol w:w="706"/>
        <w:gridCol w:w="701"/>
        <w:gridCol w:w="706"/>
        <w:gridCol w:w="704"/>
        <w:gridCol w:w="701"/>
        <w:gridCol w:w="641"/>
        <w:gridCol w:w="64"/>
        <w:gridCol w:w="776"/>
        <w:gridCol w:w="682"/>
        <w:gridCol w:w="673"/>
      </w:tblGrid>
      <w:tr>
        <w:trPr>
          <w:trHeight w:val="212" w:hRule="exact"/>
        </w:trPr>
        <w:tc>
          <w:tcPr>
            <w:tcW w:w="1208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10"/>
              <w:ind w:left="3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Estado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29" w:type="dxa"/>
            <w:gridSpan w:val="1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Inspecciones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24" w:hRule="exact"/>
        </w:trPr>
        <w:tc>
          <w:tcPr>
            <w:tcW w:w="1208" w:type="dxa"/>
            <w:vMerge/>
            <w:tcBorders>
              <w:left w:val="nil" w:sz="6" w:space="0" w:color="auto"/>
              <w:right w:val="single" w:sz="5" w:space="0" w:color="999999"/>
            </w:tcBorders>
          </w:tcPr>
          <w:p>
            <w:pPr/>
          </w:p>
        </w:tc>
        <w:tc>
          <w:tcPr>
            <w:tcW w:w="2076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99"/>
              <w:ind w:left="2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Impacto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ambiental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2112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99"/>
              <w:ind w:left="3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En zona</w:t>
            </w:r>
            <w:r>
              <w:rPr>
                <w:rFonts w:ascii="Arial"/>
                <w:b/>
                <w:spacing w:val="-1"/>
                <w:sz w:val="18"/>
              </w:rPr>
              <w:t> federal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2110" w:type="dxa"/>
            <w:gridSpan w:val="4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99"/>
              <w:ind w:left="6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Forestal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2131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39" w:lineRule="auto"/>
              <w:ind w:left="657" w:right="420" w:hanging="236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En</w:t>
            </w:r>
            <w:r>
              <w:rPr>
                <w:rFonts w:ascii="Arial" w:hAnsi="Arial"/>
                <w:b/>
                <w:spacing w:val="2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verificación</w:t>
            </w:r>
            <w:r>
              <w:rPr>
                <w:rFonts w:ascii="Arial" w:hAnsi="Arial"/>
                <w:b/>
                <w:spacing w:val="23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industrial</w:t>
            </w:r>
            <w:r>
              <w:rPr>
                <w:rFonts w:ascii="Arial" w:hAns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208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67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0" w:type="dxa"/>
            <w:gridSpan w:val="2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1" w:hRule="exact"/>
        </w:trPr>
        <w:tc>
          <w:tcPr>
            <w:tcW w:w="1208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332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6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6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0" w:type="dxa"/>
            <w:gridSpan w:val="2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8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3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79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159" w:lineRule="exact"/>
        <w:ind w:left="291" w:right="0"/>
        <w:jc w:val="left"/>
      </w:pPr>
      <w:r>
        <w:rPr/>
        <w:t>Fuente: </w:t>
      </w:r>
      <w:r>
        <w:rPr>
          <w:spacing w:val="-1"/>
        </w:rPr>
        <w:t>Procuraduría</w:t>
      </w:r>
      <w:r>
        <w:rPr/>
        <w:t> </w:t>
      </w:r>
      <w:r>
        <w:rPr>
          <w:spacing w:val="-1"/>
        </w:rPr>
        <w:t>Federal de</w:t>
      </w:r>
      <w:r>
        <w:rPr/>
        <w:t> </w:t>
      </w:r>
      <w:r>
        <w:rPr>
          <w:spacing w:val="-1"/>
        </w:rPr>
        <w:t>Protección</w:t>
      </w:r>
      <w:r>
        <w:rPr/>
        <w:t> al</w:t>
      </w:r>
      <w:r>
        <w:rPr>
          <w:spacing w:val="-1"/>
        </w:rPr>
        <w:t> Ambiente.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4"/>
        <w:spacing w:line="240" w:lineRule="auto"/>
        <w:ind w:left="2664" w:right="2381" w:hanging="1352"/>
        <w:jc w:val="left"/>
        <w:rPr>
          <w:b w:val="0"/>
          <w:bCs w:val="0"/>
        </w:rPr>
      </w:pPr>
      <w:r>
        <w:rPr>
          <w:spacing w:val="-1"/>
        </w:rPr>
        <w:t>Inspecciones </w:t>
      </w:r>
      <w:r>
        <w:rPr/>
        <w:t>en</w:t>
      </w:r>
      <w:r>
        <w:rPr>
          <w:spacing w:val="-1"/>
        </w:rPr>
        <w:t> recursos pesqueros </w:t>
      </w:r>
      <w:r>
        <w:rPr/>
        <w:t>y</w:t>
      </w:r>
      <w:r>
        <w:rPr>
          <w:spacing w:val="-3"/>
        </w:rPr>
        <w:t> </w:t>
      </w:r>
      <w:r>
        <w:rPr/>
        <w:t>ecosistemas</w:t>
      </w:r>
      <w:r>
        <w:rPr>
          <w:spacing w:val="-1"/>
        </w:rPr>
        <w:t> </w:t>
      </w:r>
      <w:r>
        <w:rPr/>
        <w:t>marinos y</w:t>
      </w:r>
      <w:r>
        <w:rPr>
          <w:spacing w:val="-3"/>
        </w:rPr>
        <w:t> </w:t>
      </w:r>
      <w:r>
        <w:rPr/>
        <w:t>en </w:t>
      </w:r>
      <w:r>
        <w:rPr>
          <w:spacing w:val="-1"/>
        </w:rPr>
        <w:t>vida silvestre</w:t>
      </w:r>
      <w:r>
        <w:rPr>
          <w:spacing w:val="53"/>
        </w:rPr>
        <w:t> </w:t>
      </w:r>
      <w:r>
        <w:rPr>
          <w:spacing w:val="-1"/>
        </w:rPr>
        <w:t>registrados</w:t>
      </w:r>
      <w:r>
        <w:rPr>
          <w:spacing w:val="-2"/>
        </w:rPr>
        <w:t> </w:t>
      </w:r>
      <w:r>
        <w:rPr>
          <w:spacing w:val="-1"/>
        </w:rPr>
        <w:t>por la PROFEPA en B.C.Sur, </w:t>
      </w:r>
      <w:r>
        <w:rPr>
          <w:spacing w:val="-2"/>
        </w:rPr>
        <w:t>2005-2007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8"/>
          <w:szCs w:val="8"/>
        </w:rPr>
      </w:pPr>
    </w:p>
    <w:tbl>
      <w:tblPr>
        <w:tblW w:w="0" w:type="auto"/>
        <w:jc w:val="left"/>
        <w:tblInd w:w="24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3"/>
        <w:gridCol w:w="697"/>
        <w:gridCol w:w="697"/>
        <w:gridCol w:w="697"/>
        <w:gridCol w:w="697"/>
        <w:gridCol w:w="696"/>
        <w:gridCol w:w="690"/>
      </w:tblGrid>
      <w:tr>
        <w:trPr>
          <w:trHeight w:val="212" w:hRule="exact"/>
        </w:trPr>
        <w:tc>
          <w:tcPr>
            <w:tcW w:w="1193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10"/>
              <w:ind w:left="2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Estado</w:t>
            </w:r>
            <w:r>
              <w:rPr>
                <w:rFonts w:ascii="Arial"/>
                <w:sz w:val="18"/>
              </w:rPr>
            </w:r>
          </w:p>
        </w:tc>
        <w:tc>
          <w:tcPr>
            <w:tcW w:w="4175" w:type="dxa"/>
            <w:gridSpan w:val="6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Inspecciones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24" w:hRule="exact"/>
        </w:trPr>
        <w:tc>
          <w:tcPr>
            <w:tcW w:w="1193" w:type="dxa"/>
            <w:vMerge/>
            <w:tcBorders>
              <w:left w:val="nil" w:sz="6" w:space="0" w:color="auto"/>
              <w:right w:val="single" w:sz="5" w:space="0" w:color="7F7F7F"/>
            </w:tcBorders>
          </w:tcPr>
          <w:p>
            <w:pPr/>
          </w:p>
        </w:tc>
        <w:tc>
          <w:tcPr>
            <w:tcW w:w="2092" w:type="dxa"/>
            <w:gridSpan w:val="3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39" w:lineRule="auto"/>
              <w:ind w:left="584" w:right="177" w:hanging="406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Recursos marinos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23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pesqueros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083" w:type="dxa"/>
            <w:gridSpan w:val="3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99"/>
              <w:ind w:left="4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Vida silvestre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93" w:type="dxa"/>
            <w:vMerge/>
            <w:tcBorders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1193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7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6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94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159" w:lineRule="exact"/>
        <w:ind w:left="2462" w:right="0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Procuraduría </w:t>
      </w:r>
      <w:r>
        <w:rPr/>
        <w:t>Federal</w:t>
      </w:r>
      <w:r>
        <w:rPr>
          <w:spacing w:val="-1"/>
        </w:rPr>
        <w:t> de</w:t>
      </w:r>
      <w:r>
        <w:rPr/>
        <w:t> </w:t>
      </w:r>
      <w:r>
        <w:rPr>
          <w:spacing w:val="-1"/>
        </w:rPr>
        <w:t>Protección</w:t>
      </w:r>
      <w:r>
        <w:rPr/>
        <w:t> al</w:t>
      </w:r>
      <w:r>
        <w:rPr>
          <w:spacing w:val="-1"/>
        </w:rPr>
        <w:t> Ambiente.</w:t>
      </w:r>
    </w:p>
    <w:p>
      <w:pPr>
        <w:spacing w:after="0" w:line="159" w:lineRule="exact"/>
        <w:jc w:val="left"/>
        <w:sectPr>
          <w:pgSz w:w="15840" w:h="12240" w:orient="landscape"/>
          <w:pgMar w:header="708" w:footer="1717" w:top="1500" w:bottom="1900" w:left="2260" w:right="13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9"/>
          <w:szCs w:val="19"/>
        </w:rPr>
      </w:pPr>
    </w:p>
    <w:p>
      <w:pPr>
        <w:spacing w:before="84"/>
        <w:ind w:left="7301" w:right="362" w:hanging="3581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6.720001pt;margin-top:-8.532051pt;width:.1pt;height:396pt;mso-position-horizontal-relative:page;mso-position-vertical-relative:paragraph;z-index:10504" coordorigin="1934,-171" coordsize="2,7920">
            <v:shape style="position:absolute;left:1934;top:-171;width:2;height:7920" coordorigin="1934,-171" coordsize="0,7920" path="m1934,7749l1934,-171e" filled="false" stroked="true" strokeweight=".75pt" strokecolor="#969696">
              <v:path arrowok="t"/>
            </v:shape>
            <w10:wrap type="none"/>
          </v:group>
        </w:pict>
      </w:r>
      <w:r>
        <w:rPr>
          <w:rFonts w:ascii="Arial" w:hAnsi="Arial"/>
          <w:b/>
          <w:spacing w:val="-1"/>
          <w:sz w:val="20"/>
        </w:rPr>
        <w:t>Recursos aplicados</w:t>
      </w:r>
      <w:r>
        <w:rPr>
          <w:rFonts w:ascii="Arial" w:hAnsi="Arial"/>
          <w:b/>
          <w:spacing w:val="-1"/>
          <w:position w:val="9"/>
          <w:sz w:val="12"/>
        </w:rPr>
        <w:t>1/</w:t>
      </w:r>
      <w:r>
        <w:rPr>
          <w:rFonts w:ascii="Arial" w:hAnsi="Arial"/>
          <w:b/>
          <w:spacing w:val="16"/>
          <w:position w:val="9"/>
          <w:sz w:val="12"/>
        </w:rPr>
        <w:t> </w:t>
      </w:r>
      <w:r>
        <w:rPr>
          <w:rFonts w:ascii="Arial" w:hAnsi="Arial"/>
          <w:b/>
          <w:spacing w:val="-1"/>
          <w:sz w:val="20"/>
        </w:rPr>
        <w:t>en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pacing w:val="-1"/>
          <w:sz w:val="20"/>
        </w:rPr>
        <w:t>Uso</w:t>
      </w:r>
      <w:r>
        <w:rPr>
          <w:rFonts w:ascii="Arial" w:hAnsi="Arial"/>
          <w:b/>
          <w:sz w:val="20"/>
        </w:rPr>
        <w:t> y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pacing w:val="-1"/>
          <w:sz w:val="20"/>
        </w:rPr>
        <w:t>Conservación del Agua por modalidad en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pacing w:val="-1"/>
          <w:sz w:val="20"/>
        </w:rPr>
        <w:t>B.C.Sur, </w:t>
      </w:r>
      <w:r>
        <w:rPr>
          <w:rFonts w:ascii="Arial" w:hAnsi="Arial"/>
          <w:b/>
          <w:spacing w:val="-2"/>
          <w:sz w:val="20"/>
        </w:rPr>
        <w:t>2005-2007</w:t>
      </w:r>
      <w:r>
        <w:rPr>
          <w:rFonts w:ascii="Arial" w:hAnsi="Arial"/>
          <w:b/>
          <w:spacing w:val="54"/>
          <w:sz w:val="20"/>
        </w:rPr>
        <w:t> </w:t>
      </w:r>
      <w:r>
        <w:rPr>
          <w:rFonts w:ascii="Arial" w:hAnsi="Arial"/>
          <w:b/>
          <w:spacing w:val="-1"/>
          <w:sz w:val="20"/>
        </w:rPr>
        <w:t>(miles de </w:t>
      </w:r>
      <w:r>
        <w:rPr>
          <w:rFonts w:ascii="Arial" w:hAnsi="Arial"/>
          <w:b/>
          <w:spacing w:val="-2"/>
          <w:sz w:val="20"/>
        </w:rPr>
        <w:t>pesos)</w:t>
      </w:r>
      <w:r>
        <w:rPr>
          <w:rFonts w:ascii="Arial" w:hAns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38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3"/>
        <w:gridCol w:w="1080"/>
        <w:gridCol w:w="1080"/>
        <w:gridCol w:w="1073"/>
      </w:tblGrid>
      <w:tr>
        <w:trPr>
          <w:trHeight w:val="211" w:hRule="exact"/>
        </w:trPr>
        <w:tc>
          <w:tcPr>
            <w:tcW w:w="5333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Modalidad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3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333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Ramo</w:t>
            </w:r>
            <w:r>
              <w:rPr>
                <w:rFonts w:ascii="Arial"/>
                <w:sz w:val="18"/>
              </w:rPr>
              <w:t> 20</w:t>
            </w:r>
          </w:p>
        </w:tc>
        <w:tc>
          <w:tcPr>
            <w:tcW w:w="108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11,746.5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6,791.4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9,737.4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333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Recursos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Propios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656.8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7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2,809.7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333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Ramo</w:t>
            </w:r>
            <w:r>
              <w:rPr>
                <w:rFonts w:ascii="Arial"/>
                <w:sz w:val="18"/>
              </w:rPr>
              <w:t> 16</w:t>
            </w:r>
          </w:p>
        </w:tc>
        <w:tc>
          <w:tcPr>
            <w:tcW w:w="108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155,746.1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21,828.9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101,097.0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333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Oferta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Complementaria (peso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z w:val="18"/>
              </w:rPr>
              <w:t>a </w:t>
            </w:r>
            <w:r>
              <w:rPr>
                <w:rFonts w:ascii="Arial"/>
                <w:spacing w:val="-1"/>
                <w:sz w:val="18"/>
              </w:rPr>
              <w:t>peso)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21,643.9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7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5333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Fideicomiso</w:t>
            </w:r>
            <w:r>
              <w:rPr>
                <w:rFonts w:ascii="Arial"/>
                <w:sz w:val="18"/>
              </w:rPr>
              <w:t> para </w:t>
            </w: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Infraestructura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en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Estados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(FIES)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8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5,408.3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6" w:hRule="exact"/>
        </w:trPr>
        <w:tc>
          <w:tcPr>
            <w:tcW w:w="5333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Recursos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Extraordinarios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8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7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1,049.8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5333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189,793.3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34,028.6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3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114,693.9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3852" w:right="602"/>
        <w:jc w:val="left"/>
      </w:pPr>
      <w:r>
        <w:rPr>
          <w:spacing w:val="-1"/>
        </w:rPr>
        <w:t>Fuente:</w:t>
      </w:r>
      <w:r>
        <w:rPr>
          <w:spacing w:val="16"/>
        </w:rPr>
        <w:t> </w:t>
      </w:r>
      <w:r>
        <w:rPr>
          <w:spacing w:val="-1"/>
        </w:rPr>
        <w:t>Secretaría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Promoción</w:t>
      </w:r>
      <w:r>
        <w:rPr>
          <w:spacing w:val="16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Desarrollo</w:t>
      </w:r>
      <w:r>
        <w:rPr>
          <w:spacing w:val="16"/>
        </w:rPr>
        <w:t> </w:t>
      </w:r>
      <w:r>
        <w:rPr>
          <w:spacing w:val="-1"/>
        </w:rPr>
        <w:t>Económico,</w:t>
      </w:r>
      <w:r>
        <w:rPr>
          <w:spacing w:val="16"/>
        </w:rPr>
        <w:t> </w:t>
      </w:r>
      <w:r>
        <w:rPr>
          <w:spacing w:val="-2"/>
        </w:rPr>
        <w:t>Dirección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Planeación</w:t>
      </w:r>
      <w:r>
        <w:rPr>
          <w:spacing w:val="15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Financiamiento</w:t>
      </w:r>
      <w:r>
        <w:rPr>
          <w:spacing w:val="16"/>
        </w:rPr>
        <w:t> </w:t>
      </w:r>
      <w:r>
        <w:rPr>
          <w:spacing w:val="-1"/>
        </w:rPr>
        <w:t>para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6"/>
        </w:rPr>
        <w:t> </w:t>
      </w:r>
      <w:r>
        <w:rPr>
          <w:spacing w:val="-1"/>
        </w:rPr>
        <w:t>Desarrollo</w:t>
      </w:r>
      <w:r>
        <w:rPr>
          <w:spacing w:val="16"/>
        </w:rPr>
        <w:t> </w:t>
      </w:r>
      <w:r>
        <w:rPr>
          <w:spacing w:val="-1"/>
        </w:rPr>
        <w:t>Económico</w:t>
      </w:r>
      <w:r>
        <w:rPr>
          <w:spacing w:val="15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Social.</w:t>
      </w:r>
    </w:p>
    <w:p>
      <w:pPr>
        <w:pStyle w:val="BodyText"/>
        <w:spacing w:line="240" w:lineRule="auto" w:before="1"/>
        <w:ind w:left="3852" w:right="3991"/>
        <w:jc w:val="left"/>
      </w:pPr>
      <w:r>
        <w:rPr/>
        <w:t>1/</w:t>
      </w:r>
      <w:r>
        <w:rPr>
          <w:spacing w:val="-1"/>
        </w:rPr>
        <w:t> Incluye</w:t>
      </w:r>
      <w:r>
        <w:rPr/>
        <w:t> gasto</w:t>
      </w:r>
      <w:r>
        <w:rPr>
          <w:spacing w:val="-1"/>
        </w:rPr>
        <w:t> corriente,</w:t>
      </w:r>
      <w:r>
        <w:rPr>
          <w:spacing w:val="1"/>
        </w:rPr>
        <w:t> </w:t>
      </w:r>
      <w:r>
        <w:rPr>
          <w:spacing w:val="-1"/>
        </w:rPr>
        <w:t>gasto </w:t>
      </w:r>
      <w:r>
        <w:rPr/>
        <w:t>de </w:t>
      </w:r>
      <w:r>
        <w:rPr>
          <w:spacing w:val="-2"/>
        </w:rPr>
        <w:t>operación,</w:t>
      </w:r>
      <w:r>
        <w:rPr/>
        <w:t> </w:t>
      </w:r>
      <w:r>
        <w:rPr>
          <w:spacing w:val="-1"/>
        </w:rPr>
        <w:t>inversión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obras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servicios.</w:t>
      </w:r>
      <w:r>
        <w:rPr>
          <w:spacing w:val="58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3852" w:right="0"/>
        <w:jc w:val="left"/>
      </w:pPr>
      <w:r>
        <w:rPr/>
        <w:t>La suma de</w:t>
      </w:r>
      <w:r>
        <w:rPr>
          <w:spacing w:val="-1"/>
        </w:rPr>
        <w:t> los parciales</w:t>
      </w:r>
      <w:r>
        <w:rPr>
          <w:spacing w:val="1"/>
        </w:rPr>
        <w:t> </w:t>
      </w:r>
      <w:r>
        <w:rPr>
          <w:spacing w:val="-1"/>
        </w:rPr>
        <w:t>puede </w:t>
      </w:r>
      <w:r>
        <w:rPr/>
        <w:t>no</w:t>
      </w:r>
      <w:r>
        <w:rPr>
          <w:spacing w:val="-1"/>
        </w:rPr>
        <w:t> coincidir </w:t>
      </w:r>
      <w:r>
        <w:rPr/>
        <w:t>con el</w:t>
      </w:r>
      <w:r>
        <w:rPr>
          <w:spacing w:val="-2"/>
        </w:rPr>
        <w:t> </w:t>
      </w:r>
      <w:r>
        <w:rPr>
          <w:spacing w:val="-1"/>
        </w:rPr>
        <w:t>total,</w:t>
      </w:r>
      <w:r>
        <w:rPr/>
        <w:t> </w:t>
      </w:r>
      <w:r>
        <w:rPr>
          <w:spacing w:val="-1"/>
        </w:rPr>
        <w:t>debido</w:t>
      </w:r>
      <w:r>
        <w:rPr/>
        <w:t> al</w:t>
      </w:r>
      <w:r>
        <w:rPr>
          <w:spacing w:val="-1"/>
        </w:rPr>
        <w:t> redondeo </w:t>
      </w:r>
      <w:r>
        <w:rPr/>
        <w:t>de </w:t>
      </w:r>
      <w:r>
        <w:rPr>
          <w:spacing w:val="-1"/>
        </w:rPr>
        <w:t>cifras.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/>
        <w:ind w:right="1187" w:hanging="2823"/>
        <w:jc w:val="left"/>
        <w:rPr>
          <w:b w:val="0"/>
          <w:bCs w:val="0"/>
        </w:rPr>
      </w:pPr>
      <w:r>
        <w:rPr>
          <w:spacing w:val="-1"/>
        </w:rPr>
        <w:t>Recursos aplicados</w:t>
      </w:r>
      <w:r>
        <w:rPr>
          <w:spacing w:val="12"/>
        </w:rPr>
        <w:t> </w:t>
      </w:r>
      <w:r>
        <w:rPr>
          <w:spacing w:val="-1"/>
        </w:rPr>
        <w:t>en Uso</w:t>
      </w:r>
      <w:r>
        <w:rPr/>
        <w:t> y</w:t>
      </w:r>
      <w:r>
        <w:rPr>
          <w:spacing w:val="-3"/>
        </w:rPr>
        <w:t> </w:t>
      </w:r>
      <w:r>
        <w:rPr>
          <w:spacing w:val="-2"/>
        </w:rPr>
        <w:t>Conservación</w:t>
      </w:r>
      <w:r>
        <w:rPr>
          <w:spacing w:val="-1"/>
        </w:rPr>
        <w:t> del Agua en B.C.Sur, </w:t>
      </w:r>
      <w:r>
        <w:rPr>
          <w:spacing w:val="-2"/>
        </w:rPr>
        <w:t>2005-2007</w:t>
      </w:r>
      <w:r>
        <w:rPr>
          <w:spacing w:val="70"/>
        </w:rPr>
        <w:t> </w:t>
      </w:r>
      <w:r>
        <w:rPr>
          <w:spacing w:val="-1"/>
        </w:rPr>
        <w:t>(miles de </w:t>
      </w:r>
      <w:r>
        <w:rPr>
          <w:spacing w:val="-2"/>
        </w:rPr>
        <w:t>pesos)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spacing w:after="0" w:line="240" w:lineRule="auto"/>
        <w:rPr>
          <w:rFonts w:ascii="Arial" w:hAnsi="Arial" w:cs="Arial" w:eastAsia="Arial"/>
          <w:sz w:val="25"/>
          <w:szCs w:val="25"/>
        </w:rPr>
        <w:sectPr>
          <w:footerReference w:type="default" r:id="rId120"/>
          <w:pgSz w:w="15840" w:h="12240" w:orient="landscape"/>
          <w:pgMar w:footer="1286" w:header="708" w:top="1500" w:bottom="1480" w:left="400" w:right="2260"/>
        </w:sect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w w:val="95"/>
          <w:sz w:val="16"/>
        </w:rPr>
        <w:t>200,000.00</w:t>
      </w:r>
      <w:r>
        <w:rPr>
          <w:rFonts w:ascii="Arial"/>
          <w:sz w:val="16"/>
        </w:rPr>
      </w:r>
    </w:p>
    <w:p>
      <w:pPr>
        <w:spacing w:before="80"/>
        <w:ind w:left="54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b/>
          <w:spacing w:val="-1"/>
          <w:sz w:val="16"/>
        </w:rPr>
        <w:t>189,793.3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1140" w:bottom="280" w:left="400" w:right="2260"/>
          <w:cols w:num="2" w:equalWidth="0">
            <w:col w:w="6253" w:space="40"/>
            <w:col w:w="6887"/>
          </w:cols>
        </w:sect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1"/>
          <w:szCs w:val="11"/>
        </w:rPr>
      </w:pPr>
    </w:p>
    <w:p>
      <w:pPr>
        <w:spacing w:before="80"/>
        <w:ind w:left="3537" w:right="5011" w:firstLine="0"/>
        <w:jc w:val="center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335.760986pt;margin-top:-11.475307pt;width:216.15pt;height:84pt;mso-position-horizontal-relative:page;mso-position-vertical-relative:paragraph;z-index:10600" coordorigin="6715,-230" coordsize="4323,1680">
            <v:group style="position:absolute;left:7039;top:-138;width:885;height:1532" coordorigin="7039,-138" coordsize="885,1532">
              <v:shape style="position:absolute;left:7039;top:-138;width:885;height:1532" coordorigin="7039,-138" coordsize="885,1532" path="m7039,-138l7039,1393,7924,1393,7924,-138,7039,-138xe" filled="true" fillcolor="#ffffc0" stroked="false">
                <v:path arrowok="t"/>
                <v:fill type="solid"/>
              </v:shape>
            </v:group>
            <v:group style="position:absolute;left:8456;top:1118;width:888;height:275" coordorigin="8456,1118" coordsize="888,275">
              <v:shape style="position:absolute;left:8456;top:1118;width:888;height:275" coordorigin="8456,1118" coordsize="888,275" path="m8456,1118l8456,1393,9344,1393,9344,1118,8456,1118xe" filled="true" fillcolor="#ffffc0" stroked="false">
                <v:path arrowok="t"/>
                <v:fill type="solid"/>
              </v:shape>
            </v:group>
            <v:group style="position:absolute;left:9877;top:468;width:885;height:926" coordorigin="9877,468" coordsize="885,926">
              <v:shape style="position:absolute;left:9877;top:468;width:885;height:926" coordorigin="9877,468" coordsize="885,926" path="m9877,468l9877,1393,10762,1393,10762,468,9877,468xe" filled="true" fillcolor="#ffffc0" stroked="false">
                <v:path arrowok="t"/>
                <v:fill type="solid"/>
              </v:shape>
            </v:group>
            <v:group style="position:absolute;left:6773;top:-220;width:2;height:1661" coordorigin="6773,-220" coordsize="2,1661">
              <v:shape style="position:absolute;left:6773;top:-220;width:2;height:1661" coordorigin="6773,-220" coordsize="0,1661" path="m6773,-220l6773,1441e" filled="false" stroked="true" strokeweight=".958pt" strokecolor="#000000">
                <v:path arrowok="t"/>
              </v:shape>
            </v:group>
            <v:group style="position:absolute;left:6725;top:1393;width:4304;height:2" coordorigin="6725,1393" coordsize="4304,2">
              <v:shape style="position:absolute;left:6725;top:1393;width:4304;height:2" coordorigin="6725,1393" coordsize="4304,0" path="m11028,1393l6725,1393e" filled="false" stroked="true" strokeweight=".958pt" strokecolor="#000000">
                <v:path arrowok="t"/>
              </v:shape>
            </v:group>
            <v:group style="position:absolute;left:6725;top:991;width:48;height:2" coordorigin="6725,991" coordsize="48,2">
              <v:shape style="position:absolute;left:6725;top:991;width:48;height:2" coordorigin="6725,991" coordsize="48,0" path="m6725,991l6773,991e" filled="false" stroked="true" strokeweight=".958pt" strokecolor="#000000">
                <v:path arrowok="t"/>
              </v:shape>
            </v:group>
            <v:group style="position:absolute;left:6725;top:588;width:48;height:2" coordorigin="6725,588" coordsize="48,2">
              <v:shape style="position:absolute;left:6725;top:588;width:48;height:2" coordorigin="6725,588" coordsize="48,0" path="m6725,588l6773,588e" filled="false" stroked="true" strokeweight=".958pt" strokecolor="#000000">
                <v:path arrowok="t"/>
              </v:shape>
            </v:group>
            <v:group style="position:absolute;left:6725;top:182;width:48;height:2" coordorigin="6725,182" coordsize="48,2">
              <v:shape style="position:absolute;left:6725;top:182;width:48;height:2" coordorigin="6725,182" coordsize="48,0" path="m6725,182l6773,182e" filled="false" stroked="true" strokeweight=".958pt" strokecolor="#000000">
                <v:path arrowok="t"/>
              </v:shape>
            </v:group>
            <v:group style="position:absolute;left:6725;top:-220;width:48;height:2" coordorigin="6725,-220" coordsize="48,2">
              <v:shape style="position:absolute;left:6725;top:-220;width:48;height:2" coordorigin="6725,-220" coordsize="48,0" path="m6725,-220l6773,-220e" filled="false" stroked="true" strokeweight=".958pt" strokecolor="#000000">
                <v:path arrowok="t"/>
              </v:shape>
            </v:group>
            <v:group style="position:absolute;left:8190;top:1393;width:2;height:48" coordorigin="8190,1393" coordsize="2,48">
              <v:shape style="position:absolute;left:8190;top:1393;width:2;height:48" coordorigin="8190,1393" coordsize="0,48" path="m8190,1441l8190,1393e" filled="false" stroked="true" strokeweight=".958pt" strokecolor="#000000">
                <v:path arrowok="t"/>
              </v:shape>
            </v:group>
            <v:group style="position:absolute;left:9611;top:1393;width:2;height:48" coordorigin="9611,1393" coordsize="2,48">
              <v:shape style="position:absolute;left:9611;top:1393;width:2;height:48" coordorigin="9611,1393" coordsize="0,48" path="m9611,1441l9611,1393e" filled="false" stroked="true" strokeweight=".958pt" strokecolor="#000000">
                <v:path arrowok="t"/>
              </v:shape>
            </v:group>
            <v:group style="position:absolute;left:11028;top:1393;width:2;height:48" coordorigin="11028,1393" coordsize="2,48">
              <v:shape style="position:absolute;left:11028;top:1393;width:2;height:48" coordorigin="11028,1393" coordsize="0,48" path="m11028,1441l11028,1393e" filled="false" stroked="true" strokeweight=".958pt" strokecolor="#000000">
                <v:path arrowok="t"/>
              </v:shape>
              <v:shape style="position:absolute;left:9990;top:113;width:713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114,693.9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8737;top:763;width:625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34,028.6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spacing w:val="-1"/>
          <w:sz w:val="16"/>
        </w:rPr>
        <w:t>150,000.00</w:t>
      </w:r>
      <w:r>
        <w:rPr>
          <w:rFonts w:ascii="Arial"/>
          <w:sz w:val="16"/>
        </w:rPr>
      </w:r>
    </w:p>
    <w:p>
      <w:pPr>
        <w:spacing w:line="240" w:lineRule="auto" w:before="3"/>
        <w:rPr>
          <w:rFonts w:ascii="Arial" w:hAnsi="Arial" w:cs="Arial" w:eastAsia="Arial"/>
          <w:sz w:val="12"/>
          <w:szCs w:val="12"/>
        </w:rPr>
      </w:pPr>
    </w:p>
    <w:p>
      <w:pPr>
        <w:spacing w:before="80"/>
        <w:ind w:left="3537" w:right="5011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100,000.00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7"/>
          <w:szCs w:val="27"/>
        </w:rPr>
      </w:pPr>
    </w:p>
    <w:p>
      <w:pPr>
        <w:spacing w:after="0" w:line="240" w:lineRule="auto"/>
        <w:rPr>
          <w:rFonts w:ascii="Arial" w:hAnsi="Arial" w:cs="Arial" w:eastAsia="Arial"/>
          <w:sz w:val="27"/>
          <w:szCs w:val="27"/>
        </w:rPr>
        <w:sectPr>
          <w:type w:val="continuous"/>
          <w:pgSz w:w="15840" w:h="12240" w:orient="landscape"/>
          <w:pgMar w:top="1140" w:bottom="280" w:left="400" w:right="2260"/>
        </w:sectPr>
      </w:pPr>
    </w:p>
    <w:p>
      <w:pPr>
        <w:spacing w:before="8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w w:val="95"/>
          <w:sz w:val="16"/>
        </w:rPr>
        <w:t>0.00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tabs>
          <w:tab w:pos="2029" w:val="left" w:leader="none"/>
          <w:tab w:pos="3446" w:val="left" w:leader="none"/>
        </w:tabs>
        <w:spacing w:before="127"/>
        <w:ind w:left="61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2005</w:t>
        <w:tab/>
      </w:r>
      <w:r>
        <w:rPr>
          <w:rFonts w:ascii="Arial"/>
          <w:spacing w:val="-1"/>
          <w:w w:val="95"/>
          <w:sz w:val="16"/>
        </w:rPr>
        <w:t>2006</w:t>
        <w:tab/>
      </w:r>
      <w:r>
        <w:rPr>
          <w:rFonts w:ascii="Arial"/>
          <w:spacing w:val="-1"/>
          <w:sz w:val="16"/>
        </w:rPr>
        <w:t>2007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1140" w:bottom="280" w:left="400" w:right="2260"/>
          <w:cols w:num="2" w:equalWidth="0">
            <w:col w:w="6253" w:space="40"/>
            <w:col w:w="6887"/>
          </w:cols>
        </w:sectPr>
      </w:pPr>
    </w:p>
    <w:p>
      <w:pPr>
        <w:spacing w:line="240" w:lineRule="auto" w:before="8"/>
        <w:rPr>
          <w:rFonts w:ascii="Arial" w:hAnsi="Arial" w:cs="Arial" w:eastAsia="Arial"/>
          <w:sz w:val="17"/>
          <w:szCs w:val="17"/>
        </w:rPr>
      </w:pPr>
    </w:p>
    <w:p>
      <w:pPr>
        <w:spacing w:after="0" w:line="240" w:lineRule="auto"/>
        <w:rPr>
          <w:rFonts w:ascii="Arial" w:hAnsi="Arial" w:cs="Arial" w:eastAsia="Arial"/>
          <w:sz w:val="17"/>
          <w:szCs w:val="17"/>
        </w:rPr>
        <w:sectPr>
          <w:type w:val="continuous"/>
          <w:pgSz w:w="15840" w:h="12240" w:orient="landscape"/>
          <w:pgMar w:top="1140" w:bottom="28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before="271"/>
        <w:ind w:left="0" w:right="0" w:firstLine="0"/>
        <w:jc w:val="right"/>
        <w:rPr>
          <w:rFonts w:ascii="Trebuchet MS" w:hAnsi="Trebuchet MS" w:cs="Trebuchet MS" w:eastAsia="Trebuchet MS"/>
          <w:sz w:val="32"/>
          <w:szCs w:val="32"/>
        </w:rPr>
      </w:pPr>
      <w:r>
        <w:rPr/>
        <w:pict>
          <v:group style="position:absolute;margin-left:25.98pt;margin-top:6.553536pt;width:159pt;height:.1pt;mso-position-horizontal-relative:page;mso-position-vertical-relative:paragraph;z-index:10528" coordorigin="520,131" coordsize="3180,2">
            <v:shape style="position:absolute;left:520;top:131;width:3180;height:2" coordorigin="520,131" coordsize="3180,0" path="m3700,131l520,131e" filled="false" stroked="true" strokeweight=".75pt" strokecolor="#969696">
              <v:path arrowok="t"/>
            </v:shape>
            <w10:wrap type="none"/>
          </v:group>
        </w:pict>
      </w:r>
      <w:r>
        <w:rPr>
          <w:rFonts w:ascii="Trebuchet MS"/>
          <w:color w:val="999999"/>
          <w:spacing w:val="-1"/>
          <w:w w:val="95"/>
          <w:sz w:val="32"/>
        </w:rPr>
        <w:t>124</w:t>
      </w:r>
      <w:r>
        <w:rPr>
          <w:rFonts w:ascii="Trebuchet MS"/>
          <w:sz w:val="32"/>
        </w:rPr>
      </w:r>
    </w:p>
    <w:p>
      <w:pPr>
        <w:pStyle w:val="BodyText"/>
        <w:spacing w:line="240" w:lineRule="auto" w:before="82"/>
        <w:ind w:left="1318" w:right="2410"/>
        <w:jc w:val="left"/>
      </w:pPr>
      <w:r>
        <w:rPr/>
        <w:br w:type="column"/>
      </w:r>
      <w:r>
        <w:rPr>
          <w:spacing w:val="-1"/>
        </w:rPr>
        <w:t>Fuente:</w:t>
      </w:r>
      <w:r>
        <w:rPr>
          <w:spacing w:val="12"/>
        </w:rPr>
        <w:t> </w:t>
      </w:r>
      <w:r>
        <w:rPr>
          <w:spacing w:val="-1"/>
        </w:rPr>
        <w:t>Secretaría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Promoción</w:t>
      </w:r>
      <w:r>
        <w:rPr>
          <w:spacing w:val="12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Desarrollo</w:t>
      </w:r>
      <w:r>
        <w:rPr>
          <w:spacing w:val="11"/>
        </w:rPr>
        <w:t> </w:t>
      </w:r>
      <w:r>
        <w:rPr>
          <w:spacing w:val="-1"/>
        </w:rPr>
        <w:t>Económico,</w:t>
      </w:r>
      <w:r>
        <w:rPr>
          <w:spacing w:val="13"/>
        </w:rPr>
        <w:t> </w:t>
      </w:r>
      <w:r>
        <w:rPr>
          <w:spacing w:val="-2"/>
        </w:rPr>
        <w:t>Dirección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Planeación</w:t>
      </w:r>
      <w:r>
        <w:rPr>
          <w:spacing w:val="12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1"/>
        </w:rPr>
        <w:t>Financiamiento para</w:t>
      </w:r>
      <w:r>
        <w:rPr/>
        <w:t> el </w:t>
      </w:r>
      <w:r>
        <w:rPr>
          <w:spacing w:val="-1"/>
        </w:rPr>
        <w:t>Desarrollo Económico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Social.</w:t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1140" w:bottom="280" w:left="400" w:right="2260"/>
          <w:cols w:num="2" w:equalWidth="0">
            <w:col w:w="1822" w:space="2228"/>
            <w:col w:w="9130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2"/>
          <w:szCs w:val="22"/>
        </w:rPr>
      </w:pPr>
    </w:p>
    <w:p>
      <w:pPr>
        <w:pStyle w:val="Heading4"/>
        <w:spacing w:line="240" w:lineRule="auto"/>
        <w:ind w:left="4336" w:right="3279" w:hanging="3723"/>
        <w:jc w:val="left"/>
        <w:rPr>
          <w:b w:val="0"/>
          <w:bCs w:val="0"/>
        </w:rPr>
      </w:pPr>
      <w:r>
        <w:rPr/>
        <w:pict>
          <v:group style="position:absolute;margin-left:681.719971pt;margin-top:-120.911919pt;width:.1pt;height:396pt;mso-position-horizontal-relative:page;mso-position-vertical-relative:paragraph;z-index:10648" coordorigin="13634,-2418" coordsize="2,7920">
            <v:shape style="position:absolute;left:13634;top:-2418;width:2;height:7920" coordorigin="13634,-2418" coordsize="0,7920" path="m13634,5502l13634,-2418e" filled="false" stroked="true" strokeweight=".75pt" strokecolor="#969696">
              <v:path arrowok="t"/>
            </v:shape>
            <w10:wrap type="none"/>
          </v:group>
        </w:pict>
      </w:r>
      <w:r>
        <w:rPr>
          <w:spacing w:val="-1"/>
        </w:rPr>
        <w:t>Recursos aplicados</w:t>
      </w:r>
      <w:r>
        <w:rPr>
          <w:spacing w:val="-1"/>
          <w:position w:val="9"/>
          <w:sz w:val="12"/>
        </w:rPr>
        <w:t>1/</w:t>
      </w:r>
      <w:r>
        <w:rPr>
          <w:spacing w:val="21"/>
          <w:position w:val="9"/>
          <w:sz w:val="12"/>
        </w:rPr>
        <w:t> </w:t>
      </w:r>
      <w:r>
        <w:rPr>
          <w:spacing w:val="-1"/>
        </w:rPr>
        <w:t>en Uso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Conservación del Agua por dependencia en B.C.Sur, 2005-2007</w:t>
      </w:r>
      <w:r>
        <w:rPr>
          <w:spacing w:val="35"/>
        </w:rPr>
        <w:t> </w:t>
      </w:r>
      <w:r>
        <w:rPr>
          <w:spacing w:val="-1"/>
        </w:rPr>
        <w:t>(miles de pesos)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19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4"/>
        <w:gridCol w:w="1030"/>
        <w:gridCol w:w="1031"/>
        <w:gridCol w:w="1022"/>
      </w:tblGrid>
      <w:tr>
        <w:trPr>
          <w:trHeight w:val="212" w:hRule="exact"/>
        </w:trPr>
        <w:tc>
          <w:tcPr>
            <w:tcW w:w="3104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9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Dependencia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0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1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2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10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SEDESOL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11,746.5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6,791.4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6" w:hRule="exact"/>
        </w:trPr>
        <w:tc>
          <w:tcPr>
            <w:tcW w:w="310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CONAGUA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21,643.9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310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SEPUIE-CEA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156,403.0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27,237.2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103,906.7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10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SAGARPA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3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9,737.4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10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Administración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Portuaria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Integral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3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3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1,049.8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3104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189,793.3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34,028.6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2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114,693.9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1993" w:right="4296"/>
        <w:jc w:val="left"/>
      </w:pPr>
      <w:r>
        <w:rPr>
          <w:spacing w:val="-1"/>
        </w:rPr>
        <w:t>Fuente:</w:t>
      </w:r>
      <w:r>
        <w:rPr/>
        <w:t>  </w:t>
      </w:r>
      <w:r>
        <w:rPr>
          <w:spacing w:val="18"/>
        </w:rPr>
        <w:t> </w:t>
      </w:r>
      <w:r>
        <w:rPr>
          <w:spacing w:val="-2"/>
        </w:rPr>
        <w:t>Secretaría</w:t>
      </w:r>
      <w:r>
        <w:rPr/>
        <w:t>  </w:t>
      </w:r>
      <w:r>
        <w:rPr>
          <w:spacing w:val="18"/>
        </w:rPr>
        <w:t> </w:t>
      </w:r>
      <w:r>
        <w:rPr>
          <w:spacing w:val="-1"/>
        </w:rPr>
        <w:t>de</w:t>
      </w:r>
      <w:r>
        <w:rPr/>
        <w:t>  </w:t>
      </w:r>
      <w:r>
        <w:rPr>
          <w:spacing w:val="17"/>
        </w:rPr>
        <w:t> </w:t>
      </w:r>
      <w:r>
        <w:rPr>
          <w:spacing w:val="-1"/>
        </w:rPr>
        <w:t>Promoción</w:t>
      </w:r>
      <w:r>
        <w:rPr/>
        <w:t>  </w:t>
      </w:r>
      <w:r>
        <w:rPr>
          <w:spacing w:val="17"/>
        </w:rPr>
        <w:t> </w:t>
      </w:r>
      <w:r>
        <w:rPr/>
        <w:t>y  </w:t>
      </w:r>
      <w:r>
        <w:rPr>
          <w:spacing w:val="17"/>
        </w:rPr>
        <w:t> </w:t>
      </w:r>
      <w:r>
        <w:rPr>
          <w:spacing w:val="-1"/>
        </w:rPr>
        <w:t>Desarrollo</w:t>
      </w:r>
      <w:r>
        <w:rPr/>
        <w:t>  </w:t>
      </w:r>
      <w:r>
        <w:rPr>
          <w:spacing w:val="17"/>
        </w:rPr>
        <w:t> </w:t>
      </w:r>
      <w:r>
        <w:rPr>
          <w:spacing w:val="-1"/>
        </w:rPr>
        <w:t>Económico,</w:t>
      </w:r>
      <w:r>
        <w:rPr/>
        <w:t>  </w:t>
      </w:r>
      <w:r>
        <w:rPr>
          <w:spacing w:val="17"/>
        </w:rPr>
        <w:t> </w:t>
      </w:r>
      <w:r>
        <w:rPr>
          <w:spacing w:val="-1"/>
        </w:rPr>
        <w:t>Dirección</w:t>
      </w:r>
      <w:r>
        <w:rPr/>
        <w:t>  </w:t>
      </w:r>
      <w:r>
        <w:rPr>
          <w:spacing w:val="17"/>
        </w:rPr>
        <w:t> </w:t>
      </w:r>
      <w:r>
        <w:rPr/>
        <w:t>de  </w:t>
      </w:r>
      <w:r>
        <w:rPr>
          <w:spacing w:val="17"/>
        </w:rPr>
        <w:t> </w:t>
      </w:r>
      <w:r>
        <w:rPr>
          <w:spacing w:val="-1"/>
        </w:rPr>
        <w:t>Planeación</w:t>
      </w:r>
      <w:r>
        <w:rPr/>
        <w:t>  </w:t>
      </w:r>
      <w:r>
        <w:rPr>
          <w:spacing w:val="18"/>
        </w:rPr>
        <w:t> </w:t>
      </w:r>
      <w:r>
        <w:rPr/>
        <w:t>y</w:t>
      </w:r>
      <w:r>
        <w:rPr>
          <w:spacing w:val="73"/>
        </w:rPr>
        <w:t> </w:t>
      </w:r>
      <w:r>
        <w:rPr>
          <w:spacing w:val="-1"/>
        </w:rPr>
        <w:t>Financiamiento para</w:t>
      </w:r>
      <w:r>
        <w:rPr/>
        <w:t> el </w:t>
      </w:r>
      <w:r>
        <w:rPr>
          <w:spacing w:val="-1"/>
        </w:rPr>
        <w:t>Desarrollo Económico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Social.</w:t>
      </w:r>
    </w:p>
    <w:p>
      <w:pPr>
        <w:pStyle w:val="BodyText"/>
        <w:spacing w:line="240" w:lineRule="auto"/>
        <w:ind w:left="1993" w:right="5482"/>
        <w:jc w:val="left"/>
      </w:pPr>
      <w:r>
        <w:rPr/>
        <w:t>1/</w:t>
      </w:r>
      <w:r>
        <w:rPr>
          <w:spacing w:val="-1"/>
        </w:rPr>
        <w:t> Incluye</w:t>
      </w:r>
      <w:r>
        <w:rPr/>
        <w:t> gasto</w:t>
      </w:r>
      <w:r>
        <w:rPr>
          <w:spacing w:val="-1"/>
        </w:rPr>
        <w:t> corriente,</w:t>
      </w:r>
      <w:r>
        <w:rPr>
          <w:spacing w:val="1"/>
        </w:rPr>
        <w:t> </w:t>
      </w:r>
      <w:r>
        <w:rPr>
          <w:spacing w:val="-1"/>
        </w:rPr>
        <w:t>gasto </w:t>
      </w:r>
      <w:r>
        <w:rPr/>
        <w:t>de </w:t>
      </w:r>
      <w:r>
        <w:rPr>
          <w:spacing w:val="-2"/>
        </w:rPr>
        <w:t>operación,</w:t>
      </w:r>
      <w:r>
        <w:rPr/>
        <w:t> </w:t>
      </w:r>
      <w:r>
        <w:rPr>
          <w:spacing w:val="-1"/>
        </w:rPr>
        <w:t>inversión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obras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servicios.</w:t>
      </w:r>
      <w:r>
        <w:rPr>
          <w:spacing w:val="58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1993" w:right="0"/>
        <w:jc w:val="left"/>
      </w:pPr>
      <w:r>
        <w:rPr/>
        <w:t>La suma de</w:t>
      </w:r>
      <w:r>
        <w:rPr>
          <w:spacing w:val="-1"/>
        </w:rPr>
        <w:t> los parciales</w:t>
      </w:r>
      <w:r>
        <w:rPr>
          <w:spacing w:val="1"/>
        </w:rPr>
        <w:t> </w:t>
      </w:r>
      <w:r>
        <w:rPr>
          <w:spacing w:val="-1"/>
        </w:rPr>
        <w:t>puede </w:t>
      </w:r>
      <w:r>
        <w:rPr/>
        <w:t>no</w:t>
      </w:r>
      <w:r>
        <w:rPr>
          <w:spacing w:val="-1"/>
        </w:rPr>
        <w:t> coincidir </w:t>
      </w:r>
      <w:r>
        <w:rPr/>
        <w:t>con el</w:t>
      </w:r>
      <w:r>
        <w:rPr>
          <w:spacing w:val="-2"/>
        </w:rPr>
        <w:t> </w:t>
      </w:r>
      <w:r>
        <w:rPr>
          <w:spacing w:val="-1"/>
        </w:rPr>
        <w:t>total,</w:t>
      </w:r>
      <w:r>
        <w:rPr/>
        <w:t> </w:t>
      </w:r>
      <w:r>
        <w:rPr>
          <w:spacing w:val="-1"/>
        </w:rPr>
        <w:t>debido</w:t>
      </w:r>
      <w:r>
        <w:rPr/>
        <w:t> al</w:t>
      </w:r>
      <w:r>
        <w:rPr>
          <w:spacing w:val="-1"/>
        </w:rPr>
        <w:t> redondeo </w:t>
      </w:r>
      <w:r>
        <w:rPr/>
        <w:t>de </w:t>
      </w:r>
      <w:r>
        <w:rPr>
          <w:spacing w:val="-1"/>
        </w:rPr>
        <w:t>cifras.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3"/>
          <w:szCs w:val="23"/>
        </w:rPr>
      </w:pPr>
    </w:p>
    <w:p>
      <w:pPr>
        <w:spacing w:line="20" w:lineRule="atLeast"/>
        <w:ind w:left="977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59.75pt;height:.75pt;mso-position-horizontal-relative:char;mso-position-vertical-relative:line" coordorigin="0,0" coordsize="3195,15">
            <v:group style="position:absolute;left:8;top:8;width:3180;height:2" coordorigin="8,8" coordsize="3180,2">
              <v:shape style="position:absolute;left:8;top:8;width:3180;height:2" coordorigin="8,8" coordsize="3180,0" path="m8,8l3188,8e" filled="false" stroked="true" strokeweight=".75pt" strokecolor="#969696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Heading1"/>
        <w:spacing w:line="240" w:lineRule="auto" w:before="99"/>
        <w:ind w:right="1386"/>
        <w:jc w:val="right"/>
      </w:pPr>
      <w:r>
        <w:rPr>
          <w:color w:val="999999"/>
          <w:spacing w:val="-1"/>
          <w:w w:val="95"/>
        </w:rPr>
        <w:t>125</w:t>
      </w:r>
      <w:r>
        <w:rPr/>
      </w:r>
    </w:p>
    <w:p>
      <w:pPr>
        <w:spacing w:line="240" w:lineRule="auto" w:before="9"/>
        <w:rPr>
          <w:rFonts w:ascii="Trebuchet MS" w:hAnsi="Trebuchet MS" w:cs="Trebuchet MS" w:eastAsia="Trebuchet MS"/>
          <w:sz w:val="8"/>
          <w:szCs w:val="8"/>
        </w:rPr>
      </w:pPr>
    </w:p>
    <w:p>
      <w:pPr>
        <w:spacing w:before="74"/>
        <w:ind w:left="0" w:right="419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z w:val="20"/>
        </w:rPr>
        <w:t>Uso</w:t>
      </w:r>
      <w:r>
        <w:rPr>
          <w:rFonts w:ascii="Arial" w:hAnsi="Arial"/>
          <w:i/>
          <w:spacing w:val="-1"/>
          <w:sz w:val="20"/>
        </w:rPr>
        <w:t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-1"/>
          <w:sz w:val="20"/>
        </w:rPr>
        <w:t> Conservación del </w:t>
      </w:r>
      <w:r>
        <w:rPr>
          <w:rFonts w:ascii="Arial" w:hAnsi="Arial"/>
          <w:i/>
          <w:sz w:val="20"/>
        </w:rPr>
        <w:t>Agua</w:t>
      </w:r>
      <w:r>
        <w:rPr>
          <w:rFonts w:ascii="Arial" w:hAnsi="Arial"/>
          <w:sz w:val="20"/>
        </w:rPr>
      </w:r>
    </w:p>
    <w:p>
      <w:pPr>
        <w:spacing w:after="0"/>
        <w:jc w:val="right"/>
        <w:rPr>
          <w:rFonts w:ascii="Arial" w:hAnsi="Arial" w:cs="Arial" w:eastAsia="Arial"/>
          <w:sz w:val="20"/>
          <w:szCs w:val="20"/>
        </w:rPr>
        <w:sectPr>
          <w:headerReference w:type="even" r:id="rId121"/>
          <w:headerReference w:type="default" r:id="rId122"/>
          <w:footerReference w:type="even" r:id="rId123"/>
          <w:pgSz w:w="15840" w:h="12240" w:orient="landscape"/>
          <w:pgMar w:header="708" w:footer="0" w:top="1500" w:bottom="280" w:left="2260" w:right="500"/>
        </w:sectPr>
      </w:pPr>
    </w:p>
    <w:p>
      <w:pPr>
        <w:spacing w:line="240" w:lineRule="auto" w:before="4"/>
        <w:rPr>
          <w:rFonts w:ascii="Arial" w:hAnsi="Arial" w:cs="Arial" w:eastAsia="Arial"/>
          <w:i/>
          <w:sz w:val="17"/>
          <w:szCs w:val="17"/>
        </w:rPr>
      </w:pPr>
    </w:p>
    <w:p>
      <w:pPr>
        <w:spacing w:before="74"/>
        <w:ind w:left="338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Acciones </w:t>
      </w:r>
      <w:r>
        <w:rPr>
          <w:rFonts w:ascii="Arial" w:hAnsi="Arial"/>
          <w:b/>
          <w:spacing w:val="-2"/>
          <w:sz w:val="20"/>
        </w:rPr>
        <w:t>registradas</w:t>
      </w:r>
      <w:r>
        <w:rPr>
          <w:rFonts w:ascii="Arial" w:hAnsi="Arial"/>
          <w:b/>
          <w:spacing w:val="-1"/>
          <w:sz w:val="20"/>
        </w:rPr>
        <w:t> por la Comisión Estatal del Agua por municipio en B.C.Sur, 2005</w:t>
      </w:r>
      <w:r>
        <w:rPr>
          <w:rFonts w:ascii="Arial" w:hAnsi="Arial"/>
          <w:b/>
          <w:spacing w:val="-1"/>
          <w:position w:val="7"/>
          <w:sz w:val="9"/>
        </w:rPr>
        <w:t>1/</w:t>
      </w:r>
      <w:r>
        <w:rPr>
          <w:rFonts w:ascii="Arial" w:hAnsi="Arial"/>
          <w:b/>
          <w:spacing w:val="8"/>
          <w:position w:val="7"/>
          <w:sz w:val="9"/>
        </w:rPr>
        <w:t> </w:t>
      </w:r>
      <w:r>
        <w:rPr>
          <w:rFonts w:ascii="Arial" w:hAnsi="Arial"/>
          <w:b/>
          <w:spacing w:val="-1"/>
          <w:sz w:val="20"/>
        </w:rPr>
        <w:t>-2007</w:t>
      </w:r>
      <w:r>
        <w:rPr>
          <w:rFonts w:ascii="Arial" w:hAns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2"/>
          <w:szCs w:val="12"/>
        </w:rPr>
      </w:pPr>
    </w:p>
    <w:tbl>
      <w:tblPr>
        <w:tblW w:w="0" w:type="auto"/>
        <w:jc w:val="left"/>
        <w:tblInd w:w="287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8"/>
        <w:gridCol w:w="617"/>
        <w:gridCol w:w="768"/>
        <w:gridCol w:w="666"/>
        <w:gridCol w:w="618"/>
        <w:gridCol w:w="666"/>
        <w:gridCol w:w="667"/>
        <w:gridCol w:w="667"/>
        <w:gridCol w:w="617"/>
        <w:gridCol w:w="762"/>
      </w:tblGrid>
      <w:tr>
        <w:trPr>
          <w:trHeight w:val="212" w:hRule="exact"/>
        </w:trPr>
        <w:tc>
          <w:tcPr>
            <w:tcW w:w="3798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04"/>
              <w:ind w:left="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Acciones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051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951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046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2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La</w:t>
            </w:r>
            <w:r>
              <w:rPr>
                <w:rFonts w:ascii="Arial"/>
                <w:b/>
                <w:spacing w:val="-1"/>
                <w:sz w:val="18"/>
              </w:rPr>
              <w:t> Paz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3798" w:type="dxa"/>
            <w:vMerge/>
            <w:tcBorders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61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25" w:hRule="exact"/>
        </w:trPr>
        <w:tc>
          <w:tcPr>
            <w:tcW w:w="3798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/>
              <w:ind w:left="108" w:right="57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Interconexión de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pozo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agua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potable</w:t>
            </w:r>
            <w:r>
              <w:rPr>
                <w:rFonts w:ascii="Arial" w:hAnsi="Arial"/>
                <w:spacing w:val="29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(número)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1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9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76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6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9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1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4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6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9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6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9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6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1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9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6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9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424" w:hRule="exact"/>
        </w:trPr>
        <w:tc>
          <w:tcPr>
            <w:tcW w:w="3798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6" w:lineRule="exact" w:before="1"/>
              <w:ind w:left="108" w:right="73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Construcción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-1"/>
                <w:sz w:val="18"/>
              </w:rPr>
              <w:t> red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agua potable</w:t>
            </w:r>
            <w:r>
              <w:rPr>
                <w:rFonts w:ascii="Arial" w:hAnsi="Arial"/>
                <w:spacing w:val="29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(metros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lineales)</w:t>
            </w:r>
          </w:p>
        </w:tc>
        <w:tc>
          <w:tcPr>
            <w:tcW w:w="61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9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6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2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2,342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3,497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4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6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9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6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9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6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1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9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6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10,368</w:t>
            </w:r>
          </w:p>
        </w:tc>
      </w:tr>
      <w:tr>
        <w:trPr>
          <w:trHeight w:val="424" w:hRule="exact"/>
        </w:trPr>
        <w:tc>
          <w:tcPr>
            <w:tcW w:w="3798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6" w:lineRule="exact" w:before="1"/>
              <w:ind w:left="108" w:right="5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Rehabilitación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pozo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agua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potable</w:t>
            </w:r>
            <w:r>
              <w:rPr>
                <w:rFonts w:ascii="Arial" w:hAnsi="Arial"/>
                <w:spacing w:val="3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(número)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1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9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6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4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9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61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4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6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9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66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9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66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  <w:tc>
          <w:tcPr>
            <w:tcW w:w="61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9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6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9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</w:tr>
      <w:tr>
        <w:trPr>
          <w:trHeight w:val="425" w:hRule="exact"/>
        </w:trPr>
        <w:tc>
          <w:tcPr>
            <w:tcW w:w="3798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/>
              <w:ind w:left="108" w:right="71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Construcción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-1"/>
                <w:sz w:val="18"/>
              </w:rPr>
              <w:t> red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alcantarillado</w:t>
            </w:r>
            <w:r>
              <w:rPr>
                <w:rFonts w:ascii="Arial" w:hAnsi="Arial"/>
                <w:spacing w:val="2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sanitario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(metros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lineales)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1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9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6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10,153</w:t>
            </w:r>
          </w:p>
        </w:tc>
        <w:tc>
          <w:tcPr>
            <w:tcW w:w="66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3,419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4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6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9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6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2,500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3,034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9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6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11,784</w:t>
            </w:r>
          </w:p>
        </w:tc>
      </w:tr>
      <w:tr>
        <w:trPr>
          <w:trHeight w:val="424" w:hRule="exact"/>
        </w:trPr>
        <w:tc>
          <w:tcPr>
            <w:tcW w:w="3798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6" w:lineRule="exact" w:before="1"/>
              <w:ind w:left="108" w:right="68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Rehabilitación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cárcamos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-1"/>
                <w:sz w:val="18"/>
              </w:rPr>
              <w:t> aguas</w:t>
            </w:r>
            <w:r>
              <w:rPr>
                <w:rFonts w:ascii="Arial" w:hAnsi="Arial"/>
                <w:spacing w:val="29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negras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(número)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1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9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6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6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9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1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4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6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9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6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9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66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61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9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6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9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424" w:hRule="exact"/>
        </w:trPr>
        <w:tc>
          <w:tcPr>
            <w:tcW w:w="3798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6" w:lineRule="exact" w:before="1"/>
              <w:ind w:left="108" w:right="64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Suministro </w:t>
            </w:r>
            <w:r>
              <w:rPr>
                <w:rFonts w:ascii="Arial" w:hAnsi="Arial"/>
                <w:sz w:val="18"/>
              </w:rPr>
              <w:t>e </w:t>
            </w:r>
            <w:r>
              <w:rPr>
                <w:rFonts w:ascii="Arial" w:hAnsi="Arial"/>
                <w:spacing w:val="-1"/>
                <w:sz w:val="18"/>
              </w:rPr>
              <w:t>instalación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-1"/>
                <w:sz w:val="18"/>
              </w:rPr>
              <w:t> medidores</w:t>
            </w:r>
            <w:r>
              <w:rPr>
                <w:rFonts w:ascii="Arial" w:hAnsi="Arial"/>
                <w:spacing w:val="27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(número)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1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9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6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2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2,500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2,500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4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6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4,000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2,500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2,500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5000</w:t>
            </w:r>
          </w:p>
        </w:tc>
        <w:tc>
          <w:tcPr>
            <w:tcW w:w="76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9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3798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Reposición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-1"/>
                <w:sz w:val="18"/>
              </w:rPr>
              <w:t> pozo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-1"/>
                <w:sz w:val="18"/>
              </w:rPr>
              <w:t> agua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potable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1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66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9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61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6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6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66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1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9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6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9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424" w:hRule="exact"/>
        </w:trPr>
        <w:tc>
          <w:tcPr>
            <w:tcW w:w="3798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6" w:lineRule="exact" w:before="1"/>
              <w:ind w:left="108" w:right="993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 w:hAnsi="Arial"/>
                <w:spacing w:val="-1"/>
                <w:sz w:val="18"/>
              </w:rPr>
              <w:t>Suministro </w:t>
            </w:r>
            <w:r>
              <w:rPr>
                <w:rFonts w:ascii="Arial" w:hAnsi="Arial"/>
                <w:sz w:val="18"/>
              </w:rPr>
              <w:t>e </w:t>
            </w:r>
            <w:r>
              <w:rPr>
                <w:rFonts w:ascii="Arial" w:hAnsi="Arial"/>
                <w:spacing w:val="-1"/>
                <w:sz w:val="18"/>
              </w:rPr>
              <w:t>instalación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-1"/>
                <w:sz w:val="18"/>
              </w:rPr>
              <w:t> planta</w:t>
            </w:r>
            <w:r>
              <w:rPr>
                <w:rFonts w:ascii="Arial" w:hAnsi="Arial"/>
                <w:spacing w:val="27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desaladora</w:t>
            </w:r>
            <w:r>
              <w:rPr>
                <w:rFonts w:ascii="Arial" w:hAnsi="Arial"/>
                <w:b/>
                <w:spacing w:val="-1"/>
                <w:position w:val="7"/>
                <w:sz w:val="9"/>
              </w:rPr>
              <w:t>2/</w:t>
            </w:r>
            <w:r>
              <w:rPr>
                <w:rFonts w:ascii="Arial" w:hAnsi="Arial"/>
                <w:sz w:val="9"/>
              </w:rPr>
            </w:r>
          </w:p>
        </w:tc>
        <w:tc>
          <w:tcPr>
            <w:tcW w:w="61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2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66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9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1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4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6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9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6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9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6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1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9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76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9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420" w:hRule="exact"/>
        </w:trPr>
        <w:tc>
          <w:tcPr>
            <w:tcW w:w="3798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/>
              <w:ind w:left="108" w:right="99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Suministro </w:t>
            </w:r>
            <w:r>
              <w:rPr>
                <w:rFonts w:ascii="Arial" w:hAnsi="Arial"/>
                <w:sz w:val="18"/>
              </w:rPr>
              <w:t>e </w:t>
            </w:r>
            <w:r>
              <w:rPr>
                <w:rFonts w:ascii="Arial" w:hAnsi="Arial"/>
                <w:spacing w:val="-1"/>
                <w:sz w:val="18"/>
              </w:rPr>
              <w:t>instalación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-1"/>
                <w:sz w:val="18"/>
              </w:rPr>
              <w:t> planta</w:t>
            </w:r>
            <w:r>
              <w:rPr>
                <w:rFonts w:ascii="Arial" w:hAnsi="Arial"/>
                <w:spacing w:val="27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potabilizadora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17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2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8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666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9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18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4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66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9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67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9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67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17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9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62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9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</w:tbl>
    <w:p>
      <w:pPr>
        <w:spacing w:line="240" w:lineRule="auto" w:before="5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before="74"/>
        <w:ind w:left="0" w:right="573" w:firstLine="0"/>
        <w:jc w:val="righ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6.720001pt;margin-top:-218.400116pt;width:.1pt;height:396pt;mso-position-horizontal-relative:page;mso-position-vertical-relative:paragraph;z-index:10672" coordorigin="1934,-4368" coordsize="2,7920">
            <v:shape style="position:absolute;left:1934;top:-4368;width:2;height:7920" coordorigin="1934,-4368" coordsize="0,7920" path="m1934,3552l1934,-4368e" filled="false" stroked="true" strokeweight=".75pt" strokecolor="#969696">
              <v:path arrowok="t"/>
            </v:shape>
            <w10:wrap type="none"/>
          </v:group>
        </w:pict>
      </w:r>
      <w:r>
        <w:rPr>
          <w:rFonts w:ascii="Arial" w:hAnsi="Arial"/>
          <w:b/>
          <w:i/>
          <w:spacing w:val="-2"/>
          <w:sz w:val="20"/>
        </w:rPr>
        <w:t>...Continuación</w:t>
      </w:r>
      <w:r>
        <w:rPr>
          <w:rFonts w:ascii="Arial" w:hAnsi="Arial"/>
          <w:sz w:val="20"/>
        </w:rPr>
      </w:r>
    </w:p>
    <w:tbl>
      <w:tblPr>
        <w:tblW w:w="0" w:type="auto"/>
        <w:jc w:val="left"/>
        <w:tblInd w:w="31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00"/>
        <w:gridCol w:w="868"/>
        <w:gridCol w:w="667"/>
        <w:gridCol w:w="767"/>
        <w:gridCol w:w="617"/>
        <w:gridCol w:w="767"/>
        <w:gridCol w:w="660"/>
      </w:tblGrid>
      <w:tr>
        <w:trPr>
          <w:trHeight w:val="212" w:hRule="exact"/>
        </w:trPr>
        <w:tc>
          <w:tcPr>
            <w:tcW w:w="4900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04"/>
              <w:ind w:left="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Acciones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02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Los</w:t>
            </w:r>
            <w:r>
              <w:rPr>
                <w:rFonts w:ascii="Arial"/>
                <w:b/>
                <w:spacing w:val="-1"/>
                <w:sz w:val="18"/>
              </w:rPr>
              <w:t> 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044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900" w:type="dxa"/>
            <w:vMerge/>
            <w:tcBorders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86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490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Interconexión de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pozo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agua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potable (número)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6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66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6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1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6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6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490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Construcción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-1"/>
                <w:sz w:val="18"/>
              </w:rPr>
              <w:t> red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agua potable (metros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lineales)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6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8,982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6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9,549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6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6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490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Rehabilitación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pozo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agua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potable (número)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6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66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6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1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6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6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424" w:hRule="exact"/>
        </w:trPr>
        <w:tc>
          <w:tcPr>
            <w:tcW w:w="490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6" w:lineRule="exact" w:before="1"/>
              <w:ind w:left="107" w:right="42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Construcción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-1"/>
                <w:sz w:val="18"/>
              </w:rPr>
              <w:t> red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alcantarillado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sanitario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(metros</w:t>
            </w:r>
            <w:r>
              <w:rPr>
                <w:rFonts w:ascii="Arial" w:hAnsi="Arial"/>
                <w:spacing w:val="28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lineales)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6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i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130,889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6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i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8,575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6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i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21,886</w:t>
            </w:r>
          </w:p>
        </w:tc>
        <w:tc>
          <w:tcPr>
            <w:tcW w:w="61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i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9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6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i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10,369</w:t>
            </w:r>
          </w:p>
        </w:tc>
        <w:tc>
          <w:tcPr>
            <w:tcW w:w="66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i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9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490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Rehabilitación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cárcamos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-1"/>
                <w:sz w:val="18"/>
              </w:rPr>
              <w:t> aguas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negras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(número)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6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66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6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1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9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6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6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9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490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Suministro </w:t>
            </w:r>
            <w:r>
              <w:rPr>
                <w:rFonts w:ascii="Arial" w:hAnsi="Arial"/>
                <w:sz w:val="18"/>
              </w:rPr>
              <w:t>e </w:t>
            </w:r>
            <w:r>
              <w:rPr>
                <w:rFonts w:ascii="Arial" w:hAnsi="Arial"/>
                <w:spacing w:val="-1"/>
                <w:sz w:val="18"/>
              </w:rPr>
              <w:t>instalación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-1"/>
                <w:sz w:val="18"/>
              </w:rPr>
              <w:t> medidores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(número)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6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66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6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1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9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6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6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3,000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90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Reposición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-1"/>
                <w:sz w:val="18"/>
              </w:rPr>
              <w:t> pozo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-1"/>
                <w:sz w:val="18"/>
              </w:rPr>
              <w:t> agua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potable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6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66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6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1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9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6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6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9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490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07" w:right="0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 w:hAnsi="Arial"/>
                <w:spacing w:val="-1"/>
                <w:sz w:val="18"/>
              </w:rPr>
              <w:t>Suministro </w:t>
            </w:r>
            <w:r>
              <w:rPr>
                <w:rFonts w:ascii="Arial" w:hAnsi="Arial"/>
                <w:sz w:val="18"/>
              </w:rPr>
              <w:t>e </w:t>
            </w:r>
            <w:r>
              <w:rPr>
                <w:rFonts w:ascii="Arial" w:hAnsi="Arial"/>
                <w:spacing w:val="-1"/>
                <w:sz w:val="18"/>
              </w:rPr>
              <w:t>instalación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-1"/>
                <w:sz w:val="18"/>
              </w:rPr>
              <w:t> planta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desaladora</w:t>
            </w:r>
            <w:r>
              <w:rPr>
                <w:rFonts w:ascii="Arial" w:hAnsi="Arial"/>
                <w:b/>
                <w:spacing w:val="-1"/>
                <w:position w:val="7"/>
                <w:sz w:val="9"/>
              </w:rPr>
              <w:t>2/</w:t>
            </w:r>
            <w:r>
              <w:rPr>
                <w:rFonts w:ascii="Arial" w:hAnsi="Arial"/>
                <w:sz w:val="9"/>
              </w:rPr>
            </w:r>
          </w:p>
        </w:tc>
        <w:tc>
          <w:tcPr>
            <w:tcW w:w="86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66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9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6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61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9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6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6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9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1" w:hRule="exact"/>
        </w:trPr>
        <w:tc>
          <w:tcPr>
            <w:tcW w:w="4900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Suministro </w:t>
            </w:r>
            <w:r>
              <w:rPr>
                <w:rFonts w:ascii="Arial" w:hAnsi="Arial"/>
                <w:sz w:val="18"/>
              </w:rPr>
              <w:t>e </w:t>
            </w:r>
            <w:r>
              <w:rPr>
                <w:rFonts w:ascii="Arial" w:hAnsi="Arial"/>
                <w:spacing w:val="-1"/>
                <w:sz w:val="18"/>
              </w:rPr>
              <w:t>instalación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-1"/>
                <w:sz w:val="18"/>
              </w:rPr>
              <w:t> planta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potabilizadora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68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667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67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17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767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0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66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</w:tbl>
    <w:p>
      <w:pPr>
        <w:spacing w:after="0" w:line="204" w:lineRule="exact"/>
        <w:jc w:val="right"/>
        <w:rPr>
          <w:rFonts w:ascii="Arial" w:hAnsi="Arial" w:cs="Arial" w:eastAsia="Arial"/>
          <w:sz w:val="18"/>
          <w:szCs w:val="18"/>
        </w:rPr>
        <w:sectPr>
          <w:headerReference w:type="default" r:id="rId124"/>
          <w:headerReference w:type="even" r:id="rId125"/>
          <w:footerReference w:type="default" r:id="rId126"/>
          <w:footerReference w:type="even" r:id="rId127"/>
          <w:pgSz w:w="15840" w:h="12240" w:orient="landscape"/>
          <w:pgMar w:header="708" w:footer="1286" w:top="1500" w:bottom="1480" w:left="680" w:right="2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32"/>
          <w:szCs w:val="32"/>
        </w:rPr>
      </w:pPr>
    </w:p>
    <w:p>
      <w:pPr>
        <w:spacing w:before="236"/>
        <w:ind w:left="0" w:right="0" w:firstLine="0"/>
        <w:jc w:val="right"/>
        <w:rPr>
          <w:rFonts w:ascii="Trebuchet MS" w:hAnsi="Trebuchet MS" w:cs="Trebuchet MS" w:eastAsia="Trebuchet MS"/>
          <w:sz w:val="32"/>
          <w:szCs w:val="32"/>
        </w:rPr>
      </w:pPr>
      <w:r>
        <w:rPr>
          <w:rFonts w:ascii="Trebuchet MS"/>
          <w:color w:val="999999"/>
          <w:spacing w:val="-1"/>
          <w:w w:val="95"/>
          <w:sz w:val="32"/>
        </w:rPr>
        <w:t>126</w:t>
      </w:r>
      <w:r>
        <w:rPr>
          <w:rFonts w:ascii="Trebuchet MS"/>
          <w:sz w:val="32"/>
        </w:rPr>
      </w:r>
    </w:p>
    <w:p>
      <w:pPr>
        <w:pStyle w:val="BodyText"/>
        <w:spacing w:line="159" w:lineRule="exact"/>
        <w:ind w:left="1038" w:right="0"/>
        <w:jc w:val="left"/>
      </w:pPr>
      <w:r>
        <w:rPr/>
        <w:br w:type="column"/>
      </w:r>
      <w:r>
        <w:rPr/>
        <w:t>Fuente: </w:t>
      </w:r>
      <w:r>
        <w:rPr>
          <w:spacing w:val="-1"/>
        </w:rPr>
        <w:t>Comisión </w:t>
      </w:r>
      <w:r>
        <w:rPr/>
        <w:t>Estatal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Agua.</w:t>
      </w:r>
    </w:p>
    <w:p>
      <w:pPr>
        <w:pStyle w:val="BodyText"/>
        <w:spacing w:line="240" w:lineRule="auto" w:before="1"/>
        <w:ind w:left="1038" w:right="0"/>
        <w:jc w:val="left"/>
      </w:pPr>
      <w:r>
        <w:rPr/>
        <w:t>1/ </w:t>
      </w:r>
      <w:r>
        <w:rPr>
          <w:spacing w:val="-1"/>
        </w:rPr>
        <w:t>Comprende</w:t>
      </w:r>
      <w:r>
        <w:rPr/>
        <w:t>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periodo</w:t>
      </w:r>
      <w:r>
        <w:rPr/>
        <w:t> </w:t>
      </w:r>
      <w:r>
        <w:rPr>
          <w:spacing w:val="-1"/>
        </w:rPr>
        <w:t>abril-diciembre</w:t>
      </w:r>
      <w:r>
        <w:rPr/>
        <w:t> de</w:t>
      </w:r>
      <w:r>
        <w:rPr>
          <w:spacing w:val="-1"/>
        </w:rPr>
        <w:t> 2005.</w:t>
      </w:r>
    </w:p>
    <w:p>
      <w:pPr>
        <w:pStyle w:val="BodyText"/>
        <w:spacing w:line="240" w:lineRule="auto"/>
        <w:ind w:left="1038" w:right="467"/>
        <w:jc w:val="left"/>
      </w:pPr>
      <w:r>
        <w:rPr>
          <w:spacing w:val="-1"/>
        </w:rPr>
        <w:t>2/</w:t>
      </w:r>
      <w:r>
        <w:rPr>
          <w:spacing w:val="5"/>
        </w:rPr>
        <w:t> </w:t>
      </w:r>
      <w:r>
        <w:rPr>
          <w:spacing w:val="-1"/>
        </w:rPr>
        <w:t>Para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4"/>
        </w:rPr>
        <w:t> </w:t>
      </w:r>
      <w:r>
        <w:rPr>
          <w:spacing w:val="-2"/>
        </w:rPr>
        <w:t>municipio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Los</w:t>
      </w:r>
      <w:r>
        <w:rPr>
          <w:spacing w:val="5"/>
        </w:rPr>
        <w:t> </w:t>
      </w:r>
      <w:r>
        <w:rPr>
          <w:spacing w:val="-1"/>
        </w:rPr>
        <w:t>Cabos</w:t>
      </w:r>
      <w:r>
        <w:rPr>
          <w:spacing w:val="5"/>
        </w:rPr>
        <w:t> </w:t>
      </w:r>
      <w:r>
        <w:rPr>
          <w:spacing w:val="-1"/>
        </w:rPr>
        <w:t>la</w:t>
      </w:r>
      <w:r>
        <w:rPr>
          <w:spacing w:val="3"/>
        </w:rPr>
        <w:t> </w:t>
      </w:r>
      <w:r>
        <w:rPr>
          <w:spacing w:val="-1"/>
        </w:rPr>
        <w:t>dependencia</w:t>
      </w:r>
      <w:r>
        <w:rPr>
          <w:spacing w:val="5"/>
        </w:rPr>
        <w:t> </w:t>
      </w:r>
      <w:r>
        <w:rPr>
          <w:spacing w:val="-2"/>
        </w:rPr>
        <w:t>reportó</w:t>
      </w:r>
      <w:r>
        <w:rPr>
          <w:spacing w:val="5"/>
        </w:rPr>
        <w:t> </w:t>
      </w:r>
      <w:r>
        <w:rPr>
          <w:spacing w:val="-1"/>
        </w:rPr>
        <w:t>que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>
          <w:spacing w:val="-1"/>
        </w:rPr>
        <w:t>2007</w:t>
      </w:r>
      <w:r>
        <w:rPr>
          <w:spacing w:val="4"/>
        </w:rPr>
        <w:t> </w:t>
      </w:r>
      <w:r>
        <w:rPr/>
        <w:t>se</w:t>
      </w:r>
      <w:r>
        <w:rPr>
          <w:spacing w:val="5"/>
        </w:rPr>
        <w:t> </w:t>
      </w:r>
      <w:r>
        <w:rPr>
          <w:spacing w:val="-1"/>
        </w:rPr>
        <w:t>realizó</w:t>
      </w:r>
      <w:r>
        <w:rPr>
          <w:spacing w:val="4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primera</w:t>
      </w:r>
      <w:r>
        <w:rPr>
          <w:spacing w:val="5"/>
        </w:rPr>
        <w:t> </w:t>
      </w:r>
      <w:r>
        <w:rPr>
          <w:spacing w:val="-1"/>
        </w:rPr>
        <w:t>etapa,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>
          <w:spacing w:val="-1"/>
        </w:rPr>
        <w:t>avance</w:t>
      </w:r>
      <w:r>
        <w:rPr>
          <w:spacing w:val="5"/>
        </w:rPr>
        <w:t> </w:t>
      </w:r>
      <w:r>
        <w:rPr/>
        <w:t>físico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>
          <w:spacing w:val="-1"/>
        </w:rPr>
        <w:t>30%,</w:t>
      </w:r>
      <w:r>
        <w:rPr>
          <w:spacing w:val="5"/>
        </w:rPr>
        <w:t> </w:t>
      </w:r>
      <w:r>
        <w:rPr>
          <w:spacing w:val="-1"/>
        </w:rPr>
        <w:t>según</w:t>
      </w:r>
      <w:r>
        <w:rPr>
          <w:spacing w:val="4"/>
        </w:rPr>
        <w:t> </w:t>
      </w:r>
      <w:r>
        <w:rPr>
          <w:spacing w:val="-1"/>
        </w:rPr>
        <w:t>cierre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86"/>
        </w:rPr>
        <w:t> </w:t>
      </w:r>
      <w:r>
        <w:rPr>
          <w:spacing w:val="-1"/>
        </w:rPr>
        <w:t>ejercicio.</w:t>
      </w:r>
    </w:p>
    <w:p>
      <w:pPr>
        <w:pStyle w:val="BodyText"/>
        <w:spacing w:line="240" w:lineRule="auto"/>
        <w:ind w:left="1038" w:right="7523"/>
        <w:jc w:val="left"/>
      </w:pPr>
      <w:r>
        <w:rPr/>
        <w:t>n.d: No</w:t>
      </w:r>
      <w:r>
        <w:rPr>
          <w:spacing w:val="-1"/>
        </w:rPr>
        <w:t> disponible.</w:t>
      </w:r>
      <w:r>
        <w:rPr>
          <w:spacing w:val="27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1038" w:right="467"/>
        <w:jc w:val="left"/>
      </w:pPr>
      <w:r>
        <w:rPr/>
        <w:t>A</w:t>
      </w:r>
      <w:r>
        <w:rPr>
          <w:spacing w:val="1"/>
        </w:rPr>
        <w:t> </w:t>
      </w:r>
      <w:r>
        <w:rPr/>
        <w:t>partir del</w:t>
      </w:r>
      <w:r>
        <w:rPr>
          <w:spacing w:val="1"/>
        </w:rPr>
        <w:t> </w:t>
      </w:r>
      <w:r>
        <w:rPr/>
        <w:t>año</w:t>
      </w:r>
      <w:r>
        <w:rPr>
          <w:spacing w:val="1"/>
        </w:rPr>
        <w:t> </w:t>
      </w:r>
      <w:r>
        <w:rPr>
          <w:spacing w:val="-1"/>
        </w:rPr>
        <w:t>2006</w:t>
      </w:r>
      <w:r>
        <w:rPr>
          <w:spacing w:val="1"/>
        </w:rPr>
        <w:t> </w:t>
      </w:r>
      <w:r>
        <w:rPr/>
        <w:t>se </w:t>
      </w:r>
      <w:r>
        <w:rPr>
          <w:spacing w:val="-1"/>
        </w:rPr>
        <w:t>consideran</w:t>
      </w:r>
      <w:r>
        <w:rPr>
          <w:spacing w:val="1"/>
        </w:rPr>
        <w:t> </w:t>
      </w:r>
      <w:r>
        <w:rPr>
          <w:spacing w:val="-2"/>
        </w:rPr>
        <w:t>las</w:t>
      </w:r>
      <w:r>
        <w:rPr>
          <w:spacing w:val="1"/>
        </w:rPr>
        <w:t> </w:t>
      </w:r>
      <w:r>
        <w:rPr>
          <w:spacing w:val="-1"/>
        </w:rPr>
        <w:t>acciones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reposición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pozo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agua</w:t>
      </w:r>
      <w:r>
        <w:rPr>
          <w:spacing w:val="1"/>
        </w:rPr>
        <w:t> </w:t>
      </w:r>
      <w:r>
        <w:rPr>
          <w:spacing w:val="-1"/>
        </w:rPr>
        <w:t>potable,</w:t>
      </w:r>
      <w:r>
        <w:rPr/>
        <w:t> </w:t>
      </w:r>
      <w:r>
        <w:rPr>
          <w:spacing w:val="-1"/>
        </w:rPr>
        <w:t>suministro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>
          <w:spacing w:val="-1"/>
        </w:rPr>
        <w:t>instalación</w:t>
      </w:r>
      <w:r>
        <w:rPr/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/>
        <w:t>planta</w:t>
      </w:r>
      <w:r>
        <w:rPr>
          <w:spacing w:val="1"/>
        </w:rPr>
        <w:t> </w:t>
      </w:r>
      <w:r>
        <w:rPr>
          <w:spacing w:val="-1"/>
        </w:rPr>
        <w:t>desaladora</w:t>
      </w:r>
      <w:r>
        <w:rPr>
          <w:spacing w:val="1"/>
        </w:rPr>
        <w:t> </w:t>
      </w:r>
      <w:r>
        <w:rPr/>
        <w:t>y suministro</w:t>
      </w:r>
      <w:r>
        <w:rPr>
          <w:spacing w:val="105"/>
        </w:rPr>
        <w:t> </w:t>
      </w:r>
      <w:r>
        <w:rPr/>
        <w:t>e </w:t>
      </w:r>
      <w:r>
        <w:rPr>
          <w:spacing w:val="-1"/>
        </w:rPr>
        <w:t>instalación </w:t>
      </w:r>
      <w:r>
        <w:rPr/>
        <w:t>de</w:t>
      </w:r>
      <w:r>
        <w:rPr>
          <w:spacing w:val="-1"/>
        </w:rPr>
        <w:t> planta potabilizadora.</w:t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1140" w:bottom="280" w:left="680" w:right="2260"/>
          <w:cols w:num="2" w:equalWidth="0">
            <w:col w:w="1542" w:space="708"/>
            <w:col w:w="10650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7"/>
          <w:szCs w:val="17"/>
        </w:rPr>
      </w:pPr>
    </w:p>
    <w:p>
      <w:pPr>
        <w:spacing w:before="82"/>
        <w:ind w:left="4308" w:right="4296" w:hanging="2624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Recursos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pacing w:val="-1"/>
          <w:sz w:val="20"/>
        </w:rPr>
        <w:t>aplicados</w:t>
      </w:r>
      <w:r>
        <w:rPr>
          <w:rFonts w:ascii="Arial"/>
          <w:b/>
          <w:spacing w:val="-1"/>
          <w:position w:val="10"/>
          <w:sz w:val="13"/>
        </w:rPr>
        <w:t>1/ </w:t>
      </w:r>
      <w:r>
        <w:rPr>
          <w:rFonts w:ascii="Arial"/>
          <w:b/>
          <w:spacing w:val="-1"/>
          <w:sz w:val="20"/>
        </w:rPr>
        <w:t>en Tenencia de la Tierra por modalidad,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pacing w:val="-1"/>
          <w:sz w:val="20"/>
        </w:rPr>
        <w:t>2005-2007</w:t>
      </w:r>
      <w:r>
        <w:rPr>
          <w:rFonts w:ascii="Arial"/>
          <w:b/>
          <w:spacing w:val="39"/>
          <w:sz w:val="20"/>
        </w:rPr>
        <w:t> </w:t>
      </w:r>
      <w:r>
        <w:rPr>
          <w:rFonts w:ascii="Arial"/>
          <w:b/>
          <w:spacing w:val="-1"/>
          <w:sz w:val="20"/>
        </w:rPr>
        <w:t>(miles de </w:t>
      </w:r>
      <w:r>
        <w:rPr>
          <w:rFonts w:ascii="Arial"/>
          <w:b/>
          <w:spacing w:val="-2"/>
          <w:sz w:val="20"/>
        </w:rPr>
        <w:t>pesos)</w:t>
      </w:r>
      <w:r>
        <w:rPr>
          <w:rFonts w:asci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218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6"/>
        <w:gridCol w:w="1031"/>
        <w:gridCol w:w="1030"/>
        <w:gridCol w:w="1022"/>
      </w:tblGrid>
      <w:tr>
        <w:trPr>
          <w:trHeight w:val="252" w:hRule="exact"/>
        </w:trPr>
        <w:tc>
          <w:tcPr>
            <w:tcW w:w="2726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8"/>
              <w:ind w:left="3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Modalidad</w:t>
            </w:r>
            <w:r>
              <w:rPr>
                <w:rFonts w:ascii="Arial"/>
                <w:sz w:val="16"/>
              </w:rPr>
            </w:r>
          </w:p>
        </w:tc>
        <w:tc>
          <w:tcPr>
            <w:tcW w:w="1031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182" w:lineRule="exact"/>
              <w:ind w:left="33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2005</w:t>
            </w:r>
            <w:r>
              <w:rPr>
                <w:rFonts w:ascii="Arial"/>
                <w:sz w:val="16"/>
              </w:rPr>
            </w:r>
          </w:p>
        </w:tc>
        <w:tc>
          <w:tcPr>
            <w:tcW w:w="1030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182" w:lineRule="exact"/>
              <w:ind w:left="33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2006</w:t>
            </w:r>
            <w:r>
              <w:rPr>
                <w:rFonts w:ascii="Arial"/>
                <w:sz w:val="16"/>
              </w:rPr>
            </w:r>
          </w:p>
        </w:tc>
        <w:tc>
          <w:tcPr>
            <w:tcW w:w="1022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33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2007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193" w:hRule="exact"/>
        </w:trPr>
        <w:tc>
          <w:tcPr>
            <w:tcW w:w="272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181" w:lineRule="exact"/>
              <w:ind w:left="6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Normal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Federal</w:t>
            </w:r>
            <w:r>
              <w:rPr>
                <w:rFonts w:ascii="Arial"/>
                <w:sz w:val="16"/>
              </w:rPr>
            </w:r>
          </w:p>
        </w:tc>
        <w:tc>
          <w:tcPr>
            <w:tcW w:w="103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181" w:lineRule="exact"/>
              <w:ind w:left="42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1,800.0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03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181" w:lineRule="exact"/>
              <w:ind w:left="42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3,534.6</w:t>
            </w:r>
            <w:r>
              <w:rPr>
                <w:rFonts w:ascii="Arial"/>
                <w:sz w:val="16"/>
              </w:rPr>
            </w:r>
          </w:p>
        </w:tc>
        <w:tc>
          <w:tcPr>
            <w:tcW w:w="10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42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3,902.9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194" w:hRule="exact"/>
        </w:trPr>
        <w:tc>
          <w:tcPr>
            <w:tcW w:w="272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181" w:lineRule="exact"/>
              <w:ind w:left="6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Ramo 33</w:t>
            </w:r>
            <w:r>
              <w:rPr>
                <w:rFonts w:ascii="Arial"/>
                <w:sz w:val="16"/>
              </w:rPr>
            </w:r>
          </w:p>
        </w:tc>
        <w:tc>
          <w:tcPr>
            <w:tcW w:w="103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181" w:lineRule="exact"/>
              <w:ind w:right="6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0</w:t>
            </w:r>
          </w:p>
        </w:tc>
        <w:tc>
          <w:tcPr>
            <w:tcW w:w="103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181" w:lineRule="exact"/>
              <w:ind w:right="6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0</w:t>
            </w:r>
          </w:p>
        </w:tc>
        <w:tc>
          <w:tcPr>
            <w:tcW w:w="10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5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681.7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194" w:hRule="exact"/>
        </w:trPr>
        <w:tc>
          <w:tcPr>
            <w:tcW w:w="272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181" w:lineRule="exact"/>
              <w:ind w:left="6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Ramo 20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03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181" w:lineRule="exact"/>
              <w:ind w:right="60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0</w:t>
            </w:r>
          </w:p>
        </w:tc>
        <w:tc>
          <w:tcPr>
            <w:tcW w:w="103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181" w:lineRule="exact"/>
              <w:ind w:left="6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37.3</w:t>
            </w:r>
            <w:r>
              <w:rPr>
                <w:rFonts w:ascii="Arial"/>
                <w:sz w:val="16"/>
              </w:rPr>
            </w:r>
          </w:p>
        </w:tc>
        <w:tc>
          <w:tcPr>
            <w:tcW w:w="10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5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117.2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188" w:hRule="exact"/>
        </w:trPr>
        <w:tc>
          <w:tcPr>
            <w:tcW w:w="2726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181" w:lineRule="exact"/>
              <w:ind w:left="3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B.C.Sur</w:t>
            </w:r>
            <w:r>
              <w:rPr>
                <w:rFonts w:ascii="Arial"/>
                <w:sz w:val="16"/>
              </w:rPr>
            </w:r>
          </w:p>
        </w:tc>
        <w:tc>
          <w:tcPr>
            <w:tcW w:w="103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181" w:lineRule="exact"/>
              <w:ind w:left="42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1,800.0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03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181" w:lineRule="exact"/>
              <w:ind w:left="42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3,572.0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022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42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4,701.8</w:t>
            </w:r>
            <w:r>
              <w:rPr>
                <w:rFonts w:ascii="Arial"/>
                <w:sz w:val="16"/>
              </w:rPr>
            </w:r>
          </w:p>
        </w:tc>
      </w:tr>
    </w:tbl>
    <w:p>
      <w:pPr>
        <w:pStyle w:val="BodyText"/>
        <w:spacing w:line="240" w:lineRule="auto" w:before="68"/>
        <w:ind w:left="2195" w:right="4734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Secretaría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Promoción</w:t>
      </w:r>
      <w:r>
        <w:rPr/>
        <w:t> </w:t>
      </w:r>
      <w:r>
        <w:rPr>
          <w:spacing w:val="9"/>
        </w:rPr>
        <w:t> </w:t>
      </w:r>
      <w:r>
        <w:rPr/>
        <w:t>y </w:t>
      </w:r>
      <w:r>
        <w:rPr>
          <w:spacing w:val="8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Económico,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Dirección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Planeación</w:t>
      </w:r>
      <w:r>
        <w:rPr/>
        <w:t> </w:t>
      </w:r>
      <w:r>
        <w:rPr>
          <w:spacing w:val="9"/>
        </w:rPr>
        <w:t> </w:t>
      </w:r>
      <w:r>
        <w:rPr/>
        <w:t>y</w:t>
      </w:r>
      <w:r>
        <w:rPr>
          <w:spacing w:val="25"/>
        </w:rPr>
        <w:t> </w:t>
      </w:r>
      <w:r>
        <w:rPr>
          <w:spacing w:val="-1"/>
        </w:rPr>
        <w:t>Financiamiento para</w:t>
      </w:r>
      <w:r>
        <w:rPr/>
        <w:t> el </w:t>
      </w:r>
      <w:r>
        <w:rPr>
          <w:spacing w:val="-1"/>
        </w:rPr>
        <w:t>Desarrollo Económico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Social.</w:t>
      </w:r>
    </w:p>
    <w:p>
      <w:pPr>
        <w:pStyle w:val="BodyText"/>
        <w:spacing w:line="240" w:lineRule="auto"/>
        <w:ind w:left="2195" w:right="5304"/>
        <w:jc w:val="left"/>
      </w:pPr>
      <w:r>
        <w:rPr/>
        <w:t>1/</w:t>
      </w:r>
      <w:r>
        <w:rPr>
          <w:spacing w:val="-1"/>
        </w:rPr>
        <w:t> Incluye</w:t>
      </w:r>
      <w:r>
        <w:rPr/>
        <w:t> gasto</w:t>
      </w:r>
      <w:r>
        <w:rPr>
          <w:spacing w:val="-1"/>
        </w:rPr>
        <w:t> corriente,</w:t>
      </w:r>
      <w:r>
        <w:rPr>
          <w:spacing w:val="1"/>
        </w:rPr>
        <w:t> </w:t>
      </w:r>
      <w:r>
        <w:rPr>
          <w:spacing w:val="-1"/>
        </w:rPr>
        <w:t>gasto </w:t>
      </w:r>
      <w:r>
        <w:rPr/>
        <w:t>de </w:t>
      </w:r>
      <w:r>
        <w:rPr>
          <w:spacing w:val="-1"/>
        </w:rPr>
        <w:t>operación </w:t>
      </w:r>
      <w:r>
        <w:rPr/>
        <w:t>e</w:t>
      </w:r>
      <w:r>
        <w:rPr>
          <w:spacing w:val="-1"/>
        </w:rPr>
        <w:t> inversión </w:t>
      </w:r>
      <w:r>
        <w:rPr/>
        <w:t>en </w:t>
      </w:r>
      <w:r>
        <w:rPr>
          <w:spacing w:val="-1"/>
        </w:rPr>
        <w:t>obras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servicios.</w:t>
      </w:r>
      <w:r>
        <w:rPr>
          <w:spacing w:val="65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 w:before="1"/>
        <w:ind w:left="2195" w:right="0"/>
        <w:jc w:val="left"/>
      </w:pPr>
      <w:r>
        <w:rPr/>
        <w:t>La suma de</w:t>
      </w:r>
      <w:r>
        <w:rPr>
          <w:spacing w:val="-1"/>
        </w:rPr>
        <w:t> los parciales</w:t>
      </w:r>
      <w:r>
        <w:rPr>
          <w:spacing w:val="1"/>
        </w:rPr>
        <w:t> </w:t>
      </w:r>
      <w:r>
        <w:rPr>
          <w:spacing w:val="-1"/>
        </w:rPr>
        <w:t>puede </w:t>
      </w:r>
      <w:r>
        <w:rPr/>
        <w:t>no</w:t>
      </w:r>
      <w:r>
        <w:rPr>
          <w:spacing w:val="-1"/>
        </w:rPr>
        <w:t> coincidir </w:t>
      </w:r>
      <w:r>
        <w:rPr/>
        <w:t>con el</w:t>
      </w:r>
      <w:r>
        <w:rPr>
          <w:spacing w:val="-2"/>
        </w:rPr>
        <w:t> </w:t>
      </w:r>
      <w:r>
        <w:rPr>
          <w:spacing w:val="-1"/>
        </w:rPr>
        <w:t>total,</w:t>
      </w:r>
      <w:r>
        <w:rPr/>
        <w:t> </w:t>
      </w:r>
      <w:r>
        <w:rPr>
          <w:spacing w:val="-1"/>
        </w:rPr>
        <w:t>debido</w:t>
      </w:r>
      <w:r>
        <w:rPr/>
        <w:t> al</w:t>
      </w:r>
      <w:r>
        <w:rPr>
          <w:spacing w:val="-1"/>
        </w:rPr>
        <w:t> redondeo </w:t>
      </w:r>
      <w:r>
        <w:rPr/>
        <w:t>de </w:t>
      </w:r>
      <w:r>
        <w:rPr>
          <w:spacing w:val="-1"/>
        </w:rPr>
        <w:t>cifras.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Heading4"/>
        <w:spacing w:line="240" w:lineRule="auto" w:before="91"/>
        <w:ind w:left="4308" w:right="4890" w:hanging="1852"/>
        <w:jc w:val="left"/>
        <w:rPr>
          <w:b w:val="0"/>
          <w:bCs w:val="0"/>
        </w:rPr>
      </w:pPr>
      <w:r>
        <w:rPr>
          <w:spacing w:val="-1"/>
        </w:rPr>
        <w:t>Recursos aplicados</w:t>
      </w:r>
      <w:r>
        <w:rPr>
          <w:spacing w:val="-20"/>
        </w:rPr>
        <w:t> </w:t>
      </w:r>
      <w:r>
        <w:rPr>
          <w:spacing w:val="-1"/>
        </w:rPr>
        <w:t>en Tenencia de la Tierra, </w:t>
      </w:r>
      <w:r>
        <w:rPr>
          <w:spacing w:val="-2"/>
        </w:rPr>
        <w:t>2005-2007</w:t>
      </w:r>
      <w:r>
        <w:rPr>
          <w:spacing w:val="44"/>
        </w:rPr>
        <w:t> </w:t>
      </w:r>
      <w:r>
        <w:rPr>
          <w:spacing w:val="-1"/>
        </w:rPr>
        <w:t>(miles de </w:t>
      </w:r>
      <w:r>
        <w:rPr>
          <w:spacing w:val="-2"/>
        </w:rPr>
        <w:t>pesos)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5840" w:h="12240" w:orient="landscape"/>
          <w:pgMar w:header="708" w:footer="1887" w:top="1500" w:bottom="20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before="112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81.040009pt;margin-top:10.702293pt;width:2.4pt;height:.1pt;mso-position-horizontal-relative:page;mso-position-vertical-relative:paragraph;z-index:10720" coordorigin="5621,214" coordsize="48,2">
            <v:shape style="position:absolute;left:5621;top:214;width:48;height:2" coordorigin="5621,214" coordsize="48,0" path="m5621,214l5669,214e" filled="false" stroked="true" strokeweight=".959pt" strokecolor="#000000">
              <v:path arrowok="t"/>
            </v:shape>
            <w10:wrap type="none"/>
          </v:group>
        </w:pict>
      </w:r>
      <w:r>
        <w:rPr>
          <w:rFonts w:ascii="Arial"/>
          <w:spacing w:val="-1"/>
          <w:w w:val="95"/>
          <w:sz w:val="16"/>
        </w:rPr>
        <w:t>5,000.0</w:t>
      </w:r>
    </w:p>
    <w:p>
      <w:pPr>
        <w:spacing w:line="240" w:lineRule="auto" w:before="7"/>
        <w:rPr>
          <w:rFonts w:ascii="Arial" w:hAnsi="Arial" w:cs="Arial" w:eastAsia="Arial"/>
          <w:sz w:val="13"/>
          <w:szCs w:val="13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w w:val="95"/>
          <w:sz w:val="16"/>
        </w:rPr>
        <w:t>4,000.0</w:t>
      </w:r>
    </w:p>
    <w:p>
      <w:pPr>
        <w:spacing w:line="240" w:lineRule="auto" w:before="1"/>
        <w:rPr>
          <w:rFonts w:ascii="Arial" w:hAnsi="Arial" w:cs="Arial" w:eastAsia="Arial"/>
          <w:sz w:val="19"/>
          <w:szCs w:val="19"/>
        </w:rPr>
      </w:pPr>
      <w:r>
        <w:rPr/>
        <w:br w:type="column"/>
      </w:r>
      <w:r>
        <w:rPr>
          <w:rFonts w:ascii="Arial"/>
          <w:sz w:val="19"/>
        </w:rPr>
      </w:r>
    </w:p>
    <w:p>
      <w:pPr>
        <w:spacing w:before="0"/>
        <w:ind w:left="275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4,701.8</w:t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1140" w:bottom="280" w:left="2260" w:right="500"/>
          <w:cols w:num="2" w:equalWidth="0">
            <w:col w:w="3290" w:space="466"/>
            <w:col w:w="9324"/>
          </w:cols>
        </w:sectPr>
      </w:pPr>
    </w:p>
    <w:p>
      <w:pPr>
        <w:spacing w:line="240" w:lineRule="auto" w:before="7"/>
        <w:rPr>
          <w:rFonts w:ascii="Arial" w:hAnsi="Arial" w:cs="Arial" w:eastAsia="Arial"/>
          <w:sz w:val="13"/>
          <w:szCs w:val="13"/>
        </w:rPr>
      </w:pPr>
    </w:p>
    <w:p>
      <w:pPr>
        <w:spacing w:before="0"/>
        <w:ind w:left="275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282.96051pt;margin-top:-24.416399pt;width:202.8pt;height:81pt;mso-position-horizontal-relative:page;mso-position-vertical-relative:paragraph;z-index:107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5"/>
                    <w:gridCol w:w="794"/>
                    <w:gridCol w:w="556"/>
                    <w:gridCol w:w="793"/>
                    <w:gridCol w:w="554"/>
                    <w:gridCol w:w="793"/>
                    <w:gridCol w:w="281"/>
                  </w:tblGrid>
                  <w:tr>
                    <w:trPr>
                      <w:trHeight w:val="384" w:hRule="exact"/>
                    </w:trPr>
                    <w:tc>
                      <w:tcPr>
                        <w:tcW w:w="2972" w:type="dxa"/>
                        <w:gridSpan w:val="5"/>
                        <w:tcBorders>
                          <w:top w:val="nil" w:sz="6" w:space="0" w:color="auto"/>
                          <w:left w:val="single" w:sz="8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4"/>
                          <w:ind w:left="174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3,572.0</w:t>
                        </w:r>
                      </w:p>
                    </w:tc>
                    <w:tc>
                      <w:tcPr>
                        <w:tcW w:w="793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FFCC00"/>
                      </w:tcPr>
                      <w:p>
                        <w:pPr/>
                      </w:p>
                    </w:tc>
                    <w:tc>
                      <w:tcPr>
                        <w:tcW w:w="281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05" w:hRule="exact"/>
                    </w:trPr>
                    <w:tc>
                      <w:tcPr>
                        <w:tcW w:w="1625" w:type="dxa"/>
                        <w:gridSpan w:val="3"/>
                        <w:tcBorders>
                          <w:top w:val="nil" w:sz="6" w:space="0" w:color="auto"/>
                          <w:left w:val="single" w:sz="8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41"/>
                          <w:ind w:left="396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6"/>
                          </w:rPr>
                          <w:t>1,800.0</w:t>
                        </w:r>
                      </w:p>
                    </w:tc>
                    <w:tc>
                      <w:tcPr>
                        <w:tcW w:w="793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FFCC00"/>
                      </w:tcPr>
                      <w:p>
                        <w:pPr/>
                      </w:p>
                    </w:tc>
                    <w:tc>
                      <w:tcPr>
                        <w:tcW w:w="554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3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FFCC00"/>
                      </w:tcPr>
                      <w:p>
                        <w:pPr/>
                      </w:p>
                    </w:tc>
                    <w:tc>
                      <w:tcPr>
                        <w:tcW w:w="281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12" w:hRule="exact"/>
                    </w:trPr>
                    <w:tc>
                      <w:tcPr>
                        <w:tcW w:w="275" w:type="dxa"/>
                        <w:tcBorders>
                          <w:top w:val="nil" w:sz="6" w:space="0" w:color="auto"/>
                          <w:left w:val="single" w:sz="8" w:space="0" w:color="000000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  <w:shd w:val="clear" w:color="auto" w:fill="FFCC00"/>
                      </w:tcPr>
                      <w:p>
                        <w:pPr/>
                      </w:p>
                    </w:tc>
                    <w:tc>
                      <w:tcPr>
                        <w:tcW w:w="55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3" w:type="dxa"/>
                        <w:vMerge/>
                        <w:tcBorders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  <w:shd w:val="clear" w:color="auto" w:fill="FFCC00"/>
                      </w:tcPr>
                      <w:p>
                        <w:pPr/>
                      </w:p>
                    </w:tc>
                    <w:tc>
                      <w:tcPr>
                        <w:tcW w:w="554" w:type="dxa"/>
                        <w:vMerge/>
                        <w:tcBorders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3" w:type="dxa"/>
                        <w:vMerge/>
                        <w:tcBorders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  <w:shd w:val="clear" w:color="auto" w:fill="FFCC00"/>
                      </w:tcPr>
                      <w:p>
                        <w:pPr/>
                      </w:p>
                    </w:tc>
                    <w:tc>
                      <w:tcPr>
                        <w:tcW w:w="281" w:type="dxa"/>
                        <w:vMerge/>
                        <w:tcBorders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spacing w:val="-1"/>
          <w:sz w:val="16"/>
        </w:rPr>
        <w:t>3,000.0</w:t>
      </w:r>
    </w:p>
    <w:p>
      <w:pPr>
        <w:spacing w:line="240" w:lineRule="auto" w:before="5"/>
        <w:rPr>
          <w:rFonts w:ascii="Arial" w:hAnsi="Arial" w:cs="Arial" w:eastAsia="Arial"/>
          <w:sz w:val="13"/>
          <w:szCs w:val="13"/>
        </w:rPr>
      </w:pPr>
    </w:p>
    <w:p>
      <w:pPr>
        <w:spacing w:before="0"/>
        <w:ind w:left="275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2,000.0</w:t>
      </w:r>
    </w:p>
    <w:p>
      <w:pPr>
        <w:spacing w:line="240" w:lineRule="auto" w:before="7"/>
        <w:rPr>
          <w:rFonts w:ascii="Arial" w:hAnsi="Arial" w:cs="Arial" w:eastAsia="Arial"/>
          <w:sz w:val="13"/>
          <w:szCs w:val="13"/>
        </w:rPr>
      </w:pPr>
    </w:p>
    <w:p>
      <w:pPr>
        <w:spacing w:before="0"/>
        <w:ind w:left="275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1,000.0</w:t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1140" w:bottom="280" w:left="2260" w:right="500"/>
        </w:sectPr>
      </w:pPr>
    </w:p>
    <w:p>
      <w:pPr>
        <w:spacing w:line="240" w:lineRule="auto" w:before="7"/>
        <w:rPr>
          <w:rFonts w:ascii="Arial" w:hAnsi="Arial" w:cs="Arial" w:eastAsia="Arial"/>
          <w:sz w:val="13"/>
          <w:szCs w:val="13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w w:val="95"/>
          <w:sz w:val="16"/>
        </w:rPr>
        <w:t>0.0</w:t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tabs>
          <w:tab w:pos="1924" w:val="left" w:leader="none"/>
          <w:tab w:pos="3274" w:val="left" w:leader="none"/>
        </w:tabs>
        <w:spacing w:before="0"/>
        <w:ind w:left="57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2005</w:t>
        <w:tab/>
      </w:r>
      <w:r>
        <w:rPr>
          <w:rFonts w:ascii="Arial"/>
          <w:spacing w:val="-1"/>
          <w:w w:val="95"/>
          <w:sz w:val="16"/>
        </w:rPr>
        <w:t>2006</w:t>
        <w:tab/>
      </w:r>
      <w:r>
        <w:rPr>
          <w:rFonts w:ascii="Arial"/>
          <w:spacing w:val="-1"/>
          <w:sz w:val="16"/>
        </w:rPr>
        <w:t>2007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1140" w:bottom="280" w:left="2260" w:right="500"/>
          <w:cols w:num="2" w:equalWidth="0">
            <w:col w:w="3290" w:space="40"/>
            <w:col w:w="9750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1.719971pt;margin-top:105.120003pt;width:.1pt;height:396pt;mso-position-horizontal-relative:page;mso-position-vertical-relative:page;z-index:10696" coordorigin="13634,2102" coordsize="2,7920">
            <v:shape style="position:absolute;left:13634;top:2102;width:2;height:7920" coordorigin="13634,2102" coordsize="0,7920" path="m13634,10022l13634,210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5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82"/>
        <w:ind w:left="2555" w:right="5304"/>
        <w:jc w:val="left"/>
      </w:pPr>
      <w:r>
        <w:rPr/>
        <w:t>Fuente:</w:t>
      </w:r>
      <w:r>
        <w:rPr>
          <w:spacing w:val="5"/>
        </w:rPr>
        <w:t> </w:t>
      </w:r>
      <w:r>
        <w:rPr>
          <w:spacing w:val="-1"/>
        </w:rPr>
        <w:t>Secretaría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Promoción</w:t>
      </w:r>
      <w:r>
        <w:rPr>
          <w:spacing w:val="5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Desarrollo</w:t>
      </w:r>
      <w:r>
        <w:rPr>
          <w:spacing w:val="5"/>
        </w:rPr>
        <w:t> </w:t>
      </w:r>
      <w:r>
        <w:rPr>
          <w:spacing w:val="-1"/>
        </w:rPr>
        <w:t>Económico,</w:t>
      </w:r>
      <w:r>
        <w:rPr>
          <w:spacing w:val="6"/>
        </w:rPr>
        <w:t> </w:t>
      </w:r>
      <w:r>
        <w:rPr>
          <w:spacing w:val="-1"/>
        </w:rPr>
        <w:t>Dirección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2"/>
        </w:rPr>
        <w:t>Planeación</w:t>
      </w:r>
      <w:r>
        <w:rPr>
          <w:spacing w:val="42"/>
        </w:rPr>
        <w:t> </w:t>
      </w:r>
      <w:r>
        <w:rPr/>
        <w:t>y</w:t>
      </w:r>
      <w:r>
        <w:rPr>
          <w:spacing w:val="-2"/>
        </w:rPr>
        <w:t> </w:t>
      </w:r>
      <w:r>
        <w:rPr/>
        <w:t>Financiamiento</w:t>
      </w:r>
      <w:r>
        <w:rPr>
          <w:spacing w:val="-1"/>
        </w:rPr>
        <w:t> para</w:t>
      </w:r>
      <w:r>
        <w:rPr/>
        <w:t> el</w:t>
      </w:r>
      <w:r>
        <w:rPr>
          <w:spacing w:val="-1"/>
        </w:rPr>
        <w:t> Desarrollo Económico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Social.</w:t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1140" w:bottom="2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6.720001pt;margin-top:100.620003pt;width:.1pt;height:396pt;mso-position-horizontal-relative:page;mso-position-vertical-relative:page;z-index:10768" coordorigin="1934,2012" coordsize="2,7920">
            <v:shape style="position:absolute;left:1934;top:2012;width:2;height:7920" coordorigin="1934,2012" coordsize="0,7920" path="m1934,9932l1934,201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9"/>
          <w:szCs w:val="19"/>
        </w:rPr>
      </w:pPr>
    </w:p>
    <w:p>
      <w:pPr>
        <w:spacing w:before="82"/>
        <w:ind w:left="7301" w:right="1187" w:hanging="2745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Recursos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pacing w:val="-1"/>
          <w:sz w:val="20"/>
        </w:rPr>
        <w:t>aplicados</w:t>
      </w:r>
      <w:r>
        <w:rPr>
          <w:rFonts w:ascii="Arial"/>
          <w:b/>
          <w:spacing w:val="-1"/>
          <w:position w:val="10"/>
          <w:sz w:val="13"/>
        </w:rPr>
        <w:t>1/</w:t>
      </w:r>
      <w:r>
        <w:rPr>
          <w:rFonts w:ascii="Arial"/>
          <w:b/>
          <w:spacing w:val="18"/>
          <w:position w:val="10"/>
          <w:sz w:val="13"/>
        </w:rPr>
        <w:t> </w:t>
      </w:r>
      <w:r>
        <w:rPr>
          <w:rFonts w:ascii="Arial"/>
          <w:b/>
          <w:spacing w:val="-1"/>
          <w:sz w:val="20"/>
        </w:rPr>
        <w:t>en Tenencia de la Tierra por </w:t>
      </w:r>
      <w:r>
        <w:rPr>
          <w:rFonts w:ascii="Arial"/>
          <w:b/>
          <w:spacing w:val="-2"/>
          <w:sz w:val="20"/>
        </w:rPr>
        <w:t>dependencia,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pacing w:val="-2"/>
          <w:sz w:val="20"/>
        </w:rPr>
        <w:t>2005-2007</w:t>
      </w:r>
      <w:r>
        <w:rPr>
          <w:rFonts w:ascii="Arial"/>
          <w:b/>
          <w:spacing w:val="74"/>
          <w:sz w:val="20"/>
        </w:rPr>
        <w:t> </w:t>
      </w:r>
      <w:r>
        <w:rPr>
          <w:rFonts w:ascii="Arial"/>
          <w:b/>
          <w:spacing w:val="-1"/>
          <w:sz w:val="20"/>
        </w:rPr>
        <w:t>(miles de </w:t>
      </w:r>
      <w:r>
        <w:rPr>
          <w:rFonts w:ascii="Arial"/>
          <w:b/>
          <w:spacing w:val="-2"/>
          <w:sz w:val="20"/>
        </w:rPr>
        <w:t>pesos)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477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70"/>
        <w:gridCol w:w="919"/>
        <w:gridCol w:w="919"/>
        <w:gridCol w:w="912"/>
      </w:tblGrid>
      <w:tr>
        <w:trPr>
          <w:trHeight w:val="254" w:hRule="exact"/>
        </w:trPr>
        <w:tc>
          <w:tcPr>
            <w:tcW w:w="3870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8"/>
              <w:ind w:left="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Dependencia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9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9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2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87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Secretaría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1"/>
                <w:sz w:val="18"/>
              </w:rPr>
              <w:t> la</w:t>
            </w:r>
            <w:r>
              <w:rPr>
                <w:rFonts w:ascii="Arial" w:hAnsi="Arial"/>
                <w:b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Reforma</w:t>
            </w:r>
            <w:r>
              <w:rPr>
                <w:rFonts w:ascii="Arial" w:hAnsi="Arial"/>
                <w:b/>
                <w:spacing w:val="2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Agraria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9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9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/>
          </w:p>
        </w:tc>
      </w:tr>
      <w:tr>
        <w:trPr>
          <w:trHeight w:val="217" w:hRule="exact"/>
        </w:trPr>
        <w:tc>
          <w:tcPr>
            <w:tcW w:w="387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Delegación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la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Reforma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Agraria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1,800.0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3,534.6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2,270.0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87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Delegación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del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Registro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Agrario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Nacional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9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9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1,632.9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387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Secretaría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1"/>
                <w:sz w:val="18"/>
              </w:rPr>
              <w:t> Desarrollo</w:t>
            </w:r>
            <w:r>
              <w:rPr>
                <w:rFonts w:ascii="Arial" w:hAnsi="Arial"/>
                <w:b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Social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9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9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/>
          </w:p>
        </w:tc>
      </w:tr>
      <w:tr>
        <w:trPr>
          <w:trHeight w:val="217" w:hRule="exact"/>
        </w:trPr>
        <w:tc>
          <w:tcPr>
            <w:tcW w:w="387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CORETT</w:t>
            </w:r>
          </w:p>
        </w:tc>
        <w:tc>
          <w:tcPr>
            <w:tcW w:w="9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9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9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681.7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87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SEDESOL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9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37.3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117.2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3870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9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1,800.0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9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3,572.0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2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4,701.8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66"/>
        <w:ind w:left="4844" w:right="1862"/>
        <w:jc w:val="left"/>
      </w:pPr>
      <w:r>
        <w:rPr/>
        <w:t>Fuente:</w:t>
      </w:r>
      <w:r>
        <w:rPr>
          <w:spacing w:val="18"/>
        </w:rPr>
        <w:t> </w:t>
      </w:r>
      <w:r>
        <w:rPr>
          <w:spacing w:val="-1"/>
        </w:rPr>
        <w:t>Secretaría</w:t>
      </w:r>
      <w:r>
        <w:rPr>
          <w:spacing w:val="17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Promoción</w:t>
      </w:r>
      <w:r>
        <w:rPr>
          <w:spacing w:val="18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Desarrollo</w:t>
      </w:r>
      <w:r>
        <w:rPr>
          <w:spacing w:val="18"/>
        </w:rPr>
        <w:t> </w:t>
      </w:r>
      <w:r>
        <w:rPr>
          <w:spacing w:val="-1"/>
        </w:rPr>
        <w:t>Económico,</w:t>
      </w:r>
      <w:r>
        <w:rPr>
          <w:spacing w:val="18"/>
        </w:rPr>
        <w:t> </w:t>
      </w:r>
      <w:r>
        <w:rPr>
          <w:spacing w:val="-1"/>
        </w:rPr>
        <w:t>Dirección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Planeación</w:t>
      </w:r>
      <w:r>
        <w:rPr>
          <w:spacing w:val="17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Financiamiento</w:t>
      </w:r>
      <w:r>
        <w:rPr>
          <w:spacing w:val="73"/>
        </w:rPr>
        <w:t> </w:t>
      </w:r>
      <w:r>
        <w:rPr/>
        <w:t>para el</w:t>
      </w:r>
      <w:r>
        <w:rPr>
          <w:spacing w:val="-1"/>
        </w:rPr>
        <w:t> </w:t>
      </w:r>
      <w:r>
        <w:rPr/>
        <w:t>Desarrollo</w:t>
      </w:r>
      <w:r>
        <w:rPr>
          <w:spacing w:val="-2"/>
        </w:rPr>
        <w:t> </w:t>
      </w:r>
      <w:r>
        <w:rPr>
          <w:spacing w:val="-1"/>
        </w:rPr>
        <w:t>Económico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Social.</w:t>
      </w:r>
    </w:p>
    <w:p>
      <w:pPr>
        <w:pStyle w:val="BodyText"/>
        <w:spacing w:line="240" w:lineRule="auto" w:before="1"/>
        <w:ind w:left="4844" w:right="3455"/>
        <w:jc w:val="left"/>
      </w:pPr>
      <w:r>
        <w:rPr/>
        <w:t>1/</w:t>
      </w:r>
      <w:r>
        <w:rPr>
          <w:spacing w:val="-1"/>
        </w:rPr>
        <w:t> Incluye</w:t>
      </w:r>
      <w:r>
        <w:rPr/>
        <w:t> gasto</w:t>
      </w:r>
      <w:r>
        <w:rPr>
          <w:spacing w:val="-1"/>
        </w:rPr>
        <w:t> corriente,</w:t>
      </w:r>
      <w:r>
        <w:rPr>
          <w:spacing w:val="1"/>
        </w:rPr>
        <w:t> </w:t>
      </w:r>
      <w:r>
        <w:rPr>
          <w:spacing w:val="-1"/>
        </w:rPr>
        <w:t>gasto </w:t>
      </w:r>
      <w:r>
        <w:rPr/>
        <w:t>de </w:t>
      </w:r>
      <w:r>
        <w:rPr>
          <w:spacing w:val="-1"/>
        </w:rPr>
        <w:t>operación </w:t>
      </w:r>
      <w:r>
        <w:rPr/>
        <w:t>e</w:t>
      </w:r>
      <w:r>
        <w:rPr>
          <w:spacing w:val="-1"/>
        </w:rPr>
        <w:t> inversión </w:t>
      </w:r>
      <w:r>
        <w:rPr/>
        <w:t>en </w:t>
      </w:r>
      <w:r>
        <w:rPr>
          <w:spacing w:val="-1"/>
        </w:rPr>
        <w:t>obras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servicios.</w:t>
      </w:r>
      <w:r>
        <w:rPr>
          <w:spacing w:val="65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4844" w:right="0"/>
        <w:jc w:val="left"/>
      </w:pPr>
      <w:r>
        <w:rPr/>
        <w:t>La suma de</w:t>
      </w:r>
      <w:r>
        <w:rPr>
          <w:spacing w:val="-1"/>
        </w:rPr>
        <w:t> los parciales</w:t>
      </w:r>
      <w:r>
        <w:rPr>
          <w:spacing w:val="1"/>
        </w:rPr>
        <w:t> </w:t>
      </w:r>
      <w:r>
        <w:rPr>
          <w:spacing w:val="-1"/>
        </w:rPr>
        <w:t>puede </w:t>
      </w:r>
      <w:r>
        <w:rPr/>
        <w:t>no</w:t>
      </w:r>
      <w:r>
        <w:rPr>
          <w:spacing w:val="-1"/>
        </w:rPr>
        <w:t> coincidir </w:t>
      </w:r>
      <w:r>
        <w:rPr/>
        <w:t>con el</w:t>
      </w:r>
      <w:r>
        <w:rPr>
          <w:spacing w:val="-2"/>
        </w:rPr>
        <w:t> </w:t>
      </w:r>
      <w:r>
        <w:rPr>
          <w:spacing w:val="-1"/>
        </w:rPr>
        <w:t>total,</w:t>
      </w:r>
      <w:r>
        <w:rPr/>
        <w:t> </w:t>
      </w:r>
      <w:r>
        <w:rPr>
          <w:spacing w:val="-1"/>
        </w:rPr>
        <w:t>debido</w:t>
      </w:r>
      <w:r>
        <w:rPr/>
        <w:t> al</w:t>
      </w:r>
      <w:r>
        <w:rPr>
          <w:spacing w:val="-1"/>
        </w:rPr>
        <w:t> redondeo </w:t>
      </w:r>
      <w:r>
        <w:rPr/>
        <w:t>de </w:t>
      </w:r>
      <w:r>
        <w:rPr>
          <w:spacing w:val="-1"/>
        </w:rPr>
        <w:t>cifras.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before="115"/>
        <w:ind w:left="3831" w:right="837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Beneficiados, trámites</w:t>
      </w:r>
      <w:r>
        <w:rPr>
          <w:rFonts w:ascii="Arial" w:hAnsi="Arial"/>
          <w:b/>
          <w:sz w:val="20"/>
        </w:rPr>
        <w:t> y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pacing w:val="-1"/>
          <w:sz w:val="20"/>
        </w:rPr>
        <w:t>asuntos atendidos para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pacing w:val="-1"/>
          <w:sz w:val="20"/>
        </w:rPr>
        <w:t>ordenar</w:t>
      </w:r>
      <w:r>
        <w:rPr>
          <w:rFonts w:ascii="Arial" w:hAnsi="Arial"/>
          <w:b/>
          <w:sz w:val="20"/>
        </w:rPr>
        <w:t> y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pacing w:val="-1"/>
          <w:sz w:val="20"/>
        </w:rPr>
        <w:t>regularizar la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pacing w:val="-1"/>
          <w:sz w:val="20"/>
        </w:rPr>
        <w:t>propiedad rural</w:t>
      </w:r>
      <w:r>
        <w:rPr>
          <w:rFonts w:ascii="Arial" w:hAnsi="Arial"/>
          <w:b/>
          <w:sz w:val="20"/>
        </w:rPr>
        <w:t> y</w:t>
      </w:r>
      <w:r>
        <w:rPr>
          <w:rFonts w:ascii="Arial" w:hAnsi="Arial"/>
          <w:b/>
          <w:spacing w:val="27"/>
          <w:sz w:val="20"/>
        </w:rPr>
        <w:t> </w:t>
      </w:r>
      <w:r>
        <w:rPr>
          <w:rFonts w:ascii="Arial" w:hAnsi="Arial"/>
          <w:b/>
          <w:spacing w:val="-1"/>
          <w:sz w:val="20"/>
        </w:rPr>
        <w:t>urbana</w:t>
      </w:r>
      <w:r>
        <w:rPr>
          <w:rFonts w:ascii="Arial" w:hAnsi="Arial"/>
          <w:b/>
          <w:spacing w:val="54"/>
          <w:sz w:val="20"/>
        </w:rPr>
        <w:t> </w:t>
      </w:r>
      <w:r>
        <w:rPr>
          <w:rFonts w:ascii="Arial" w:hAnsi="Arial"/>
          <w:b/>
          <w:spacing w:val="-1"/>
          <w:sz w:val="20"/>
        </w:rPr>
        <w:t>por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pacing w:val="-1"/>
          <w:sz w:val="20"/>
        </w:rPr>
        <w:t>el Registro Agrario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pacing w:val="-1"/>
          <w:sz w:val="20"/>
        </w:rPr>
        <w:t>Nacional</w:t>
      </w:r>
      <w:r>
        <w:rPr>
          <w:rFonts w:ascii="Arial" w:hAnsi="Arial"/>
          <w:b/>
          <w:spacing w:val="55"/>
          <w:sz w:val="20"/>
        </w:rPr>
        <w:t> </w:t>
      </w:r>
      <w:r>
        <w:rPr>
          <w:rFonts w:ascii="Arial" w:hAnsi="Arial"/>
          <w:b/>
          <w:spacing w:val="-1"/>
          <w:sz w:val="20"/>
        </w:rPr>
        <w:t>en </w:t>
      </w:r>
      <w:r>
        <w:rPr>
          <w:rFonts w:ascii="Arial" w:hAnsi="Arial"/>
          <w:b/>
          <w:spacing w:val="-2"/>
          <w:sz w:val="20"/>
        </w:rPr>
        <w:t>B.C.Sur,</w:t>
      </w:r>
      <w:r>
        <w:rPr>
          <w:rFonts w:ascii="Arial" w:hAnsi="Arial"/>
          <w:sz w:val="20"/>
        </w:rPr>
      </w:r>
    </w:p>
    <w:p>
      <w:pPr>
        <w:spacing w:before="0"/>
        <w:ind w:left="5045" w:right="1998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2005-2007</w:t>
      </w:r>
      <w:r>
        <w:rPr>
          <w:rFonts w:asci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354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76"/>
        <w:gridCol w:w="805"/>
        <w:gridCol w:w="805"/>
        <w:gridCol w:w="798"/>
      </w:tblGrid>
      <w:tr>
        <w:trPr>
          <w:trHeight w:val="212" w:hRule="exact"/>
        </w:trPr>
        <w:tc>
          <w:tcPr>
            <w:tcW w:w="6676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0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Trámites</w:t>
            </w:r>
            <w:r>
              <w:rPr>
                <w:rFonts w:ascii="Arial" w:hAnsi="Arial"/>
                <w:b/>
                <w:spacing w:val="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-2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asuntos</w:t>
            </w:r>
            <w:r>
              <w:rPr>
                <w:rFonts w:ascii="Arial" w:hAnsi="Arial"/>
                <w:b/>
                <w:spacing w:val="-1"/>
                <w:sz w:val="18"/>
              </w:rPr>
              <w:t> atendidos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05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5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8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16" w:hRule="exact"/>
        </w:trPr>
        <w:tc>
          <w:tcPr>
            <w:tcW w:w="667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Beneficiados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por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documentos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expedidos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1,577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67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Certificados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parcelarios</w:t>
            </w:r>
          </w:p>
        </w:tc>
        <w:tc>
          <w:tcPr>
            <w:tcW w:w="80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1,796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67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Certificados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uso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común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0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67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Títulos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solar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urbano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pacing w:val="-2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de</w:t>
            </w:r>
            <w:r>
              <w:rPr>
                <w:rFonts w:ascii="Arial" w:hAnsi="Arial"/>
                <w:spacing w:val="-1"/>
                <w:sz w:val="18"/>
              </w:rPr>
              <w:t> origen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parcelario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expedidos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0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2,067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783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67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Documentos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expedidos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3,098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67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Asuntos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jurídicos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contenciosos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pacing w:val="-2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consultivos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o </w:t>
            </w:r>
            <w:r>
              <w:rPr>
                <w:rFonts w:ascii="Arial" w:hAnsi="Arial"/>
                <w:spacing w:val="-1"/>
                <w:sz w:val="18"/>
              </w:rPr>
              <w:t>administrativos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atendidos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0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1" w:hRule="exact"/>
        </w:trPr>
        <w:tc>
          <w:tcPr>
            <w:tcW w:w="6676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5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2,578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5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4,245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8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5,689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68"/>
        <w:ind w:left="3568" w:right="6714"/>
        <w:jc w:val="left"/>
      </w:pPr>
      <w:r>
        <w:rPr/>
        <w:t>Fuente: </w:t>
      </w:r>
      <w:r>
        <w:rPr>
          <w:spacing w:val="-1"/>
        </w:rPr>
        <w:t>Registro</w:t>
      </w:r>
      <w:r>
        <w:rPr/>
        <w:t> </w:t>
      </w:r>
      <w:r>
        <w:rPr>
          <w:spacing w:val="-1"/>
        </w:rPr>
        <w:t>Agrario</w:t>
      </w:r>
      <w:r>
        <w:rPr/>
        <w:t> </w:t>
      </w:r>
      <w:r>
        <w:rPr>
          <w:spacing w:val="-1"/>
        </w:rPr>
        <w:t>Nacional </w:t>
      </w:r>
      <w:r>
        <w:rPr/>
        <w:t>en</w:t>
      </w:r>
      <w:r>
        <w:rPr>
          <w:spacing w:val="-2"/>
        </w:rPr>
        <w:t> </w:t>
      </w:r>
      <w:r>
        <w:rPr>
          <w:spacing w:val="-1"/>
        </w:rPr>
        <w:t>B.C.Sur</w:t>
      </w:r>
      <w:r>
        <w:rPr>
          <w:spacing w:val="39"/>
        </w:rPr>
        <w:t> </w:t>
      </w:r>
      <w:r>
        <w:rPr/>
        <w:t>1/ </w:t>
      </w:r>
      <w:r>
        <w:rPr>
          <w:spacing w:val="-1"/>
        </w:rPr>
        <w:t>Cifras</w:t>
      </w:r>
      <w:r>
        <w:rPr>
          <w:spacing w:val="1"/>
        </w:rPr>
        <w:t> </w:t>
      </w:r>
      <w:r>
        <w:rPr>
          <w:spacing w:val="-1"/>
        </w:rPr>
        <w:t>preliminares.</w:t>
      </w:r>
    </w:p>
    <w:p>
      <w:pPr>
        <w:pStyle w:val="BodyText"/>
        <w:spacing w:line="240" w:lineRule="auto"/>
        <w:ind w:left="3568" w:right="0"/>
        <w:jc w:val="left"/>
      </w:pPr>
      <w:r>
        <w:rPr>
          <w:spacing w:val="-1"/>
        </w:rPr>
        <w:t>Observaciones:</w:t>
      </w:r>
    </w:p>
    <w:p>
      <w:pPr>
        <w:pStyle w:val="BodyText"/>
        <w:spacing w:line="240" w:lineRule="auto"/>
        <w:ind w:left="3568" w:right="0"/>
        <w:jc w:val="left"/>
      </w:pPr>
      <w:r>
        <w:rPr/>
        <w:t>n.d. no</w:t>
      </w:r>
      <w:r>
        <w:rPr>
          <w:spacing w:val="-1"/>
        </w:rPr>
        <w:t> disponible.</w:t>
      </w:r>
    </w:p>
    <w:p>
      <w:pPr>
        <w:spacing w:after="0" w:line="240" w:lineRule="auto"/>
        <w:jc w:val="left"/>
        <w:sectPr>
          <w:footerReference w:type="even" r:id="rId128"/>
          <w:footerReference w:type="default" r:id="rId129"/>
          <w:pgSz w:w="15840" w:h="12240" w:orient="landscape"/>
          <w:pgMar w:footer="1947" w:header="708" w:top="1500" w:bottom="2140" w:left="400" w:right="2260"/>
          <w:pgNumType w:start="128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1.719971pt;margin-top:105.120003pt;width:.1pt;height:396pt;mso-position-horizontal-relative:page;mso-position-vertical-relative:page;z-index:10792" coordorigin="13634,2102" coordsize="2,7920">
            <v:shape style="position:absolute;left:13634;top:2102;width:2;height:7920" coordorigin="13634,2102" coordsize="0,7920" path="m13634,10022l13634,210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3"/>
          <w:szCs w:val="23"/>
        </w:rPr>
      </w:pPr>
    </w:p>
    <w:p>
      <w:pPr>
        <w:pStyle w:val="Heading4"/>
        <w:spacing w:line="240" w:lineRule="auto" w:before="74"/>
        <w:ind w:left="2279" w:right="4296" w:hanging="682"/>
        <w:jc w:val="left"/>
        <w:rPr>
          <w:b w:val="0"/>
          <w:bCs w:val="0"/>
        </w:rPr>
      </w:pPr>
      <w:r>
        <w:rPr>
          <w:spacing w:val="-1"/>
        </w:rPr>
        <w:t>Lotes urbanos regularizados por la</w:t>
      </w:r>
      <w:r>
        <w:rPr>
          <w:spacing w:val="-2"/>
        </w:rPr>
        <w:t> </w:t>
      </w:r>
      <w:r>
        <w:rPr>
          <w:spacing w:val="-1"/>
        </w:rPr>
        <w:t>Comisión para la Regularización de la</w:t>
      </w:r>
      <w:r>
        <w:rPr>
          <w:spacing w:val="25"/>
        </w:rPr>
        <w:t> </w:t>
      </w:r>
      <w:r>
        <w:rPr>
          <w:spacing w:val="-1"/>
        </w:rPr>
        <w:t>Tenencia de la Tierra por municipios en B.C.Sur, 2005-2007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252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4"/>
        <w:gridCol w:w="1036"/>
        <w:gridCol w:w="1034"/>
        <w:gridCol w:w="1028"/>
      </w:tblGrid>
      <w:tr>
        <w:trPr>
          <w:trHeight w:val="211" w:hRule="exact"/>
        </w:trPr>
        <w:tc>
          <w:tcPr>
            <w:tcW w:w="2034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6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4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6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17" w:hRule="exact"/>
        </w:trPr>
        <w:tc>
          <w:tcPr>
            <w:tcW w:w="203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3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03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3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3</w:t>
            </w:r>
          </w:p>
        </w:tc>
        <w:tc>
          <w:tcPr>
            <w:tcW w:w="102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</w:t>
            </w:r>
          </w:p>
        </w:tc>
      </w:tr>
      <w:tr>
        <w:trPr>
          <w:trHeight w:val="217" w:hRule="exact"/>
        </w:trPr>
        <w:tc>
          <w:tcPr>
            <w:tcW w:w="203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03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2034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6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6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4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6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159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8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6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195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66"/>
        <w:ind w:left="2560" w:right="5426"/>
        <w:jc w:val="left"/>
      </w:pPr>
      <w:r>
        <w:rPr/>
        <w:t>Fuente: </w:t>
      </w:r>
      <w:r>
        <w:rPr>
          <w:spacing w:val="-1"/>
        </w:rPr>
        <w:t>Comisión </w:t>
      </w:r>
      <w:r>
        <w:rPr/>
        <w:t>Reguladora</w:t>
      </w:r>
      <w:r>
        <w:rPr>
          <w:spacing w:val="-1"/>
        </w:rPr>
        <w:t> </w:t>
      </w:r>
      <w:r>
        <w:rPr/>
        <w:t>de la</w:t>
      </w:r>
      <w:r>
        <w:rPr>
          <w:spacing w:val="-1"/>
        </w:rPr>
        <w:t> Tenencia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Tierra</w:t>
      </w:r>
      <w:r>
        <w:rPr/>
        <w:t> (CORETT) en</w:t>
      </w:r>
      <w:r>
        <w:rPr>
          <w:spacing w:val="-1"/>
        </w:rPr>
        <w:t> B.C.Sur.</w:t>
      </w:r>
      <w:r>
        <w:rPr>
          <w:spacing w:val="43"/>
        </w:rPr>
        <w:t> </w:t>
      </w:r>
      <w:r>
        <w:rPr/>
        <w:t>1/ </w:t>
      </w:r>
      <w:r>
        <w:rPr>
          <w:spacing w:val="-1"/>
        </w:rPr>
        <w:t>Cifras</w:t>
      </w:r>
      <w:r>
        <w:rPr>
          <w:spacing w:val="1"/>
        </w:rPr>
        <w:t> </w:t>
      </w:r>
      <w:r>
        <w:rPr>
          <w:spacing w:val="-1"/>
        </w:rPr>
        <w:t>preliminares.</w:t>
      </w:r>
    </w:p>
    <w:p>
      <w:pPr>
        <w:pStyle w:val="BodyText"/>
        <w:spacing w:line="240" w:lineRule="auto"/>
        <w:ind w:left="2560" w:right="0"/>
        <w:jc w:val="left"/>
      </w:pPr>
      <w:r>
        <w:rPr>
          <w:spacing w:val="-1"/>
        </w:rPr>
        <w:t>Observaciones:</w:t>
      </w:r>
    </w:p>
    <w:p>
      <w:pPr>
        <w:pStyle w:val="BodyText"/>
        <w:spacing w:line="240" w:lineRule="auto" w:before="1"/>
        <w:ind w:left="2560" w:right="0"/>
        <w:jc w:val="left"/>
      </w:pPr>
      <w:r>
        <w:rPr/>
        <w:t>Para el</w:t>
      </w:r>
      <w:r>
        <w:rPr>
          <w:spacing w:val="-1"/>
        </w:rPr>
        <w:t> municipio de</w:t>
      </w:r>
      <w:r>
        <w:rPr/>
        <w:t> </w:t>
      </w:r>
      <w:r>
        <w:rPr>
          <w:spacing w:val="-1"/>
        </w:rPr>
        <w:t>Loreto </w:t>
      </w:r>
      <w:r>
        <w:rPr/>
        <w:t>no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registra</w:t>
      </w:r>
      <w:r>
        <w:rPr/>
        <w:t> </w:t>
      </w:r>
      <w:r>
        <w:rPr>
          <w:spacing w:val="-1"/>
        </w:rPr>
        <w:t>información </w:t>
      </w:r>
      <w:r>
        <w:rPr/>
        <w:t>en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período.</w:t>
      </w:r>
    </w:p>
    <w:p>
      <w:pPr>
        <w:spacing w:after="0" w:line="240" w:lineRule="auto"/>
        <w:jc w:val="left"/>
        <w:sectPr>
          <w:headerReference w:type="even" r:id="rId130"/>
          <w:headerReference w:type="default" r:id="rId131"/>
          <w:pgSz w:w="15840" w:h="12240" w:orient="landscape"/>
          <w:pgMar w:header="708" w:footer="1947" w:top="1500" w:bottom="20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6.720001pt;margin-top:100.620003pt;width:.1pt;height:396pt;mso-position-horizontal-relative:page;mso-position-vertical-relative:page;z-index:10816" coordorigin="1934,2012" coordsize="2,7920">
            <v:shape style="position:absolute;left:1934;top:2012;width:2;height:7920" coordorigin="1934,2012" coordsize="0,7920" path="m1934,9932l1934,201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pStyle w:val="Heading4"/>
        <w:spacing w:line="240" w:lineRule="auto" w:before="74"/>
        <w:ind w:left="6007" w:right="657" w:hanging="1678"/>
        <w:jc w:val="left"/>
        <w:rPr>
          <w:b w:val="0"/>
          <w:bCs w:val="0"/>
        </w:rPr>
      </w:pPr>
      <w:r>
        <w:rPr>
          <w:spacing w:val="-1"/>
        </w:rPr>
        <w:t>Regularización de tenencia de la tierra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control del patrimonio inmobiliario del</w:t>
      </w:r>
      <w:r>
        <w:rPr>
          <w:spacing w:val="24"/>
        </w:rPr>
        <w:t> </w:t>
      </w:r>
      <w:r>
        <w:rPr>
          <w:spacing w:val="-1"/>
        </w:rPr>
        <w:t>Gobierno </w:t>
      </w:r>
      <w:r>
        <w:rPr>
          <w:spacing w:val="-2"/>
        </w:rPr>
        <w:t>del</w:t>
      </w:r>
      <w:r>
        <w:rPr>
          <w:spacing w:val="-1"/>
        </w:rPr>
        <w:t> Estado en</w:t>
      </w:r>
      <w:r>
        <w:rPr>
          <w:spacing w:val="-2"/>
        </w:rPr>
        <w:t> </w:t>
      </w:r>
      <w:r>
        <w:rPr>
          <w:spacing w:val="-1"/>
        </w:rPr>
        <w:t>B.C.Sur,</w:t>
      </w:r>
      <w:r>
        <w:rPr>
          <w:spacing w:val="54"/>
        </w:rPr>
        <w:t> </w:t>
      </w:r>
      <w:r>
        <w:rPr>
          <w:spacing w:val="-2"/>
        </w:rPr>
        <w:t>2005-2007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35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16"/>
        <w:gridCol w:w="811"/>
        <w:gridCol w:w="811"/>
        <w:gridCol w:w="804"/>
      </w:tblGrid>
      <w:tr>
        <w:trPr>
          <w:trHeight w:val="211" w:hRule="exact"/>
        </w:trPr>
        <w:tc>
          <w:tcPr>
            <w:tcW w:w="6716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Servicio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1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1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4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4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17" w:hRule="exact"/>
        </w:trPr>
        <w:tc>
          <w:tcPr>
            <w:tcW w:w="671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Asignación de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terrenos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1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81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80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71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Contratos</w:t>
            </w:r>
            <w:r>
              <w:rPr>
                <w:rFonts w:ascii="Arial"/>
                <w:sz w:val="18"/>
              </w:rPr>
              <w:t> de</w:t>
            </w:r>
            <w:r>
              <w:rPr>
                <w:rFonts w:ascii="Arial"/>
                <w:spacing w:val="-1"/>
                <w:sz w:val="18"/>
              </w:rPr>
              <w:t> compraventa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326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514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71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Títulos</w:t>
            </w:r>
          </w:p>
        </w:tc>
        <w:tc>
          <w:tcPr>
            <w:tcW w:w="81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444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381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452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671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Donaciones</w:t>
            </w:r>
            <w:r>
              <w:rPr>
                <w:rFonts w:ascii="Arial"/>
                <w:sz w:val="18"/>
              </w:rPr>
              <w:t> para </w:t>
            </w:r>
            <w:r>
              <w:rPr>
                <w:rFonts w:ascii="Arial"/>
                <w:spacing w:val="-1"/>
                <w:sz w:val="18"/>
              </w:rPr>
              <w:t>beneficio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social</w:t>
            </w:r>
            <w:r>
              <w:rPr>
                <w:rFonts w:ascii="Arial"/>
                <w:sz w:val="18"/>
              </w:rPr>
              <w:t> o </w:t>
            </w:r>
            <w:r>
              <w:rPr>
                <w:rFonts w:ascii="Arial"/>
                <w:spacing w:val="-1"/>
                <w:sz w:val="18"/>
              </w:rPr>
              <w:t>dependencias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oficiales</w:t>
            </w:r>
          </w:p>
        </w:tc>
        <w:tc>
          <w:tcPr>
            <w:tcW w:w="81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</w:t>
            </w:r>
          </w:p>
        </w:tc>
        <w:tc>
          <w:tcPr>
            <w:tcW w:w="81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80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671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Convenio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reconocimiento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-1"/>
                <w:sz w:val="18"/>
              </w:rPr>
              <w:t> pago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pacing w:val="-1"/>
                <w:sz w:val="18"/>
              </w:rPr>
              <w:t> posesión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1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81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80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71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Contratos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comodatos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81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80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</w:tr>
      <w:tr>
        <w:trPr>
          <w:trHeight w:val="217" w:hRule="exact"/>
        </w:trPr>
        <w:tc>
          <w:tcPr>
            <w:tcW w:w="671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Contrato</w:t>
            </w:r>
            <w:r>
              <w:rPr>
                <w:rFonts w:ascii="Arial"/>
                <w:sz w:val="18"/>
              </w:rPr>
              <w:t> de</w:t>
            </w:r>
            <w:r>
              <w:rPr>
                <w:rFonts w:ascii="Arial"/>
                <w:spacing w:val="-1"/>
                <w:sz w:val="18"/>
              </w:rPr>
              <w:t> arrendamiento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81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80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</w:tr>
      <w:tr>
        <w:trPr>
          <w:trHeight w:val="217" w:hRule="exact"/>
        </w:trPr>
        <w:tc>
          <w:tcPr>
            <w:tcW w:w="671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Contrato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permuta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81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80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6" w:hRule="exact"/>
        </w:trPr>
        <w:tc>
          <w:tcPr>
            <w:tcW w:w="671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Atención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asuntos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agrarios</w:t>
            </w:r>
          </w:p>
        </w:tc>
        <w:tc>
          <w:tcPr>
            <w:tcW w:w="81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71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spacing w:val="-1"/>
                <w:sz w:val="18"/>
              </w:rPr>
              <w:t>Integración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-1"/>
                <w:sz w:val="18"/>
              </w:rPr>
              <w:t> expedientes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bienes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inmuebles </w:t>
            </w:r>
            <w:r>
              <w:rPr>
                <w:rFonts w:ascii="Arial" w:hAnsi="Arial"/>
                <w:position w:val="9"/>
                <w:sz w:val="12"/>
              </w:rPr>
              <w:t>2/</w:t>
            </w:r>
            <w:r>
              <w:rPr>
                <w:rFonts w:ascii="Arial" w:hAnsi="Arial"/>
                <w:sz w:val="12"/>
              </w:rPr>
            </w:r>
          </w:p>
        </w:tc>
        <w:tc>
          <w:tcPr>
            <w:tcW w:w="81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</w:tr>
      <w:tr>
        <w:trPr>
          <w:trHeight w:val="217" w:hRule="exact"/>
        </w:trPr>
        <w:tc>
          <w:tcPr>
            <w:tcW w:w="671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Regularización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predios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por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cesión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-1"/>
                <w:sz w:val="18"/>
              </w:rPr>
              <w:t> derechos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1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71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Expedición de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constancias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1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71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Adquisición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-1"/>
                <w:sz w:val="18"/>
              </w:rPr>
              <w:t> inmuebles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1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81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80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</w:tr>
      <w:tr>
        <w:trPr>
          <w:trHeight w:val="217" w:hRule="exact"/>
        </w:trPr>
        <w:tc>
          <w:tcPr>
            <w:tcW w:w="671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Levantamientos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topográficos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1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</w:t>
            </w:r>
          </w:p>
        </w:tc>
        <w:tc>
          <w:tcPr>
            <w:tcW w:w="81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</w:t>
            </w:r>
          </w:p>
        </w:tc>
        <w:tc>
          <w:tcPr>
            <w:tcW w:w="80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98</w:t>
            </w:r>
          </w:p>
        </w:tc>
      </w:tr>
      <w:tr>
        <w:trPr>
          <w:trHeight w:val="216" w:hRule="exact"/>
        </w:trPr>
        <w:tc>
          <w:tcPr>
            <w:tcW w:w="671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Instrucciones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 </w:t>
            </w:r>
            <w:r>
              <w:rPr>
                <w:rFonts w:ascii="Arial" w:hAnsi="Arial"/>
                <w:spacing w:val="-1"/>
                <w:sz w:val="18"/>
              </w:rPr>
              <w:t>protocolización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ante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notario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1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  <w:tc>
          <w:tcPr>
            <w:tcW w:w="81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80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71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Elaboración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memorias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descriptivas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1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81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80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</w:tr>
      <w:tr>
        <w:trPr>
          <w:trHeight w:val="217" w:hRule="exact"/>
        </w:trPr>
        <w:tc>
          <w:tcPr>
            <w:tcW w:w="671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Participación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por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enajenación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predios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1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  <w:tc>
          <w:tcPr>
            <w:tcW w:w="81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</w:t>
            </w:r>
          </w:p>
        </w:tc>
        <w:tc>
          <w:tcPr>
            <w:tcW w:w="80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</w:tr>
      <w:tr>
        <w:trPr>
          <w:trHeight w:val="217" w:hRule="exact"/>
        </w:trPr>
        <w:tc>
          <w:tcPr>
            <w:tcW w:w="671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Licitaciones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públicas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1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81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80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671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Peritajes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topográficos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1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81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80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671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Reuniones</w:t>
            </w:r>
            <w:r>
              <w:rPr>
                <w:rFonts w:ascii="Arial"/>
                <w:sz w:val="18"/>
              </w:rPr>
              <w:t> en</w:t>
            </w:r>
            <w:r>
              <w:rPr>
                <w:rFonts w:ascii="Arial"/>
                <w:spacing w:val="-1"/>
                <w:sz w:val="18"/>
              </w:rPr>
              <w:t> municipios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para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atender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asuntos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agrarios</w:t>
            </w:r>
          </w:p>
        </w:tc>
        <w:tc>
          <w:tcPr>
            <w:tcW w:w="81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  <w:tc>
          <w:tcPr>
            <w:tcW w:w="81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</w:t>
            </w:r>
          </w:p>
        </w:tc>
        <w:tc>
          <w:tcPr>
            <w:tcW w:w="80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</w:t>
            </w:r>
          </w:p>
        </w:tc>
      </w:tr>
      <w:tr>
        <w:trPr>
          <w:trHeight w:val="217" w:hRule="exact"/>
        </w:trPr>
        <w:tc>
          <w:tcPr>
            <w:tcW w:w="671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Reuniones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con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dependencias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para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atender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asuntos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agrarios</w:t>
            </w:r>
          </w:p>
        </w:tc>
        <w:tc>
          <w:tcPr>
            <w:tcW w:w="81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80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</w:tr>
      <w:tr>
        <w:trPr>
          <w:trHeight w:val="217" w:hRule="exact"/>
        </w:trPr>
        <w:tc>
          <w:tcPr>
            <w:tcW w:w="671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Reuniones</w:t>
            </w:r>
            <w:r>
              <w:rPr>
                <w:rFonts w:ascii="Arial"/>
                <w:sz w:val="18"/>
              </w:rPr>
              <w:t> de</w:t>
            </w:r>
            <w:r>
              <w:rPr>
                <w:rFonts w:ascii="Arial"/>
                <w:spacing w:val="-1"/>
                <w:sz w:val="18"/>
              </w:rPr>
              <w:t> trabajo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para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atender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asuntos</w:t>
            </w:r>
            <w:r>
              <w:rPr>
                <w:rFonts w:ascii="Arial"/>
                <w:sz w:val="18"/>
              </w:rPr>
              <w:t> de</w:t>
            </w:r>
            <w:r>
              <w:rPr>
                <w:rFonts w:ascii="Arial"/>
                <w:spacing w:val="-1"/>
                <w:sz w:val="18"/>
              </w:rPr>
              <w:t> 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agenda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agraria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5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5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</w:tr>
      <w:tr>
        <w:trPr>
          <w:trHeight w:val="212" w:hRule="exact"/>
        </w:trPr>
        <w:tc>
          <w:tcPr>
            <w:tcW w:w="6716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1,082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1,298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4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1,579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66"/>
        <w:ind w:left="3568" w:right="1687"/>
        <w:jc w:val="left"/>
      </w:pPr>
      <w:r>
        <w:rPr/>
        <w:t>Fuente: </w:t>
      </w:r>
      <w:r>
        <w:rPr>
          <w:spacing w:val="-1"/>
        </w:rPr>
        <w:t>Secretaría </w:t>
      </w:r>
      <w:r>
        <w:rPr/>
        <w:t>de </w:t>
      </w:r>
      <w:r>
        <w:rPr>
          <w:spacing w:val="-1"/>
        </w:rPr>
        <w:t>Planeación</w:t>
      </w:r>
      <w:r>
        <w:rPr/>
        <w:t> </w:t>
      </w:r>
      <w:r>
        <w:rPr>
          <w:spacing w:val="-1"/>
        </w:rPr>
        <w:t>Urbana,</w:t>
      </w:r>
      <w:r>
        <w:rPr/>
        <w:t> </w:t>
      </w:r>
      <w:r>
        <w:rPr>
          <w:spacing w:val="-1"/>
        </w:rPr>
        <w:t>Infraestructura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Ecología </w:t>
      </w:r>
      <w:r>
        <w:rPr/>
        <w:t>(SEPUIE), </w:t>
      </w:r>
      <w:r>
        <w:rPr>
          <w:spacing w:val="-1"/>
        </w:rPr>
        <w:t>Coordinación Estatal </w:t>
      </w:r>
      <w:r>
        <w:rPr/>
        <w:t>de</w:t>
      </w:r>
      <w:r>
        <w:rPr>
          <w:spacing w:val="-1"/>
        </w:rPr>
        <w:t> Patrimonio</w:t>
      </w:r>
      <w:r>
        <w:rPr/>
        <w:t> </w:t>
      </w:r>
      <w:r>
        <w:rPr>
          <w:spacing w:val="-1"/>
        </w:rPr>
        <w:t>Inmobiliario.</w:t>
      </w:r>
      <w:r>
        <w:rPr>
          <w:spacing w:val="125"/>
        </w:rPr>
        <w:t> </w:t>
      </w:r>
      <w:r>
        <w:rPr/>
        <w:t>1/ </w:t>
      </w:r>
      <w:r>
        <w:rPr>
          <w:spacing w:val="-1"/>
        </w:rPr>
        <w:t>Cifras</w:t>
      </w:r>
      <w:r>
        <w:rPr>
          <w:spacing w:val="1"/>
        </w:rPr>
        <w:t> </w:t>
      </w:r>
      <w:r>
        <w:rPr>
          <w:spacing w:val="-1"/>
        </w:rPr>
        <w:t>preliminares.</w:t>
      </w:r>
    </w:p>
    <w:p>
      <w:pPr>
        <w:pStyle w:val="BodyText"/>
        <w:spacing w:line="240" w:lineRule="auto"/>
        <w:ind w:left="3568" w:right="0"/>
        <w:jc w:val="left"/>
      </w:pPr>
      <w:r>
        <w:rPr/>
        <w:t>2/ </w:t>
      </w:r>
      <w:r>
        <w:rPr>
          <w:spacing w:val="-1"/>
        </w:rPr>
        <w:t>Constituye</w:t>
      </w:r>
      <w:r>
        <w:rPr/>
        <w:t> el</w:t>
      </w:r>
      <w:r>
        <w:rPr>
          <w:spacing w:val="-1"/>
        </w:rPr>
        <w:t> </w:t>
      </w:r>
      <w:r>
        <w:rPr/>
        <w:t>patrimonio del</w:t>
      </w:r>
      <w:r>
        <w:rPr>
          <w:spacing w:val="-1"/>
        </w:rPr>
        <w:t> Gobierno</w:t>
      </w:r>
      <w:r>
        <w:rPr/>
        <w:t> del</w:t>
      </w:r>
      <w:r>
        <w:rPr>
          <w:spacing w:val="-1"/>
        </w:rPr>
        <w:t> Estado.</w:t>
      </w:r>
    </w:p>
    <w:p>
      <w:pPr>
        <w:spacing w:after="0" w:line="240" w:lineRule="auto"/>
        <w:jc w:val="left"/>
        <w:sectPr>
          <w:pgSz w:w="15840" w:h="12240" w:orient="landscape"/>
          <w:pgMar w:header="708" w:footer="1887" w:top="1500" w:bottom="21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spacing w:before="82"/>
        <w:ind w:left="4308" w:right="4248" w:hanging="2562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1.719971pt;margin-top:-5.443086pt;width:.1pt;height:396pt;mso-position-horizontal-relative:page;mso-position-vertical-relative:paragraph;z-index:10960" coordorigin="13634,-109" coordsize="2,7920">
            <v:shape style="position:absolute;left:13634;top:-109;width:2;height:7920" coordorigin="13634,-109" coordsize="0,7920" path="m13634,7811l13634,-109e" filled="false" stroked="true" strokeweight=".75pt" strokecolor="#969696">
              <v:path arrowok="t"/>
            </v:shape>
            <w10:wrap type="none"/>
          </v:group>
        </w:pict>
      </w:r>
      <w:r>
        <w:rPr>
          <w:rFonts w:ascii="Arial"/>
          <w:b/>
          <w:spacing w:val="-1"/>
          <w:sz w:val="20"/>
        </w:rPr>
        <w:t>Recursos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pacing w:val="-1"/>
          <w:sz w:val="20"/>
        </w:rPr>
        <w:t>aplicados</w:t>
      </w:r>
      <w:r>
        <w:rPr>
          <w:rFonts w:ascii="Arial"/>
          <w:b/>
          <w:spacing w:val="-1"/>
          <w:position w:val="10"/>
          <w:sz w:val="13"/>
        </w:rPr>
        <w:t>1/ </w:t>
      </w:r>
      <w:r>
        <w:rPr>
          <w:rFonts w:ascii="Arial"/>
          <w:b/>
          <w:spacing w:val="-1"/>
          <w:sz w:val="20"/>
        </w:rPr>
        <w:t>en Turismo por modalidad en B.C.Sur,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pacing w:val="-1"/>
          <w:sz w:val="20"/>
        </w:rPr>
        <w:t>2005-2007</w:t>
      </w:r>
      <w:r>
        <w:rPr>
          <w:rFonts w:ascii="Arial"/>
          <w:b/>
          <w:spacing w:val="35"/>
          <w:sz w:val="20"/>
        </w:rPr>
        <w:t> </w:t>
      </w:r>
      <w:r>
        <w:rPr>
          <w:rFonts w:ascii="Arial"/>
          <w:b/>
          <w:spacing w:val="-1"/>
          <w:sz w:val="20"/>
        </w:rPr>
        <w:t>(miles de </w:t>
      </w:r>
      <w:r>
        <w:rPr>
          <w:rFonts w:ascii="Arial"/>
          <w:b/>
          <w:spacing w:val="-2"/>
          <w:sz w:val="20"/>
        </w:rPr>
        <w:t>pesos)</w:t>
      </w:r>
      <w:r>
        <w:rPr>
          <w:rFonts w:asci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9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31"/>
        <w:gridCol w:w="1150"/>
        <w:gridCol w:w="1148"/>
        <w:gridCol w:w="1142"/>
      </w:tblGrid>
      <w:tr>
        <w:trPr>
          <w:trHeight w:val="212" w:hRule="exact"/>
        </w:trPr>
        <w:tc>
          <w:tcPr>
            <w:tcW w:w="4931" w:type="dxa"/>
            <w:tcBorders>
              <w:top w:val="nil" w:sz="6" w:space="0" w:color="auto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Modalidad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0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8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93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Normal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Federal</w:t>
            </w:r>
          </w:p>
        </w:tc>
        <w:tc>
          <w:tcPr>
            <w:tcW w:w="115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65,699.0</w:t>
            </w:r>
          </w:p>
        </w:tc>
        <w:tc>
          <w:tcPr>
            <w:tcW w:w="114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29,144.1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145,450.5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493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Ramo</w:t>
            </w:r>
            <w:r>
              <w:rPr>
                <w:rFonts w:ascii="Arial"/>
                <w:sz w:val="18"/>
              </w:rPr>
              <w:t> 10</w:t>
            </w:r>
          </w:p>
        </w:tc>
        <w:tc>
          <w:tcPr>
            <w:tcW w:w="115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114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11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2,633.6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93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Oferta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complementaria (peso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z w:val="18"/>
              </w:rPr>
              <w:t>a </w:t>
            </w:r>
            <w:r>
              <w:rPr>
                <w:rFonts w:ascii="Arial"/>
                <w:spacing w:val="-1"/>
                <w:sz w:val="18"/>
              </w:rPr>
              <w:t>peso)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19,500.0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1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7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493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Recursos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Propios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35.1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41,386.2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4,787.0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93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Convenio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Coordinación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pacing w:val="-1"/>
                <w:sz w:val="18"/>
              </w:rPr>
              <w:t> Reasignación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recursos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5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14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7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1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56,130.3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4931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85,234.1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8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70,530.3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209,001.4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/>
        <w:ind w:left="1001" w:right="4248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2"/>
        </w:rPr>
        <w:t>Secretaría</w:t>
      </w:r>
      <w:r>
        <w:rPr>
          <w:spacing w:val="-1"/>
        </w:rPr>
        <w:t> de</w:t>
      </w:r>
      <w:r>
        <w:rPr/>
        <w:t> </w:t>
      </w:r>
      <w:r>
        <w:rPr>
          <w:spacing w:val="-1"/>
        </w:rPr>
        <w:t>Promoción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Desarrollo Económico.</w:t>
      </w:r>
      <w:r>
        <w:rPr>
          <w:spacing w:val="1"/>
        </w:rPr>
        <w:t> </w:t>
      </w:r>
      <w:r>
        <w:rPr>
          <w:spacing w:val="-1"/>
        </w:rPr>
        <w:t>Dirección </w:t>
      </w:r>
      <w:r>
        <w:rPr/>
        <w:t>de</w:t>
      </w:r>
      <w:r>
        <w:rPr>
          <w:spacing w:val="-1"/>
        </w:rPr>
        <w:t> Planeación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Financiamiento </w:t>
      </w:r>
      <w:r>
        <w:rPr/>
        <w:t>para</w:t>
      </w:r>
      <w:r>
        <w:rPr>
          <w:spacing w:val="-1"/>
        </w:rPr>
        <w:t> </w:t>
      </w:r>
      <w:r>
        <w:rPr/>
        <w:t>el </w:t>
      </w:r>
      <w:r>
        <w:rPr>
          <w:spacing w:val="-1"/>
        </w:rPr>
        <w:t>Desarrollo</w:t>
      </w:r>
      <w:r>
        <w:rPr>
          <w:spacing w:val="89"/>
        </w:rPr>
        <w:t> </w:t>
      </w:r>
      <w:r>
        <w:rPr>
          <w:spacing w:val="-1"/>
        </w:rPr>
        <w:t>Económico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Social</w:t>
      </w:r>
    </w:p>
    <w:p>
      <w:pPr>
        <w:pStyle w:val="BodyText"/>
        <w:spacing w:line="240" w:lineRule="auto"/>
        <w:ind w:left="1001" w:right="6499"/>
        <w:jc w:val="left"/>
      </w:pPr>
      <w:r>
        <w:rPr/>
        <w:t>1/</w:t>
      </w:r>
      <w:r>
        <w:rPr>
          <w:spacing w:val="-1"/>
        </w:rPr>
        <w:t> Incluye</w:t>
      </w:r>
      <w:r>
        <w:rPr/>
        <w:t> gasto</w:t>
      </w:r>
      <w:r>
        <w:rPr>
          <w:spacing w:val="-1"/>
        </w:rPr>
        <w:t> corriente,</w:t>
      </w:r>
      <w:r>
        <w:rPr>
          <w:spacing w:val="1"/>
        </w:rPr>
        <w:t> </w:t>
      </w:r>
      <w:r>
        <w:rPr>
          <w:spacing w:val="-1"/>
        </w:rPr>
        <w:t>gasto </w:t>
      </w:r>
      <w:r>
        <w:rPr/>
        <w:t>de </w:t>
      </w:r>
      <w:r>
        <w:rPr>
          <w:spacing w:val="-2"/>
        </w:rPr>
        <w:t>operación,</w:t>
      </w:r>
      <w:r>
        <w:rPr/>
        <w:t> </w:t>
      </w:r>
      <w:r>
        <w:rPr>
          <w:spacing w:val="-1"/>
        </w:rPr>
        <w:t>inversión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obras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servicios.</w:t>
      </w:r>
      <w:r>
        <w:rPr>
          <w:spacing w:val="58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1001" w:right="0"/>
        <w:jc w:val="left"/>
      </w:pPr>
      <w:r>
        <w:rPr/>
        <w:t>La suma de</w:t>
      </w:r>
      <w:r>
        <w:rPr>
          <w:spacing w:val="-1"/>
        </w:rPr>
        <w:t> los parciales</w:t>
      </w:r>
      <w:r>
        <w:rPr>
          <w:spacing w:val="1"/>
        </w:rPr>
        <w:t> </w:t>
      </w:r>
      <w:r>
        <w:rPr>
          <w:spacing w:val="-1"/>
        </w:rPr>
        <w:t>puede </w:t>
      </w:r>
      <w:r>
        <w:rPr/>
        <w:t>no</w:t>
      </w:r>
      <w:r>
        <w:rPr>
          <w:spacing w:val="-1"/>
        </w:rPr>
        <w:t> coincidir </w:t>
      </w:r>
      <w:r>
        <w:rPr/>
        <w:t>con el</w:t>
      </w:r>
      <w:r>
        <w:rPr>
          <w:spacing w:val="-2"/>
        </w:rPr>
        <w:t> </w:t>
      </w:r>
      <w:r>
        <w:rPr>
          <w:spacing w:val="-1"/>
        </w:rPr>
        <w:t>total,</w:t>
      </w:r>
      <w:r>
        <w:rPr/>
        <w:t> </w:t>
      </w:r>
      <w:r>
        <w:rPr>
          <w:spacing w:val="-1"/>
        </w:rPr>
        <w:t>debido</w:t>
      </w:r>
      <w:r>
        <w:rPr/>
        <w:t> al</w:t>
      </w:r>
      <w:r>
        <w:rPr>
          <w:spacing w:val="-1"/>
        </w:rPr>
        <w:t> redondeo </w:t>
      </w:r>
      <w:r>
        <w:rPr/>
        <w:t>de </w:t>
      </w:r>
      <w:r>
        <w:rPr>
          <w:spacing w:val="-1"/>
        </w:rPr>
        <w:t>cifras.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before="115"/>
        <w:ind w:left="4308" w:right="5304" w:hanging="180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Recursos </w:t>
      </w:r>
      <w:r>
        <w:rPr>
          <w:rFonts w:ascii="Arial"/>
          <w:b/>
          <w:spacing w:val="-2"/>
          <w:sz w:val="20"/>
        </w:rPr>
        <w:t>aplicados</w:t>
      </w:r>
      <w:r>
        <w:rPr>
          <w:rFonts w:ascii="Arial"/>
          <w:b/>
          <w:spacing w:val="-1"/>
          <w:sz w:val="20"/>
        </w:rPr>
        <w:t> en Turismo en B.C.Sur, </w:t>
      </w:r>
      <w:r>
        <w:rPr>
          <w:rFonts w:ascii="Arial"/>
          <w:b/>
          <w:spacing w:val="-2"/>
          <w:sz w:val="20"/>
        </w:rPr>
        <w:t>2005-2007</w:t>
      </w:r>
      <w:r>
        <w:rPr>
          <w:rFonts w:ascii="Arial"/>
          <w:b/>
          <w:spacing w:val="36"/>
          <w:sz w:val="20"/>
        </w:rPr>
        <w:t> </w:t>
      </w:r>
      <w:r>
        <w:rPr>
          <w:rFonts w:ascii="Arial"/>
          <w:b/>
          <w:spacing w:val="-1"/>
          <w:sz w:val="20"/>
        </w:rPr>
        <w:t>(miles de </w:t>
      </w:r>
      <w:r>
        <w:rPr>
          <w:rFonts w:ascii="Arial"/>
          <w:b/>
          <w:spacing w:val="-2"/>
          <w:sz w:val="20"/>
        </w:rPr>
        <w:t>pesos)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footerReference w:type="default" r:id="rId132"/>
          <w:footerReference w:type="even" r:id="rId133"/>
          <w:pgSz w:w="15840" w:h="12240" w:orient="landscape"/>
          <w:pgMar w:footer="1250" w:header="708" w:top="1500" w:bottom="1440" w:left="2260" w:right="500"/>
          <w:pgNumType w:start="131"/>
        </w:sect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250000.0</w:t>
      </w:r>
    </w:p>
    <w:p>
      <w:pPr>
        <w:spacing w:before="128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200000.0</w:t>
      </w:r>
    </w:p>
    <w:p>
      <w:pPr>
        <w:spacing w:before="127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150000.0</w:t>
      </w:r>
    </w:p>
    <w:p>
      <w:pPr>
        <w:spacing w:before="128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100000.0</w:t>
      </w:r>
    </w:p>
    <w:p>
      <w:pPr>
        <w:spacing w:before="128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w w:val="95"/>
          <w:sz w:val="16"/>
        </w:rPr>
        <w:t>50000.0</w:t>
      </w:r>
    </w:p>
    <w:p>
      <w:pPr>
        <w:spacing w:before="128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w w:val="95"/>
          <w:sz w:val="16"/>
        </w:rPr>
        <w:t>0.0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4"/>
        <w:rPr>
          <w:rFonts w:ascii="Arial" w:hAnsi="Arial" w:cs="Arial" w:eastAsia="Arial"/>
          <w:sz w:val="10"/>
          <w:szCs w:val="10"/>
        </w:rPr>
      </w:pPr>
    </w:p>
    <w:p>
      <w:pPr>
        <w:spacing w:line="200" w:lineRule="atLeast"/>
        <w:ind w:left="2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95.2pt;height:81.25pt;mso-position-horizontal-relative:char;mso-position-vertical-relative:line" coordorigin="0,0" coordsize="5904,1625">
            <v:group style="position:absolute;left:641;top:1036;width:777;height:533" coordorigin="641,1036" coordsize="777,533">
              <v:shape style="position:absolute;left:641;top:1036;width:777;height:533" coordorigin="641,1036" coordsize="777,533" path="m641,1036l641,1568,1417,1568,1417,1036,641,1036xe" filled="true" fillcolor="#ffffc0" stroked="false">
                <v:path arrowok="t"/>
                <v:fill type="solid"/>
              </v:shape>
            </v:group>
            <v:group style="position:absolute;left:2586;top:1129;width:778;height:440" coordorigin="2586,1129" coordsize="778,440">
              <v:shape style="position:absolute;left:2586;top:1129;width:778;height:440" coordorigin="2586,1129" coordsize="778,440" path="m2586,1129l2586,1568,3364,1568,3364,1129,2586,1129xe" filled="true" fillcolor="#ffffc0" stroked="false">
                <v:path arrowok="t"/>
                <v:fill type="solid"/>
              </v:shape>
            </v:group>
            <v:group style="position:absolute;left:4532;top:266;width:777;height:1302" coordorigin="4532,266" coordsize="777,1302">
              <v:shape style="position:absolute;left:4532;top:266;width:777;height:1302" coordorigin="4532,266" coordsize="777,1302" path="m4532,266l4532,1568,5309,1568,5309,266,4532,266xe" filled="true" fillcolor="#ffffc0" stroked="false">
                <v:path arrowok="t"/>
                <v:fill type="solid"/>
              </v:shape>
            </v:group>
            <v:group style="position:absolute;left:58;top:10;width:2;height:1606" coordorigin="58,10" coordsize="2,1606">
              <v:shape style="position:absolute;left:58;top:10;width:2;height:1606" coordorigin="58,10" coordsize="0,1606" path="m58,10l58,1615e" filled="false" stroked="true" strokeweight=".958pt" strokecolor="#000000">
                <v:path arrowok="t"/>
              </v:shape>
            </v:group>
            <v:group style="position:absolute;left:10;top:1568;width:5885;height:2" coordorigin="10,1568" coordsize="5885,2">
              <v:shape style="position:absolute;left:10;top:1568;width:5885;height:2" coordorigin="10,1568" coordsize="5885,0" path="m5894,1568l10,1568e" filled="false" stroked="true" strokeweight=".958pt" strokecolor="#000000">
                <v:path arrowok="t"/>
              </v:shape>
            </v:group>
            <v:group style="position:absolute;left:10;top:1256;width:48;height:2" coordorigin="10,1256" coordsize="48,2">
              <v:shape style="position:absolute;left:10;top:1256;width:48;height:2" coordorigin="10,1256" coordsize="48,0" path="m10,1256l58,1256e" filled="false" stroked="true" strokeweight=".958pt" strokecolor="#000000">
                <v:path arrowok="t"/>
              </v:shape>
            </v:group>
            <v:group style="position:absolute;left:10;top:944;width:48;height:2" coordorigin="10,944" coordsize="48,2">
              <v:shape style="position:absolute;left:10;top:944;width:48;height:2" coordorigin="10,944" coordsize="48,0" path="m10,944l58,944e" filled="false" stroked="true" strokeweight=".958pt" strokecolor="#000000">
                <v:path arrowok="t"/>
              </v:shape>
            </v:group>
            <v:group style="position:absolute;left:10;top:632;width:48;height:2" coordorigin="10,632" coordsize="48,2">
              <v:shape style="position:absolute;left:10;top:632;width:48;height:2" coordorigin="10,632" coordsize="48,0" path="m10,632l58,632e" filled="false" stroked="true" strokeweight=".958pt" strokecolor="#000000">
                <v:path arrowok="t"/>
              </v:shape>
            </v:group>
            <v:group style="position:absolute;left:10;top:320;width:48;height:2" coordorigin="10,320" coordsize="48,2">
              <v:shape style="position:absolute;left:10;top:320;width:48;height:2" coordorigin="10,320" coordsize="48,0" path="m10,320l58,320e" filled="false" stroked="true" strokeweight=".958pt" strokecolor="#000000">
                <v:path arrowok="t"/>
              </v:shape>
            </v:group>
            <v:group style="position:absolute;left:10;top:10;width:48;height:2" coordorigin="10,10" coordsize="48,2">
              <v:shape style="position:absolute;left:10;top:10;width:48;height:2" coordorigin="10,10" coordsize="48,0" path="m10,10l58,10e" filled="false" stroked="true" strokeweight=".958pt" strokecolor="#000000">
                <v:path arrowok="t"/>
              </v:shape>
            </v:group>
            <v:group style="position:absolute;left:2003;top:1568;width:2;height:47" coordorigin="2003,1568" coordsize="2,47">
              <v:shape style="position:absolute;left:2003;top:1568;width:2;height:47" coordorigin="2003,1568" coordsize="0,47" path="m2003,1615l2003,1568e" filled="false" stroked="true" strokeweight=".958pt" strokecolor="#000000">
                <v:path arrowok="t"/>
              </v:shape>
            </v:group>
            <v:group style="position:absolute;left:3949;top:1568;width:2;height:47" coordorigin="3949,1568" coordsize="2,47">
              <v:shape style="position:absolute;left:3949;top:1568;width:2;height:47" coordorigin="3949,1568" coordsize="0,47" path="m3949,1615l3949,1568e" filled="false" stroked="true" strokeweight=".958pt" strokecolor="#000000">
                <v:path arrowok="t"/>
              </v:shape>
            </v:group>
            <v:group style="position:absolute;left:5894;top:1568;width:2;height:47" coordorigin="5894,1568" coordsize="2,47">
              <v:shape style="position:absolute;left:5894;top:1568;width:2;height:47" coordorigin="5894,1568" coordsize="0,47" path="m5894,1615l5894,1568e" filled="false" stroked="true" strokeweight=".958pt" strokecolor="#000000">
                <v:path arrowok="t"/>
              </v:shape>
              <v:shape style="position:absolute;left:4566;top:7;width:712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209,001.4</w:t>
                      </w:r>
                    </w:p>
                  </w:txbxContent>
                </v:textbox>
                <w10:wrap type="none"/>
              </v:shape>
              <v:shape style="position:absolute;left:718;top:776;width:624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85,234.1</w:t>
                      </w:r>
                    </w:p>
                  </w:txbxContent>
                </v:textbox>
                <w10:wrap type="none"/>
              </v:shape>
              <v:shape style="position:absolute;left:2663;top:869;width:625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70,530.3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tabs>
          <w:tab w:pos="2821" w:val="left" w:leader="none"/>
          <w:tab w:pos="4766" w:val="left" w:leader="none"/>
        </w:tabs>
        <w:spacing w:before="73"/>
        <w:ind w:left="87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2005</w:t>
        <w:tab/>
      </w:r>
      <w:r>
        <w:rPr>
          <w:rFonts w:ascii="Arial"/>
          <w:spacing w:val="-1"/>
          <w:w w:val="95"/>
          <w:sz w:val="16"/>
        </w:rPr>
        <w:t>2006</w:t>
        <w:tab/>
      </w:r>
      <w:r>
        <w:rPr>
          <w:rFonts w:ascii="Arial"/>
          <w:spacing w:val="-1"/>
          <w:sz w:val="16"/>
        </w:rPr>
        <w:t>2007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1140" w:bottom="280" w:left="2260" w:right="500"/>
          <w:cols w:num="2" w:equalWidth="0">
            <w:col w:w="2344" w:space="40"/>
            <w:col w:w="10696"/>
          </w:cols>
        </w:sectPr>
      </w:pPr>
    </w:p>
    <w:p>
      <w:pPr>
        <w:spacing w:line="240" w:lineRule="auto" w:before="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 w:before="82"/>
        <w:ind w:left="1426" w:right="4734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2"/>
        </w:rPr>
        <w:t>Secretaría</w:t>
      </w:r>
      <w:r>
        <w:rPr>
          <w:spacing w:val="-1"/>
        </w:rPr>
        <w:t> de</w:t>
      </w:r>
      <w:r>
        <w:rPr/>
        <w:t> </w:t>
      </w:r>
      <w:r>
        <w:rPr>
          <w:spacing w:val="-1"/>
        </w:rPr>
        <w:t>Promoción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Desarrollo Económico.</w:t>
      </w:r>
      <w:r>
        <w:rPr>
          <w:spacing w:val="1"/>
        </w:rPr>
        <w:t> </w:t>
      </w:r>
      <w:r>
        <w:rPr>
          <w:spacing w:val="-1"/>
        </w:rPr>
        <w:t>Dirección </w:t>
      </w:r>
      <w:r>
        <w:rPr/>
        <w:t>de</w:t>
      </w:r>
      <w:r>
        <w:rPr>
          <w:spacing w:val="-1"/>
        </w:rPr>
        <w:t> Planeación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Financiamiento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81"/>
        </w:rPr>
        <w:t> </w:t>
      </w:r>
      <w:r>
        <w:rPr/>
        <w:t>Desarrollo</w:t>
      </w:r>
      <w:r>
        <w:rPr>
          <w:spacing w:val="-1"/>
        </w:rPr>
        <w:t> Económico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Social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2"/>
          <w:szCs w:val="12"/>
        </w:rPr>
      </w:pPr>
    </w:p>
    <w:p>
      <w:pPr>
        <w:spacing w:line="20" w:lineRule="atLeast"/>
        <w:ind w:left="977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59.75pt;height:.75pt;mso-position-horizontal-relative:char;mso-position-vertical-relative:line" coordorigin="0,0" coordsize="3195,15">
            <v:group style="position:absolute;left:8;top:8;width:3180;height:2" coordorigin="8,8" coordsize="3180,2">
              <v:shape style="position:absolute;left:8;top:8;width:3180;height:2" coordorigin="8,8" coordsize="3180,0" path="m8,8l3188,8e" filled="false" stroked="true" strokeweight=".75pt" strokecolor="#969696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5840" w:h="12240" w:orient="landscape"/>
          <w:pgMar w:top="1140" w:bottom="2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6.720001pt;margin-top:100.620003pt;width:.1pt;height:396pt;mso-position-horizontal-relative:page;mso-position-vertical-relative:page;z-index:10984" coordorigin="1934,2012" coordsize="2,7920">
            <v:shape style="position:absolute;left:1934;top:2012;width:2;height:7920" coordorigin="1934,2012" coordsize="0,7920" path="m1934,9932l1934,201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Heading4"/>
        <w:spacing w:line="240" w:lineRule="auto"/>
        <w:ind w:right="1649" w:hanging="2684"/>
        <w:jc w:val="left"/>
        <w:rPr>
          <w:b w:val="0"/>
          <w:bCs w:val="0"/>
        </w:rPr>
      </w:pPr>
      <w:r>
        <w:rPr>
          <w:spacing w:val="-1"/>
        </w:rPr>
        <w:t>Recursos</w:t>
      </w:r>
      <w:r>
        <w:rPr>
          <w:spacing w:val="-2"/>
        </w:rPr>
        <w:t> </w:t>
      </w:r>
      <w:r>
        <w:rPr>
          <w:spacing w:val="-1"/>
        </w:rPr>
        <w:t>aplicados</w:t>
      </w:r>
      <w:r>
        <w:rPr>
          <w:spacing w:val="-1"/>
          <w:position w:val="10"/>
          <w:sz w:val="13"/>
        </w:rPr>
        <w:t>1/</w:t>
      </w:r>
      <w:r>
        <w:rPr>
          <w:spacing w:val="18"/>
          <w:position w:val="10"/>
          <w:sz w:val="13"/>
        </w:rPr>
        <w:t> </w:t>
      </w:r>
      <w:r>
        <w:rPr>
          <w:spacing w:val="-1"/>
        </w:rPr>
        <w:t>en Turismo por dependencia</w:t>
      </w:r>
      <w:r>
        <w:rPr>
          <w:spacing w:val="-2"/>
        </w:rPr>
        <w:t> </w:t>
      </w:r>
      <w:r>
        <w:rPr>
          <w:spacing w:val="-1"/>
        </w:rPr>
        <w:t>en B.C.Sur, </w:t>
      </w:r>
      <w:r>
        <w:rPr>
          <w:spacing w:val="-2"/>
        </w:rPr>
        <w:t>2005-2007</w:t>
      </w:r>
      <w:r>
        <w:rPr>
          <w:spacing w:val="48"/>
        </w:rPr>
        <w:t> </w:t>
      </w:r>
      <w:r>
        <w:rPr>
          <w:spacing w:val="-1"/>
        </w:rPr>
        <w:t>(miles de </w:t>
      </w:r>
      <w:r>
        <w:rPr>
          <w:spacing w:val="-2"/>
        </w:rPr>
        <w:t>pesos)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432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81"/>
        <w:gridCol w:w="1150"/>
        <w:gridCol w:w="1148"/>
        <w:gridCol w:w="1142"/>
      </w:tblGrid>
      <w:tr>
        <w:trPr>
          <w:trHeight w:val="212" w:hRule="exact"/>
        </w:trPr>
        <w:tc>
          <w:tcPr>
            <w:tcW w:w="4081" w:type="dxa"/>
            <w:tcBorders>
              <w:top w:val="nil" w:sz="6" w:space="0" w:color="auto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Dependencia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0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8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08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FONATUR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30,595.0</w:t>
            </w:r>
          </w:p>
        </w:tc>
        <w:tc>
          <w:tcPr>
            <w:tcW w:w="114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29,144.1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48,567.7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408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FONATUR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14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29,386.2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79,229.8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08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Secretaría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Economía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(FONAES)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5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465.0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1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2,633.6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08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FIRCO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14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1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17,653.1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08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FIRA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34,639.0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1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408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APIBCS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35.1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1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56,130.2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28" w:hRule="exact"/>
        </w:trPr>
        <w:tc>
          <w:tcPr>
            <w:tcW w:w="408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15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Secretar</w:t>
            </w:r>
            <w:r>
              <w:rPr>
                <w:rFonts w:ascii="Tahoma" w:hAnsi="Tahoma"/>
                <w:spacing w:val="-1"/>
                <w:sz w:val="18"/>
              </w:rPr>
              <w:t>ía</w:t>
            </w:r>
            <w:r>
              <w:rPr>
                <w:rFonts w:ascii="Tahoma" w:hAnsi="Tahoma"/>
                <w:sz w:val="18"/>
              </w:rPr>
              <w:t> </w:t>
            </w:r>
            <w:r>
              <w:rPr>
                <w:rFonts w:ascii="Tahoma" w:hAnsi="Tahoma"/>
                <w:spacing w:val="-1"/>
                <w:sz w:val="18"/>
              </w:rPr>
              <w:t>Estatal</w:t>
            </w:r>
            <w:r>
              <w:rPr>
                <w:rFonts w:ascii="Tahoma" w:hAnsi="Tahoma"/>
                <w:sz w:val="18"/>
              </w:rPr>
              <w:t> </w:t>
            </w:r>
            <w:r>
              <w:rPr>
                <w:rFonts w:ascii="Tahoma" w:hAnsi="Tahoma"/>
                <w:spacing w:val="-1"/>
                <w:sz w:val="18"/>
              </w:rPr>
              <w:t>de</w:t>
            </w:r>
            <w:r>
              <w:rPr>
                <w:rFonts w:ascii="Tahoma" w:hAnsi="Tahoma"/>
                <w:spacing w:val="-2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Turismo</w:t>
            </w:r>
          </w:p>
        </w:tc>
        <w:tc>
          <w:tcPr>
            <w:tcW w:w="115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19,500.0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12,000</w:t>
            </w:r>
          </w:p>
        </w:tc>
        <w:tc>
          <w:tcPr>
            <w:tcW w:w="11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408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Secretaría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Promoción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pacing w:val="-1"/>
                <w:sz w:val="18"/>
              </w:rPr>
              <w:t> Desarrollo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Económico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5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14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1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4,787.0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4081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85,234.1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8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70,530.3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209,001.3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4702" w:right="1382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2"/>
        </w:rPr>
        <w:t>Secretaría</w:t>
      </w:r>
      <w:r>
        <w:rPr>
          <w:spacing w:val="-1"/>
        </w:rPr>
        <w:t> de</w:t>
      </w:r>
      <w:r>
        <w:rPr/>
        <w:t> </w:t>
      </w:r>
      <w:r>
        <w:rPr>
          <w:spacing w:val="-1"/>
        </w:rPr>
        <w:t>Promoción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Desarrollo Económico.</w:t>
      </w:r>
      <w:r>
        <w:rPr>
          <w:spacing w:val="1"/>
        </w:rPr>
        <w:t> </w:t>
      </w:r>
      <w:r>
        <w:rPr>
          <w:spacing w:val="-1"/>
        </w:rPr>
        <w:t>Dirección </w:t>
      </w:r>
      <w:r>
        <w:rPr/>
        <w:t>de</w:t>
      </w:r>
      <w:r>
        <w:rPr>
          <w:spacing w:val="-1"/>
        </w:rPr>
        <w:t> Planeación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Financiamiento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81"/>
        </w:rPr>
        <w:t> </w:t>
      </w:r>
      <w:r>
        <w:rPr/>
        <w:t>Desarrollo</w:t>
      </w:r>
      <w:r>
        <w:rPr>
          <w:spacing w:val="-1"/>
        </w:rPr>
        <w:t> Económico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Social</w:t>
      </w:r>
    </w:p>
    <w:p>
      <w:pPr>
        <w:pStyle w:val="BodyText"/>
        <w:spacing w:line="240" w:lineRule="auto"/>
        <w:ind w:left="4702" w:right="3455"/>
        <w:jc w:val="left"/>
      </w:pPr>
      <w:r>
        <w:rPr/>
        <w:t>1/</w:t>
      </w:r>
      <w:r>
        <w:rPr>
          <w:spacing w:val="-1"/>
        </w:rPr>
        <w:t> Incluye</w:t>
      </w:r>
      <w:r>
        <w:rPr/>
        <w:t> gasto</w:t>
      </w:r>
      <w:r>
        <w:rPr>
          <w:spacing w:val="-1"/>
        </w:rPr>
        <w:t> corriente,</w:t>
      </w:r>
      <w:r>
        <w:rPr>
          <w:spacing w:val="1"/>
        </w:rPr>
        <w:t> </w:t>
      </w:r>
      <w:r>
        <w:rPr>
          <w:spacing w:val="-1"/>
        </w:rPr>
        <w:t>gasto </w:t>
      </w:r>
      <w:r>
        <w:rPr/>
        <w:t>de </w:t>
      </w:r>
      <w:r>
        <w:rPr>
          <w:spacing w:val="-2"/>
        </w:rPr>
        <w:t>operación,</w:t>
      </w:r>
      <w:r>
        <w:rPr/>
        <w:t> </w:t>
      </w:r>
      <w:r>
        <w:rPr>
          <w:spacing w:val="-1"/>
        </w:rPr>
        <w:t>inversión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obras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servicios.</w:t>
      </w:r>
      <w:r>
        <w:rPr>
          <w:spacing w:val="58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4702" w:right="0"/>
        <w:jc w:val="left"/>
      </w:pPr>
      <w:r>
        <w:rPr/>
        <w:t>La suma de</w:t>
      </w:r>
      <w:r>
        <w:rPr>
          <w:spacing w:val="-1"/>
        </w:rPr>
        <w:t> los parciales</w:t>
      </w:r>
      <w:r>
        <w:rPr>
          <w:spacing w:val="1"/>
        </w:rPr>
        <w:t> </w:t>
      </w:r>
      <w:r>
        <w:rPr>
          <w:spacing w:val="-1"/>
        </w:rPr>
        <w:t>puede </w:t>
      </w:r>
      <w:r>
        <w:rPr/>
        <w:t>no</w:t>
      </w:r>
      <w:r>
        <w:rPr>
          <w:spacing w:val="-1"/>
        </w:rPr>
        <w:t> coincidir </w:t>
      </w:r>
      <w:r>
        <w:rPr/>
        <w:t>con el</w:t>
      </w:r>
      <w:r>
        <w:rPr>
          <w:spacing w:val="-2"/>
        </w:rPr>
        <w:t> </w:t>
      </w:r>
      <w:r>
        <w:rPr>
          <w:spacing w:val="-1"/>
        </w:rPr>
        <w:t>total,</w:t>
      </w:r>
      <w:r>
        <w:rPr/>
        <w:t> </w:t>
      </w:r>
      <w:r>
        <w:rPr>
          <w:spacing w:val="-1"/>
        </w:rPr>
        <w:t>debido</w:t>
      </w:r>
      <w:r>
        <w:rPr/>
        <w:t> al</w:t>
      </w:r>
      <w:r>
        <w:rPr>
          <w:spacing w:val="-1"/>
        </w:rPr>
        <w:t> redondeo </w:t>
      </w:r>
      <w:r>
        <w:rPr/>
        <w:t>de </w:t>
      </w:r>
      <w:r>
        <w:rPr>
          <w:spacing w:val="-1"/>
        </w:rPr>
        <w:t>cifras.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pStyle w:val="Heading4"/>
        <w:spacing w:line="240" w:lineRule="auto"/>
        <w:ind w:left="5045" w:right="2112"/>
        <w:jc w:val="center"/>
        <w:rPr>
          <w:b w:val="0"/>
          <w:bCs w:val="0"/>
        </w:rPr>
      </w:pPr>
      <w:r>
        <w:rPr>
          <w:spacing w:val="-1"/>
        </w:rPr>
        <w:t>Derrama Económica Anual por Concepto de </w:t>
      </w:r>
      <w:r>
        <w:rPr>
          <w:spacing w:val="-2"/>
        </w:rPr>
        <w:t>Turismo</w:t>
      </w:r>
      <w:r>
        <w:rPr>
          <w:b w:val="0"/>
        </w:rPr>
      </w:r>
    </w:p>
    <w:p>
      <w:pPr>
        <w:spacing w:before="0"/>
        <w:ind w:left="5045" w:right="2112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en </w:t>
      </w:r>
      <w:r>
        <w:rPr>
          <w:rFonts w:ascii="Arial" w:hAnsi="Arial"/>
          <w:b/>
          <w:spacing w:val="-2"/>
          <w:sz w:val="20"/>
        </w:rPr>
        <w:t>Ocupación</w:t>
      </w:r>
      <w:r>
        <w:rPr>
          <w:rFonts w:ascii="Arial" w:hAnsi="Arial"/>
          <w:b/>
          <w:spacing w:val="-1"/>
          <w:sz w:val="20"/>
        </w:rPr>
        <w:t> Hotelera</w:t>
      </w:r>
      <w:r>
        <w:rPr>
          <w:rFonts w:ascii="Arial" w:hAnsi="Arial"/>
          <w:b/>
          <w:spacing w:val="54"/>
          <w:sz w:val="20"/>
        </w:rPr>
        <w:t> </w:t>
      </w:r>
      <w:r>
        <w:rPr>
          <w:rFonts w:ascii="Arial" w:hAnsi="Arial"/>
          <w:b/>
          <w:spacing w:val="-1"/>
          <w:sz w:val="20"/>
        </w:rPr>
        <w:t>en B.C. Sur, 2005-2007 (miles de </w:t>
      </w:r>
      <w:r>
        <w:rPr>
          <w:rFonts w:ascii="Arial" w:hAnsi="Arial"/>
          <w:b/>
          <w:spacing w:val="-2"/>
          <w:sz w:val="20"/>
        </w:rPr>
        <w:t>pesos)</w:t>
      </w:r>
      <w:r>
        <w:rPr>
          <w:rFonts w:ascii="Arial" w:hAns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4"/>
          <w:szCs w:val="14"/>
        </w:rPr>
      </w:pPr>
    </w:p>
    <w:tbl>
      <w:tblPr>
        <w:tblW w:w="0" w:type="auto"/>
        <w:jc w:val="left"/>
        <w:tblInd w:w="463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5"/>
        <w:gridCol w:w="1702"/>
        <w:gridCol w:w="1700"/>
        <w:gridCol w:w="1694"/>
      </w:tblGrid>
      <w:tr>
        <w:trPr>
          <w:trHeight w:val="259" w:hRule="exact"/>
        </w:trPr>
        <w:tc>
          <w:tcPr>
            <w:tcW w:w="1345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54"/>
              <w:ind w:left="3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ESTADO</w:t>
            </w:r>
          </w:p>
        </w:tc>
        <w:tc>
          <w:tcPr>
            <w:tcW w:w="5096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12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Gasto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Estimado (miles</w:t>
            </w:r>
            <w:r>
              <w:rPr>
                <w:rFonts w:ascii="Arial"/>
                <w:sz w:val="18"/>
              </w:rPr>
              <w:t> de</w:t>
            </w:r>
            <w:r>
              <w:rPr>
                <w:rFonts w:ascii="Arial"/>
                <w:spacing w:val="-1"/>
                <w:sz w:val="18"/>
              </w:rPr>
              <w:t> pesos)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1345" w:type="dxa"/>
            <w:vMerge/>
            <w:tcBorders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170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45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2005</w:t>
            </w:r>
          </w:p>
        </w:tc>
        <w:tc>
          <w:tcPr>
            <w:tcW w:w="17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45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2006</w:t>
            </w:r>
          </w:p>
        </w:tc>
        <w:tc>
          <w:tcPr>
            <w:tcW w:w="169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4" w:right="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8"/>
              </w:rPr>
              <w:t>2007</w:t>
            </w:r>
            <w:r>
              <w:rPr>
                <w:rFonts w:ascii="Arial"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60" w:hRule="exact"/>
        </w:trPr>
        <w:tc>
          <w:tcPr>
            <w:tcW w:w="1345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43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02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43"/>
              <w:ind w:left="5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7,019,227.63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70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43"/>
              <w:ind w:left="5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7,362,714.68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94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5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7,373,446.19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9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BodyText"/>
        <w:spacing w:line="240" w:lineRule="auto" w:before="82"/>
        <w:ind w:left="4986" w:right="3291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2"/>
        </w:rPr>
        <w:t>Secretaría</w:t>
      </w:r>
      <w:r>
        <w:rPr>
          <w:spacing w:val="-1"/>
        </w:rPr>
        <w:t> de</w:t>
      </w:r>
      <w:r>
        <w:rPr/>
        <w:t> </w:t>
      </w:r>
      <w:r>
        <w:rPr>
          <w:spacing w:val="-1"/>
        </w:rPr>
        <w:t>Turismo,</w:t>
      </w:r>
      <w:r>
        <w:rPr/>
        <w:t> </w:t>
      </w:r>
      <w:r>
        <w:rPr>
          <w:spacing w:val="-1"/>
        </w:rPr>
        <w:t>Dirección</w:t>
      </w:r>
      <w:r>
        <w:rPr/>
        <w:t> de</w:t>
      </w:r>
      <w:r>
        <w:rPr>
          <w:spacing w:val="-1"/>
        </w:rPr>
        <w:t> Planeación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Desarrollo Turístico.</w:t>
      </w:r>
      <w:r>
        <w:rPr>
          <w:spacing w:val="73"/>
        </w:rPr>
        <w:t> </w:t>
      </w:r>
      <w:r>
        <w:rPr/>
        <w:t>1/ </w:t>
      </w:r>
      <w:r>
        <w:rPr>
          <w:spacing w:val="-1"/>
        </w:rPr>
        <w:t>Cifras</w:t>
      </w:r>
      <w:r>
        <w:rPr>
          <w:spacing w:val="1"/>
        </w:rPr>
        <w:t> </w:t>
      </w:r>
      <w:r>
        <w:rPr>
          <w:spacing w:val="-1"/>
        </w:rPr>
        <w:t>preliminares.</w:t>
      </w:r>
    </w:p>
    <w:p>
      <w:pPr>
        <w:pStyle w:val="BodyText"/>
        <w:spacing w:line="240" w:lineRule="auto"/>
        <w:ind w:left="4986" w:right="0"/>
        <w:jc w:val="left"/>
      </w:pPr>
      <w:r>
        <w:rPr/>
        <w:t>2/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dependencia</w:t>
      </w:r>
      <w:r>
        <w:rPr>
          <w:spacing w:val="-2"/>
        </w:rPr>
        <w:t> </w:t>
      </w:r>
      <w:r>
        <w:rPr/>
        <w:t>modificó </w:t>
      </w:r>
      <w:r>
        <w:rPr>
          <w:spacing w:val="-1"/>
        </w:rPr>
        <w:t>las</w:t>
      </w:r>
      <w:r>
        <w:rPr/>
        <w:t> </w:t>
      </w:r>
      <w:r>
        <w:rPr>
          <w:spacing w:val="-1"/>
        </w:rPr>
        <w:t>cifras</w:t>
      </w:r>
      <w:r>
        <w:rPr/>
        <w:t> </w:t>
      </w:r>
      <w:r>
        <w:rPr>
          <w:spacing w:val="-1"/>
        </w:rPr>
        <w:t>publicadas</w:t>
      </w:r>
      <w:r>
        <w:rPr/>
        <w:t> en</w:t>
      </w:r>
      <w:r>
        <w:rPr>
          <w:spacing w:val="-1"/>
        </w:rPr>
        <w:t> años</w:t>
      </w:r>
      <w:r>
        <w:rPr/>
        <w:t> </w:t>
      </w:r>
      <w:r>
        <w:rPr>
          <w:spacing w:val="-1"/>
        </w:rPr>
        <w:t>anteriores,</w:t>
      </w:r>
      <w:r>
        <w:rPr/>
        <w:t> </w:t>
      </w:r>
      <w:r>
        <w:rPr>
          <w:spacing w:val="-1"/>
        </w:rPr>
        <w:t>debido </w:t>
      </w:r>
      <w:r>
        <w:rPr/>
        <w:t>a </w:t>
      </w:r>
      <w:r>
        <w:rPr>
          <w:spacing w:val="-1"/>
        </w:rPr>
        <w:t>un cambio en la</w:t>
      </w:r>
      <w:r>
        <w:rPr>
          <w:spacing w:val="-2"/>
        </w:rPr>
        <w:t> metodología.</w:t>
      </w:r>
      <w:r>
        <w:rPr/>
      </w:r>
    </w:p>
    <w:p>
      <w:pPr>
        <w:spacing w:after="0" w:line="240" w:lineRule="auto"/>
        <w:jc w:val="left"/>
        <w:sectPr>
          <w:pgSz w:w="15840" w:h="12240" w:orient="landscape"/>
          <w:pgMar w:header="708" w:footer="1947" w:top="1500" w:bottom="2140" w:left="40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257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1.719971pt;margin-top:-3.220119pt;width:.1pt;height:396pt;mso-position-horizontal-relative:page;mso-position-vertical-relative:paragraph;z-index:11008" coordorigin="13634,-64" coordsize="2,7920">
            <v:shape style="position:absolute;left:13634;top:-64;width:2;height:7920" coordorigin="13634,-64" coordsize="0,7920" path="m13634,7856l13634,-64e" filled="false" stroked="true" strokeweight=".75pt" strokecolor="#969696">
              <v:path arrowok="t"/>
            </v:shape>
            <w10:wrap type="none"/>
          </v:group>
        </w:pict>
      </w:r>
      <w:r>
        <w:rPr>
          <w:rFonts w:ascii="Arial"/>
          <w:b/>
          <w:spacing w:val="-1"/>
          <w:sz w:val="20"/>
        </w:rPr>
        <w:t>Infraestructura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-1"/>
          <w:sz w:val="20"/>
        </w:rPr>
        <w:t> Hospedaje </w:t>
      </w:r>
      <w:r>
        <w:rPr>
          <w:rFonts w:ascii="Arial"/>
          <w:b/>
          <w:sz w:val="20"/>
        </w:rPr>
        <w:t>en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B.C.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z w:val="20"/>
        </w:rPr>
        <w:t>Sur,</w:t>
      </w:r>
      <w:r>
        <w:rPr>
          <w:rFonts w:ascii="Arial"/>
          <w:b/>
          <w:spacing w:val="-1"/>
          <w:sz w:val="20"/>
        </w:rPr>
        <w:t> 2005-2007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12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4"/>
        <w:gridCol w:w="958"/>
        <w:gridCol w:w="956"/>
        <w:gridCol w:w="958"/>
        <w:gridCol w:w="1030"/>
        <w:gridCol w:w="944"/>
        <w:gridCol w:w="956"/>
      </w:tblGrid>
      <w:tr>
        <w:trPr>
          <w:trHeight w:val="235" w:hRule="exact"/>
        </w:trPr>
        <w:tc>
          <w:tcPr>
            <w:tcW w:w="1944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18"/>
              <w:ind w:left="50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Municipio</w:t>
            </w:r>
            <w:r>
              <w:rPr>
                <w:rFonts w:ascii="Arial"/>
                <w:sz w:val="20"/>
              </w:rPr>
            </w:r>
          </w:p>
        </w:tc>
        <w:tc>
          <w:tcPr>
            <w:tcW w:w="2872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28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Hoteles</w:t>
            </w:r>
            <w:r>
              <w:rPr>
                <w:rFonts w:ascii="Arial"/>
                <w:sz w:val="20"/>
              </w:rPr>
            </w:r>
          </w:p>
        </w:tc>
        <w:tc>
          <w:tcPr>
            <w:tcW w:w="2930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1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Cuartos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944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95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27" w:lineRule="exact"/>
              <w:ind w:left="24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2005</w:t>
            </w:r>
            <w:r>
              <w:rPr>
                <w:rFonts w:ascii="Arial"/>
                <w:sz w:val="20"/>
              </w:rPr>
            </w:r>
          </w:p>
        </w:tc>
        <w:tc>
          <w:tcPr>
            <w:tcW w:w="95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27" w:lineRule="exact"/>
              <w:ind w:left="24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2006</w:t>
            </w:r>
            <w:r>
              <w:rPr>
                <w:rFonts w:ascii="Arial"/>
                <w:sz w:val="20"/>
              </w:rPr>
            </w:r>
          </w:p>
        </w:tc>
        <w:tc>
          <w:tcPr>
            <w:tcW w:w="95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27" w:lineRule="exact"/>
              <w:ind w:left="19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20"/>
              </w:rPr>
              <w:t>2007</w:t>
            </w:r>
            <w:r>
              <w:rPr>
                <w:rFonts w:ascii="Arial"/>
                <w:b/>
                <w:spacing w:val="-1"/>
                <w:position w:val="10"/>
                <w:sz w:val="13"/>
              </w:rPr>
              <w:t>1/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3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27" w:lineRule="exact"/>
              <w:ind w:left="2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2005</w:t>
            </w:r>
            <w:r>
              <w:rPr>
                <w:rFonts w:ascii="Arial"/>
                <w:sz w:val="20"/>
              </w:rPr>
            </w:r>
          </w:p>
        </w:tc>
        <w:tc>
          <w:tcPr>
            <w:tcW w:w="9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27" w:lineRule="exact"/>
              <w:ind w:left="24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2006</w:t>
            </w:r>
            <w:r>
              <w:rPr>
                <w:rFonts w:ascii="Arial"/>
                <w:sz w:val="20"/>
              </w:rPr>
            </w:r>
          </w:p>
        </w:tc>
        <w:tc>
          <w:tcPr>
            <w:tcW w:w="95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8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20"/>
              </w:rPr>
              <w:t>2007</w:t>
            </w:r>
            <w:r>
              <w:rPr>
                <w:rFonts w:ascii="Arial"/>
                <w:b/>
                <w:spacing w:val="-1"/>
                <w:position w:val="10"/>
                <w:sz w:val="13"/>
              </w:rPr>
              <w:t>1/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40" w:hRule="exact"/>
        </w:trPr>
        <w:tc>
          <w:tcPr>
            <w:tcW w:w="194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Comondú</w:t>
            </w:r>
          </w:p>
        </w:tc>
        <w:tc>
          <w:tcPr>
            <w:tcW w:w="95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26" w:lineRule="exact"/>
              <w:ind w:left="61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19</w:t>
            </w:r>
          </w:p>
        </w:tc>
        <w:tc>
          <w:tcPr>
            <w:tcW w:w="95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26" w:lineRule="exact"/>
              <w:ind w:left="62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19</w:t>
            </w:r>
          </w:p>
        </w:tc>
        <w:tc>
          <w:tcPr>
            <w:tcW w:w="95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26" w:lineRule="exact"/>
              <w:ind w:left="61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21</w:t>
            </w:r>
          </w:p>
        </w:tc>
        <w:tc>
          <w:tcPr>
            <w:tcW w:w="103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26" w:lineRule="exact"/>
              <w:ind w:left="5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350</w:t>
            </w:r>
          </w:p>
        </w:tc>
        <w:tc>
          <w:tcPr>
            <w:tcW w:w="9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26" w:lineRule="exact"/>
              <w:ind w:left="49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350</w:t>
            </w:r>
          </w:p>
        </w:tc>
        <w:tc>
          <w:tcPr>
            <w:tcW w:w="95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377</w:t>
            </w:r>
          </w:p>
        </w:tc>
      </w:tr>
      <w:tr>
        <w:trPr>
          <w:trHeight w:val="240" w:hRule="exact"/>
        </w:trPr>
        <w:tc>
          <w:tcPr>
            <w:tcW w:w="194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Mulegé</w:t>
            </w:r>
          </w:p>
        </w:tc>
        <w:tc>
          <w:tcPr>
            <w:tcW w:w="95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26" w:lineRule="exact"/>
              <w:ind w:left="61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50</w:t>
            </w:r>
          </w:p>
        </w:tc>
        <w:tc>
          <w:tcPr>
            <w:tcW w:w="95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26" w:lineRule="exact"/>
              <w:ind w:left="62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60</w:t>
            </w:r>
          </w:p>
        </w:tc>
        <w:tc>
          <w:tcPr>
            <w:tcW w:w="95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26" w:lineRule="exact"/>
              <w:ind w:left="61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56</w:t>
            </w:r>
          </w:p>
        </w:tc>
        <w:tc>
          <w:tcPr>
            <w:tcW w:w="103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26" w:lineRule="exact"/>
              <w:ind w:left="58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739</w:t>
            </w:r>
          </w:p>
        </w:tc>
        <w:tc>
          <w:tcPr>
            <w:tcW w:w="9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26" w:lineRule="exact"/>
              <w:ind w:left="4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884</w:t>
            </w:r>
          </w:p>
        </w:tc>
        <w:tc>
          <w:tcPr>
            <w:tcW w:w="95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8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859</w:t>
            </w:r>
          </w:p>
        </w:tc>
      </w:tr>
      <w:tr>
        <w:trPr>
          <w:trHeight w:val="240" w:hRule="exact"/>
        </w:trPr>
        <w:tc>
          <w:tcPr>
            <w:tcW w:w="194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La</w:t>
            </w:r>
            <w:r>
              <w:rPr>
                <w:rFonts w:ascii="Arial"/>
                <w:spacing w:val="-1"/>
                <w:sz w:val="20"/>
              </w:rPr>
              <w:t> </w:t>
            </w:r>
            <w:r>
              <w:rPr>
                <w:rFonts w:ascii="Arial"/>
                <w:sz w:val="20"/>
              </w:rPr>
              <w:t>Paz</w:t>
            </w:r>
          </w:p>
        </w:tc>
        <w:tc>
          <w:tcPr>
            <w:tcW w:w="95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26" w:lineRule="exact"/>
              <w:ind w:left="61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73</w:t>
            </w:r>
          </w:p>
        </w:tc>
        <w:tc>
          <w:tcPr>
            <w:tcW w:w="95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26" w:lineRule="exact"/>
              <w:ind w:left="62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73</w:t>
            </w:r>
          </w:p>
        </w:tc>
        <w:tc>
          <w:tcPr>
            <w:tcW w:w="95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26" w:lineRule="exact"/>
              <w:ind w:left="6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73</w:t>
            </w:r>
          </w:p>
        </w:tc>
        <w:tc>
          <w:tcPr>
            <w:tcW w:w="103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26" w:lineRule="exact"/>
              <w:ind w:left="4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2,193</w:t>
            </w:r>
          </w:p>
        </w:tc>
        <w:tc>
          <w:tcPr>
            <w:tcW w:w="9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26" w:lineRule="exact"/>
              <w:ind w:left="32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2,136</w:t>
            </w:r>
          </w:p>
        </w:tc>
        <w:tc>
          <w:tcPr>
            <w:tcW w:w="95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32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2,182</w:t>
            </w:r>
          </w:p>
        </w:tc>
      </w:tr>
      <w:tr>
        <w:trPr>
          <w:trHeight w:val="240" w:hRule="exact"/>
        </w:trPr>
        <w:tc>
          <w:tcPr>
            <w:tcW w:w="194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Los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Cabos</w:t>
            </w:r>
          </w:p>
        </w:tc>
        <w:tc>
          <w:tcPr>
            <w:tcW w:w="95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26" w:lineRule="exact"/>
              <w:ind w:left="61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99</w:t>
            </w:r>
          </w:p>
        </w:tc>
        <w:tc>
          <w:tcPr>
            <w:tcW w:w="95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26" w:lineRule="exact"/>
              <w:ind w:left="50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114</w:t>
            </w:r>
          </w:p>
        </w:tc>
        <w:tc>
          <w:tcPr>
            <w:tcW w:w="95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26" w:lineRule="exact"/>
              <w:ind w:left="5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109</w:t>
            </w:r>
          </w:p>
        </w:tc>
        <w:tc>
          <w:tcPr>
            <w:tcW w:w="103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26" w:lineRule="exact"/>
              <w:ind w:left="41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9,967</w:t>
            </w:r>
          </w:p>
        </w:tc>
        <w:tc>
          <w:tcPr>
            <w:tcW w:w="9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26" w:lineRule="exact"/>
              <w:ind w:left="21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11,449</w:t>
            </w:r>
          </w:p>
        </w:tc>
        <w:tc>
          <w:tcPr>
            <w:tcW w:w="95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0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14,053</w:t>
            </w:r>
          </w:p>
        </w:tc>
      </w:tr>
      <w:tr>
        <w:trPr>
          <w:trHeight w:val="240" w:hRule="exact"/>
        </w:trPr>
        <w:tc>
          <w:tcPr>
            <w:tcW w:w="194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Loreto</w:t>
            </w:r>
          </w:p>
        </w:tc>
        <w:tc>
          <w:tcPr>
            <w:tcW w:w="95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26" w:lineRule="exact"/>
              <w:ind w:left="61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26</w:t>
            </w:r>
          </w:p>
        </w:tc>
        <w:tc>
          <w:tcPr>
            <w:tcW w:w="95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26" w:lineRule="exact"/>
              <w:ind w:left="62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24</w:t>
            </w:r>
          </w:p>
        </w:tc>
        <w:tc>
          <w:tcPr>
            <w:tcW w:w="95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26" w:lineRule="exact"/>
              <w:ind w:left="61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32</w:t>
            </w:r>
          </w:p>
        </w:tc>
        <w:tc>
          <w:tcPr>
            <w:tcW w:w="103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26" w:lineRule="exact"/>
              <w:ind w:left="58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756</w:t>
            </w:r>
          </w:p>
        </w:tc>
        <w:tc>
          <w:tcPr>
            <w:tcW w:w="9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26" w:lineRule="exact"/>
              <w:ind w:left="49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565</w:t>
            </w:r>
          </w:p>
        </w:tc>
        <w:tc>
          <w:tcPr>
            <w:tcW w:w="95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48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579</w:t>
            </w:r>
          </w:p>
        </w:tc>
      </w:tr>
      <w:tr>
        <w:trPr>
          <w:trHeight w:val="235" w:hRule="exact"/>
        </w:trPr>
        <w:tc>
          <w:tcPr>
            <w:tcW w:w="1944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27" w:lineRule="exact"/>
              <w:ind w:left="57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B.C.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958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27" w:lineRule="exact"/>
              <w:ind w:left="5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267</w:t>
            </w:r>
            <w:r>
              <w:rPr>
                <w:rFonts w:ascii="Arial"/>
                <w:sz w:val="20"/>
              </w:rPr>
            </w:r>
          </w:p>
        </w:tc>
        <w:tc>
          <w:tcPr>
            <w:tcW w:w="956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27" w:lineRule="exact"/>
              <w:ind w:left="50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290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58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27" w:lineRule="exact"/>
              <w:ind w:left="50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291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27" w:lineRule="exact"/>
              <w:ind w:left="3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14,005</w:t>
            </w:r>
            <w:r>
              <w:rPr>
                <w:rFonts w:ascii="Arial"/>
                <w:sz w:val="20"/>
              </w:rPr>
            </w:r>
          </w:p>
        </w:tc>
        <w:tc>
          <w:tcPr>
            <w:tcW w:w="94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27" w:lineRule="exact"/>
              <w:ind w:left="21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15,384</w:t>
            </w:r>
            <w:r>
              <w:rPr>
                <w:rFonts w:ascii="Arial"/>
                <w:sz w:val="20"/>
              </w:rPr>
            </w:r>
          </w:p>
        </w:tc>
        <w:tc>
          <w:tcPr>
            <w:tcW w:w="956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20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18,050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line="240" w:lineRule="auto" w:before="113"/>
        <w:ind w:right="6043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2"/>
        </w:rPr>
        <w:t>Secretaría</w:t>
      </w:r>
      <w:r>
        <w:rPr>
          <w:spacing w:val="-1"/>
        </w:rPr>
        <w:t> de</w:t>
      </w:r>
      <w:r>
        <w:rPr/>
        <w:t> </w:t>
      </w:r>
      <w:r>
        <w:rPr>
          <w:spacing w:val="-1"/>
        </w:rPr>
        <w:t>Turismo,</w:t>
      </w:r>
      <w:r>
        <w:rPr/>
        <w:t> </w:t>
      </w:r>
      <w:r>
        <w:rPr>
          <w:spacing w:val="-1"/>
        </w:rPr>
        <w:t>Dirección </w:t>
      </w:r>
      <w:r>
        <w:rPr/>
        <w:t>de</w:t>
      </w:r>
      <w:r>
        <w:rPr>
          <w:spacing w:val="-1"/>
        </w:rPr>
        <w:t> Planeación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Desarrollo Turístico.</w:t>
      </w:r>
      <w:r>
        <w:rPr>
          <w:spacing w:val="69"/>
        </w:rPr>
        <w:t> </w:t>
      </w:r>
      <w:r>
        <w:rPr/>
        <w:t>1/ </w:t>
      </w:r>
      <w:r>
        <w:rPr>
          <w:spacing w:val="-1"/>
        </w:rPr>
        <w:t>Cifras</w:t>
      </w:r>
      <w:r>
        <w:rPr>
          <w:spacing w:val="1"/>
        </w:rPr>
        <w:t> </w:t>
      </w:r>
      <w:r>
        <w:rPr>
          <w:spacing w:val="-1"/>
        </w:rPr>
        <w:t>preliminares.</w:t>
      </w: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Observaciones:</w:t>
      </w: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Incluye</w:t>
      </w:r>
      <w:r>
        <w:rPr/>
        <w:t> tiempo</w:t>
      </w:r>
      <w:r>
        <w:rPr>
          <w:spacing w:val="-1"/>
        </w:rPr>
        <w:t> compartido.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/>
        <w:ind w:left="2859" w:right="0"/>
        <w:jc w:val="left"/>
        <w:rPr>
          <w:b w:val="0"/>
          <w:bCs w:val="0"/>
          <w:sz w:val="13"/>
          <w:szCs w:val="13"/>
        </w:rPr>
      </w:pPr>
      <w:r>
        <w:rPr>
          <w:spacing w:val="-1"/>
        </w:rPr>
        <w:t>Hoteles</w:t>
      </w:r>
      <w:r>
        <w:rPr>
          <w:spacing w:val="-2"/>
        </w:rPr>
        <w:t> </w:t>
      </w:r>
      <w:r>
        <w:rPr>
          <w:spacing w:val="-1"/>
        </w:rPr>
        <w:t>por</w:t>
      </w:r>
      <w:r>
        <w:rPr>
          <w:spacing w:val="-2"/>
        </w:rPr>
        <w:t> </w:t>
      </w:r>
      <w:r>
        <w:rPr>
          <w:spacing w:val="-1"/>
        </w:rPr>
        <w:t>municipio en B.C. Sur,</w:t>
      </w:r>
      <w:r>
        <w:rPr>
          <w:spacing w:val="-2"/>
        </w:rPr>
        <w:t> </w:t>
      </w:r>
      <w:r>
        <w:rPr>
          <w:spacing w:val="-1"/>
        </w:rPr>
        <w:t>2005-2007</w:t>
      </w:r>
      <w:r>
        <w:rPr>
          <w:spacing w:val="-1"/>
          <w:position w:val="10"/>
          <w:sz w:val="13"/>
        </w:rPr>
        <w:t>1/</w:t>
      </w:r>
      <w:r>
        <w:rPr>
          <w:b w:val="0"/>
          <w:sz w:val="13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before="80"/>
        <w:ind w:left="196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23.320496pt;margin-top:-39.256618pt;width:298.45pt;height:147.15pt;mso-position-horizontal-relative:page;mso-position-vertical-relative:paragraph;z-index:11320" coordorigin="4466,-785" coordsize="5969,2943">
            <v:group style="position:absolute;left:4615;top:1644;width:262;height:456" coordorigin="4615,1644" coordsize="262,456">
              <v:shape style="position:absolute;left:4615;top:1644;width:262;height:456" coordorigin="4615,1644" coordsize="262,456" path="m4615,1644l4615,2100,4877,2100,4877,1644,4615,1644xe" filled="true" fillcolor="#ffffc0" stroked="false">
                <v:path arrowok="t"/>
                <v:fill type="solid"/>
              </v:shape>
            </v:group>
            <v:group style="position:absolute;left:4930;top:1644;width:262;height:456" coordorigin="4930,1644" coordsize="262,456">
              <v:shape style="position:absolute;left:4930;top:1644;width:262;height:456" coordorigin="4930,1644" coordsize="262,456" path="m4930,1644l4930,2100,5191,2100,5191,1644,4930,1644xe" filled="true" fillcolor="#a0e0e0" stroked="false">
                <v:path arrowok="t"/>
                <v:fill type="solid"/>
              </v:shape>
            </v:group>
            <v:group style="position:absolute;left:5244;top:1596;width:261;height:504" coordorigin="5244,1596" coordsize="261,504">
              <v:shape style="position:absolute;left:5244;top:1596;width:261;height:504" coordorigin="5244,1596" coordsize="261,504" path="m5244,1596l5244,2100,5504,2100,5504,1596,5244,1596xe" filled="true" fillcolor="#0080c0" stroked="false">
                <v:path arrowok="t"/>
                <v:fill type="solid"/>
              </v:shape>
            </v:group>
            <v:group style="position:absolute;left:5687;top:902;width:262;height:1198" coordorigin="5687,902" coordsize="262,1198">
              <v:shape style="position:absolute;left:5687;top:902;width:262;height:1198" coordorigin="5687,902" coordsize="262,1198" path="m5687,902l5687,2100,5948,2100,5948,902,5687,902xe" filled="true" fillcolor="#ffffc0" stroked="false">
                <v:path arrowok="t"/>
                <v:fill type="solid"/>
              </v:shape>
            </v:group>
            <v:group style="position:absolute;left:6001;top:662;width:262;height:1438" coordorigin="6001,662" coordsize="262,1438">
              <v:shape style="position:absolute;left:6001;top:662;width:262;height:1438" coordorigin="6001,662" coordsize="262,1438" path="m6001,662l6001,2100,6263,2100,6263,662,6001,662xe" filled="true" fillcolor="#a0e0e0" stroked="false">
                <v:path arrowok="t"/>
                <v:fill type="solid"/>
              </v:shape>
            </v:group>
            <v:group style="position:absolute;left:6316;top:758;width:262;height:1342" coordorigin="6316,758" coordsize="262,1342">
              <v:shape style="position:absolute;left:6316;top:758;width:262;height:1342" coordorigin="6316,758" coordsize="262,1342" path="m6316,758l6316,2100,6577,2100,6577,758,6316,758xe" filled="true" fillcolor="#0080c0" stroked="false">
                <v:path arrowok="t"/>
                <v:fill type="solid"/>
              </v:shape>
            </v:group>
            <v:group style="position:absolute;left:6758;top:350;width:262;height:1750" coordorigin="6758,350" coordsize="262,1750">
              <v:shape style="position:absolute;left:6758;top:350;width:262;height:1750" coordorigin="6758,350" coordsize="262,1750" path="m6758,350l6758,2100,7020,2100,7020,350,6758,350xe" filled="true" fillcolor="#ffffc0" stroked="false">
                <v:path arrowok="t"/>
                <v:fill type="solid"/>
              </v:shape>
            </v:group>
            <v:group style="position:absolute;left:7073;top:350;width:262;height:1750" coordorigin="7073,350" coordsize="262,1750">
              <v:shape style="position:absolute;left:7073;top:350;width:262;height:1750" coordorigin="7073,350" coordsize="262,1750" path="m7073,350l7073,2100,7334,2100,7334,350,7073,350xe" filled="true" fillcolor="#a0e0e0" stroked="false">
                <v:path arrowok="t"/>
                <v:fill type="solid"/>
              </v:shape>
            </v:group>
            <v:group style="position:absolute;left:7387;top:350;width:262;height:1750" coordorigin="7387,350" coordsize="262,1750">
              <v:shape style="position:absolute;left:7387;top:350;width:262;height:1750" coordorigin="7387,350" coordsize="262,1750" path="m7387,350l7387,2100,7649,2100,7649,350,7387,350xe" filled="true" fillcolor="#0080c0" stroked="false">
                <v:path arrowok="t"/>
                <v:fill type="solid"/>
              </v:shape>
            </v:group>
            <v:group style="position:absolute;left:7831;top:-272;width:261;height:2372" coordorigin="7831,-272" coordsize="261,2372">
              <v:shape style="position:absolute;left:7831;top:-272;width:261;height:2372" coordorigin="7831,-272" coordsize="261,2372" path="m7831,-272l7831,2100,8092,2100,8092,-272,7831,-272xe" filled="true" fillcolor="#ffffc0" stroked="false">
                <v:path arrowok="t"/>
                <v:fill type="solid"/>
              </v:shape>
            </v:group>
            <v:group style="position:absolute;left:8144;top:-632;width:262;height:2732" coordorigin="8144,-632" coordsize="262,2732">
              <v:shape style="position:absolute;left:8144;top:-632;width:262;height:2732" coordorigin="8144,-632" coordsize="262,2732" path="m8144,-632l8144,2100,8406,2100,8406,-632,8144,-632xe" filled="true" fillcolor="#a0e0e0" stroked="false">
                <v:path arrowok="t"/>
                <v:fill type="solid"/>
              </v:shape>
            </v:group>
            <v:group style="position:absolute;left:8459;top:-512;width:262;height:2612" coordorigin="8459,-512" coordsize="262,2612">
              <v:shape style="position:absolute;left:8459;top:-512;width:262;height:2612" coordorigin="8459,-512" coordsize="262,2612" path="m8459,-512l8459,2100,8720,2100,8720,-512,8459,-512xe" filled="true" fillcolor="#0080c0" stroked="false">
                <v:path arrowok="t"/>
                <v:fill type="solid"/>
              </v:shape>
            </v:group>
            <v:group style="position:absolute;left:8903;top:1476;width:262;height:624" coordorigin="8903,1476" coordsize="262,624">
              <v:shape style="position:absolute;left:8903;top:1476;width:262;height:624" coordorigin="8903,1476" coordsize="262,624" path="m8903,1476l8903,2100,9164,2100,9164,1476,8903,1476xe" filled="true" fillcolor="#ffffc0" stroked="false">
                <v:path arrowok="t"/>
                <v:fill type="solid"/>
              </v:shape>
            </v:group>
            <v:group style="position:absolute;left:9217;top:1524;width:261;height:576" coordorigin="9217,1524" coordsize="261,576">
              <v:shape style="position:absolute;left:9217;top:1524;width:261;height:576" coordorigin="9217,1524" coordsize="261,576" path="m9217,1524l9217,2100,9478,2100,9478,1524,9217,1524xe" filled="true" fillcolor="#a0e0e0" stroked="false">
                <v:path arrowok="t"/>
                <v:fill type="solid"/>
              </v:shape>
            </v:group>
            <v:group style="position:absolute;left:9530;top:1334;width:262;height:766" coordorigin="9530,1334" coordsize="262,766">
              <v:shape style="position:absolute;left:9530;top:1334;width:262;height:766" coordorigin="9530,1334" coordsize="262,766" path="m9530,1334l9530,2100,9792,2100,9792,1334,9530,1334xe" filled="true" fillcolor="#0080c0" stroked="false">
                <v:path arrowok="t"/>
                <v:fill type="solid"/>
              </v:shape>
            </v:group>
            <v:group style="position:absolute;left:4524;top:-776;width:2;height:2924" coordorigin="4524,-776" coordsize="2,2924">
              <v:shape style="position:absolute;left:4524;top:-776;width:2;height:2924" coordorigin="4524,-776" coordsize="0,2924" path="m4524,-776l4524,2148e" filled="false" stroked="true" strokeweight=".959pt" strokecolor="#000000">
                <v:path arrowok="t"/>
              </v:shape>
            </v:group>
            <v:group style="position:absolute;left:4476;top:2100;width:5408;height:2" coordorigin="4476,2100" coordsize="5408,2">
              <v:shape style="position:absolute;left:4476;top:2100;width:5408;height:2" coordorigin="4476,2100" coordsize="5408,0" path="m9883,2100l4476,2100e" filled="false" stroked="true" strokeweight=".959pt" strokecolor="#000000">
                <v:path arrowok="t"/>
              </v:shape>
            </v:group>
            <v:group style="position:absolute;left:4476;top:1620;width:48;height:2" coordorigin="4476,1620" coordsize="48,2">
              <v:shape style="position:absolute;left:4476;top:1620;width:48;height:2" coordorigin="4476,1620" coordsize="48,0" path="m4476,1620l4524,1620e" filled="false" stroked="true" strokeweight=".959pt" strokecolor="#000000">
                <v:path arrowok="t"/>
              </v:shape>
            </v:group>
            <v:group style="position:absolute;left:4476;top:1142;width:48;height:2" coordorigin="4476,1142" coordsize="48,2">
              <v:shape style="position:absolute;left:4476;top:1142;width:48;height:2" coordorigin="4476,1142" coordsize="48,0" path="m4476,1142l4524,1142e" filled="false" stroked="true" strokeweight=".959pt" strokecolor="#000000">
                <v:path arrowok="t"/>
              </v:shape>
            </v:group>
            <v:group style="position:absolute;left:4476;top:662;width:48;height:2" coordorigin="4476,662" coordsize="48,2">
              <v:shape style="position:absolute;left:4476;top:662;width:48;height:2" coordorigin="4476,662" coordsize="48,0" path="m4476,662l4524,662e" filled="false" stroked="true" strokeweight=".959pt" strokecolor="#000000">
                <v:path arrowok="t"/>
              </v:shape>
            </v:group>
            <v:group style="position:absolute;left:4476;top:182;width:48;height:2" coordorigin="4476,182" coordsize="48,2">
              <v:shape style="position:absolute;left:4476;top:182;width:48;height:2" coordorigin="4476,182" coordsize="48,0" path="m4476,182l4524,182e" filled="false" stroked="true" strokeweight=".959pt" strokecolor="#000000">
                <v:path arrowok="t"/>
              </v:shape>
            </v:group>
            <v:group style="position:absolute;left:4476;top:-296;width:48;height:2" coordorigin="4476,-296" coordsize="48,2">
              <v:shape style="position:absolute;left:4476;top:-296;width:48;height:2" coordorigin="4476,-296" coordsize="48,0" path="m4476,-296l4524,-296e" filled="false" stroked="true" strokeweight=".959pt" strokecolor="#000000">
                <v:path arrowok="t"/>
              </v:shape>
            </v:group>
            <v:group style="position:absolute;left:4476;top:-776;width:48;height:2" coordorigin="4476,-776" coordsize="48,2">
              <v:shape style="position:absolute;left:4476;top:-776;width:48;height:2" coordorigin="4476,-776" coordsize="48,0" path="m4476,-776l4524,-776e" filled="false" stroked="true" strokeweight=".959pt" strokecolor="#000000">
                <v:path arrowok="t"/>
              </v:shape>
            </v:group>
            <v:group style="position:absolute;left:5596;top:2100;width:2;height:48" coordorigin="5596,2100" coordsize="2,48">
              <v:shape style="position:absolute;left:5596;top:2100;width:2;height:48" coordorigin="5596,2100" coordsize="0,48" path="m5596,2148l5596,2100e" filled="false" stroked="true" strokeweight=".959pt" strokecolor="#000000">
                <v:path arrowok="t"/>
              </v:shape>
            </v:group>
            <v:group style="position:absolute;left:6667;top:2100;width:2;height:48" coordorigin="6667,2100" coordsize="2,48">
              <v:shape style="position:absolute;left:6667;top:2100;width:2;height:48" coordorigin="6667,2100" coordsize="0,48" path="m6667,2148l6667,2100e" filled="false" stroked="true" strokeweight=".959pt" strokecolor="#000000">
                <v:path arrowok="t"/>
              </v:shape>
            </v:group>
            <v:group style="position:absolute;left:7740;top:2100;width:2;height:48" coordorigin="7740,2100" coordsize="2,48">
              <v:shape style="position:absolute;left:7740;top:2100;width:2;height:48" coordorigin="7740,2100" coordsize="0,48" path="m7740,2148l7740,2100e" filled="false" stroked="true" strokeweight=".959pt" strokecolor="#000000">
                <v:path arrowok="t"/>
              </v:shape>
            </v:group>
            <v:group style="position:absolute;left:8812;top:2100;width:2;height:48" coordorigin="8812,2100" coordsize="2,48">
              <v:shape style="position:absolute;left:8812;top:2100;width:2;height:48" coordorigin="8812,2100" coordsize="0,48" path="m8812,2148l8812,2100e" filled="false" stroked="true" strokeweight=".959pt" strokecolor="#000000">
                <v:path arrowok="t"/>
              </v:shape>
            </v:group>
            <v:group style="position:absolute;left:9883;top:2100;width:2;height:48" coordorigin="9883,2100" coordsize="2,48">
              <v:shape style="position:absolute;left:9883;top:2100;width:2;height:48" coordorigin="9883,2100" coordsize="0,48" path="m9883,2148l9883,2100e" filled="false" stroked="true" strokeweight=".959pt" strokecolor="#000000">
                <v:path arrowok="t"/>
              </v:shape>
            </v:group>
            <v:group style="position:absolute;left:9943;top:295;width:99;height:99" coordorigin="9943,295" coordsize="99,99">
              <v:shape style="position:absolute;left:9943;top:295;width:99;height:99" coordorigin="9943,295" coordsize="99,99" path="m9943,295l9943,393,10042,393,10042,295,9943,295xe" filled="true" fillcolor="#ffffc0" stroked="false">
                <v:path arrowok="t"/>
                <v:fill type="solid"/>
              </v:shape>
            </v:group>
            <v:group style="position:absolute;left:9943;top:528;width:99;height:99" coordorigin="9943,528" coordsize="99,99">
              <v:shape style="position:absolute;left:9943;top:528;width:99;height:99" coordorigin="9943,528" coordsize="99,99" path="m9943,528l9943,626,10042,626,10042,528,9943,528xe" filled="true" fillcolor="#a0e0e0" stroked="false">
                <v:path arrowok="t"/>
                <v:fill type="solid"/>
              </v:shape>
            </v:group>
            <v:group style="position:absolute;left:9943;top:763;width:99;height:99" coordorigin="9943,763" coordsize="99,99">
              <v:shape style="position:absolute;left:9943;top:763;width:99;height:99" coordorigin="9943,763" coordsize="99,99" path="m9943,763l9943,861,10042,861,10042,763,9943,763xe" filled="true" fillcolor="#0080c0" stroked="false">
                <v:path arrowok="t"/>
                <v:fill type="solid"/>
              </v:shape>
              <v:shape style="position:absolute;left:8458;top:-771;width:267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109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872;top:-531;width:178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99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800;top:90;width:806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73</w:t>
                      </w:r>
                      <w:r>
                        <w:rPr>
                          <w:rFonts w:ascii="Arial"/>
                          <w:sz w:val="16"/>
                        </w:rPr>
                        <w:t>  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73</w:t>
                      </w:r>
                      <w:r>
                        <w:rPr>
                          <w:rFonts w:ascii="Arial"/>
                          <w:sz w:val="16"/>
                        </w:rPr>
                        <w:t>  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73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042;top:402;width:178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60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356;top:498;width:178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56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729;top:642;width:178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50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0080;top:496;width:356;height:396" type="#_x0000_t202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2006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1" w:lineRule="exact" w:before="51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2007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9572;top:1074;width:178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32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8944;top:1216;width:178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26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4656;top:1384;width:492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19</w:t>
                      </w:r>
                      <w:r>
                        <w:rPr>
                          <w:rFonts w:ascii="Arial"/>
                          <w:sz w:val="16"/>
                        </w:rPr>
                        <w:t>  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19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285;top:1336;width:178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21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9258;top:1264;width:178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24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spacing w:val="-1"/>
          <w:sz w:val="16"/>
        </w:rPr>
        <w:t>80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/>
          <w:sz w:val="18"/>
          <w:szCs w:val="18"/>
        </w:rPr>
      </w:pPr>
    </w:p>
    <w:p>
      <w:pPr>
        <w:spacing w:before="80"/>
        <w:ind w:left="196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60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/>
          <w:sz w:val="18"/>
          <w:szCs w:val="18"/>
        </w:rPr>
      </w:pPr>
    </w:p>
    <w:p>
      <w:pPr>
        <w:spacing w:before="80"/>
        <w:ind w:left="196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40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spacing w:before="80"/>
        <w:ind w:left="205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>0</w:t>
      </w:r>
    </w:p>
    <w:p>
      <w:pPr>
        <w:tabs>
          <w:tab w:pos="3612" w:val="left" w:leader="none"/>
          <w:tab w:pos="4696" w:val="left" w:leader="none"/>
          <w:tab w:pos="5633" w:val="left" w:leader="none"/>
          <w:tab w:pos="6863" w:val="left" w:leader="none"/>
        </w:tabs>
        <w:spacing w:before="49"/>
        <w:ind w:left="245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spacing w:val="-1"/>
          <w:w w:val="95"/>
          <w:sz w:val="16"/>
        </w:rPr>
        <w:t>Comondú</w:t>
        <w:tab/>
      </w:r>
      <w:r>
        <w:rPr>
          <w:rFonts w:ascii="Arial" w:hAnsi="Arial"/>
          <w:spacing w:val="-2"/>
          <w:sz w:val="16"/>
        </w:rPr>
        <w:t>Mulegé</w:t>
        <w:tab/>
      </w:r>
      <w:r>
        <w:rPr>
          <w:rFonts w:ascii="Arial" w:hAnsi="Arial"/>
          <w:spacing w:val="-1"/>
          <w:sz w:val="16"/>
        </w:rPr>
        <w:t>La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1"/>
          <w:sz w:val="16"/>
        </w:rPr>
        <w:t>Paz</w:t>
        <w:tab/>
        <w:t>Los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1"/>
          <w:sz w:val="16"/>
        </w:rPr>
        <w:t>Cabos</w:t>
        <w:tab/>
        <w:t>Loreto</w:t>
      </w:r>
    </w:p>
    <w:p>
      <w:pPr>
        <w:spacing w:line="240" w:lineRule="auto" w:before="9"/>
        <w:rPr>
          <w:rFonts w:ascii="Arial" w:hAnsi="Arial" w:cs="Arial" w:eastAsia="Arial"/>
          <w:sz w:val="16"/>
          <w:szCs w:val="16"/>
        </w:rPr>
      </w:pPr>
    </w:p>
    <w:p>
      <w:pPr>
        <w:spacing w:after="0" w:line="240" w:lineRule="auto"/>
        <w:rPr>
          <w:rFonts w:ascii="Arial" w:hAnsi="Arial" w:cs="Arial" w:eastAsia="Arial"/>
          <w:sz w:val="16"/>
          <w:szCs w:val="16"/>
        </w:rPr>
        <w:sectPr>
          <w:footerReference w:type="even" r:id="rId134"/>
          <w:footerReference w:type="default" r:id="rId135"/>
          <w:pgSz w:w="15840" w:h="12240" w:orient="landscape"/>
          <w:pgMar w:footer="1250" w:header="708" w:top="1500" w:bottom="1440" w:left="2260" w:right="1340"/>
        </w:sectPr>
      </w:pPr>
    </w:p>
    <w:p>
      <w:pPr>
        <w:pStyle w:val="BodyText"/>
        <w:spacing w:line="240" w:lineRule="auto" w:before="82"/>
        <w:ind w:left="2277" w:right="0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2"/>
        </w:rPr>
        <w:t>Secretaría</w:t>
      </w:r>
      <w:r>
        <w:rPr>
          <w:spacing w:val="-1"/>
        </w:rPr>
        <w:t> de</w:t>
      </w:r>
      <w:r>
        <w:rPr/>
        <w:t> </w:t>
      </w:r>
      <w:r>
        <w:rPr>
          <w:spacing w:val="-1"/>
        </w:rPr>
        <w:t>Turismo,</w:t>
      </w:r>
      <w:r>
        <w:rPr/>
        <w:t> </w:t>
      </w:r>
      <w:r>
        <w:rPr>
          <w:spacing w:val="-1"/>
        </w:rPr>
        <w:t>Dirección </w:t>
      </w:r>
      <w:r>
        <w:rPr/>
        <w:t>de</w:t>
      </w:r>
      <w:r>
        <w:rPr>
          <w:spacing w:val="-1"/>
        </w:rPr>
        <w:t> Planeación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Desarrollo Turístico.</w:t>
      </w:r>
      <w:r>
        <w:rPr>
          <w:spacing w:val="69"/>
        </w:rPr>
        <w:t> </w:t>
      </w:r>
      <w:r>
        <w:rPr/>
        <w:t>1/ </w:t>
      </w:r>
      <w:r>
        <w:rPr>
          <w:spacing w:val="-1"/>
        </w:rPr>
        <w:t>Cifras</w:t>
      </w:r>
      <w:r>
        <w:rPr>
          <w:spacing w:val="1"/>
        </w:rPr>
        <w:t> </w:t>
      </w:r>
      <w:r>
        <w:rPr>
          <w:spacing w:val="-1"/>
        </w:rPr>
        <w:t>preliminares.</w:t>
      </w:r>
    </w:p>
    <w:p>
      <w:pPr>
        <w:pStyle w:val="BodyText"/>
        <w:spacing w:line="240" w:lineRule="auto"/>
        <w:ind w:left="2277" w:right="0"/>
        <w:jc w:val="left"/>
      </w:pPr>
      <w:r>
        <w:rPr>
          <w:spacing w:val="-1"/>
        </w:rPr>
        <w:t>Observaciones:</w:t>
      </w:r>
    </w:p>
    <w:p>
      <w:pPr>
        <w:pStyle w:val="BodyText"/>
        <w:spacing w:line="240" w:lineRule="auto"/>
        <w:ind w:left="2277" w:right="0"/>
        <w:jc w:val="left"/>
      </w:pPr>
      <w:r>
        <w:rPr>
          <w:spacing w:val="-1"/>
        </w:rPr>
        <w:t>Incluye</w:t>
      </w:r>
      <w:r>
        <w:rPr/>
        <w:t> tiempo</w:t>
      </w:r>
      <w:r>
        <w:rPr>
          <w:spacing w:val="-1"/>
        </w:rPr>
        <w:t> compartido.</w:t>
      </w:r>
    </w:p>
    <w:p>
      <w:pPr>
        <w:spacing w:before="233"/>
        <w:ind w:left="0" w:right="546" w:firstLine="0"/>
        <w:jc w:val="right"/>
        <w:rPr>
          <w:rFonts w:ascii="Trebuchet MS" w:hAnsi="Trebuchet MS" w:cs="Trebuchet MS" w:eastAsia="Trebuchet MS"/>
          <w:sz w:val="32"/>
          <w:szCs w:val="32"/>
        </w:rPr>
      </w:pPr>
      <w:r>
        <w:rPr>
          <w:w w:val="95"/>
        </w:rPr>
        <w:br w:type="column"/>
      </w:r>
      <w:r>
        <w:rPr>
          <w:rFonts w:ascii="Trebuchet MS"/>
          <w:color w:val="999999"/>
          <w:spacing w:val="-1"/>
          <w:w w:val="95"/>
          <w:sz w:val="32"/>
        </w:rPr>
        <w:t>133</w:t>
      </w:r>
      <w:r>
        <w:rPr>
          <w:rFonts w:ascii="Trebuchet MS"/>
          <w:sz w:val="32"/>
        </w:rPr>
      </w:r>
    </w:p>
    <w:p>
      <w:pPr>
        <w:spacing w:after="0"/>
        <w:jc w:val="right"/>
        <w:rPr>
          <w:rFonts w:ascii="Trebuchet MS" w:hAnsi="Trebuchet MS" w:cs="Trebuchet MS" w:eastAsia="Trebuchet MS"/>
          <w:sz w:val="32"/>
          <w:szCs w:val="32"/>
        </w:rPr>
        <w:sectPr>
          <w:type w:val="continuous"/>
          <w:pgSz w:w="15840" w:h="12240" w:orient="landscape"/>
          <w:pgMar w:top="1140" w:bottom="280" w:left="2260" w:right="1340"/>
          <w:cols w:num="2" w:equalWidth="0">
            <w:col w:w="7166" w:space="1745"/>
            <w:col w:w="3329"/>
          </w:cols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96.720001pt;margin-top:100.620003pt;width:.1pt;height:396pt;mso-position-horizontal-relative:page;mso-position-vertical-relative:page;z-index:11344" coordorigin="1934,2012" coordsize="2,7920">
            <v:shape style="position:absolute;left:1934;top:2012;width:2;height:7920" coordorigin="1934,2012" coordsize="0,7920" path="m1934,9932l1934,201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7"/>
        <w:rPr>
          <w:rFonts w:ascii="Trebuchet MS" w:hAnsi="Trebuchet MS" w:cs="Trebuchet MS" w:eastAsia="Trebuchet MS"/>
          <w:sz w:val="16"/>
          <w:szCs w:val="16"/>
        </w:rPr>
      </w:pPr>
    </w:p>
    <w:p>
      <w:pPr>
        <w:pStyle w:val="Heading4"/>
        <w:spacing w:line="240" w:lineRule="auto" w:before="74"/>
        <w:ind w:left="4774" w:right="0"/>
        <w:jc w:val="left"/>
        <w:rPr>
          <w:b w:val="0"/>
          <w:bCs w:val="0"/>
        </w:rPr>
      </w:pPr>
      <w:r>
        <w:rPr>
          <w:spacing w:val="-1"/>
        </w:rPr>
        <w:t>Turistas </w:t>
      </w:r>
      <w:r>
        <w:rPr/>
        <w:t>por</w:t>
      </w:r>
      <w:r>
        <w:rPr>
          <w:spacing w:val="-2"/>
        </w:rPr>
        <w:t> </w:t>
      </w:r>
      <w:r>
        <w:rPr>
          <w:spacing w:val="-1"/>
        </w:rPr>
        <w:t>ocupación hotelera por municipio en B.C. Sur, 2005-2007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29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0"/>
        <w:gridCol w:w="1105"/>
        <w:gridCol w:w="1106"/>
        <w:gridCol w:w="1106"/>
        <w:gridCol w:w="938"/>
        <w:gridCol w:w="940"/>
        <w:gridCol w:w="938"/>
        <w:gridCol w:w="1117"/>
        <w:gridCol w:w="938"/>
        <w:gridCol w:w="932"/>
      </w:tblGrid>
      <w:tr>
        <w:trPr>
          <w:trHeight w:val="211" w:hRule="exact"/>
        </w:trPr>
        <w:tc>
          <w:tcPr>
            <w:tcW w:w="1230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04"/>
              <w:ind w:left="1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3318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2816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Nacional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2988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Extranjero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230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110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9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93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1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111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1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17" w:hRule="exact"/>
        </w:trPr>
        <w:tc>
          <w:tcPr>
            <w:tcW w:w="123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230,427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238,928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240,432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181,964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185,037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186,167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48,463</w:t>
            </w:r>
          </w:p>
        </w:tc>
        <w:tc>
          <w:tcPr>
            <w:tcW w:w="93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53,891</w:t>
            </w:r>
          </w:p>
        </w:tc>
        <w:tc>
          <w:tcPr>
            <w:tcW w:w="93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54,265</w:t>
            </w:r>
          </w:p>
        </w:tc>
      </w:tr>
      <w:tr>
        <w:trPr>
          <w:trHeight w:val="217" w:hRule="exact"/>
        </w:trPr>
        <w:tc>
          <w:tcPr>
            <w:tcW w:w="123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864,905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1,056,523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1,096,198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160,164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213,476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230,604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704,741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843,047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865,594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23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140,270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174,897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171,040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75,751</w:t>
            </w:r>
          </w:p>
        </w:tc>
        <w:tc>
          <w:tcPr>
            <w:tcW w:w="9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116,722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125,654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64,159</w:t>
            </w:r>
          </w:p>
        </w:tc>
        <w:tc>
          <w:tcPr>
            <w:tcW w:w="93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58,175</w:t>
            </w:r>
          </w:p>
        </w:tc>
        <w:tc>
          <w:tcPr>
            <w:tcW w:w="93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45,386</w:t>
            </w:r>
          </w:p>
        </w:tc>
      </w:tr>
      <w:tr>
        <w:trPr>
          <w:trHeight w:val="212" w:hRule="exact"/>
        </w:trPr>
        <w:tc>
          <w:tcPr>
            <w:tcW w:w="1230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5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1,235,602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6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1,470,348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6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1,507,670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8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417,879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515,235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8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542,425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817,723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8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955,113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965,245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3000" w:right="5458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2"/>
        </w:rPr>
        <w:t>Secretaría</w:t>
      </w:r>
      <w:r>
        <w:rPr>
          <w:spacing w:val="-1"/>
        </w:rPr>
        <w:t> de</w:t>
      </w:r>
      <w:r>
        <w:rPr/>
        <w:t> </w:t>
      </w:r>
      <w:r>
        <w:rPr>
          <w:spacing w:val="-1"/>
        </w:rPr>
        <w:t>Turismo,</w:t>
      </w:r>
      <w:r>
        <w:rPr/>
        <w:t> </w:t>
      </w:r>
      <w:r>
        <w:rPr>
          <w:spacing w:val="-1"/>
        </w:rPr>
        <w:t>Dirección </w:t>
      </w:r>
      <w:r>
        <w:rPr/>
        <w:t>de</w:t>
      </w:r>
      <w:r>
        <w:rPr>
          <w:spacing w:val="-1"/>
        </w:rPr>
        <w:t> Planeación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Desarrollo Turístico.</w:t>
      </w:r>
      <w:r>
        <w:rPr>
          <w:spacing w:val="69"/>
        </w:rPr>
        <w:t> </w:t>
      </w:r>
      <w:r>
        <w:rPr/>
        <w:t>1/ </w:t>
      </w:r>
      <w:r>
        <w:rPr>
          <w:spacing w:val="-1"/>
        </w:rPr>
        <w:t>Cifras</w:t>
      </w:r>
      <w:r>
        <w:rPr>
          <w:spacing w:val="1"/>
        </w:rPr>
        <w:t> </w:t>
      </w:r>
      <w:r>
        <w:rPr>
          <w:spacing w:val="-1"/>
        </w:rPr>
        <w:t>preliminares.</w:t>
      </w:r>
    </w:p>
    <w:p>
      <w:pPr>
        <w:pStyle w:val="BodyText"/>
        <w:spacing w:line="240" w:lineRule="auto"/>
        <w:ind w:left="3000" w:right="0"/>
        <w:jc w:val="left"/>
      </w:pPr>
      <w:r>
        <w:rPr>
          <w:spacing w:val="-1"/>
        </w:rPr>
        <w:t>Observaciones:</w:t>
      </w:r>
    </w:p>
    <w:p>
      <w:pPr>
        <w:pStyle w:val="BodyText"/>
        <w:spacing w:line="240" w:lineRule="auto"/>
        <w:ind w:left="3000" w:right="0"/>
        <w:jc w:val="left"/>
      </w:pPr>
      <w:r>
        <w:rPr/>
        <w:t>No se tiene </w:t>
      </w:r>
      <w:r>
        <w:rPr>
          <w:spacing w:val="-1"/>
        </w:rPr>
        <w:t>información</w:t>
      </w:r>
      <w:r>
        <w:rPr/>
        <w:t> </w:t>
      </w:r>
      <w:r>
        <w:rPr>
          <w:spacing w:val="-1"/>
        </w:rPr>
        <w:t>disponible</w:t>
      </w:r>
      <w:r>
        <w:rPr/>
        <w:t> </w:t>
      </w:r>
      <w:r>
        <w:rPr>
          <w:spacing w:val="-1"/>
        </w:rPr>
        <w:t>para</w:t>
      </w:r>
      <w:r>
        <w:rPr/>
        <w:t> los </w:t>
      </w:r>
      <w:r>
        <w:rPr>
          <w:spacing w:val="-1"/>
        </w:rPr>
        <w:t>municipios</w:t>
      </w:r>
      <w:r>
        <w:rPr/>
        <w:t> de</w:t>
      </w:r>
      <w:r>
        <w:rPr>
          <w:spacing w:val="-2"/>
        </w:rPr>
        <w:t> </w:t>
      </w:r>
      <w:r>
        <w:rPr/>
        <w:t>Comondú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/>
        <w:t>Mulegé. La </w:t>
      </w:r>
      <w:r>
        <w:rPr>
          <w:spacing w:val="-1"/>
        </w:rPr>
        <w:t>dependencia </w:t>
      </w:r>
      <w:r>
        <w:rPr/>
        <w:t>reporta que </w:t>
      </w:r>
      <w:r>
        <w:rPr>
          <w:spacing w:val="-1"/>
        </w:rPr>
        <w:t>las</w:t>
      </w:r>
      <w:r>
        <w:rPr/>
        <w:t> </w:t>
      </w:r>
      <w:r>
        <w:rPr>
          <w:spacing w:val="-1"/>
        </w:rPr>
        <w:t>disminuciones</w:t>
      </w:r>
      <w:r>
        <w:rPr/>
        <w:t> en los</w:t>
      </w:r>
      <w:r>
        <w:rPr>
          <w:spacing w:val="-1"/>
        </w:rPr>
        <w:t> datos</w:t>
      </w:r>
      <w:r>
        <w:rPr>
          <w:spacing w:val="1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2005</w:t>
      </w:r>
      <w:r>
        <w:rPr/>
        <w:t> </w:t>
      </w:r>
      <w:r>
        <w:rPr>
          <w:spacing w:val="-1"/>
        </w:rPr>
        <w:t>responden</w:t>
      </w:r>
      <w:r>
        <w:rPr/>
        <w:t> a </w:t>
      </w:r>
      <w:r>
        <w:rPr>
          <w:spacing w:val="-1"/>
        </w:rPr>
        <w:t>un</w:t>
      </w:r>
      <w:r>
        <w:rPr>
          <w:spacing w:val="94"/>
        </w:rPr>
        <w:t> </w:t>
      </w:r>
      <w:r>
        <w:rPr/>
        <w:t>cambio</w:t>
      </w:r>
      <w:r>
        <w:rPr>
          <w:spacing w:val="-1"/>
        </w:rPr>
        <w:t> </w:t>
      </w:r>
      <w:r>
        <w:rPr/>
        <w:t>en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metodología </w:t>
      </w:r>
      <w:r>
        <w:rPr/>
        <w:t>empleada</w:t>
      </w:r>
      <w:r>
        <w:rPr>
          <w:spacing w:val="-1"/>
        </w:rPr>
        <w:t> para cuantificar </w:t>
      </w:r>
      <w:r>
        <w:rPr/>
        <w:t>a</w:t>
      </w:r>
      <w:r>
        <w:rPr>
          <w:spacing w:val="-1"/>
        </w:rPr>
        <w:t> </w:t>
      </w:r>
      <w:r>
        <w:rPr/>
        <w:t>los </w:t>
      </w:r>
      <w:r>
        <w:rPr>
          <w:spacing w:val="-1"/>
        </w:rPr>
        <w:t>turistas.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Heading4"/>
        <w:spacing w:line="240" w:lineRule="auto"/>
        <w:ind w:left="5428" w:right="0"/>
        <w:jc w:val="left"/>
        <w:rPr>
          <w:b w:val="0"/>
          <w:bCs w:val="0"/>
        </w:rPr>
      </w:pPr>
      <w:r>
        <w:rPr>
          <w:spacing w:val="-1"/>
        </w:rPr>
        <w:t>Turistas nacionales</w:t>
      </w:r>
      <w:r>
        <w:rPr/>
        <w:t> y</w:t>
      </w:r>
      <w:r>
        <w:rPr>
          <w:spacing w:val="-3"/>
        </w:rPr>
        <w:t> </w:t>
      </w:r>
      <w:r>
        <w:rPr/>
        <w:t>extranjeros</w:t>
      </w:r>
      <w:r>
        <w:rPr>
          <w:spacing w:val="-1"/>
        </w:rPr>
        <w:t> en </w:t>
      </w:r>
      <w:r>
        <w:rPr/>
        <w:t>B.C.Sur,</w:t>
      </w:r>
      <w:r>
        <w:rPr>
          <w:spacing w:val="-1"/>
        </w:rPr>
        <w:t> 2005-2007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spacing w:before="86"/>
        <w:ind w:left="4301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/>
        <w:pict>
          <v:group style="position:absolute;margin-left:262.080994pt;margin-top:-3.920484pt;width:348.85pt;height:71.95pt;mso-position-horizontal-relative:page;mso-position-vertical-relative:paragraph;z-index:11512" coordorigin="5242,-78" coordsize="6977,1439">
            <v:group style="position:absolute;left:5779;top:826;width:660;height:477" coordorigin="5779,826" coordsize="660,477">
              <v:shape style="position:absolute;left:5779;top:826;width:660;height:477" coordorigin="5779,826" coordsize="660,477" path="m5779,826l5779,1303,6439,1303,6439,826,5779,826xe" filled="true" fillcolor="#ffcc9a" stroked="false">
                <v:path arrowok="t"/>
                <v:fill type="solid"/>
              </v:shape>
            </v:group>
            <v:group style="position:absolute;left:6439;top:368;width:659;height:935" coordorigin="6439,368" coordsize="659,935">
              <v:shape style="position:absolute;left:6439;top:368;width:659;height:935" coordorigin="6439,368" coordsize="659,935" path="m6439,368l6439,1303,7098,1303,7098,368,6439,368xe" filled="true" fillcolor="#ffffcc" stroked="false">
                <v:path arrowok="t"/>
                <v:fill type="solid"/>
              </v:shape>
            </v:group>
            <v:group style="position:absolute;left:8087;top:714;width:660;height:590" coordorigin="8087,714" coordsize="660,590">
              <v:shape style="position:absolute;left:8087;top:714;width:660;height:590" coordorigin="8087,714" coordsize="660,590" path="m8087,714l8087,1303,8747,1303,8747,714,8087,714xe" filled="true" fillcolor="#ffcc9a" stroked="false">
                <v:path arrowok="t"/>
                <v:fill type="solid"/>
              </v:shape>
            </v:group>
            <v:group style="position:absolute;left:8747;top:212;width:660;height:1091" coordorigin="8747,212" coordsize="660,1091">
              <v:shape style="position:absolute;left:8747;top:212;width:660;height:1091" coordorigin="8747,212" coordsize="660,1091" path="m8747,212l8747,1303,9407,1303,9407,212,8747,212xe" filled="true" fillcolor="#ffffcc" stroked="false">
                <v:path arrowok="t"/>
                <v:fill type="solid"/>
              </v:shape>
            </v:group>
            <v:group style="position:absolute;left:10396;top:682;width:659;height:621" coordorigin="10396,682" coordsize="659,621">
              <v:shape style="position:absolute;left:10396;top:682;width:659;height:621" coordorigin="10396,682" coordsize="659,621" path="m10396,682l10396,1303,11054,1303,11054,682,10396,682xe" filled="true" fillcolor="#ffcc9a" stroked="false">
                <v:path arrowok="t"/>
                <v:fill type="solid"/>
              </v:shape>
            </v:group>
            <v:group style="position:absolute;left:11054;top:200;width:660;height:1103" coordorigin="11054,200" coordsize="660,1103">
              <v:shape style="position:absolute;left:11054;top:200;width:660;height:1103" coordorigin="11054,200" coordsize="660,1103" path="m11054,200l11054,1303,11714,1303,11714,200,11054,200xe" filled="true" fillcolor="#ffffcc" stroked="false">
                <v:path arrowok="t"/>
                <v:fill type="solid"/>
              </v:shape>
            </v:group>
            <v:group style="position:absolute;left:5285;top:-69;width:2;height:1420" coordorigin="5285,-69" coordsize="2,1420">
              <v:shape style="position:absolute;left:5285;top:-69;width:2;height:1420" coordorigin="5285,-69" coordsize="0,1420" path="m5285,-69l5285,1351e" filled="false" stroked="true" strokeweight=".958pt" strokecolor="#000000">
                <v:path arrowok="t"/>
              </v:shape>
            </v:group>
            <v:group style="position:absolute;left:5251;top:1303;width:6958;height:2" coordorigin="5251,1303" coordsize="6958,2">
              <v:shape style="position:absolute;left:5251;top:1303;width:6958;height:2" coordorigin="5251,1303" coordsize="6958,0" path="m5251,1303l12209,1303e" filled="false" stroked="true" strokeweight=".958pt" strokecolor="#000000">
                <v:path arrowok="t"/>
              </v:shape>
            </v:group>
            <v:group style="position:absolute;left:5251;top:1075;width:34;height:2" coordorigin="5251,1075" coordsize="34,2">
              <v:shape style="position:absolute;left:5251;top:1075;width:34;height:2" coordorigin="5251,1075" coordsize="34,0" path="m5251,1075l5285,1075e" filled="false" stroked="true" strokeweight=".958pt" strokecolor="#000000">
                <v:path arrowok="t"/>
              </v:shape>
            </v:group>
            <v:group style="position:absolute;left:5251;top:846;width:34;height:2" coordorigin="5251,846" coordsize="34,2">
              <v:shape style="position:absolute;left:5251;top:846;width:34;height:2" coordorigin="5251,846" coordsize="34,0" path="m5251,846l5285,846e" filled="false" stroked="true" strokeweight=".958pt" strokecolor="#000000">
                <v:path arrowok="t"/>
              </v:shape>
            </v:group>
            <v:group style="position:absolute;left:5251;top:618;width:34;height:2" coordorigin="5251,618" coordsize="34,2">
              <v:shape style="position:absolute;left:5251;top:618;width:34;height:2" coordorigin="5251,618" coordsize="34,0" path="m5251,618l5285,618e" filled="false" stroked="true" strokeweight=".958pt" strokecolor="#000000">
                <v:path arrowok="t"/>
              </v:shape>
            </v:group>
            <v:group style="position:absolute;left:5251;top:390;width:34;height:2" coordorigin="5251,390" coordsize="34,2">
              <v:shape style="position:absolute;left:5251;top:390;width:34;height:2" coordorigin="5251,390" coordsize="34,0" path="m5251,390l5285,390e" filled="false" stroked="true" strokeweight=".958pt" strokecolor="#000000">
                <v:path arrowok="t"/>
              </v:shape>
            </v:group>
            <v:group style="position:absolute;left:5251;top:159;width:34;height:2" coordorigin="5251,159" coordsize="34,2">
              <v:shape style="position:absolute;left:5251;top:159;width:34;height:2" coordorigin="5251,159" coordsize="34,0" path="m5251,159l5285,159e" filled="false" stroked="true" strokeweight=".958pt" strokecolor="#000000">
                <v:path arrowok="t"/>
              </v:shape>
            </v:group>
            <v:group style="position:absolute;left:5251;top:-69;width:34;height:2" coordorigin="5251,-69" coordsize="34,2">
              <v:shape style="position:absolute;left:5251;top:-69;width:34;height:2" coordorigin="5251,-69" coordsize="34,0" path="m5251,-69l5285,-69e" filled="false" stroked="true" strokeweight=".958pt" strokecolor="#000000">
                <v:path arrowok="t"/>
              </v:shape>
            </v:group>
            <v:group style="position:absolute;left:7592;top:1303;width:2;height:48" coordorigin="7592,1303" coordsize="2,48">
              <v:shape style="position:absolute;left:7592;top:1303;width:2;height:48" coordorigin="7592,1303" coordsize="0,48" path="m7592,1351l7592,1303e" filled="false" stroked="true" strokeweight=".958pt" strokecolor="#000000">
                <v:path arrowok="t"/>
              </v:shape>
            </v:group>
            <v:group style="position:absolute;left:9901;top:1303;width:2;height:48" coordorigin="9901,1303" coordsize="2,48">
              <v:shape style="position:absolute;left:9901;top:1303;width:2;height:48" coordorigin="9901,1303" coordsize="0,48" path="m9901,1351l9901,1303e" filled="false" stroked="true" strokeweight=".958pt" strokecolor="#000000">
                <v:path arrowok="t"/>
              </v:shape>
            </v:group>
            <v:group style="position:absolute;left:12209;top:1303;width:2;height:48" coordorigin="12209,1303" coordsize="2,48">
              <v:shape style="position:absolute;left:12209;top:1303;width:2;height:48" coordorigin="12209,1303" coordsize="0,48" path="m12209,1351l12209,1303e" filled="false" stroked="true" strokeweight=".958pt" strokecolor="#000000">
                <v:path arrowok="t"/>
              </v:shape>
              <v:shape style="position:absolute;left:8766;top:-25;width:579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955,113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1179;top:-63;width:579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965,245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542;top:131;width:578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817,723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0458;top:436;width:578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542,425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791;top:609;width:579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417,879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8087;top:510;width:579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515,235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sz w:val="11"/>
        </w:rPr>
        <w:t>1,000,000</w:t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10"/>
        <w:rPr>
          <w:rFonts w:ascii="Arial" w:hAnsi="Arial" w:cs="Arial" w:eastAsia="Arial"/>
          <w:sz w:val="8"/>
          <w:szCs w:val="8"/>
        </w:rPr>
      </w:pPr>
    </w:p>
    <w:p>
      <w:pPr>
        <w:spacing w:before="0"/>
        <w:ind w:left="4395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sz w:val="11"/>
        </w:rPr>
        <w:t>600,000</w:t>
      </w:r>
    </w:p>
    <w:p>
      <w:pPr>
        <w:spacing w:line="240" w:lineRule="auto" w:before="10"/>
        <w:rPr>
          <w:rFonts w:ascii="Arial" w:hAnsi="Arial" w:cs="Arial" w:eastAsia="Arial"/>
          <w:sz w:val="8"/>
          <w:szCs w:val="8"/>
        </w:rPr>
      </w:pPr>
    </w:p>
    <w:p>
      <w:pPr>
        <w:spacing w:before="0"/>
        <w:ind w:left="4395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sz w:val="11"/>
        </w:rPr>
        <w:t>400,000</w:t>
      </w:r>
    </w:p>
    <w:p>
      <w:pPr>
        <w:spacing w:line="240" w:lineRule="auto" w:before="0"/>
        <w:rPr>
          <w:rFonts w:ascii="Arial" w:hAnsi="Arial" w:cs="Arial" w:eastAsia="Arial"/>
          <w:sz w:val="9"/>
          <w:szCs w:val="9"/>
        </w:rPr>
      </w:pPr>
    </w:p>
    <w:p>
      <w:pPr>
        <w:spacing w:before="0"/>
        <w:ind w:left="4395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sz w:val="11"/>
        </w:rPr>
        <w:t>200,000</w:t>
      </w:r>
    </w:p>
    <w:p>
      <w:pPr>
        <w:spacing w:line="240" w:lineRule="auto" w:before="8"/>
        <w:rPr>
          <w:rFonts w:ascii="Arial" w:hAnsi="Arial" w:cs="Arial" w:eastAsia="Arial"/>
          <w:sz w:val="8"/>
          <w:szCs w:val="8"/>
        </w:rPr>
      </w:pPr>
    </w:p>
    <w:p>
      <w:pPr>
        <w:spacing w:before="0"/>
        <w:ind w:left="0" w:right="3819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sz w:val="11"/>
        </w:rPr>
        <w:t>0</w:t>
      </w:r>
    </w:p>
    <w:p>
      <w:pPr>
        <w:tabs>
          <w:tab w:pos="8169" w:val="left" w:leader="none"/>
          <w:tab w:pos="10476" w:val="left" w:leader="none"/>
        </w:tabs>
        <w:spacing w:before="77"/>
        <w:ind w:left="586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2005</w:t>
        <w:tab/>
        <w:t>2006</w:t>
        <w:tab/>
        <w:t>2007</w:t>
      </w:r>
      <w:r>
        <w:rPr>
          <w:rFonts w:ascii="Arial"/>
          <w:sz w:val="16"/>
        </w:rPr>
      </w: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tabs>
          <w:tab w:pos="8260" w:val="left" w:leader="none"/>
        </w:tabs>
        <w:spacing w:before="80"/>
        <w:ind w:left="718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372.059998pt;margin-top:6.463899pt;width:5.1pt;height:5.1pt;mso-position-horizontal-relative:page;mso-position-vertical-relative:paragraph;z-index:11536" coordorigin="7441,129" coordsize="102,102">
            <v:shape style="position:absolute;left:7441;top:129;width:102;height:102" coordorigin="7441,129" coordsize="102,102" path="m7441,129l7441,231,7543,231,7543,129,7441,129xe" filled="true" fillcolor="#ffcc9a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6.059998pt;margin-top:6.463899pt;width:5.1pt;height:5.1pt;mso-position-horizontal-relative:page;mso-position-vertical-relative:paragraph;z-index:-1334824" coordorigin="8521,129" coordsize="102,102">
            <v:shape style="position:absolute;left:8521;top:129;width:102;height:102" coordorigin="8521,129" coordsize="102,102" path="m8521,129l8521,231,8623,231,8623,129,8521,129xe" filled="true" fillcolor="#ffffcc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spacing w:val="-1"/>
          <w:sz w:val="16"/>
        </w:rPr>
        <w:t>Nacionales</w:t>
        <w:tab/>
        <w:t>Extranjeros</w:t>
      </w:r>
      <w:r>
        <w:rPr>
          <w:rFonts w:ascii="Arial"/>
          <w:sz w:val="16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BodyText"/>
        <w:spacing w:line="240" w:lineRule="auto"/>
        <w:ind w:left="4277" w:right="0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2"/>
        </w:rPr>
        <w:t>Secretaría</w:t>
      </w:r>
      <w:r>
        <w:rPr>
          <w:spacing w:val="-1"/>
        </w:rPr>
        <w:t> de</w:t>
      </w:r>
      <w:r>
        <w:rPr/>
        <w:t> </w:t>
      </w:r>
      <w:r>
        <w:rPr>
          <w:spacing w:val="-1"/>
        </w:rPr>
        <w:t>Turismo,</w:t>
      </w:r>
      <w:r>
        <w:rPr/>
        <w:t> </w:t>
      </w:r>
      <w:r>
        <w:rPr>
          <w:spacing w:val="-1"/>
        </w:rPr>
        <w:t>Dirección </w:t>
      </w:r>
      <w:r>
        <w:rPr/>
        <w:t>de</w:t>
      </w:r>
      <w:r>
        <w:rPr>
          <w:spacing w:val="-1"/>
        </w:rPr>
        <w:t> Planeación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Desarrollo Turístico.</w:t>
      </w:r>
    </w:p>
    <w:p>
      <w:pPr>
        <w:spacing w:after="0" w:line="240" w:lineRule="auto"/>
        <w:jc w:val="left"/>
        <w:sectPr>
          <w:pgSz w:w="15840" w:h="12240" w:orient="landscape"/>
          <w:pgMar w:header="708" w:footer="1947" w:top="1500" w:bottom="2140" w:left="400" w:right="20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spacing w:before="74"/>
        <w:ind w:left="174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1.719971pt;margin-top:-3.000526pt;width:.1pt;height:396pt;mso-position-horizontal-relative:page;mso-position-vertical-relative:paragraph;z-index:11584" coordorigin="13634,-60" coordsize="2,7920">
            <v:shape style="position:absolute;left:13634;top:-60;width:2;height:7920" coordorigin="13634,-60" coordsize="0,7920" path="m13634,7860l13634,-60e" filled="false" stroked="true" strokeweight=".75pt" strokecolor="#969696">
              <v:path arrowok="t"/>
            </v:shape>
            <w10:wrap type="none"/>
          </v:group>
        </w:pict>
      </w:r>
      <w:r>
        <w:rPr>
          <w:rFonts w:ascii="Arial" w:hAnsi="Arial"/>
          <w:b/>
          <w:sz w:val="20"/>
        </w:rPr>
        <w:t>Arribo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turistas </w:t>
      </w:r>
      <w:r>
        <w:rPr>
          <w:rFonts w:ascii="Arial" w:hAnsi="Arial"/>
          <w:b/>
          <w:sz w:val="20"/>
        </w:rPr>
        <w:t>por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pacing w:val="-2"/>
          <w:sz w:val="20"/>
        </w:rPr>
        <w:t>vía</w:t>
      </w:r>
      <w:r>
        <w:rPr>
          <w:rFonts w:ascii="Arial" w:hAnsi="Arial"/>
          <w:b/>
          <w:sz w:val="20"/>
        </w:rPr>
        <w:t> aérea y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z w:val="20"/>
        </w:rPr>
        <w:t>por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pacing w:val="-1"/>
          <w:sz w:val="20"/>
        </w:rPr>
        <w:t>municipio en B.C. Sur, 2005-2007</w:t>
      </w:r>
      <w:r>
        <w:rPr>
          <w:rFonts w:ascii="Arial" w:hAns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153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7"/>
        <w:gridCol w:w="1027"/>
        <w:gridCol w:w="1026"/>
        <w:gridCol w:w="1027"/>
        <w:gridCol w:w="836"/>
        <w:gridCol w:w="836"/>
        <w:gridCol w:w="828"/>
      </w:tblGrid>
      <w:tr>
        <w:trPr>
          <w:trHeight w:val="625" w:hRule="exact"/>
        </w:trPr>
        <w:tc>
          <w:tcPr>
            <w:tcW w:w="1537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05"/>
              <w:ind w:left="3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3080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Pasajeros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501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Operaciones</w:t>
            </w:r>
            <w:r>
              <w:rPr>
                <w:rFonts w:ascii="Arial"/>
                <w:b/>
                <w:sz w:val="18"/>
              </w:rPr>
              <w:t> de</w:t>
            </w:r>
            <w:r>
              <w:rPr>
                <w:rFonts w:ascii="Arial"/>
                <w:b/>
                <w:spacing w:val="-1"/>
                <w:sz w:val="18"/>
              </w:rPr>
              <w:t> aterrizajes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537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10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5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83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6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17" w:hRule="exact"/>
        </w:trPr>
        <w:tc>
          <w:tcPr>
            <w:tcW w:w="1537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220,129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222,699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305,190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9,287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10,181</w:t>
            </w:r>
          </w:p>
        </w:tc>
        <w:tc>
          <w:tcPr>
            <w:tcW w:w="8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12,504</w:t>
            </w:r>
          </w:p>
        </w:tc>
      </w:tr>
      <w:tr>
        <w:trPr>
          <w:trHeight w:val="217" w:hRule="exact"/>
        </w:trPr>
        <w:tc>
          <w:tcPr>
            <w:tcW w:w="1537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Nacionales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208,037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211,852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277,223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8,501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9,391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11,218</w:t>
            </w:r>
          </w:p>
        </w:tc>
      </w:tr>
      <w:tr>
        <w:trPr>
          <w:trHeight w:val="217" w:hRule="exact"/>
        </w:trPr>
        <w:tc>
          <w:tcPr>
            <w:tcW w:w="1537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Internacionales</w:t>
            </w:r>
          </w:p>
        </w:tc>
        <w:tc>
          <w:tcPr>
            <w:tcW w:w="10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12,092</w:t>
            </w:r>
          </w:p>
        </w:tc>
        <w:tc>
          <w:tcPr>
            <w:tcW w:w="102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10,847</w:t>
            </w:r>
          </w:p>
        </w:tc>
        <w:tc>
          <w:tcPr>
            <w:tcW w:w="10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27,967</w:t>
            </w:r>
          </w:p>
        </w:tc>
        <w:tc>
          <w:tcPr>
            <w:tcW w:w="83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1,286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537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1´113,066</w:t>
            </w:r>
          </w:p>
        </w:tc>
        <w:tc>
          <w:tcPr>
            <w:tcW w:w="102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1´351,794</w:t>
            </w:r>
          </w:p>
        </w:tc>
        <w:tc>
          <w:tcPr>
            <w:tcW w:w="10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1´448,156</w:t>
            </w:r>
          </w:p>
        </w:tc>
        <w:tc>
          <w:tcPr>
            <w:tcW w:w="83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16,344</w:t>
            </w:r>
          </w:p>
        </w:tc>
        <w:tc>
          <w:tcPr>
            <w:tcW w:w="83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19,432</w:t>
            </w:r>
          </w:p>
        </w:tc>
        <w:tc>
          <w:tcPr>
            <w:tcW w:w="8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22,262</w:t>
            </w:r>
          </w:p>
        </w:tc>
      </w:tr>
      <w:tr>
        <w:trPr>
          <w:trHeight w:val="216" w:hRule="exact"/>
        </w:trPr>
        <w:tc>
          <w:tcPr>
            <w:tcW w:w="1537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Nacionales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194,036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272,552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401,844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3,117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4,671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6,459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537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Internacionales</w:t>
            </w:r>
          </w:p>
        </w:tc>
        <w:tc>
          <w:tcPr>
            <w:tcW w:w="10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919,030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1´079,242</w:t>
            </w:r>
          </w:p>
        </w:tc>
        <w:tc>
          <w:tcPr>
            <w:tcW w:w="10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1´046,312</w:t>
            </w:r>
          </w:p>
        </w:tc>
        <w:tc>
          <w:tcPr>
            <w:tcW w:w="83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13,227</w:t>
            </w:r>
          </w:p>
        </w:tc>
        <w:tc>
          <w:tcPr>
            <w:tcW w:w="83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14,761</w:t>
            </w:r>
          </w:p>
        </w:tc>
        <w:tc>
          <w:tcPr>
            <w:tcW w:w="8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15,803</w:t>
            </w:r>
          </w:p>
        </w:tc>
      </w:tr>
      <w:tr>
        <w:trPr>
          <w:trHeight w:val="217" w:hRule="exact"/>
        </w:trPr>
        <w:tc>
          <w:tcPr>
            <w:tcW w:w="1537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35,839</w:t>
            </w:r>
          </w:p>
        </w:tc>
        <w:tc>
          <w:tcPr>
            <w:tcW w:w="102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34,957</w:t>
            </w:r>
          </w:p>
        </w:tc>
        <w:tc>
          <w:tcPr>
            <w:tcW w:w="10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76,181</w:t>
            </w:r>
          </w:p>
        </w:tc>
        <w:tc>
          <w:tcPr>
            <w:tcW w:w="83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3,742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3,800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7,940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537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Nacionales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11,529</w:t>
            </w:r>
          </w:p>
        </w:tc>
        <w:tc>
          <w:tcPr>
            <w:tcW w:w="102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9,487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56,139</w:t>
            </w:r>
          </w:p>
        </w:tc>
        <w:tc>
          <w:tcPr>
            <w:tcW w:w="83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1,778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1,721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4,014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537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Internacionales</w:t>
            </w:r>
          </w:p>
        </w:tc>
        <w:tc>
          <w:tcPr>
            <w:tcW w:w="10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24,310</w:t>
            </w:r>
          </w:p>
        </w:tc>
        <w:tc>
          <w:tcPr>
            <w:tcW w:w="102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25,470</w:t>
            </w:r>
          </w:p>
        </w:tc>
        <w:tc>
          <w:tcPr>
            <w:tcW w:w="10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20,042</w:t>
            </w:r>
          </w:p>
        </w:tc>
        <w:tc>
          <w:tcPr>
            <w:tcW w:w="83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1,964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2,079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3,926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1" w:hRule="exact"/>
        </w:trPr>
        <w:tc>
          <w:tcPr>
            <w:tcW w:w="1537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C.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1,369,034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6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1,609,450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2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1,829,527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6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29,373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6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33,413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8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42,706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9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1568" w:right="5770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2"/>
        </w:rPr>
        <w:t>Secretaría</w:t>
      </w:r>
      <w:r>
        <w:rPr>
          <w:spacing w:val="-1"/>
        </w:rPr>
        <w:t> de</w:t>
      </w:r>
      <w:r>
        <w:rPr/>
        <w:t> </w:t>
      </w:r>
      <w:r>
        <w:rPr>
          <w:spacing w:val="-1"/>
        </w:rPr>
        <w:t>Turismo,</w:t>
      </w:r>
      <w:r>
        <w:rPr/>
        <w:t> </w:t>
      </w:r>
      <w:r>
        <w:rPr>
          <w:spacing w:val="-1"/>
        </w:rPr>
        <w:t>Dirección </w:t>
      </w:r>
      <w:r>
        <w:rPr/>
        <w:t>de</w:t>
      </w:r>
      <w:r>
        <w:rPr>
          <w:spacing w:val="-1"/>
        </w:rPr>
        <w:t> Planeación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Desarrollo Turístico.</w:t>
      </w:r>
      <w:r>
        <w:rPr>
          <w:spacing w:val="69"/>
        </w:rPr>
        <w:t> </w:t>
      </w:r>
      <w:r>
        <w:rPr/>
        <w:t>1/ </w:t>
      </w:r>
      <w:r>
        <w:rPr>
          <w:spacing w:val="-1"/>
        </w:rPr>
        <w:t>Cifras</w:t>
      </w:r>
      <w:r>
        <w:rPr>
          <w:spacing w:val="1"/>
        </w:rPr>
        <w:t> </w:t>
      </w:r>
      <w:r>
        <w:rPr>
          <w:spacing w:val="-1"/>
        </w:rPr>
        <w:t>preliminares.</w:t>
      </w:r>
    </w:p>
    <w:p>
      <w:pPr>
        <w:pStyle w:val="BodyText"/>
        <w:spacing w:line="240" w:lineRule="auto"/>
        <w:ind w:left="1568" w:right="0"/>
        <w:jc w:val="left"/>
      </w:pPr>
      <w:r>
        <w:rPr>
          <w:spacing w:val="-1"/>
        </w:rPr>
        <w:t>Observaciones:</w:t>
      </w:r>
    </w:p>
    <w:p>
      <w:pPr>
        <w:pStyle w:val="BodyText"/>
        <w:spacing w:line="240" w:lineRule="auto"/>
        <w:ind w:left="1568" w:right="0"/>
        <w:jc w:val="left"/>
      </w:pPr>
      <w:r>
        <w:rPr/>
        <w:t>La </w:t>
      </w:r>
      <w:r>
        <w:rPr>
          <w:spacing w:val="-1"/>
        </w:rPr>
        <w:t>información corresponde </w:t>
      </w:r>
      <w:r>
        <w:rPr/>
        <w:t>a</w:t>
      </w:r>
      <w:r>
        <w:rPr>
          <w:spacing w:val="-1"/>
        </w:rPr>
        <w:t> pasajeros</w:t>
      </w:r>
      <w:r>
        <w:rPr/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arriban en vuelos</w:t>
      </w:r>
      <w:r>
        <w:rPr/>
        <w:t> </w:t>
      </w:r>
      <w:r>
        <w:rPr>
          <w:spacing w:val="-2"/>
        </w:rPr>
        <w:t>comerciales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charters.</w:t>
      </w:r>
    </w:p>
    <w:p>
      <w:pPr>
        <w:pStyle w:val="BodyText"/>
        <w:spacing w:line="240" w:lineRule="auto"/>
        <w:ind w:left="1568" w:right="4969"/>
        <w:jc w:val="left"/>
      </w:pPr>
      <w:r>
        <w:rPr/>
        <w:t>El </w:t>
      </w:r>
      <w:r>
        <w:rPr>
          <w:spacing w:val="-1"/>
        </w:rPr>
        <w:t>aeropuerto</w:t>
      </w:r>
      <w:r>
        <w:rPr/>
        <w:t> de</w:t>
      </w:r>
      <w:r>
        <w:rPr>
          <w:spacing w:val="-1"/>
        </w:rPr>
        <w:t> Los</w:t>
      </w:r>
      <w:r>
        <w:rPr/>
        <w:t> </w:t>
      </w:r>
      <w:r>
        <w:rPr>
          <w:spacing w:val="-1"/>
        </w:rPr>
        <w:t>Cabos</w:t>
      </w:r>
      <w:r>
        <w:rPr/>
        <w:t> </w:t>
      </w:r>
      <w:r>
        <w:rPr>
          <w:spacing w:val="-1"/>
        </w:rPr>
        <w:t>incluye</w:t>
      </w:r>
      <w:r>
        <w:rPr/>
        <w:t> los </w:t>
      </w:r>
      <w:r>
        <w:rPr>
          <w:spacing w:val="-1"/>
        </w:rPr>
        <w:t>pasajeros</w:t>
      </w:r>
      <w:r>
        <w:rPr/>
        <w:t> </w:t>
      </w:r>
      <w:r>
        <w:rPr>
          <w:spacing w:val="-1"/>
        </w:rPr>
        <w:t>arribados</w:t>
      </w:r>
      <w:r>
        <w:rPr/>
        <w:t> </w:t>
      </w:r>
      <w:r>
        <w:rPr>
          <w:spacing w:val="-1"/>
        </w:rPr>
        <w:t>que </w:t>
      </w:r>
      <w:r>
        <w:rPr/>
        <w:t>se</w:t>
      </w:r>
      <w:r>
        <w:rPr>
          <w:spacing w:val="-1"/>
        </w:rPr>
        <w:t> encuentran</w:t>
      </w:r>
      <w:r>
        <w:rPr/>
        <w:t> en</w:t>
      </w:r>
      <w:r>
        <w:rPr>
          <w:spacing w:val="-1"/>
        </w:rPr>
        <w:t> tránsito.</w:t>
      </w:r>
      <w:r>
        <w:rPr>
          <w:spacing w:val="65"/>
        </w:rPr>
        <w:t> </w:t>
      </w:r>
      <w:r>
        <w:rPr/>
        <w:t>La </w:t>
      </w:r>
      <w:r>
        <w:rPr>
          <w:spacing w:val="-1"/>
        </w:rPr>
        <w:t>dependencia</w:t>
      </w:r>
      <w:r>
        <w:rPr/>
        <w:t> </w:t>
      </w:r>
      <w:r>
        <w:rPr>
          <w:spacing w:val="-1"/>
        </w:rPr>
        <w:t>revisó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actualizó </w:t>
      </w:r>
      <w:r>
        <w:rPr/>
        <w:t>las</w:t>
      </w:r>
      <w:r>
        <w:rPr>
          <w:spacing w:val="-1"/>
        </w:rPr>
        <w:t> cifras correspondientes</w:t>
      </w:r>
      <w:r>
        <w:rPr/>
        <w:t> a</w:t>
      </w:r>
      <w:r>
        <w:rPr>
          <w:spacing w:val="-1"/>
        </w:rPr>
        <w:t> </w:t>
      </w:r>
      <w:r>
        <w:rPr/>
        <w:t>2005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2006.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"/>
        <w:rPr>
          <w:rFonts w:ascii="Arial" w:hAnsi="Arial" w:cs="Arial" w:eastAsia="Arial"/>
          <w:sz w:val="12"/>
          <w:szCs w:val="12"/>
        </w:rPr>
      </w:pPr>
    </w:p>
    <w:p>
      <w:pPr>
        <w:pStyle w:val="Heading4"/>
        <w:spacing w:line="240" w:lineRule="auto"/>
        <w:ind w:left="1413" w:right="0"/>
        <w:jc w:val="left"/>
        <w:rPr>
          <w:b w:val="0"/>
          <w:bCs w:val="0"/>
        </w:rPr>
      </w:pPr>
      <w:r>
        <w:rPr>
          <w:spacing w:val="-1"/>
        </w:rPr>
        <w:t>Arribos de Cruceros,</w:t>
      </w:r>
      <w:r>
        <w:rPr/>
        <w:t> y</w:t>
      </w:r>
      <w:r>
        <w:rPr>
          <w:spacing w:val="-3"/>
        </w:rPr>
        <w:t> </w:t>
      </w:r>
      <w:r>
        <w:rPr>
          <w:spacing w:val="-1"/>
        </w:rPr>
        <w:t>Pasaje </w:t>
      </w:r>
      <w:r>
        <w:rPr>
          <w:spacing w:val="-2"/>
        </w:rPr>
        <w:t>Operado</w:t>
      </w:r>
      <w:r>
        <w:rPr>
          <w:spacing w:val="-1"/>
        </w:rPr>
        <w:t> en los Puertos de B.C. Sur, </w:t>
      </w:r>
      <w:r>
        <w:rPr>
          <w:spacing w:val="-2"/>
        </w:rPr>
        <w:t>2005-2007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92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1"/>
        <w:gridCol w:w="1110"/>
        <w:gridCol w:w="1084"/>
        <w:gridCol w:w="1084"/>
        <w:gridCol w:w="1097"/>
        <w:gridCol w:w="968"/>
        <w:gridCol w:w="1084"/>
      </w:tblGrid>
      <w:tr>
        <w:trPr>
          <w:trHeight w:val="212" w:hRule="exact"/>
        </w:trPr>
        <w:tc>
          <w:tcPr>
            <w:tcW w:w="1901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04"/>
              <w:ind w:left="5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3277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Pasajeros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3149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5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Arribos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901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111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8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10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8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17" w:hRule="exact"/>
        </w:trPr>
        <w:tc>
          <w:tcPr>
            <w:tcW w:w="190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pacing w:val="-1"/>
                <w:position w:val="9"/>
                <w:sz w:val="12"/>
              </w:rPr>
              <w:t>2/</w:t>
            </w:r>
            <w:r>
              <w:rPr>
                <w:rFonts w:ascii="Arial" w:hAnsi="Arial"/>
                <w:sz w:val="12"/>
              </w:rPr>
            </w:r>
          </w:p>
        </w:tc>
        <w:tc>
          <w:tcPr>
            <w:tcW w:w="111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894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0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1</w:t>
            </w:r>
          </w:p>
        </w:tc>
        <w:tc>
          <w:tcPr>
            <w:tcW w:w="96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0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6</w:t>
            </w:r>
          </w:p>
        </w:tc>
        <w:tc>
          <w:tcPr>
            <w:tcW w:w="108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0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90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pacing w:val="-1"/>
                <w:position w:val="9"/>
                <w:sz w:val="12"/>
              </w:rPr>
              <w:t>3/</w:t>
            </w:r>
            <w:r>
              <w:rPr>
                <w:rFonts w:ascii="Arial"/>
                <w:sz w:val="12"/>
              </w:rPr>
            </w:r>
          </w:p>
        </w:tc>
        <w:tc>
          <w:tcPr>
            <w:tcW w:w="111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23,780</w:t>
            </w:r>
          </w:p>
        </w:tc>
        <w:tc>
          <w:tcPr>
            <w:tcW w:w="108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6,642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22,740</w:t>
            </w:r>
          </w:p>
        </w:tc>
        <w:tc>
          <w:tcPr>
            <w:tcW w:w="10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0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0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0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90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616,930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573,139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675,101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298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349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90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16,588</w:t>
            </w:r>
          </w:p>
        </w:tc>
        <w:tc>
          <w:tcPr>
            <w:tcW w:w="108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5,260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13,820</w:t>
            </w:r>
          </w:p>
        </w:tc>
        <w:tc>
          <w:tcPr>
            <w:tcW w:w="109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0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0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0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1901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658,192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585,353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712,268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341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8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5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368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6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462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after="0" w:line="203" w:lineRule="exact"/>
        <w:jc w:val="left"/>
        <w:rPr>
          <w:rFonts w:ascii="Arial" w:hAnsi="Arial" w:cs="Arial" w:eastAsia="Arial"/>
          <w:sz w:val="18"/>
          <w:szCs w:val="18"/>
        </w:rPr>
        <w:sectPr>
          <w:footerReference w:type="even" r:id="rId136"/>
          <w:footerReference w:type="default" r:id="rId137"/>
          <w:pgSz w:w="15840" w:h="12240" w:orient="landscape"/>
          <w:pgMar w:footer="1377" w:header="708" w:top="1500" w:bottom="1560" w:left="2260" w:right="1340"/>
        </w:sectPr>
      </w:pPr>
    </w:p>
    <w:p>
      <w:pPr>
        <w:pStyle w:val="BodyText"/>
        <w:spacing w:line="240" w:lineRule="auto"/>
        <w:ind w:left="1143" w:right="0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2"/>
        </w:rPr>
        <w:t>Secretaría</w:t>
      </w:r>
      <w:r>
        <w:rPr>
          <w:spacing w:val="-1"/>
        </w:rPr>
        <w:t> de</w:t>
      </w:r>
      <w:r>
        <w:rPr/>
        <w:t> </w:t>
      </w:r>
      <w:r>
        <w:rPr>
          <w:spacing w:val="-1"/>
        </w:rPr>
        <w:t>Turismo,</w:t>
      </w:r>
      <w:r>
        <w:rPr/>
        <w:t> </w:t>
      </w:r>
      <w:r>
        <w:rPr>
          <w:spacing w:val="-1"/>
        </w:rPr>
        <w:t>Dirección </w:t>
      </w:r>
      <w:r>
        <w:rPr/>
        <w:t>de</w:t>
      </w:r>
      <w:r>
        <w:rPr>
          <w:spacing w:val="-1"/>
        </w:rPr>
        <w:t> Planeación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Desarrollo Turístico.</w:t>
      </w:r>
      <w:r>
        <w:rPr>
          <w:spacing w:val="69"/>
        </w:rPr>
        <w:t> </w:t>
      </w:r>
      <w:r>
        <w:rPr/>
        <w:t>1/ </w:t>
      </w:r>
      <w:r>
        <w:rPr>
          <w:spacing w:val="-1"/>
        </w:rPr>
        <w:t>Cifras</w:t>
      </w:r>
      <w:r>
        <w:rPr>
          <w:spacing w:val="1"/>
        </w:rPr>
        <w:t> </w:t>
      </w:r>
      <w:r>
        <w:rPr>
          <w:spacing w:val="-1"/>
        </w:rPr>
        <w:t>preliminares.</w:t>
      </w:r>
    </w:p>
    <w:p>
      <w:pPr>
        <w:pStyle w:val="BodyText"/>
        <w:spacing w:line="240" w:lineRule="auto"/>
        <w:ind w:left="1143" w:right="1717"/>
        <w:jc w:val="left"/>
      </w:pPr>
      <w:r>
        <w:rPr/>
        <w:t>2/ </w:t>
      </w:r>
      <w:r>
        <w:rPr>
          <w:spacing w:val="-1"/>
        </w:rPr>
        <w:t>Los</w:t>
      </w:r>
      <w:r>
        <w:rPr/>
        <w:t> cruceros </w:t>
      </w:r>
      <w:r>
        <w:rPr>
          <w:spacing w:val="-1"/>
        </w:rPr>
        <w:t>arriban</w:t>
      </w:r>
      <w:r>
        <w:rPr/>
        <w:t> al</w:t>
      </w:r>
      <w:r>
        <w:rPr>
          <w:spacing w:val="-1"/>
        </w:rPr>
        <w:t> puerto </w:t>
      </w:r>
      <w:r>
        <w:rPr/>
        <w:t>de</w:t>
      </w:r>
      <w:r>
        <w:rPr>
          <w:spacing w:val="-1"/>
        </w:rPr>
        <w:t> Santa</w:t>
      </w:r>
      <w:r>
        <w:rPr/>
        <w:t> </w:t>
      </w:r>
      <w:r>
        <w:rPr>
          <w:spacing w:val="-1"/>
        </w:rPr>
        <w:t>Rosalía.</w:t>
      </w:r>
      <w:r>
        <w:rPr>
          <w:spacing w:val="29"/>
        </w:rPr>
        <w:t> </w:t>
      </w:r>
      <w:r>
        <w:rPr/>
        <w:t>3/ </w:t>
      </w:r>
      <w:r>
        <w:rPr>
          <w:spacing w:val="-1"/>
        </w:rPr>
        <w:t>Los</w:t>
      </w:r>
      <w:r>
        <w:rPr/>
        <w:t> cruceros </w:t>
      </w:r>
      <w:r>
        <w:rPr>
          <w:spacing w:val="-1"/>
        </w:rPr>
        <w:t>arriban</w:t>
      </w:r>
      <w:r>
        <w:rPr/>
        <w:t> al</w:t>
      </w:r>
      <w:r>
        <w:rPr>
          <w:spacing w:val="-1"/>
        </w:rPr>
        <w:t> puerto </w:t>
      </w:r>
      <w:r>
        <w:rPr/>
        <w:t>de</w:t>
      </w:r>
      <w:r>
        <w:rPr>
          <w:spacing w:val="-1"/>
        </w:rPr>
        <w:t> Pichilingue.</w:t>
      </w:r>
    </w:p>
    <w:p>
      <w:pPr>
        <w:pStyle w:val="BodyText"/>
        <w:spacing w:line="240" w:lineRule="auto"/>
        <w:ind w:left="1121" w:right="0"/>
        <w:jc w:val="left"/>
      </w:pPr>
      <w:r>
        <w:rPr>
          <w:spacing w:val="-1"/>
        </w:rPr>
        <w:t>Observaciones:</w:t>
      </w:r>
    </w:p>
    <w:p>
      <w:pPr>
        <w:pStyle w:val="BodyText"/>
        <w:spacing w:line="240" w:lineRule="auto"/>
        <w:ind w:left="1121" w:right="0"/>
        <w:jc w:val="left"/>
      </w:pPr>
      <w:r>
        <w:rPr/>
        <w:t>La</w:t>
      </w:r>
      <w:r>
        <w:rPr>
          <w:spacing w:val="-1"/>
        </w:rPr>
        <w:t> dependencia revisó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actualizó las </w:t>
      </w:r>
      <w:r>
        <w:rPr/>
        <w:t>cifras</w:t>
      </w:r>
      <w:r>
        <w:rPr>
          <w:spacing w:val="-1"/>
        </w:rPr>
        <w:t> correspondientes</w:t>
      </w:r>
      <w:r>
        <w:rPr/>
        <w:t> a </w:t>
      </w:r>
      <w:r>
        <w:rPr>
          <w:spacing w:val="-1"/>
        </w:rPr>
        <w:t>2005</w:t>
      </w:r>
      <w:r>
        <w:rPr/>
        <w:t> y</w:t>
      </w:r>
      <w:r>
        <w:rPr>
          <w:spacing w:val="-2"/>
        </w:rPr>
        <w:t> </w:t>
      </w:r>
      <w:r>
        <w:rPr/>
        <w:t>2006.</w:t>
      </w: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  <w:r>
        <w:rPr/>
        <w:br w:type="column"/>
      </w:r>
      <w:r>
        <w:rPr>
          <w:rFonts w:ascii="Arial"/>
          <w:sz w:val="32"/>
        </w:rPr>
      </w: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pStyle w:val="Heading1"/>
        <w:spacing w:line="240" w:lineRule="auto" w:before="283"/>
        <w:ind w:left="1121" w:right="0"/>
        <w:jc w:val="left"/>
      </w:pPr>
      <w:r>
        <w:rPr>
          <w:color w:val="999999"/>
          <w:spacing w:val="-1"/>
        </w:rPr>
        <w:t>135</w:t>
      </w:r>
      <w:r>
        <w:rPr/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1140" w:bottom="280" w:left="2260" w:right="1340"/>
          <w:cols w:num="2" w:equalWidth="0">
            <w:col w:w="6033" w:space="4034"/>
            <w:col w:w="2173"/>
          </w:cols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7"/>
          <w:szCs w:val="17"/>
        </w:rPr>
      </w:pPr>
    </w:p>
    <w:p>
      <w:pPr>
        <w:pStyle w:val="Heading4"/>
        <w:spacing w:line="240" w:lineRule="auto" w:before="74"/>
        <w:ind w:left="3666" w:right="0"/>
        <w:jc w:val="left"/>
        <w:rPr>
          <w:b w:val="0"/>
          <w:bCs w:val="0"/>
        </w:rPr>
      </w:pPr>
      <w:r>
        <w:rPr/>
        <w:pict>
          <v:group style="position:absolute;margin-left:96.720001pt;margin-top:4.019524pt;width:.1pt;height:396pt;mso-position-horizontal-relative:page;mso-position-vertical-relative:paragraph;z-index:11608" coordorigin="1934,80" coordsize="2,7920">
            <v:shape style="position:absolute;left:1934;top:80;width:2;height:7920" coordorigin="1934,80" coordsize="0,7920" path="m1934,8000l1934,80e" filled="false" stroked="true" strokeweight=".75pt" strokecolor="#969696">
              <v:path arrowok="t"/>
            </v:shape>
            <w10:wrap type="none"/>
          </v:group>
        </w:pict>
      </w:r>
      <w:r>
        <w:rPr>
          <w:spacing w:val="-1"/>
        </w:rPr>
        <w:t>Rondas Jugadas en los</w:t>
      </w:r>
      <w:r>
        <w:rPr>
          <w:spacing w:val="-2"/>
        </w:rPr>
        <w:t> </w:t>
      </w:r>
      <w:r>
        <w:rPr>
          <w:spacing w:val="-1"/>
        </w:rPr>
        <w:t>Campos de Golf de Los</w:t>
      </w:r>
      <w:r>
        <w:rPr>
          <w:spacing w:val="-2"/>
        </w:rPr>
        <w:t> </w:t>
      </w:r>
      <w:r>
        <w:rPr>
          <w:spacing w:val="-1"/>
        </w:rPr>
        <w:t>Cabos, B.C. Sur, </w:t>
      </w:r>
      <w:r>
        <w:rPr>
          <w:spacing w:val="-2"/>
        </w:rPr>
        <w:t>2005-2007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434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6"/>
        <w:gridCol w:w="1392"/>
        <w:gridCol w:w="1308"/>
        <w:gridCol w:w="1300"/>
      </w:tblGrid>
      <w:tr>
        <w:trPr>
          <w:trHeight w:val="418" w:hRule="exact"/>
        </w:trPr>
        <w:tc>
          <w:tcPr>
            <w:tcW w:w="1806" w:type="dxa"/>
            <w:tcBorders>
              <w:top w:val="nil" w:sz="6" w:space="0" w:color="auto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92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0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40" w:lineRule="auto" w:before="169"/>
              <w:ind w:left="39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81" w:hRule="exact"/>
        </w:trPr>
        <w:tc>
          <w:tcPr>
            <w:tcW w:w="180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60"/>
              <w:ind w:left="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Enero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9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60"/>
              <w:ind w:left="7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22,843</w:t>
            </w:r>
          </w:p>
        </w:tc>
        <w:tc>
          <w:tcPr>
            <w:tcW w:w="13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60"/>
              <w:ind w:left="6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23,391</w:t>
            </w:r>
          </w:p>
        </w:tc>
        <w:tc>
          <w:tcPr>
            <w:tcW w:w="13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19,789</w:t>
            </w:r>
          </w:p>
        </w:tc>
      </w:tr>
      <w:tr>
        <w:trPr>
          <w:trHeight w:val="280" w:hRule="exact"/>
        </w:trPr>
        <w:tc>
          <w:tcPr>
            <w:tcW w:w="180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60"/>
              <w:ind w:left="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Febrero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9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60"/>
              <w:ind w:left="7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25,112</w:t>
            </w:r>
          </w:p>
        </w:tc>
        <w:tc>
          <w:tcPr>
            <w:tcW w:w="13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60"/>
              <w:ind w:left="6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24,768</w:t>
            </w:r>
          </w:p>
        </w:tc>
        <w:tc>
          <w:tcPr>
            <w:tcW w:w="13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20,563</w:t>
            </w:r>
          </w:p>
        </w:tc>
      </w:tr>
      <w:tr>
        <w:trPr>
          <w:trHeight w:val="280" w:hRule="exact"/>
        </w:trPr>
        <w:tc>
          <w:tcPr>
            <w:tcW w:w="180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60"/>
              <w:ind w:left="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Marzo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9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60"/>
              <w:ind w:left="7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26,405</w:t>
            </w:r>
          </w:p>
        </w:tc>
        <w:tc>
          <w:tcPr>
            <w:tcW w:w="13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60"/>
              <w:ind w:left="6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23,729</w:t>
            </w:r>
          </w:p>
        </w:tc>
        <w:tc>
          <w:tcPr>
            <w:tcW w:w="13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21,649</w:t>
            </w:r>
          </w:p>
        </w:tc>
      </w:tr>
      <w:tr>
        <w:trPr>
          <w:trHeight w:val="281" w:hRule="exact"/>
        </w:trPr>
        <w:tc>
          <w:tcPr>
            <w:tcW w:w="180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60"/>
              <w:ind w:left="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Abril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9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60"/>
              <w:ind w:left="7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21,445</w:t>
            </w:r>
          </w:p>
        </w:tc>
        <w:tc>
          <w:tcPr>
            <w:tcW w:w="13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60"/>
              <w:ind w:left="6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19,453</w:t>
            </w:r>
          </w:p>
        </w:tc>
        <w:tc>
          <w:tcPr>
            <w:tcW w:w="13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17,640</w:t>
            </w:r>
          </w:p>
        </w:tc>
      </w:tr>
      <w:tr>
        <w:trPr>
          <w:trHeight w:val="280" w:hRule="exact"/>
        </w:trPr>
        <w:tc>
          <w:tcPr>
            <w:tcW w:w="180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60"/>
              <w:ind w:left="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Mayo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9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60"/>
              <w:ind w:left="7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14,757</w:t>
            </w:r>
          </w:p>
        </w:tc>
        <w:tc>
          <w:tcPr>
            <w:tcW w:w="13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60"/>
              <w:ind w:left="6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15,197</w:t>
            </w:r>
          </w:p>
        </w:tc>
        <w:tc>
          <w:tcPr>
            <w:tcW w:w="13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12,793</w:t>
            </w:r>
          </w:p>
        </w:tc>
      </w:tr>
      <w:tr>
        <w:trPr>
          <w:trHeight w:val="280" w:hRule="exact"/>
        </w:trPr>
        <w:tc>
          <w:tcPr>
            <w:tcW w:w="180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60"/>
              <w:ind w:left="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Junio</w:t>
            </w:r>
          </w:p>
        </w:tc>
        <w:tc>
          <w:tcPr>
            <w:tcW w:w="139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60"/>
              <w:ind w:left="7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13,877</w:t>
            </w:r>
          </w:p>
        </w:tc>
        <w:tc>
          <w:tcPr>
            <w:tcW w:w="13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60"/>
              <w:ind w:left="6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11,175</w:t>
            </w:r>
          </w:p>
        </w:tc>
        <w:tc>
          <w:tcPr>
            <w:tcW w:w="13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10,709</w:t>
            </w:r>
          </w:p>
        </w:tc>
      </w:tr>
      <w:tr>
        <w:trPr>
          <w:trHeight w:val="281" w:hRule="exact"/>
        </w:trPr>
        <w:tc>
          <w:tcPr>
            <w:tcW w:w="180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60"/>
              <w:ind w:left="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Julio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9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60"/>
              <w:ind w:left="7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10,764</w:t>
            </w:r>
          </w:p>
        </w:tc>
        <w:tc>
          <w:tcPr>
            <w:tcW w:w="13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60"/>
              <w:ind w:left="7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9,495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7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9,186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0" w:hRule="exact"/>
        </w:trPr>
        <w:tc>
          <w:tcPr>
            <w:tcW w:w="180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60"/>
              <w:ind w:left="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Agosto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9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60"/>
              <w:ind w:left="8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7,704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60"/>
              <w:ind w:left="7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7,383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7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7,266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0" w:hRule="exact"/>
        </w:trPr>
        <w:tc>
          <w:tcPr>
            <w:tcW w:w="180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60"/>
              <w:ind w:left="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Septiembre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9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60"/>
              <w:ind w:left="8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7,888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60"/>
              <w:ind w:left="7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6,148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7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7,463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1" w:hRule="exact"/>
        </w:trPr>
        <w:tc>
          <w:tcPr>
            <w:tcW w:w="180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60"/>
              <w:ind w:left="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Octubre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9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60"/>
              <w:ind w:left="7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14,155</w:t>
            </w:r>
          </w:p>
        </w:tc>
        <w:tc>
          <w:tcPr>
            <w:tcW w:w="13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60"/>
              <w:ind w:left="6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13,048</w:t>
            </w:r>
          </w:p>
        </w:tc>
        <w:tc>
          <w:tcPr>
            <w:tcW w:w="13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12,740</w:t>
            </w:r>
          </w:p>
        </w:tc>
      </w:tr>
      <w:tr>
        <w:trPr>
          <w:trHeight w:val="280" w:hRule="exact"/>
        </w:trPr>
        <w:tc>
          <w:tcPr>
            <w:tcW w:w="180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60"/>
              <w:ind w:left="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Noviembre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9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60"/>
              <w:ind w:left="7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18,545</w:t>
            </w:r>
          </w:p>
        </w:tc>
        <w:tc>
          <w:tcPr>
            <w:tcW w:w="13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60"/>
              <w:ind w:left="6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18,726</w:t>
            </w:r>
          </w:p>
        </w:tc>
        <w:tc>
          <w:tcPr>
            <w:tcW w:w="13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17,513</w:t>
            </w:r>
          </w:p>
        </w:tc>
      </w:tr>
      <w:tr>
        <w:trPr>
          <w:trHeight w:val="280" w:hRule="exact"/>
        </w:trPr>
        <w:tc>
          <w:tcPr>
            <w:tcW w:w="180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60"/>
              <w:ind w:left="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Diciembre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9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60"/>
              <w:ind w:left="7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17,398</w:t>
            </w:r>
          </w:p>
        </w:tc>
        <w:tc>
          <w:tcPr>
            <w:tcW w:w="130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60"/>
              <w:ind w:left="6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19,573</w:t>
            </w:r>
          </w:p>
        </w:tc>
        <w:tc>
          <w:tcPr>
            <w:tcW w:w="13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16,305</w:t>
            </w:r>
          </w:p>
        </w:tc>
      </w:tr>
      <w:tr>
        <w:trPr>
          <w:trHeight w:val="276" w:hRule="exact"/>
        </w:trPr>
        <w:tc>
          <w:tcPr>
            <w:tcW w:w="1806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59"/>
              <w:ind w:left="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9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59"/>
              <w:ind w:left="6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200,893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8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59"/>
              <w:ind w:left="5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192,086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5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173,616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4430" w:right="3008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2"/>
        </w:rPr>
        <w:t>Secretaría</w:t>
      </w:r>
      <w:r>
        <w:rPr>
          <w:spacing w:val="-1"/>
        </w:rPr>
        <w:t> de</w:t>
      </w:r>
      <w:r>
        <w:rPr/>
        <w:t> </w:t>
      </w:r>
      <w:r>
        <w:rPr>
          <w:spacing w:val="-1"/>
        </w:rPr>
        <w:t>Turismo,</w:t>
      </w:r>
      <w:r>
        <w:rPr/>
        <w:t> </w:t>
      </w:r>
      <w:r>
        <w:rPr>
          <w:spacing w:val="-1"/>
        </w:rPr>
        <w:t>Dirección </w:t>
      </w:r>
      <w:r>
        <w:rPr/>
        <w:t>de</w:t>
      </w:r>
      <w:r>
        <w:rPr>
          <w:spacing w:val="-1"/>
        </w:rPr>
        <w:t> Planeación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Desarrollo Turístico.</w:t>
      </w:r>
      <w:r>
        <w:rPr>
          <w:spacing w:val="69"/>
        </w:rPr>
        <w:t> </w:t>
      </w:r>
      <w:r>
        <w:rPr/>
        <w:t>1/ </w:t>
      </w:r>
      <w:r>
        <w:rPr>
          <w:spacing w:val="-1"/>
        </w:rPr>
        <w:t>Cifras</w:t>
      </w:r>
      <w:r>
        <w:rPr>
          <w:spacing w:val="1"/>
        </w:rPr>
        <w:t> </w:t>
      </w:r>
      <w:r>
        <w:rPr>
          <w:spacing w:val="-1"/>
        </w:rPr>
        <w:t>preliminares.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Heading4"/>
        <w:spacing w:line="240" w:lineRule="auto" w:before="115"/>
        <w:ind w:left="3994" w:right="0"/>
        <w:jc w:val="left"/>
        <w:rPr>
          <w:b w:val="0"/>
          <w:bCs w:val="0"/>
        </w:rPr>
      </w:pPr>
      <w:r>
        <w:rPr/>
        <w:t>Espacios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Marinas</w:t>
      </w:r>
      <w:r>
        <w:rPr>
          <w:spacing w:val="-1"/>
        </w:rPr>
        <w:t> Turísticas por municipio en B.C.Sur, </w:t>
      </w:r>
      <w:r>
        <w:rPr>
          <w:spacing w:val="-2"/>
        </w:rPr>
        <w:t>2006-2007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426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7"/>
        <w:gridCol w:w="1128"/>
        <w:gridCol w:w="1129"/>
        <w:gridCol w:w="962"/>
        <w:gridCol w:w="955"/>
      </w:tblGrid>
      <w:tr>
        <w:trPr>
          <w:trHeight w:val="259" w:hRule="exact"/>
        </w:trPr>
        <w:tc>
          <w:tcPr>
            <w:tcW w:w="1777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52"/>
              <w:ind w:left="4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57" w:type="dxa"/>
            <w:gridSpan w:val="2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0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Mar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18" w:type="dxa"/>
            <w:gridSpan w:val="2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Tierra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1777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11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9"/>
              <w:ind w:left="3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27" w:lineRule="exact"/>
              <w:ind w:left="30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96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9"/>
              <w:ind w:left="2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2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65" w:hRule="exact"/>
        </w:trPr>
        <w:tc>
          <w:tcPr>
            <w:tcW w:w="1777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3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3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right="2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95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1777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right="6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right="6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774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2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1777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right="6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right="6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2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right="2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64" w:hRule="exact"/>
        </w:trPr>
        <w:tc>
          <w:tcPr>
            <w:tcW w:w="1777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3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3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right="2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95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0" w:hRule="exact"/>
        </w:trPr>
        <w:tc>
          <w:tcPr>
            <w:tcW w:w="1777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9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8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9"/>
              <w:ind w:left="2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1,085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9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9"/>
              <w:ind w:left="2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1,220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9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372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5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2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288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4288" w:right="3150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2"/>
        </w:rPr>
        <w:t>Secretaría</w:t>
      </w:r>
      <w:r>
        <w:rPr>
          <w:spacing w:val="-1"/>
        </w:rPr>
        <w:t> de</w:t>
      </w:r>
      <w:r>
        <w:rPr/>
        <w:t> </w:t>
      </w:r>
      <w:r>
        <w:rPr>
          <w:spacing w:val="-1"/>
        </w:rPr>
        <w:t>Turismo,</w:t>
      </w:r>
      <w:r>
        <w:rPr/>
        <w:t> </w:t>
      </w:r>
      <w:r>
        <w:rPr>
          <w:spacing w:val="-1"/>
        </w:rPr>
        <w:t>Dirección </w:t>
      </w:r>
      <w:r>
        <w:rPr/>
        <w:t>de</w:t>
      </w:r>
      <w:r>
        <w:rPr>
          <w:spacing w:val="-1"/>
        </w:rPr>
        <w:t> Planeación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Desarrollo Turístico.</w:t>
      </w:r>
      <w:r>
        <w:rPr>
          <w:spacing w:val="69"/>
        </w:rPr>
        <w:t> </w:t>
      </w:r>
      <w:r>
        <w:rPr/>
        <w:t>1/ </w:t>
      </w:r>
      <w:r>
        <w:rPr>
          <w:spacing w:val="-1"/>
        </w:rPr>
        <w:t>Cifras</w:t>
      </w:r>
      <w:r>
        <w:rPr>
          <w:spacing w:val="1"/>
        </w:rPr>
        <w:t> </w:t>
      </w:r>
      <w:r>
        <w:rPr>
          <w:spacing w:val="-1"/>
        </w:rPr>
        <w:t>preliminares</w:t>
      </w:r>
    </w:p>
    <w:p>
      <w:pPr>
        <w:pStyle w:val="BodyText"/>
        <w:spacing w:line="240" w:lineRule="auto"/>
        <w:ind w:left="2111" w:right="4898"/>
        <w:jc w:val="center"/>
      </w:pPr>
      <w:r>
        <w:rPr>
          <w:spacing w:val="-1"/>
        </w:rPr>
        <w:t>Observaciones:</w:t>
      </w:r>
    </w:p>
    <w:p>
      <w:pPr>
        <w:pStyle w:val="BodyText"/>
        <w:spacing w:line="240" w:lineRule="auto"/>
        <w:ind w:left="4288" w:right="2011"/>
        <w:jc w:val="left"/>
      </w:pPr>
      <w:r>
        <w:rPr>
          <w:spacing w:val="-1"/>
        </w:rPr>
        <w:t>Espacios</w:t>
      </w:r>
      <w:r>
        <w:rPr>
          <w:spacing w:val="1"/>
        </w:rPr>
        <w:t> </w:t>
      </w:r>
      <w:r>
        <w:rPr/>
        <w:t>en</w:t>
      </w:r>
      <w:r>
        <w:rPr>
          <w:spacing w:val="-2"/>
        </w:rPr>
        <w:t> </w:t>
      </w:r>
      <w:r>
        <w:rPr/>
        <w:t>tierra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refiere</w:t>
      </w:r>
      <w:r>
        <w:rPr/>
        <w:t> a</w:t>
      </w:r>
      <w:r>
        <w:rPr>
          <w:spacing w:val="-1"/>
        </w:rPr>
        <w:t> los</w:t>
      </w:r>
      <w:r>
        <w:rPr>
          <w:spacing w:val="38"/>
        </w:rPr>
        <w:t> </w:t>
      </w:r>
      <w:r>
        <w:rPr>
          <w:spacing w:val="-1"/>
        </w:rPr>
        <w:t>utilizados</w:t>
      </w:r>
      <w:r>
        <w:rPr/>
        <w:t> </w:t>
      </w:r>
      <w:r>
        <w:rPr>
          <w:spacing w:val="-1"/>
        </w:rPr>
        <w:t>para reparación</w:t>
      </w:r>
      <w:r>
        <w:rPr/>
        <w:t> </w:t>
      </w:r>
      <w:r>
        <w:rPr>
          <w:spacing w:val="-1"/>
        </w:rPr>
        <w:t>y/o</w:t>
      </w:r>
      <w:r>
        <w:rPr/>
        <w:t> </w:t>
      </w:r>
      <w:r>
        <w:rPr>
          <w:spacing w:val="-1"/>
        </w:rPr>
        <w:t>almacenaje</w:t>
      </w:r>
      <w:r>
        <w:rPr>
          <w:spacing w:val="-2"/>
        </w:rPr>
        <w:t> </w:t>
      </w:r>
      <w:r>
        <w:rPr/>
        <w:t>de </w:t>
      </w:r>
      <w:r>
        <w:rPr>
          <w:spacing w:val="-1"/>
        </w:rPr>
        <w:t>las</w:t>
      </w:r>
      <w:r>
        <w:rPr>
          <w:spacing w:val="65"/>
        </w:rPr>
        <w:t> </w:t>
      </w:r>
      <w:r>
        <w:rPr>
          <w:spacing w:val="-1"/>
        </w:rPr>
        <w:t>embarcaciones.</w:t>
      </w:r>
    </w:p>
    <w:p>
      <w:pPr>
        <w:spacing w:after="0" w:line="240" w:lineRule="auto"/>
        <w:jc w:val="left"/>
        <w:sectPr>
          <w:pgSz w:w="15840" w:h="12240" w:orient="landscape"/>
          <w:pgMar w:header="708" w:footer="1703" w:top="1500" w:bottom="1900" w:left="124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1.719971pt;margin-top:105.120003pt;width:.1pt;height:396pt;mso-position-horizontal-relative:page;mso-position-vertical-relative:page;z-index:11632" coordorigin="13634,2102" coordsize="2,7920">
            <v:shape style="position:absolute;left:13634;top:2102;width:2;height:7920" coordorigin="13634,2102" coordsize="0,7920" path="m13634,10022l13634,210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8"/>
        <w:rPr>
          <w:rFonts w:ascii="Arial" w:hAnsi="Arial" w:cs="Arial" w:eastAsia="Arial"/>
          <w:sz w:val="17"/>
          <w:szCs w:val="17"/>
        </w:rPr>
      </w:pPr>
    </w:p>
    <w:p>
      <w:pPr>
        <w:spacing w:before="82"/>
        <w:ind w:left="3737" w:right="3668" w:hanging="2888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Recursos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pacing w:val="-1"/>
          <w:sz w:val="20"/>
        </w:rPr>
        <w:t>aplicados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position w:val="10"/>
          <w:sz w:val="13"/>
        </w:rPr>
        <w:t>1/</w:t>
      </w:r>
      <w:r>
        <w:rPr>
          <w:rFonts w:ascii="Arial" w:hAnsi="Arial"/>
          <w:b/>
          <w:spacing w:val="18"/>
          <w:position w:val="10"/>
          <w:sz w:val="13"/>
        </w:rPr>
        <w:t> </w:t>
      </w:r>
      <w:r>
        <w:rPr>
          <w:rFonts w:ascii="Arial" w:hAnsi="Arial"/>
          <w:b/>
          <w:spacing w:val="-1"/>
          <w:sz w:val="20"/>
        </w:rPr>
        <w:t>en Agricultura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pacing w:val="-1"/>
          <w:sz w:val="20"/>
        </w:rPr>
        <w:t>Ganadería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pacing w:val="-1"/>
          <w:sz w:val="20"/>
        </w:rPr>
        <w:t>por modalidad, en el Estado de </w:t>
      </w:r>
      <w:r>
        <w:rPr>
          <w:rFonts w:ascii="Arial" w:hAnsi="Arial"/>
          <w:b/>
          <w:spacing w:val="-2"/>
          <w:sz w:val="20"/>
        </w:rPr>
        <w:t>B.C.Sur,</w:t>
      </w:r>
      <w:r>
        <w:rPr>
          <w:rFonts w:ascii="Arial" w:hAnsi="Arial"/>
          <w:b/>
          <w:spacing w:val="56"/>
          <w:sz w:val="20"/>
        </w:rPr>
        <w:t> </w:t>
      </w:r>
      <w:r>
        <w:rPr>
          <w:rFonts w:ascii="Arial" w:hAnsi="Arial"/>
          <w:b/>
          <w:sz w:val="20"/>
        </w:rPr>
        <w:t>2005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-1"/>
          <w:sz w:val="20"/>
        </w:rPr>
        <w:t> 2007</w:t>
      </w:r>
      <w:r>
        <w:rPr>
          <w:rFonts w:ascii="Arial" w:hAnsi="Arial"/>
          <w:b/>
          <w:spacing w:val="53"/>
          <w:sz w:val="20"/>
        </w:rPr>
        <w:t> </w:t>
      </w:r>
      <w:r>
        <w:rPr>
          <w:rFonts w:ascii="Arial" w:hAnsi="Arial"/>
          <w:b/>
          <w:sz w:val="20"/>
        </w:rPr>
        <w:t>(miles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pesos)</w:t>
      </w:r>
      <w:r>
        <w:rPr>
          <w:rFonts w:ascii="Arial" w:hAns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6"/>
          <w:szCs w:val="16"/>
        </w:rPr>
      </w:pPr>
    </w:p>
    <w:tbl>
      <w:tblPr>
        <w:tblW w:w="0" w:type="auto"/>
        <w:jc w:val="left"/>
        <w:tblInd w:w="126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75"/>
        <w:gridCol w:w="1205"/>
        <w:gridCol w:w="1205"/>
        <w:gridCol w:w="1198"/>
      </w:tblGrid>
      <w:tr>
        <w:trPr>
          <w:trHeight w:val="211" w:hRule="exact"/>
        </w:trPr>
        <w:tc>
          <w:tcPr>
            <w:tcW w:w="4075" w:type="dxa"/>
            <w:tcBorders>
              <w:top w:val="nil" w:sz="6" w:space="0" w:color="auto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Modalidad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05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05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98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07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Normal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Federal</w:t>
            </w:r>
          </w:p>
        </w:tc>
        <w:tc>
          <w:tcPr>
            <w:tcW w:w="120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449,436.7</w:t>
            </w:r>
          </w:p>
        </w:tc>
        <w:tc>
          <w:tcPr>
            <w:tcW w:w="120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401,065.1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284,992.2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07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Ramo</w:t>
            </w:r>
            <w:r>
              <w:rPr>
                <w:rFonts w:ascii="Arial"/>
                <w:sz w:val="18"/>
              </w:rPr>
              <w:t> 14</w:t>
            </w:r>
          </w:p>
        </w:tc>
        <w:tc>
          <w:tcPr>
            <w:tcW w:w="120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20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5,797.7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5,768.3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07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Ramo</w:t>
            </w:r>
            <w:r>
              <w:rPr>
                <w:rFonts w:ascii="Arial"/>
                <w:sz w:val="18"/>
              </w:rPr>
              <w:t> 16</w:t>
            </w:r>
          </w:p>
        </w:tc>
        <w:tc>
          <w:tcPr>
            <w:tcW w:w="120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20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48,827.7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38,772.2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07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Ramo</w:t>
            </w:r>
            <w:r>
              <w:rPr>
                <w:rFonts w:ascii="Arial"/>
                <w:sz w:val="18"/>
              </w:rPr>
              <w:t> 20</w:t>
            </w:r>
          </w:p>
        </w:tc>
        <w:tc>
          <w:tcPr>
            <w:tcW w:w="120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782.2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0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65.0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3,704.7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07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Financiamiento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al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Desarrollo</w:t>
            </w:r>
          </w:p>
        </w:tc>
        <w:tc>
          <w:tcPr>
            <w:tcW w:w="120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66,609.6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0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307,255.2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356,541.0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407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Recursos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Propios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0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44,357.7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0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53,695.5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29,527.5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07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Recursos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Extraordinarios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0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20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816.7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5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2" w:hRule="exact"/>
        </w:trPr>
        <w:tc>
          <w:tcPr>
            <w:tcW w:w="4075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05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561,186.3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05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817,522.9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98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719,305.9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right="3957"/>
        <w:jc w:val="left"/>
      </w:pPr>
      <w:r>
        <w:rPr>
          <w:spacing w:val="-1"/>
        </w:rPr>
        <w:t>Fuente:</w:t>
      </w:r>
      <w:r>
        <w:rPr/>
        <w:t>   </w:t>
      </w:r>
      <w:r>
        <w:rPr>
          <w:spacing w:val="-2"/>
        </w:rPr>
        <w:t>Secretaría</w:t>
      </w:r>
      <w:r>
        <w:rPr/>
        <w:t> </w:t>
      </w:r>
      <w:r>
        <w:rPr>
          <w:spacing w:val="-1"/>
        </w:rPr>
        <w:t>de Promoción</w:t>
      </w:r>
      <w:r>
        <w:rPr/>
        <w:t> y</w:t>
      </w:r>
      <w:r>
        <w:rPr>
          <w:spacing w:val="-3"/>
        </w:rPr>
        <w:t> </w:t>
      </w:r>
      <w:r>
        <w:rPr>
          <w:spacing w:val="-1"/>
        </w:rPr>
        <w:t>Desarrollo Económico.</w:t>
      </w:r>
      <w:r>
        <w:rPr>
          <w:spacing w:val="-2"/>
        </w:rPr>
        <w:t> </w:t>
      </w:r>
      <w:r>
        <w:rPr>
          <w:spacing w:val="-1"/>
        </w:rPr>
        <w:t>Dirección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Financiamiento </w:t>
      </w:r>
      <w:r>
        <w:rPr/>
        <w:t>para</w:t>
      </w:r>
      <w:r>
        <w:rPr>
          <w:spacing w:val="-1"/>
        </w:rPr>
        <w:t> </w:t>
      </w:r>
      <w:r>
        <w:rPr/>
        <w:t>el </w:t>
      </w:r>
      <w:r>
        <w:rPr>
          <w:spacing w:val="-1"/>
        </w:rPr>
        <w:t>Desarrollo</w:t>
      </w:r>
      <w:r>
        <w:rPr>
          <w:spacing w:val="93"/>
        </w:rPr>
        <w:t> </w:t>
      </w:r>
      <w:r>
        <w:rPr>
          <w:spacing w:val="-1"/>
        </w:rPr>
        <w:t>Económico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Social.</w:t>
      </w:r>
    </w:p>
    <w:p>
      <w:pPr>
        <w:pStyle w:val="BodyText"/>
        <w:spacing w:line="240" w:lineRule="auto"/>
        <w:ind w:right="5304"/>
        <w:jc w:val="left"/>
      </w:pPr>
      <w:r>
        <w:rPr/>
        <w:t>1/</w:t>
      </w:r>
      <w:r>
        <w:rPr>
          <w:spacing w:val="-1"/>
        </w:rPr>
        <w:t> Incluye</w:t>
      </w:r>
      <w:r>
        <w:rPr/>
        <w:t> gasto</w:t>
      </w:r>
      <w:r>
        <w:rPr>
          <w:spacing w:val="-1"/>
        </w:rPr>
        <w:t> corriente,</w:t>
      </w:r>
      <w:r>
        <w:rPr>
          <w:spacing w:val="1"/>
        </w:rPr>
        <w:t> </w:t>
      </w:r>
      <w:r>
        <w:rPr>
          <w:spacing w:val="-1"/>
        </w:rPr>
        <w:t>gastos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operación,</w:t>
      </w:r>
      <w:r>
        <w:rPr/>
        <w:t> </w:t>
      </w:r>
      <w:r>
        <w:rPr>
          <w:spacing w:val="-1"/>
        </w:rPr>
        <w:t>inversión </w:t>
      </w:r>
      <w:r>
        <w:rPr/>
        <w:t>en </w:t>
      </w:r>
      <w:r>
        <w:rPr>
          <w:spacing w:val="-1"/>
        </w:rPr>
        <w:t>obras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acciones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financiamiento.</w:t>
      </w:r>
      <w:r>
        <w:rPr>
          <w:spacing w:val="73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right="0"/>
        <w:jc w:val="left"/>
      </w:pPr>
      <w:r>
        <w:rPr/>
        <w:t>La suma de</w:t>
      </w:r>
      <w:r>
        <w:rPr>
          <w:spacing w:val="-1"/>
        </w:rPr>
        <w:t> los parciales</w:t>
      </w:r>
      <w:r>
        <w:rPr>
          <w:spacing w:val="1"/>
        </w:rPr>
        <w:t> </w:t>
      </w:r>
      <w:r>
        <w:rPr>
          <w:spacing w:val="-1"/>
        </w:rPr>
        <w:t>puede </w:t>
      </w:r>
      <w:r>
        <w:rPr/>
        <w:t>no</w:t>
      </w:r>
      <w:r>
        <w:rPr>
          <w:spacing w:val="-1"/>
        </w:rPr>
        <w:t> coincidir </w:t>
      </w:r>
      <w:r>
        <w:rPr/>
        <w:t>con el</w:t>
      </w:r>
      <w:r>
        <w:rPr>
          <w:spacing w:val="-3"/>
        </w:rPr>
        <w:t> </w:t>
      </w:r>
      <w:r>
        <w:rPr>
          <w:spacing w:val="-1"/>
        </w:rPr>
        <w:t>total</w:t>
      </w:r>
      <w:r>
        <w:rPr/>
        <w:t> </w:t>
      </w:r>
      <w:r>
        <w:rPr>
          <w:spacing w:val="-1"/>
        </w:rPr>
        <w:t>de</w:t>
      </w:r>
      <w:r>
        <w:rPr/>
        <w:t> la</w:t>
      </w:r>
      <w:r>
        <w:rPr>
          <w:spacing w:val="-1"/>
        </w:rPr>
        <w:t> inversión,</w:t>
      </w:r>
      <w:r>
        <w:rPr/>
        <w:t> </w:t>
      </w:r>
      <w:r>
        <w:rPr>
          <w:spacing w:val="-1"/>
        </w:rPr>
        <w:t>debido</w:t>
      </w:r>
      <w:r>
        <w:rPr/>
        <w:t> al</w:t>
      </w:r>
      <w:r>
        <w:rPr>
          <w:spacing w:val="-1"/>
        </w:rPr>
        <w:t> redondeo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cifras.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1"/>
          <w:szCs w:val="11"/>
        </w:rPr>
      </w:pPr>
    </w:p>
    <w:p>
      <w:pPr>
        <w:spacing w:before="0"/>
        <w:ind w:left="3743" w:right="4296" w:hanging="2067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spacing w:val="-1"/>
          <w:sz w:val="20"/>
          <w:szCs w:val="20"/>
        </w:rPr>
        <w:t>Recursos </w:t>
      </w:r>
      <w:r>
        <w:rPr>
          <w:rFonts w:ascii="Arial" w:hAnsi="Arial" w:cs="Arial" w:eastAsia="Arial"/>
          <w:b/>
          <w:bCs/>
          <w:spacing w:val="-2"/>
          <w:sz w:val="20"/>
          <w:szCs w:val="20"/>
        </w:rPr>
        <w:t>aplicados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en Agricultura</w:t>
      </w:r>
      <w:r>
        <w:rPr>
          <w:rFonts w:ascii="Arial" w:hAnsi="Arial" w:cs="Arial" w:eastAsia="Arial"/>
          <w:b/>
          <w:bCs/>
          <w:sz w:val="20"/>
          <w:szCs w:val="20"/>
        </w:rPr>
        <w:t> y</w:t>
      </w:r>
      <w:r>
        <w:rPr>
          <w:rFonts w:ascii="Arial" w:hAnsi="Arial" w:cs="Arial" w:eastAsia="Arial"/>
          <w:b/>
          <w:bCs/>
          <w:spacing w:val="-3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Ganadería en el Estado</w:t>
      </w:r>
      <w:r>
        <w:rPr>
          <w:rFonts w:ascii="Arial" w:hAnsi="Arial" w:cs="Arial" w:eastAsia="Arial"/>
          <w:b/>
          <w:bCs/>
          <w:spacing w:val="-2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de B.C.Sur,</w:t>
      </w:r>
      <w:r>
        <w:rPr>
          <w:rFonts w:ascii="Arial" w:hAnsi="Arial" w:cs="Arial" w:eastAsia="Arial"/>
          <w:b/>
          <w:bCs/>
          <w:spacing w:val="28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2005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–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2007</w:t>
      </w:r>
      <w:r>
        <w:rPr>
          <w:rFonts w:ascii="Arial" w:hAnsi="Arial" w:cs="Arial" w:eastAsia="Arial"/>
          <w:b/>
          <w:bCs/>
          <w:spacing w:val="-2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(miles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de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pesos)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before="80"/>
        <w:ind w:left="191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40.841003pt;margin-top:-8.415621pt;width:284.8pt;height:88.6pt;mso-position-horizontal-relative:page;mso-position-vertical-relative:paragraph;z-index:11728" coordorigin="4817,-168" coordsize="5696,1772">
            <v:group style="position:absolute;left:5436;top:589;width:750;height:957" coordorigin="5436,589" coordsize="750,957">
              <v:shape style="position:absolute;left:5436;top:589;width:750;height:957" coordorigin="5436,589" coordsize="750,957" path="m5436,589l5436,1545,6186,1545,6186,589,5436,589xe" filled="true" fillcolor="#ffffc0" stroked="false">
                <v:path arrowok="t"/>
                <v:fill type="solid"/>
              </v:shape>
            </v:group>
            <v:group style="position:absolute;left:7312;top:153;width:752;height:1392" coordorigin="7312,153" coordsize="752,1392">
              <v:shape style="position:absolute;left:7312;top:153;width:752;height:1392" coordorigin="7312,153" coordsize="752,1392" path="m7312,153l7312,1545,8063,1545,8063,153,7312,153xe" filled="true" fillcolor="#ffffc0" stroked="false">
                <v:path arrowok="t"/>
                <v:fill type="solid"/>
              </v:shape>
            </v:group>
            <v:group style="position:absolute;left:9188;top:320;width:750;height:1226" coordorigin="9188,320" coordsize="750,1226">
              <v:shape style="position:absolute;left:9188;top:320;width:750;height:1226" coordorigin="9188,320" coordsize="750,1226" path="m9188,320l9188,1545,9938,1545,9938,320,9188,320xe" filled="true" fillcolor="#ffffc0" stroked="false">
                <v:path arrowok="t"/>
                <v:fill type="solid"/>
              </v:shape>
            </v:group>
            <v:group style="position:absolute;left:4874;top:-159;width:2;height:1752" coordorigin="4874,-159" coordsize="2,1752">
              <v:shape style="position:absolute;left:4874;top:-159;width:2;height:1752" coordorigin="4874,-159" coordsize="0,1752" path="m4874,-159l4874,1593e" filled="false" stroked="true" strokeweight=".958pt" strokecolor="#000000">
                <v:path arrowok="t"/>
              </v:shape>
            </v:group>
            <v:group style="position:absolute;left:4826;top:1545;width:5676;height:2" coordorigin="4826,1545" coordsize="5676,2">
              <v:shape style="position:absolute;left:4826;top:1545;width:5676;height:2" coordorigin="4826,1545" coordsize="5676,0" path="m10502,1545l4826,1545e" filled="false" stroked="true" strokeweight=".958pt" strokecolor="#000000">
                <v:path arrowok="t"/>
              </v:shape>
            </v:group>
            <v:group style="position:absolute;left:4826;top:1206;width:48;height:2" coordorigin="4826,1206" coordsize="48,2">
              <v:shape style="position:absolute;left:4826;top:1206;width:48;height:2" coordorigin="4826,1206" coordsize="48,0" path="m4826,1206l4874,1206e" filled="false" stroked="true" strokeweight=".958pt" strokecolor="#000000">
                <v:path arrowok="t"/>
              </v:shape>
            </v:group>
            <v:group style="position:absolute;left:4826;top:865;width:48;height:2" coordorigin="4826,865" coordsize="48,2">
              <v:shape style="position:absolute;left:4826;top:865;width:48;height:2" coordorigin="4826,865" coordsize="48,0" path="m4826,865l4874,865e" filled="false" stroked="true" strokeweight=".958pt" strokecolor="#000000">
                <v:path arrowok="t"/>
              </v:shape>
            </v:group>
            <v:group style="position:absolute;left:4826;top:522;width:48;height:2" coordorigin="4826,522" coordsize="48,2">
              <v:shape style="position:absolute;left:4826;top:522;width:48;height:2" coordorigin="4826,522" coordsize="48,0" path="m4826,522l4874,522e" filled="false" stroked="true" strokeweight=".958pt" strokecolor="#000000">
                <v:path arrowok="t"/>
              </v:shape>
            </v:group>
            <v:group style="position:absolute;left:4826;top:182;width:48;height:2" coordorigin="4826,182" coordsize="48,2">
              <v:shape style="position:absolute;left:4826;top:182;width:48;height:2" coordorigin="4826,182" coordsize="48,0" path="m4826,182l4874,182e" filled="false" stroked="true" strokeweight=".958pt" strokecolor="#000000">
                <v:path arrowok="t"/>
              </v:shape>
            </v:group>
            <v:group style="position:absolute;left:4826;top:-159;width:48;height:2" coordorigin="4826,-159" coordsize="48,2">
              <v:shape style="position:absolute;left:4826;top:-159;width:48;height:2" coordorigin="4826,-159" coordsize="48,0" path="m4826,-159l4874,-159e" filled="false" stroked="true" strokeweight=".958pt" strokecolor="#000000">
                <v:path arrowok="t"/>
              </v:shape>
            </v:group>
            <v:group style="position:absolute;left:6750;top:1545;width:2;height:48" coordorigin="6750,1545" coordsize="2,48">
              <v:shape style="position:absolute;left:6750;top:1545;width:2;height:48" coordorigin="6750,1545" coordsize="0,48" path="m6750,1593l6750,1545e" filled="false" stroked="true" strokeweight=".958pt" strokecolor="#000000">
                <v:path arrowok="t"/>
              </v:shape>
            </v:group>
            <v:group style="position:absolute;left:8627;top:1545;width:2;height:48" coordorigin="8627,1545" coordsize="2,48">
              <v:shape style="position:absolute;left:8627;top:1545;width:2;height:48" coordorigin="8627,1545" coordsize="0,48" path="m8627,1593l8627,1545e" filled="false" stroked="true" strokeweight=".958pt" strokecolor="#000000">
                <v:path arrowok="t"/>
              </v:shape>
            </v:group>
            <v:group style="position:absolute;left:10502;top:1545;width:2;height:48" coordorigin="10502,1545" coordsize="2,48">
              <v:shape style="position:absolute;left:10502;top:1545;width:2;height:48" coordorigin="10502,1545" coordsize="0,48" path="m10502,1593l10502,1545e" filled="false" stroked="true" strokeweight=".958pt" strokecolor="#000000">
                <v:path arrowok="t"/>
              </v:shape>
              <v:shape style="position:absolute;left:7331;top:-107;width:714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817,522.9</w:t>
                      </w:r>
                    </w:p>
                  </w:txbxContent>
                </v:textbox>
                <w10:wrap type="none"/>
              </v:shape>
              <v:shape style="position:absolute;left:9208;top:61;width:712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719,305.9</w:t>
                      </w:r>
                    </w:p>
                  </w:txbxContent>
                </v:textbox>
                <w10:wrap type="none"/>
              </v:shape>
              <v:shape style="position:absolute;left:5455;top:329;width:712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561,186.3</w:t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spacing w:val="-1"/>
          <w:sz w:val="16"/>
        </w:rPr>
        <w:t>800,000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6"/>
          <w:szCs w:val="16"/>
        </w:rPr>
      </w:pPr>
    </w:p>
    <w:p>
      <w:pPr>
        <w:spacing w:before="80"/>
        <w:ind w:left="191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400,000</w:t>
      </w:r>
      <w:r>
        <w:rPr>
          <w:rFonts w:ascii="Arial"/>
          <w:sz w:val="16"/>
        </w:rPr>
      </w:r>
    </w:p>
    <w:p>
      <w:pPr>
        <w:spacing w:line="240" w:lineRule="auto" w:before="7"/>
        <w:rPr>
          <w:rFonts w:ascii="Arial" w:hAnsi="Arial" w:cs="Arial" w:eastAsia="Arial"/>
          <w:sz w:val="13"/>
          <w:szCs w:val="13"/>
        </w:rPr>
      </w:pPr>
    </w:p>
    <w:p>
      <w:pPr>
        <w:spacing w:before="0"/>
        <w:ind w:left="191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200,000</w:t>
      </w:r>
      <w:r>
        <w:rPr>
          <w:rFonts w:ascii="Arial"/>
          <w:sz w:val="16"/>
        </w:rPr>
      </w:r>
    </w:p>
    <w:p>
      <w:pPr>
        <w:spacing w:line="240" w:lineRule="auto" w:before="7"/>
        <w:rPr>
          <w:rFonts w:ascii="Arial" w:hAnsi="Arial" w:cs="Arial" w:eastAsia="Arial"/>
          <w:sz w:val="13"/>
          <w:szCs w:val="13"/>
        </w:rPr>
      </w:pPr>
    </w:p>
    <w:p>
      <w:pPr>
        <w:spacing w:before="0"/>
        <w:ind w:left="240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>0</w:t>
      </w:r>
    </w:p>
    <w:p>
      <w:pPr>
        <w:tabs>
          <w:tab w:pos="5250" w:val="left" w:leader="none"/>
          <w:tab w:pos="7126" w:val="left" w:leader="none"/>
        </w:tabs>
        <w:spacing w:before="47"/>
        <w:ind w:left="337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2005</w:t>
        <w:tab/>
      </w:r>
      <w:r>
        <w:rPr>
          <w:rFonts w:ascii="Arial"/>
          <w:spacing w:val="-1"/>
          <w:w w:val="95"/>
          <w:sz w:val="16"/>
        </w:rPr>
        <w:t>2006</w:t>
        <w:tab/>
      </w:r>
      <w:r>
        <w:rPr>
          <w:rFonts w:ascii="Arial"/>
          <w:spacing w:val="-1"/>
          <w:sz w:val="16"/>
        </w:rPr>
        <w:t>2007</w:t>
      </w:r>
      <w:r>
        <w:rPr>
          <w:rFonts w:ascii="Arial"/>
          <w:sz w:val="16"/>
        </w:rPr>
      </w:r>
    </w:p>
    <w:p>
      <w:pPr>
        <w:spacing w:line="240" w:lineRule="auto" w:before="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 w:before="82"/>
        <w:ind w:left="1709" w:right="4248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2"/>
        </w:rPr>
        <w:t>Secretaría</w:t>
      </w:r>
      <w:r>
        <w:rPr>
          <w:spacing w:val="-1"/>
        </w:rPr>
        <w:t> de</w:t>
      </w:r>
      <w:r>
        <w:rPr/>
        <w:t> </w:t>
      </w:r>
      <w:r>
        <w:rPr>
          <w:spacing w:val="-1"/>
        </w:rPr>
        <w:t>Promoción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Desarrollo Económico.</w:t>
      </w:r>
      <w:r>
        <w:rPr>
          <w:spacing w:val="1"/>
        </w:rPr>
        <w:t> </w:t>
      </w:r>
      <w:r>
        <w:rPr>
          <w:spacing w:val="-1"/>
        </w:rPr>
        <w:t>Dirección de Planeación</w:t>
      </w:r>
      <w:r>
        <w:rPr>
          <w:spacing w:val="5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Financiamiento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53"/>
        </w:rPr>
        <w:t> </w:t>
      </w:r>
      <w:r>
        <w:rPr/>
        <w:t>Desarrollo</w:t>
      </w:r>
      <w:r>
        <w:rPr>
          <w:spacing w:val="-1"/>
        </w:rPr>
        <w:t> Económico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Social.</w:t>
      </w:r>
    </w:p>
    <w:p>
      <w:pPr>
        <w:spacing w:after="0" w:line="240" w:lineRule="auto"/>
        <w:jc w:val="left"/>
        <w:sectPr>
          <w:footerReference w:type="default" r:id="rId138"/>
          <w:footerReference w:type="even" r:id="rId139"/>
          <w:pgSz w:w="15840" w:h="12240" w:orient="landscape"/>
          <w:pgMar w:footer="1887" w:header="708" w:top="1500" w:bottom="2080" w:left="2260" w:right="500"/>
          <w:pgNumType w:start="137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4.919998pt;margin-top:100.620003pt;width:.1pt;height:396pt;mso-position-horizontal-relative:page;mso-position-vertical-relative:page;z-index:11752" coordorigin="1898,2012" coordsize="2,7920">
            <v:shape style="position:absolute;left:1898;top:2012;width:2;height:7920" coordorigin="1898,2012" coordsize="0,7920" path="m1898,9932l1898,201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Heading4"/>
        <w:spacing w:line="240" w:lineRule="auto"/>
        <w:ind w:left="3798" w:right="802"/>
        <w:jc w:val="center"/>
        <w:rPr>
          <w:b w:val="0"/>
          <w:bCs w:val="0"/>
        </w:rPr>
      </w:pPr>
      <w:r>
        <w:rPr>
          <w:spacing w:val="-1"/>
        </w:rPr>
        <w:t>Recursos</w:t>
      </w:r>
      <w:r>
        <w:rPr>
          <w:spacing w:val="-2"/>
        </w:rPr>
        <w:t> </w:t>
      </w:r>
      <w:r>
        <w:rPr>
          <w:spacing w:val="-1"/>
        </w:rPr>
        <w:t>aplicados</w:t>
      </w:r>
      <w:r>
        <w:rPr/>
        <w:t> </w:t>
      </w:r>
      <w:r>
        <w:rPr>
          <w:spacing w:val="-1"/>
          <w:position w:val="10"/>
          <w:sz w:val="13"/>
          <w:szCs w:val="13"/>
        </w:rPr>
        <w:t>1/</w:t>
      </w:r>
      <w:r>
        <w:rPr>
          <w:spacing w:val="18"/>
          <w:position w:val="10"/>
          <w:sz w:val="13"/>
          <w:szCs w:val="13"/>
        </w:rPr>
        <w:t> </w:t>
      </w:r>
      <w:r>
        <w:rPr>
          <w:spacing w:val="-1"/>
        </w:rPr>
        <w:t>en Agricultura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Ganadería</w:t>
      </w:r>
      <w:r>
        <w:rPr>
          <w:spacing w:val="-2"/>
        </w:rPr>
        <w:t> </w:t>
      </w:r>
      <w:r>
        <w:rPr>
          <w:spacing w:val="-1"/>
        </w:rPr>
        <w:t>por </w:t>
      </w:r>
      <w:r>
        <w:rPr>
          <w:spacing w:val="-2"/>
        </w:rPr>
        <w:t>dependencia</w:t>
      </w:r>
      <w:r>
        <w:rPr>
          <w:spacing w:val="-1"/>
        </w:rPr>
        <w:t> en el Estado de</w:t>
      </w:r>
      <w:r>
        <w:rPr>
          <w:spacing w:val="-2"/>
        </w:rPr>
        <w:t> B.C.Sur,</w:t>
      </w:r>
      <w:r>
        <w:rPr>
          <w:spacing w:val="74"/>
        </w:rPr>
        <w:t> </w:t>
      </w:r>
      <w:r>
        <w:rPr/>
        <w:t>2005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2007</w:t>
      </w:r>
      <w:r>
        <w:rPr>
          <w:b w:val="0"/>
          <w:bCs w:val="0"/>
        </w:rPr>
      </w:r>
    </w:p>
    <w:p>
      <w:pPr>
        <w:spacing w:line="229" w:lineRule="exact" w:before="0"/>
        <w:ind w:left="4542" w:right="1547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(miles de </w:t>
      </w:r>
      <w:r>
        <w:rPr>
          <w:rFonts w:ascii="Arial"/>
          <w:b/>
          <w:spacing w:val="-2"/>
          <w:sz w:val="20"/>
        </w:rPr>
        <w:t>pesos)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38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78"/>
        <w:gridCol w:w="1339"/>
        <w:gridCol w:w="1340"/>
        <w:gridCol w:w="1333"/>
      </w:tblGrid>
      <w:tr>
        <w:trPr>
          <w:trHeight w:val="211" w:hRule="exact"/>
        </w:trPr>
        <w:tc>
          <w:tcPr>
            <w:tcW w:w="4578" w:type="dxa"/>
            <w:tcBorders>
              <w:top w:val="nil" w:sz="6" w:space="0" w:color="auto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Dependencia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9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40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3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57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SAGARPA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126,888.7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176,978.7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152,691.0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57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SEDESOL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8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178.4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65.0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8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870.2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457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CONAGUA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61,715.2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48,827.7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38,772.2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57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FIRCO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61,316.4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164,471.8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88,221.4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57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Financiera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Rural</w:t>
            </w:r>
          </w:p>
        </w:tc>
        <w:tc>
          <w:tcPr>
            <w:tcW w:w="133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66,609.6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59,592.3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43,815.9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57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FIRA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202,304.0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307,255.2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356,541.0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57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Secretaría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Promoción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pacing w:val="-1"/>
                <w:sz w:val="18"/>
              </w:rPr>
              <w:t> Desarrollo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Económico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33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8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603.8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6,169.1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5,873.3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57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Fondo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Reconversión Valle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Santo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Domingo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33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19,948.6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53,066.1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29,422.6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457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FOSDEBCS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21,621.6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8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258.0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457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Secretaría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Economía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FONAES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33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3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8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838.9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3,098.4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4578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9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561,186.3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4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817,522.9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3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4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719,305.9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3714" w:right="453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2"/>
        </w:rPr>
        <w:t>Secretaría</w:t>
      </w:r>
      <w:r>
        <w:rPr>
          <w:spacing w:val="-1"/>
        </w:rPr>
        <w:t> de</w:t>
      </w:r>
      <w:r>
        <w:rPr/>
        <w:t> </w:t>
      </w:r>
      <w:r>
        <w:rPr>
          <w:spacing w:val="-1"/>
        </w:rPr>
        <w:t>Promoción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Desarrollo Económico.</w:t>
      </w:r>
      <w:r>
        <w:rPr>
          <w:spacing w:val="1"/>
        </w:rPr>
        <w:t> </w:t>
      </w:r>
      <w:r>
        <w:rPr>
          <w:spacing w:val="-1"/>
        </w:rPr>
        <w:t>Dirección de Planeación</w:t>
      </w:r>
      <w:r>
        <w:rPr>
          <w:spacing w:val="5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Financiamiento </w:t>
      </w:r>
      <w:r>
        <w:rPr/>
        <w:t>para</w:t>
      </w:r>
      <w:r>
        <w:rPr>
          <w:spacing w:val="-1"/>
        </w:rPr>
        <w:t> </w:t>
      </w:r>
      <w:r>
        <w:rPr/>
        <w:t>el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Social.</w:t>
      </w:r>
      <w:r>
        <w:rPr>
          <w:spacing w:val="85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3714" w:right="0"/>
        <w:jc w:val="left"/>
      </w:pPr>
      <w:r>
        <w:rPr/>
        <w:t>1/</w:t>
      </w:r>
      <w:r>
        <w:rPr>
          <w:spacing w:val="-1"/>
        </w:rPr>
        <w:t> Incluye</w:t>
      </w:r>
      <w:r>
        <w:rPr/>
        <w:t> gasto</w:t>
      </w:r>
      <w:r>
        <w:rPr>
          <w:spacing w:val="-1"/>
        </w:rPr>
        <w:t> corriente,</w:t>
      </w:r>
      <w:r>
        <w:rPr>
          <w:spacing w:val="1"/>
        </w:rPr>
        <w:t> </w:t>
      </w:r>
      <w:r>
        <w:rPr>
          <w:spacing w:val="-1"/>
        </w:rPr>
        <w:t>gastos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operación, inversión </w:t>
      </w:r>
      <w:r>
        <w:rPr/>
        <w:t>en </w:t>
      </w:r>
      <w:r>
        <w:rPr>
          <w:spacing w:val="-1"/>
        </w:rPr>
        <w:t>obras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acciones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financiamiento.</w:t>
      </w:r>
    </w:p>
    <w:p>
      <w:pPr>
        <w:pStyle w:val="BodyText"/>
        <w:spacing w:line="240" w:lineRule="auto" w:before="1"/>
        <w:ind w:left="3714" w:right="0"/>
        <w:jc w:val="left"/>
      </w:pPr>
      <w:r>
        <w:rPr/>
        <w:t>La suma de</w:t>
      </w:r>
      <w:r>
        <w:rPr>
          <w:spacing w:val="-1"/>
        </w:rPr>
        <w:t> los parciales</w:t>
      </w:r>
      <w:r>
        <w:rPr>
          <w:spacing w:val="1"/>
        </w:rPr>
        <w:t> </w:t>
      </w:r>
      <w:r>
        <w:rPr>
          <w:spacing w:val="-1"/>
        </w:rPr>
        <w:t>puede </w:t>
      </w:r>
      <w:r>
        <w:rPr/>
        <w:t>no</w:t>
      </w:r>
      <w:r>
        <w:rPr>
          <w:spacing w:val="-1"/>
        </w:rPr>
        <w:t> coincidir </w:t>
      </w:r>
      <w:r>
        <w:rPr/>
        <w:t>con el</w:t>
      </w:r>
      <w:r>
        <w:rPr>
          <w:spacing w:val="-3"/>
        </w:rPr>
        <w:t> </w:t>
      </w:r>
      <w:r>
        <w:rPr>
          <w:spacing w:val="-1"/>
        </w:rPr>
        <w:t>total</w:t>
      </w:r>
      <w:r>
        <w:rPr/>
        <w:t> </w:t>
      </w:r>
      <w:r>
        <w:rPr>
          <w:spacing w:val="-1"/>
        </w:rPr>
        <w:t>de</w:t>
      </w:r>
      <w:r>
        <w:rPr/>
        <w:t> la</w:t>
      </w:r>
      <w:r>
        <w:rPr>
          <w:spacing w:val="-1"/>
        </w:rPr>
        <w:t> inversión,</w:t>
      </w:r>
      <w:r>
        <w:rPr/>
        <w:t> </w:t>
      </w:r>
      <w:r>
        <w:rPr>
          <w:spacing w:val="-1"/>
        </w:rPr>
        <w:t>debido</w:t>
      </w:r>
      <w:r>
        <w:rPr/>
        <w:t> al</w:t>
      </w:r>
      <w:r>
        <w:rPr>
          <w:spacing w:val="-1"/>
        </w:rPr>
        <w:t> redondeo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cifras.</w:t>
      </w:r>
    </w:p>
    <w:p>
      <w:pPr>
        <w:spacing w:after="0" w:line="240" w:lineRule="auto"/>
        <w:jc w:val="left"/>
        <w:sectPr>
          <w:pgSz w:w="15840" w:h="12240" w:orient="landscape"/>
          <w:pgMar w:header="708" w:footer="1947" w:top="1500" w:bottom="2140" w:left="36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3"/>
          <w:szCs w:val="23"/>
        </w:rPr>
      </w:pPr>
    </w:p>
    <w:p>
      <w:pPr>
        <w:spacing w:before="74"/>
        <w:ind w:left="3378" w:right="4321" w:hanging="1828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1.719971pt;margin-top:-17.940132pt;width:.1pt;height:396pt;mso-position-horizontal-relative:page;mso-position-vertical-relative:paragraph;z-index:11776" coordorigin="13634,-359" coordsize="2,7920">
            <v:shape style="position:absolute;left:13634;top:-359;width:2;height:7920" coordorigin="13634,-359" coordsize="0,7920" path="m13634,7561l13634,-359e" filled="false" stroked="true" strokeweight=".75pt" strokecolor="#969696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Volumen</w:t>
      </w:r>
      <w:r>
        <w:rPr>
          <w:rFonts w:ascii="Arial" w:hAnsi="Arial" w:cs="Arial" w:eastAsia="Arial"/>
          <w:b/>
          <w:bCs/>
          <w:sz w:val="20"/>
          <w:szCs w:val="20"/>
        </w:rPr>
        <w:t> y</w:t>
      </w:r>
      <w:r>
        <w:rPr>
          <w:rFonts w:ascii="Arial" w:hAnsi="Arial" w:cs="Arial" w:eastAsia="Arial"/>
          <w:b/>
          <w:bCs/>
          <w:spacing w:val="-2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valor de la producción por ciclo agrícola en el Estado de </w:t>
      </w:r>
      <w:r>
        <w:rPr>
          <w:rFonts w:ascii="Arial" w:hAnsi="Arial" w:cs="Arial" w:eastAsia="Arial"/>
          <w:b/>
          <w:bCs/>
          <w:spacing w:val="-2"/>
          <w:sz w:val="20"/>
          <w:szCs w:val="20"/>
        </w:rPr>
        <w:t>B.C.Sur,</w:t>
      </w:r>
      <w:r>
        <w:rPr>
          <w:rFonts w:ascii="Arial" w:hAnsi="Arial" w:cs="Arial" w:eastAsia="Arial"/>
          <w:b/>
          <w:bCs/>
          <w:spacing w:val="36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2004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–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2005,</w:t>
      </w:r>
      <w:r>
        <w:rPr>
          <w:rFonts w:ascii="Arial" w:hAnsi="Arial" w:cs="Arial" w:eastAsia="Arial"/>
          <w:b/>
          <w:bCs/>
          <w:spacing w:val="-2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2005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–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2006</w:t>
      </w:r>
      <w:r>
        <w:rPr>
          <w:rFonts w:ascii="Arial" w:hAnsi="Arial" w:cs="Arial" w:eastAsia="Arial"/>
          <w:b/>
          <w:bCs/>
          <w:spacing w:val="-2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y</w:t>
      </w:r>
      <w:r>
        <w:rPr>
          <w:rFonts w:ascii="Arial" w:hAnsi="Arial" w:cs="Arial" w:eastAsia="Arial"/>
          <w:b/>
          <w:bCs/>
          <w:spacing w:val="-2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2006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-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2007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15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5"/>
        <w:gridCol w:w="1253"/>
        <w:gridCol w:w="1176"/>
        <w:gridCol w:w="1192"/>
        <w:gridCol w:w="1327"/>
        <w:gridCol w:w="1440"/>
        <w:gridCol w:w="1319"/>
      </w:tblGrid>
      <w:tr>
        <w:trPr>
          <w:trHeight w:val="211" w:hRule="exact"/>
        </w:trPr>
        <w:tc>
          <w:tcPr>
            <w:tcW w:w="2365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04"/>
              <w:ind w:left="5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Ciclo</w:t>
            </w:r>
            <w:r>
              <w:rPr>
                <w:rFonts w:ascii="Arial" w:hAnsi="Arial"/>
                <w:b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agrícola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3620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Volumen</w:t>
            </w:r>
            <w:r>
              <w:rPr>
                <w:rFonts w:ascii="Arial" w:hAnsi="Arial"/>
                <w:b/>
                <w:sz w:val="18"/>
              </w:rPr>
              <w:t> de</w:t>
            </w:r>
            <w:r>
              <w:rPr>
                <w:rFonts w:ascii="Arial" w:hAnsi="Arial"/>
                <w:b/>
                <w:spacing w:val="-2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producción</w:t>
            </w:r>
            <w:r>
              <w:rPr>
                <w:rFonts w:ascii="Arial" w:hAnsi="Arial"/>
                <w:b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(toneladas)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4086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Valor</w:t>
            </w:r>
            <w:r>
              <w:rPr>
                <w:rFonts w:ascii="Arial" w:hAnsi="Arial"/>
                <w:b/>
                <w:sz w:val="18"/>
              </w:rPr>
              <w:t> de</w:t>
            </w:r>
            <w:r>
              <w:rPr>
                <w:rFonts w:ascii="Arial" w:hAnsi="Arial"/>
                <w:b/>
                <w:spacing w:val="-1"/>
                <w:sz w:val="18"/>
              </w:rPr>
              <w:t> producción</w:t>
            </w:r>
            <w:r>
              <w:rPr>
                <w:rFonts w:ascii="Arial" w:hAnsi="Arial"/>
                <w:b/>
                <w:sz w:val="18"/>
              </w:rPr>
              <w:t> </w:t>
            </w:r>
            <w:r>
              <w:rPr>
                <w:rFonts w:ascii="Arial" w:hAnsi="Arial"/>
                <w:b/>
                <w:spacing w:val="1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(miles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1"/>
                <w:sz w:val="18"/>
              </w:rPr>
              <w:t> pesos)</w:t>
            </w:r>
            <w:r>
              <w:rPr>
                <w:rFonts w:ascii="Arial" w:hAns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365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125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04</w:t>
            </w:r>
            <w:r>
              <w:rPr>
                <w:rFonts w:ascii="Arial" w:hAnsi="Arial" w:cs="Arial" w:eastAsia="Arial"/>
                <w:b/>
                <w:bCs/>
                <w:sz w:val="18"/>
                <w:szCs w:val="18"/>
              </w:rPr>
              <w:t> – </w:t>
            </w: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05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117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05</w:t>
            </w:r>
            <w:r>
              <w:rPr>
                <w:rFonts w:ascii="Arial"/>
                <w:b/>
                <w:sz w:val="18"/>
              </w:rPr>
              <w:t> - </w:t>
            </w:r>
            <w:r>
              <w:rPr>
                <w:rFonts w:ascii="Arial"/>
                <w:b/>
                <w:spacing w:val="-1"/>
                <w:sz w:val="18"/>
              </w:rPr>
              <w:t>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9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5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06</w:t>
            </w:r>
            <w:r>
              <w:rPr>
                <w:rFonts w:ascii="Arial"/>
                <w:b/>
                <w:sz w:val="18"/>
              </w:rPr>
              <w:t> - </w:t>
            </w:r>
            <w:r>
              <w:rPr>
                <w:rFonts w:ascii="Arial"/>
                <w:b/>
                <w:spacing w:val="-1"/>
                <w:sz w:val="18"/>
              </w:rPr>
              <w:t>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13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04</w:t>
            </w:r>
            <w:r>
              <w:rPr>
                <w:rFonts w:ascii="Arial" w:hAnsi="Arial" w:cs="Arial" w:eastAsia="Arial"/>
                <w:b/>
                <w:bCs/>
                <w:sz w:val="18"/>
                <w:szCs w:val="18"/>
              </w:rPr>
              <w:t> – </w:t>
            </w: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05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14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05</w:t>
            </w:r>
            <w:r>
              <w:rPr>
                <w:rFonts w:ascii="Arial"/>
                <w:b/>
                <w:sz w:val="18"/>
              </w:rPr>
              <w:t> - </w:t>
            </w:r>
            <w:r>
              <w:rPr>
                <w:rFonts w:ascii="Arial"/>
                <w:b/>
                <w:spacing w:val="-1"/>
                <w:sz w:val="18"/>
              </w:rPr>
              <w:t>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1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2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06</w:t>
            </w:r>
            <w:r>
              <w:rPr>
                <w:rFonts w:ascii="Arial"/>
                <w:b/>
                <w:sz w:val="18"/>
              </w:rPr>
              <w:t> - </w:t>
            </w:r>
            <w:r>
              <w:rPr>
                <w:rFonts w:ascii="Arial"/>
                <w:b/>
                <w:spacing w:val="-1"/>
                <w:sz w:val="18"/>
              </w:rPr>
              <w:t>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17" w:hRule="exact"/>
        </w:trPr>
        <w:tc>
          <w:tcPr>
            <w:tcW w:w="236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Otoño</w:t>
            </w:r>
            <w:r>
              <w:rPr>
                <w:rFonts w:ascii="Arial" w:hAnsi="Arial" w:cs="Arial" w:eastAsia="Arial"/>
                <w:sz w:val="18"/>
                <w:szCs w:val="18"/>
              </w:rPr>
              <w:t> –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Invierno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125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234,579.04</w:t>
            </w:r>
          </w:p>
        </w:tc>
        <w:tc>
          <w:tcPr>
            <w:tcW w:w="117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181,711.88</w:t>
            </w:r>
          </w:p>
        </w:tc>
        <w:tc>
          <w:tcPr>
            <w:tcW w:w="119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170,201.32</w:t>
            </w:r>
          </w:p>
        </w:tc>
        <w:tc>
          <w:tcPr>
            <w:tcW w:w="13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1,566,934.56</w:t>
            </w:r>
          </w:p>
        </w:tc>
        <w:tc>
          <w:tcPr>
            <w:tcW w:w="14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1,065,495.32</w:t>
            </w:r>
          </w:p>
        </w:tc>
        <w:tc>
          <w:tcPr>
            <w:tcW w:w="131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958,084.19</w:t>
            </w:r>
          </w:p>
        </w:tc>
      </w:tr>
      <w:tr>
        <w:trPr>
          <w:trHeight w:val="217" w:hRule="exact"/>
        </w:trPr>
        <w:tc>
          <w:tcPr>
            <w:tcW w:w="236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Primavera</w:t>
            </w:r>
            <w:r>
              <w:rPr>
                <w:rFonts w:ascii="Arial" w:hAnsi="Arial" w:cs="Arial" w:eastAsia="Arial"/>
                <w:spacing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</w:rPr>
              <w:t>–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Verano</w:t>
            </w:r>
          </w:p>
        </w:tc>
        <w:tc>
          <w:tcPr>
            <w:tcW w:w="125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114,112.73</w:t>
            </w:r>
          </w:p>
        </w:tc>
        <w:tc>
          <w:tcPr>
            <w:tcW w:w="117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122,837.86</w:t>
            </w:r>
          </w:p>
        </w:tc>
        <w:tc>
          <w:tcPr>
            <w:tcW w:w="119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115,082.03</w:t>
            </w:r>
          </w:p>
        </w:tc>
        <w:tc>
          <w:tcPr>
            <w:tcW w:w="13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622,555.79</w:t>
            </w:r>
          </w:p>
        </w:tc>
        <w:tc>
          <w:tcPr>
            <w:tcW w:w="14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1,131,376.53</w:t>
            </w:r>
          </w:p>
        </w:tc>
        <w:tc>
          <w:tcPr>
            <w:tcW w:w="131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696,679.04</w:t>
            </w:r>
          </w:p>
        </w:tc>
      </w:tr>
      <w:tr>
        <w:trPr>
          <w:trHeight w:val="217" w:hRule="exact"/>
        </w:trPr>
        <w:tc>
          <w:tcPr>
            <w:tcW w:w="236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Perennes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122,895.87</w:t>
            </w:r>
          </w:p>
        </w:tc>
        <w:tc>
          <w:tcPr>
            <w:tcW w:w="117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127,580.18</w:t>
            </w:r>
          </w:p>
        </w:tc>
        <w:tc>
          <w:tcPr>
            <w:tcW w:w="119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148,065.75</w:t>
            </w:r>
          </w:p>
        </w:tc>
        <w:tc>
          <w:tcPr>
            <w:tcW w:w="13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291,249.15</w:t>
            </w:r>
          </w:p>
        </w:tc>
        <w:tc>
          <w:tcPr>
            <w:tcW w:w="14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405,509.83</w:t>
            </w:r>
          </w:p>
        </w:tc>
        <w:tc>
          <w:tcPr>
            <w:tcW w:w="131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452,048.71</w:t>
            </w:r>
          </w:p>
        </w:tc>
      </w:tr>
      <w:tr>
        <w:trPr>
          <w:trHeight w:val="211" w:hRule="exact"/>
        </w:trPr>
        <w:tc>
          <w:tcPr>
            <w:tcW w:w="2365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3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471,587.64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76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432,129.92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9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433,349.10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2,480,739.50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4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2,602,381.68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19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2,106,811.94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/>
        <w:ind w:left="115" w:right="6869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Secretaría </w:t>
      </w:r>
      <w:r>
        <w:rPr/>
        <w:t>de </w:t>
      </w:r>
      <w:r>
        <w:rPr>
          <w:spacing w:val="-1"/>
        </w:rPr>
        <w:t>Agricultura,</w:t>
      </w:r>
      <w:r>
        <w:rPr/>
        <w:t> </w:t>
      </w:r>
      <w:r>
        <w:rPr>
          <w:spacing w:val="-1"/>
        </w:rPr>
        <w:t>Ganadería,</w:t>
      </w:r>
      <w:r>
        <w:rPr/>
        <w:t> </w:t>
      </w:r>
      <w:r>
        <w:rPr>
          <w:spacing w:val="-1"/>
        </w:rPr>
        <w:t>Desarrollo </w:t>
      </w:r>
      <w:r>
        <w:rPr/>
        <w:t>Rural,</w:t>
      </w:r>
      <w:r>
        <w:rPr>
          <w:spacing w:val="-1"/>
        </w:rPr>
        <w:t> </w:t>
      </w:r>
      <w:r>
        <w:rPr/>
        <w:t>Pesca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Alimentación (SAGARPA).</w:t>
      </w:r>
      <w:r>
        <w:rPr>
          <w:spacing w:val="81"/>
        </w:rPr>
        <w:t> </w:t>
      </w:r>
      <w:r>
        <w:rPr/>
        <w:t>1/ </w:t>
      </w:r>
      <w:r>
        <w:rPr>
          <w:spacing w:val="-1"/>
        </w:rPr>
        <w:t>Cifras</w:t>
      </w:r>
      <w:r>
        <w:rPr>
          <w:spacing w:val="1"/>
        </w:rPr>
        <w:t> </w:t>
      </w:r>
      <w:r>
        <w:rPr>
          <w:spacing w:val="-1"/>
        </w:rPr>
        <w:t>preliminares</w:t>
      </w:r>
    </w:p>
    <w:p>
      <w:pPr>
        <w:pStyle w:val="BodyText"/>
        <w:spacing w:line="240" w:lineRule="auto"/>
        <w:ind w:left="115" w:right="0"/>
        <w:jc w:val="both"/>
      </w:pPr>
      <w:r>
        <w:rPr>
          <w:spacing w:val="-1"/>
        </w:rPr>
        <w:t>Observaciones:</w:t>
      </w:r>
    </w:p>
    <w:p>
      <w:pPr>
        <w:pStyle w:val="BodyText"/>
        <w:spacing w:line="240" w:lineRule="auto"/>
        <w:ind w:left="115" w:right="2456"/>
        <w:jc w:val="left"/>
      </w:pPr>
      <w:r>
        <w:rPr/>
        <w:t>Las</w:t>
      </w:r>
      <w:r>
        <w:rPr>
          <w:spacing w:val="9"/>
        </w:rPr>
        <w:t> </w:t>
      </w:r>
      <w:r>
        <w:rPr>
          <w:spacing w:val="-1"/>
        </w:rPr>
        <w:t>cifras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volumen</w:t>
      </w:r>
      <w:r>
        <w:rPr>
          <w:spacing w:val="9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valor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producción</w:t>
      </w:r>
      <w:r>
        <w:rPr>
          <w:spacing w:val="9"/>
        </w:rPr>
        <w:t> </w:t>
      </w:r>
      <w:r>
        <w:rPr/>
        <w:t>han</w:t>
      </w:r>
      <w:r>
        <w:rPr>
          <w:spacing w:val="7"/>
        </w:rPr>
        <w:t> </w:t>
      </w:r>
      <w:r>
        <w:rPr/>
        <w:t>sido</w:t>
      </w:r>
      <w:r>
        <w:rPr>
          <w:spacing w:val="7"/>
        </w:rPr>
        <w:t> </w:t>
      </w:r>
      <w:r>
        <w:rPr/>
        <w:t>modificadas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>
          <w:spacing w:val="-1"/>
        </w:rPr>
        <w:t>algunos</w:t>
      </w:r>
      <w:r>
        <w:rPr>
          <w:spacing w:val="8"/>
        </w:rPr>
        <w:t> </w:t>
      </w:r>
      <w:r>
        <w:rPr>
          <w:spacing w:val="-1"/>
        </w:rPr>
        <w:t>casos</w:t>
      </w:r>
      <w:r>
        <w:rPr>
          <w:spacing w:val="8"/>
        </w:rPr>
        <w:t> </w:t>
      </w:r>
      <w:r>
        <w:rPr/>
        <w:t>con</w:t>
      </w:r>
      <w:r>
        <w:rPr>
          <w:spacing w:val="9"/>
        </w:rPr>
        <w:t> </w:t>
      </w:r>
      <w:r>
        <w:rPr>
          <w:spacing w:val="-1"/>
        </w:rPr>
        <w:t>respecto</w:t>
      </w:r>
      <w:r>
        <w:rPr>
          <w:spacing w:val="9"/>
        </w:rPr>
        <w:t> </w:t>
      </w:r>
      <w:r>
        <w:rPr/>
        <w:t>al</w:t>
      </w:r>
      <w:r>
        <w:rPr>
          <w:spacing w:val="9"/>
        </w:rPr>
        <w:t> </w:t>
      </w:r>
      <w:r>
        <w:rPr>
          <w:spacing w:val="-1"/>
        </w:rPr>
        <w:t>año</w:t>
      </w:r>
      <w:r>
        <w:rPr>
          <w:spacing w:val="9"/>
        </w:rPr>
        <w:t> </w:t>
      </w:r>
      <w:r>
        <w:rPr>
          <w:spacing w:val="-1"/>
        </w:rPr>
        <w:t>anterior</w:t>
      </w:r>
      <w:r>
        <w:rPr>
          <w:spacing w:val="9"/>
        </w:rPr>
        <w:t> </w:t>
      </w:r>
      <w:r>
        <w:rPr>
          <w:spacing w:val="-1"/>
        </w:rPr>
        <w:t>ya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pasaron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ser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cifras</w:t>
      </w:r>
      <w:r>
        <w:rPr>
          <w:spacing w:val="9"/>
        </w:rPr>
        <w:t> </w:t>
      </w:r>
      <w:r>
        <w:rPr>
          <w:spacing w:val="-1"/>
        </w:rPr>
        <w:t>preliminares</w:t>
      </w:r>
      <w:r>
        <w:rPr>
          <w:spacing w:val="9"/>
        </w:rPr>
        <w:t> </w:t>
      </w:r>
      <w:r>
        <w:rPr/>
        <w:t>a</w:t>
      </w:r>
      <w:r>
        <w:rPr>
          <w:spacing w:val="79"/>
        </w:rPr>
        <w:t> </w:t>
      </w:r>
      <w:r>
        <w:rPr>
          <w:spacing w:val="-1"/>
        </w:rPr>
        <w:t>definitivas</w:t>
      </w:r>
      <w:r>
        <w:rPr/>
        <w:t> </w:t>
      </w:r>
      <w:r>
        <w:rPr>
          <w:spacing w:val="-1"/>
        </w:rPr>
        <w:t>(cierres agrícolas).</w:t>
      </w:r>
    </w:p>
    <w:p>
      <w:pPr>
        <w:pStyle w:val="BodyText"/>
        <w:spacing w:line="240" w:lineRule="auto"/>
        <w:ind w:left="115" w:right="0"/>
        <w:jc w:val="both"/>
      </w:pPr>
      <w:r>
        <w:rPr/>
        <w:t>La suma de</w:t>
      </w:r>
      <w:r>
        <w:rPr>
          <w:spacing w:val="-1"/>
        </w:rPr>
        <w:t> los parciales</w:t>
      </w:r>
      <w:r>
        <w:rPr>
          <w:spacing w:val="1"/>
        </w:rPr>
        <w:t> </w:t>
      </w:r>
      <w:r>
        <w:rPr>
          <w:spacing w:val="-1"/>
        </w:rPr>
        <w:t>puede </w:t>
      </w:r>
      <w:r>
        <w:rPr/>
        <w:t>no</w:t>
      </w:r>
      <w:r>
        <w:rPr>
          <w:spacing w:val="-1"/>
        </w:rPr>
        <w:t> coincidir </w:t>
      </w:r>
      <w:r>
        <w:rPr/>
        <w:t>con el</w:t>
      </w:r>
      <w:r>
        <w:rPr>
          <w:spacing w:val="-2"/>
        </w:rPr>
        <w:t> </w:t>
      </w:r>
      <w:r>
        <w:rPr>
          <w:spacing w:val="-1"/>
        </w:rPr>
        <w:t>total</w:t>
      </w:r>
      <w:r>
        <w:rPr/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Estado</w:t>
      </w:r>
      <w:r>
        <w:rPr/>
        <w:t> </w:t>
      </w:r>
      <w:r>
        <w:rPr>
          <w:spacing w:val="-1"/>
        </w:rPr>
        <w:t>debido </w:t>
      </w:r>
      <w:r>
        <w:rPr/>
        <w:t>al</w:t>
      </w:r>
      <w:r>
        <w:rPr>
          <w:spacing w:val="-1"/>
        </w:rPr>
        <w:t> redondeo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cifras.</w:t>
      </w:r>
    </w:p>
    <w:p>
      <w:pPr>
        <w:pStyle w:val="BodyText"/>
        <w:spacing w:line="240" w:lineRule="auto"/>
        <w:ind w:left="115" w:right="2961"/>
        <w:jc w:val="both"/>
      </w:pPr>
      <w:r>
        <w:rPr/>
        <w:t>El</w:t>
      </w:r>
      <w:r>
        <w:rPr>
          <w:spacing w:val="1"/>
        </w:rPr>
        <w:t> </w:t>
      </w:r>
      <w:r>
        <w:rPr>
          <w:spacing w:val="-1"/>
        </w:rPr>
        <w:t>ciclo</w:t>
      </w:r>
      <w:r>
        <w:rPr>
          <w:spacing w:val="1"/>
        </w:rPr>
        <w:t> </w:t>
      </w:r>
      <w:r>
        <w:rPr/>
        <w:t>agrícola</w:t>
      </w:r>
      <w:r>
        <w:rPr>
          <w:spacing w:val="1"/>
        </w:rPr>
        <w:t> </w:t>
      </w:r>
      <w:r>
        <w:rPr>
          <w:spacing w:val="-1"/>
        </w:rPr>
        <w:t>otoño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>
          <w:spacing w:val="-1"/>
        </w:rPr>
        <w:t>invierno</w:t>
      </w:r>
      <w:r>
        <w:rPr>
          <w:spacing w:val="1"/>
        </w:rPr>
        <w:t> </w:t>
      </w:r>
      <w:r>
        <w:rPr/>
        <w:t>empieza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>
          <w:spacing w:val="-1"/>
        </w:rPr>
        <w:t>periodo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siembra</w:t>
      </w:r>
      <w:r>
        <w:rPr>
          <w:spacing w:val="2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mes de</w:t>
      </w:r>
      <w:r>
        <w:rPr>
          <w:spacing w:val="1"/>
        </w:rPr>
        <w:t> </w:t>
      </w:r>
      <w:r>
        <w:rPr>
          <w:spacing w:val="-1"/>
        </w:rPr>
        <w:t>octubre</w:t>
      </w:r>
      <w:r>
        <w:rPr>
          <w:spacing w:val="1"/>
        </w:rPr>
        <w:t> </w:t>
      </w:r>
      <w:r>
        <w:rPr/>
        <w:t>y termina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febrero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>
          <w:spacing w:val="-1"/>
        </w:rPr>
        <w:t>siguiente</w:t>
      </w:r>
      <w:r>
        <w:rPr>
          <w:spacing w:val="1"/>
        </w:rPr>
        <w:t> </w:t>
      </w:r>
      <w:r>
        <w:rPr>
          <w:spacing w:val="-1"/>
        </w:rPr>
        <w:t>año.</w:t>
      </w:r>
      <w:r>
        <w:rPr>
          <w:spacing w:val="1"/>
        </w:rPr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ciclo</w:t>
      </w:r>
      <w:r>
        <w:rPr/>
        <w:t> agrícola</w:t>
      </w:r>
      <w:r>
        <w:rPr>
          <w:spacing w:val="1"/>
        </w:rPr>
        <w:t> </w:t>
      </w:r>
      <w:r>
        <w:rPr>
          <w:spacing w:val="-1"/>
        </w:rPr>
        <w:t>primavera</w:t>
      </w:r>
      <w:r>
        <w:rPr>
          <w:spacing w:val="1"/>
        </w:rPr>
        <w:t> </w:t>
      </w:r>
      <w:r>
        <w:rPr/>
        <w:t>-</w:t>
      </w:r>
      <w:r>
        <w:rPr>
          <w:spacing w:val="3"/>
        </w:rPr>
        <w:t> </w:t>
      </w:r>
      <w:r>
        <w:rPr>
          <w:spacing w:val="-1"/>
        </w:rPr>
        <w:t>verano</w:t>
      </w:r>
      <w:r>
        <w:rPr>
          <w:spacing w:val="85"/>
        </w:rPr>
        <w:t> </w:t>
      </w:r>
      <w:r>
        <w:rPr>
          <w:spacing w:val="-1"/>
        </w:rPr>
        <w:t>empieza</w:t>
      </w:r>
      <w:r>
        <w:rPr>
          <w:spacing w:val="9"/>
        </w:rPr>
        <w:t> </w:t>
      </w:r>
      <w:r>
        <w:rPr>
          <w:spacing w:val="-1"/>
        </w:rPr>
        <w:t>su</w:t>
      </w:r>
      <w:r>
        <w:rPr>
          <w:spacing w:val="9"/>
        </w:rPr>
        <w:t> </w:t>
      </w:r>
      <w:r>
        <w:rPr>
          <w:spacing w:val="-1"/>
        </w:rPr>
        <w:t>periodo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1"/>
        </w:rPr>
        <w:t>siembra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7"/>
        </w:rPr>
        <w:t> </w:t>
      </w:r>
      <w:r>
        <w:rPr>
          <w:spacing w:val="-1"/>
        </w:rPr>
        <w:t>mes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1"/>
        </w:rPr>
        <w:t>marzo</w:t>
      </w:r>
      <w:r>
        <w:rPr>
          <w:spacing w:val="9"/>
        </w:rPr>
        <w:t> </w:t>
      </w:r>
      <w:r>
        <w:rPr/>
        <w:t>y</w:t>
      </w:r>
      <w:r>
        <w:rPr>
          <w:spacing w:val="7"/>
        </w:rPr>
        <w:t> </w:t>
      </w:r>
      <w:r>
        <w:rPr>
          <w:spacing w:val="-1"/>
        </w:rPr>
        <w:t>termina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>
          <w:spacing w:val="-1"/>
        </w:rPr>
        <w:t>el</w:t>
      </w:r>
      <w:r>
        <w:rPr>
          <w:spacing w:val="9"/>
        </w:rPr>
        <w:t> </w:t>
      </w:r>
      <w:r>
        <w:rPr/>
        <w:t>mes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1"/>
        </w:rPr>
        <w:t>septiembre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mismo</w:t>
      </w:r>
      <w:r>
        <w:rPr>
          <w:spacing w:val="9"/>
        </w:rPr>
        <w:t> </w:t>
      </w:r>
      <w:r>
        <w:rPr/>
        <w:t>año.</w:t>
      </w:r>
      <w:r>
        <w:rPr>
          <w:spacing w:val="9"/>
        </w:rPr>
        <w:t> </w:t>
      </w:r>
      <w:r>
        <w:rPr/>
        <w:t>El</w:t>
      </w:r>
      <w:r>
        <w:rPr>
          <w:spacing w:val="7"/>
        </w:rPr>
        <w:t> </w:t>
      </w:r>
      <w:r>
        <w:rPr>
          <w:spacing w:val="-1"/>
        </w:rPr>
        <w:t>ciclo</w:t>
      </w:r>
      <w:r>
        <w:rPr>
          <w:spacing w:val="9"/>
        </w:rPr>
        <w:t> </w:t>
      </w:r>
      <w:r>
        <w:rPr/>
        <w:t>agrícola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perennes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>
          <w:spacing w:val="-1"/>
        </w:rPr>
        <w:t>extiende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más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12</w:t>
      </w:r>
      <w:r>
        <w:rPr>
          <w:spacing w:val="69"/>
        </w:rPr>
        <w:t> </w:t>
      </w:r>
      <w:r>
        <w:rPr>
          <w:spacing w:val="-1"/>
        </w:rPr>
        <w:t>meses.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Heading4"/>
        <w:spacing w:line="240" w:lineRule="auto"/>
        <w:ind w:left="3406" w:right="4321" w:hanging="1510"/>
        <w:jc w:val="left"/>
        <w:rPr>
          <w:b w:val="0"/>
          <w:bCs w:val="0"/>
        </w:rPr>
      </w:pPr>
      <w:r>
        <w:rPr>
          <w:spacing w:val="-1"/>
        </w:rPr>
        <w:t>Volumen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valor</w:t>
      </w:r>
      <w:r>
        <w:rPr>
          <w:spacing w:val="54"/>
        </w:rPr>
        <w:t> </w:t>
      </w:r>
      <w:r>
        <w:rPr>
          <w:spacing w:val="-1"/>
        </w:rPr>
        <w:t>de la producción </w:t>
      </w:r>
      <w:r>
        <w:rPr>
          <w:spacing w:val="-2"/>
        </w:rPr>
        <w:t>agrícola</w:t>
      </w:r>
      <w:r>
        <w:rPr>
          <w:spacing w:val="-1"/>
        </w:rPr>
        <w:t> por municipio en B.C.Sur,</w:t>
      </w:r>
      <w:r>
        <w:rPr>
          <w:spacing w:val="30"/>
        </w:rPr>
        <w:t> </w:t>
      </w:r>
      <w:r>
        <w:rPr/>
        <w:t>2004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2005,</w:t>
      </w:r>
      <w:r>
        <w:rPr>
          <w:spacing w:val="-3"/>
        </w:rPr>
        <w:t> </w:t>
      </w:r>
      <w:r>
        <w:rPr/>
        <w:t>2005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2006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2006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2007</w:t>
      </w:r>
      <w:r>
        <w:rPr>
          <w:b w:val="0"/>
          <w:bCs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4"/>
          <w:szCs w:val="14"/>
        </w:rPr>
      </w:pPr>
    </w:p>
    <w:tbl>
      <w:tblPr>
        <w:tblW w:w="0" w:type="auto"/>
        <w:jc w:val="left"/>
        <w:tblInd w:w="46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1"/>
        <w:gridCol w:w="1254"/>
        <w:gridCol w:w="1253"/>
        <w:gridCol w:w="1154"/>
        <w:gridCol w:w="1421"/>
        <w:gridCol w:w="1421"/>
        <w:gridCol w:w="1452"/>
      </w:tblGrid>
      <w:tr>
        <w:trPr>
          <w:trHeight w:val="211" w:hRule="exact"/>
        </w:trPr>
        <w:tc>
          <w:tcPr>
            <w:tcW w:w="1501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04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61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Volumen</w:t>
            </w:r>
            <w:r>
              <w:rPr>
                <w:rFonts w:ascii="Arial" w:hAnsi="Arial"/>
                <w:b/>
                <w:sz w:val="18"/>
              </w:rPr>
              <w:t> de</w:t>
            </w:r>
            <w:r>
              <w:rPr>
                <w:rFonts w:ascii="Arial" w:hAnsi="Arial"/>
                <w:b/>
                <w:spacing w:val="-2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producción</w:t>
            </w:r>
            <w:r>
              <w:rPr>
                <w:rFonts w:ascii="Arial" w:hAnsi="Arial"/>
                <w:b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(toneladas)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4294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Valor</w:t>
            </w:r>
            <w:r>
              <w:rPr>
                <w:rFonts w:ascii="Arial" w:hAnsi="Arial"/>
                <w:b/>
                <w:sz w:val="18"/>
              </w:rPr>
              <w:t> de</w:t>
            </w:r>
            <w:r>
              <w:rPr>
                <w:rFonts w:ascii="Arial" w:hAnsi="Arial"/>
                <w:b/>
                <w:spacing w:val="-1"/>
                <w:sz w:val="18"/>
              </w:rPr>
              <w:t> producción</w:t>
            </w:r>
            <w:r>
              <w:rPr>
                <w:rFonts w:ascii="Arial" w:hAnsi="Arial"/>
                <w:b/>
                <w:sz w:val="18"/>
              </w:rPr>
              <w:t> </w:t>
            </w:r>
            <w:r>
              <w:rPr>
                <w:rFonts w:ascii="Arial" w:hAnsi="Arial"/>
                <w:b/>
                <w:spacing w:val="1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(miles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1"/>
                <w:sz w:val="18"/>
              </w:rPr>
              <w:t> pesos)</w:t>
            </w:r>
            <w:r>
              <w:rPr>
                <w:rFonts w:ascii="Arial" w:hAns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501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125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04</w:t>
            </w:r>
            <w:r>
              <w:rPr>
                <w:rFonts w:ascii="Arial" w:hAnsi="Arial" w:cs="Arial" w:eastAsia="Arial"/>
                <w:b/>
                <w:bCs/>
                <w:sz w:val="18"/>
                <w:szCs w:val="18"/>
              </w:rPr>
              <w:t> – </w:t>
            </w: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05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125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05</w:t>
            </w:r>
            <w:r>
              <w:rPr>
                <w:rFonts w:ascii="Arial"/>
                <w:b/>
                <w:sz w:val="18"/>
              </w:rPr>
              <w:t> - </w:t>
            </w:r>
            <w:r>
              <w:rPr>
                <w:rFonts w:ascii="Arial"/>
                <w:b/>
                <w:spacing w:val="-1"/>
                <w:sz w:val="18"/>
              </w:rPr>
              <w:t>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9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06-07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142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04</w:t>
            </w:r>
            <w:r>
              <w:rPr>
                <w:rFonts w:ascii="Arial" w:hAnsi="Arial" w:cs="Arial" w:eastAsia="Arial"/>
                <w:b/>
                <w:bCs/>
                <w:sz w:val="18"/>
                <w:szCs w:val="18"/>
              </w:rPr>
              <w:t> – </w:t>
            </w: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05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142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05</w:t>
            </w:r>
            <w:r>
              <w:rPr>
                <w:rFonts w:ascii="Arial"/>
                <w:b/>
                <w:sz w:val="18"/>
              </w:rPr>
              <w:t> - </w:t>
            </w:r>
            <w:r>
              <w:rPr>
                <w:rFonts w:ascii="Arial"/>
                <w:b/>
                <w:spacing w:val="-1"/>
                <w:sz w:val="18"/>
              </w:rPr>
              <w:t>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44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06-07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17" w:hRule="exact"/>
        </w:trPr>
        <w:tc>
          <w:tcPr>
            <w:tcW w:w="150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spacing w:val="-1"/>
                <w:sz w:val="18"/>
              </w:rPr>
              <w:t>Comondú </w:t>
            </w:r>
            <w:r>
              <w:rPr>
                <w:rFonts w:ascii="Arial" w:hAnsi="Arial"/>
                <w:position w:val="9"/>
                <w:sz w:val="12"/>
              </w:rPr>
              <w:t>2/</w:t>
            </w:r>
            <w:r>
              <w:rPr>
                <w:rFonts w:ascii="Arial" w:hAnsi="Arial"/>
                <w:sz w:val="12"/>
              </w:rPr>
            </w:r>
          </w:p>
        </w:tc>
        <w:tc>
          <w:tcPr>
            <w:tcW w:w="125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248,923.48</w:t>
            </w:r>
          </w:p>
        </w:tc>
        <w:tc>
          <w:tcPr>
            <w:tcW w:w="125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237,911.40</w:t>
            </w:r>
          </w:p>
        </w:tc>
        <w:tc>
          <w:tcPr>
            <w:tcW w:w="115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227,018.60</w:t>
            </w:r>
          </w:p>
        </w:tc>
        <w:tc>
          <w:tcPr>
            <w:tcW w:w="142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825,840.50</w:t>
            </w:r>
          </w:p>
        </w:tc>
        <w:tc>
          <w:tcPr>
            <w:tcW w:w="142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765,601.12</w:t>
            </w:r>
          </w:p>
        </w:tc>
        <w:tc>
          <w:tcPr>
            <w:tcW w:w="14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769,353.70</w:t>
            </w:r>
          </w:p>
        </w:tc>
      </w:tr>
      <w:tr>
        <w:trPr>
          <w:trHeight w:val="217" w:hRule="exact"/>
        </w:trPr>
        <w:tc>
          <w:tcPr>
            <w:tcW w:w="150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25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75,492.10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56,163.62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64,549.74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537,443.44</w:t>
            </w:r>
          </w:p>
        </w:tc>
        <w:tc>
          <w:tcPr>
            <w:tcW w:w="142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971,881.48</w:t>
            </w:r>
          </w:p>
        </w:tc>
        <w:tc>
          <w:tcPr>
            <w:tcW w:w="14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566,589.32</w:t>
            </w:r>
          </w:p>
        </w:tc>
      </w:tr>
      <w:tr>
        <w:trPr>
          <w:trHeight w:val="217" w:hRule="exact"/>
        </w:trPr>
        <w:tc>
          <w:tcPr>
            <w:tcW w:w="150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132,320.45</w:t>
            </w:r>
          </w:p>
        </w:tc>
        <w:tc>
          <w:tcPr>
            <w:tcW w:w="125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119,635.40</w:t>
            </w:r>
          </w:p>
        </w:tc>
        <w:tc>
          <w:tcPr>
            <w:tcW w:w="115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116,424.86</w:t>
            </w:r>
          </w:p>
        </w:tc>
        <w:tc>
          <w:tcPr>
            <w:tcW w:w="142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955,640.07</w:t>
            </w:r>
          </w:p>
        </w:tc>
        <w:tc>
          <w:tcPr>
            <w:tcW w:w="142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769,833.84</w:t>
            </w:r>
          </w:p>
        </w:tc>
        <w:tc>
          <w:tcPr>
            <w:tcW w:w="14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646,248.23</w:t>
            </w:r>
          </w:p>
        </w:tc>
      </w:tr>
      <w:tr>
        <w:trPr>
          <w:trHeight w:val="217" w:hRule="exact"/>
        </w:trPr>
        <w:tc>
          <w:tcPr>
            <w:tcW w:w="150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14,851.61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18,419.50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25,355.90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161,815.50</w:t>
            </w:r>
          </w:p>
        </w:tc>
        <w:tc>
          <w:tcPr>
            <w:tcW w:w="142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95,065.24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124,620.69</w:t>
            </w:r>
          </w:p>
        </w:tc>
      </w:tr>
      <w:tr>
        <w:trPr>
          <w:trHeight w:val="211" w:hRule="exact"/>
        </w:trPr>
        <w:tc>
          <w:tcPr>
            <w:tcW w:w="1501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471,587.64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3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432,129.92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433,349.10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2,480,739.50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2,602,381.68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5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2,106,811.94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after="0" w:line="203" w:lineRule="exact"/>
        <w:jc w:val="left"/>
        <w:rPr>
          <w:rFonts w:ascii="Arial" w:hAnsi="Arial" w:cs="Arial" w:eastAsia="Arial"/>
          <w:sz w:val="18"/>
          <w:szCs w:val="18"/>
        </w:rPr>
        <w:sectPr>
          <w:footerReference w:type="even" r:id="rId140"/>
          <w:footerReference w:type="default" r:id="rId141"/>
          <w:pgSz w:w="15840" w:h="12240" w:orient="landscape"/>
          <w:pgMar w:footer="1185" w:header="708" w:top="1500" w:bottom="1380" w:left="2180" w:right="500"/>
        </w:sectPr>
      </w:pPr>
    </w:p>
    <w:p>
      <w:pPr>
        <w:pStyle w:val="BodyText"/>
        <w:spacing w:line="240" w:lineRule="auto"/>
        <w:ind w:left="655" w:right="2826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Secretaría </w:t>
      </w:r>
      <w:r>
        <w:rPr/>
        <w:t>de </w:t>
      </w:r>
      <w:r>
        <w:rPr>
          <w:spacing w:val="-1"/>
        </w:rPr>
        <w:t>Agricultura,</w:t>
      </w:r>
      <w:r>
        <w:rPr/>
        <w:t> </w:t>
      </w:r>
      <w:r>
        <w:rPr>
          <w:spacing w:val="-1"/>
        </w:rPr>
        <w:t>Ganadería,</w:t>
      </w:r>
      <w:r>
        <w:rPr/>
        <w:t> </w:t>
      </w:r>
      <w:r>
        <w:rPr>
          <w:spacing w:val="-1"/>
        </w:rPr>
        <w:t>Desarrollo </w:t>
      </w:r>
      <w:r>
        <w:rPr/>
        <w:t>Rural,</w:t>
      </w:r>
      <w:r>
        <w:rPr>
          <w:spacing w:val="-1"/>
        </w:rPr>
        <w:t> </w:t>
      </w:r>
      <w:r>
        <w:rPr/>
        <w:t>Pesca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Alimentación (SAGARPA).</w:t>
      </w:r>
      <w:r>
        <w:rPr>
          <w:spacing w:val="81"/>
        </w:rPr>
        <w:t> </w:t>
      </w:r>
      <w:r>
        <w:rPr/>
        <w:t>1/ </w:t>
      </w:r>
      <w:r>
        <w:rPr>
          <w:spacing w:val="-1"/>
        </w:rPr>
        <w:t>Cifras</w:t>
      </w:r>
      <w:r>
        <w:rPr>
          <w:spacing w:val="1"/>
        </w:rPr>
        <w:t> </w:t>
      </w:r>
      <w:r>
        <w:rPr>
          <w:spacing w:val="-1"/>
        </w:rPr>
        <w:t>preliminares.</w:t>
      </w:r>
    </w:p>
    <w:p>
      <w:pPr>
        <w:pStyle w:val="BodyText"/>
        <w:spacing w:line="240" w:lineRule="auto"/>
        <w:ind w:left="655" w:right="6039"/>
        <w:jc w:val="left"/>
      </w:pPr>
      <w:r>
        <w:rPr/>
        <w:t>2/</w:t>
      </w:r>
      <w:r>
        <w:rPr>
          <w:spacing w:val="-1"/>
        </w:rPr>
        <w:t> Incluye</w:t>
      </w:r>
      <w:r>
        <w:rPr/>
        <w:t> al </w:t>
      </w:r>
      <w:r>
        <w:rPr>
          <w:spacing w:val="-1"/>
        </w:rPr>
        <w:t>municipio</w:t>
      </w:r>
      <w:r>
        <w:rPr/>
        <w:t> de</w:t>
      </w:r>
      <w:r>
        <w:rPr>
          <w:spacing w:val="-1"/>
        </w:rPr>
        <w:t> Loreto.</w:t>
      </w:r>
      <w:r>
        <w:rPr>
          <w:spacing w:val="23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655" w:right="0"/>
        <w:jc w:val="left"/>
      </w:pPr>
      <w:r>
        <w:rPr/>
        <w:t>Las</w:t>
      </w:r>
      <w:r>
        <w:rPr>
          <w:spacing w:val="3"/>
        </w:rPr>
        <w:t> </w:t>
      </w:r>
      <w:r>
        <w:rPr>
          <w:spacing w:val="-1"/>
        </w:rPr>
        <w:t>cifras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volumen</w:t>
      </w:r>
      <w:r>
        <w:rPr>
          <w:spacing w:val="3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valor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producción</w:t>
      </w:r>
      <w:r>
        <w:rPr>
          <w:spacing w:val="3"/>
        </w:rPr>
        <w:t> </w:t>
      </w:r>
      <w:r>
        <w:rPr/>
        <w:t>han</w:t>
      </w:r>
      <w:r>
        <w:rPr>
          <w:spacing w:val="3"/>
        </w:rPr>
        <w:t> </w:t>
      </w:r>
      <w:r>
        <w:rPr/>
        <w:t>sido</w:t>
      </w:r>
      <w:r>
        <w:rPr>
          <w:spacing w:val="3"/>
        </w:rPr>
        <w:t> </w:t>
      </w:r>
      <w:r>
        <w:rPr>
          <w:spacing w:val="-1"/>
        </w:rPr>
        <w:t>modificadas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>
          <w:spacing w:val="-1"/>
        </w:rPr>
        <w:t>algunos</w:t>
      </w:r>
      <w:r>
        <w:rPr>
          <w:spacing w:val="3"/>
        </w:rPr>
        <w:t> </w:t>
      </w:r>
      <w:r>
        <w:rPr>
          <w:spacing w:val="-1"/>
        </w:rPr>
        <w:t>casos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>
          <w:spacing w:val="-1"/>
        </w:rPr>
        <w:t>respecto</w:t>
      </w:r>
      <w:r>
        <w:rPr>
          <w:spacing w:val="3"/>
        </w:rPr>
        <w:t> </w:t>
      </w:r>
      <w:r>
        <w:rPr/>
        <w:t>al</w:t>
      </w:r>
      <w:r>
        <w:rPr>
          <w:spacing w:val="3"/>
        </w:rPr>
        <w:t> </w:t>
      </w:r>
      <w:r>
        <w:rPr/>
        <w:t>año</w:t>
      </w:r>
      <w:r>
        <w:rPr>
          <w:spacing w:val="3"/>
        </w:rPr>
        <w:t> </w:t>
      </w:r>
      <w:r>
        <w:rPr/>
        <w:t>anterior</w:t>
      </w:r>
      <w:r>
        <w:rPr>
          <w:spacing w:val="3"/>
        </w:rPr>
        <w:t> </w:t>
      </w:r>
      <w:r>
        <w:rPr>
          <w:spacing w:val="-1"/>
        </w:rPr>
        <w:t>ya</w:t>
      </w:r>
      <w:r>
        <w:rPr>
          <w:spacing w:val="4"/>
        </w:rPr>
        <w:t> </w:t>
      </w:r>
      <w:r>
        <w:rPr/>
        <w:t>que</w:t>
      </w:r>
      <w:r>
        <w:rPr>
          <w:spacing w:val="3"/>
        </w:rPr>
        <w:t> </w:t>
      </w:r>
      <w:r>
        <w:rPr/>
        <w:t>pasaron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ser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cifras</w:t>
      </w:r>
      <w:r>
        <w:rPr>
          <w:spacing w:val="85"/>
        </w:rPr>
        <w:t> </w:t>
      </w:r>
      <w:r>
        <w:rPr>
          <w:spacing w:val="-1"/>
        </w:rPr>
        <w:t>preliminares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definitivas</w:t>
      </w:r>
      <w:r>
        <w:rPr/>
        <w:t> </w:t>
      </w:r>
      <w:r>
        <w:rPr>
          <w:spacing w:val="-1"/>
        </w:rPr>
        <w:t>(cierres agrícolas).</w:t>
      </w:r>
    </w:p>
    <w:p>
      <w:pPr>
        <w:pStyle w:val="BodyText"/>
        <w:spacing w:line="240" w:lineRule="auto"/>
        <w:ind w:left="655" w:right="0"/>
        <w:jc w:val="left"/>
      </w:pPr>
      <w:r>
        <w:rPr/>
        <w:t>La suma de</w:t>
      </w:r>
      <w:r>
        <w:rPr>
          <w:spacing w:val="-1"/>
        </w:rPr>
        <w:t> los parciales</w:t>
      </w:r>
      <w:r>
        <w:rPr>
          <w:spacing w:val="1"/>
        </w:rPr>
        <w:t> </w:t>
      </w:r>
      <w:r>
        <w:rPr>
          <w:spacing w:val="-1"/>
        </w:rPr>
        <w:t>puede </w:t>
      </w:r>
      <w:r>
        <w:rPr/>
        <w:t>no</w:t>
      </w:r>
      <w:r>
        <w:rPr>
          <w:spacing w:val="-1"/>
        </w:rPr>
        <w:t> coincidir </w:t>
      </w:r>
      <w:r>
        <w:rPr/>
        <w:t>con el</w:t>
      </w:r>
      <w:r>
        <w:rPr>
          <w:spacing w:val="-2"/>
        </w:rPr>
        <w:t> </w:t>
      </w:r>
      <w:r>
        <w:rPr>
          <w:spacing w:val="-1"/>
        </w:rPr>
        <w:t>total</w:t>
      </w:r>
      <w:r>
        <w:rPr/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Estado</w:t>
      </w:r>
      <w:r>
        <w:rPr/>
        <w:t> </w:t>
      </w:r>
      <w:r>
        <w:rPr>
          <w:spacing w:val="-1"/>
        </w:rPr>
        <w:t>debido </w:t>
      </w:r>
      <w:r>
        <w:rPr/>
        <w:t>al</w:t>
      </w:r>
      <w:r>
        <w:rPr>
          <w:spacing w:val="-1"/>
        </w:rPr>
        <w:t> redondeo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cifras.</w:t>
      </w: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  <w:r>
        <w:rPr/>
        <w:br w:type="column"/>
      </w:r>
      <w:r>
        <w:rPr>
          <w:rFonts w:ascii="Arial"/>
          <w:sz w:val="32"/>
        </w:rPr>
      </w: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pStyle w:val="Heading1"/>
        <w:spacing w:line="240" w:lineRule="auto" w:before="275"/>
        <w:ind w:left="655" w:right="0"/>
        <w:jc w:val="left"/>
      </w:pPr>
      <w:r>
        <w:rPr/>
        <w:pict>
          <v:group style="position:absolute;margin-left:601.979980pt;margin-top:7.713436pt;width:159pt;height:.1pt;mso-position-horizontal-relative:page;mso-position-vertical-relative:paragraph;z-index:11800" coordorigin="12040,154" coordsize="3180,2">
            <v:shape style="position:absolute;left:12040;top:154;width:3180;height:2" coordorigin="12040,154" coordsize="3180,0" path="m12040,154l15220,154e" filled="false" stroked="true" strokeweight=".75pt" strokecolor="#969696">
              <v:path arrowok="t"/>
            </v:shape>
            <w10:wrap type="none"/>
          </v:group>
        </w:pict>
      </w:r>
      <w:r>
        <w:rPr>
          <w:color w:val="999999"/>
          <w:spacing w:val="-1"/>
        </w:rPr>
        <w:t>139</w:t>
      </w:r>
      <w:r>
        <w:rPr/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1140" w:bottom="280" w:left="2180" w:right="500"/>
          <w:cols w:num="2" w:equalWidth="0">
            <w:col w:w="9658" w:space="955"/>
            <w:col w:w="2547"/>
          </w:cols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94.919998pt;margin-top:100.620003pt;width:.1pt;height:396pt;mso-position-horizontal-relative:page;mso-position-vertical-relative:page;z-index:11824" coordorigin="1898,2012" coordsize="2,7920">
            <v:shape style="position:absolute;left:1898;top:2012;width:2;height:7920" coordorigin="1898,2012" coordsize="0,7920" path="m1898,9932l1898,201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4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Heading4"/>
        <w:spacing w:line="240" w:lineRule="auto" w:before="74"/>
        <w:ind w:left="6322" w:right="1251" w:hanging="1850"/>
        <w:jc w:val="left"/>
        <w:rPr>
          <w:b w:val="0"/>
          <w:bCs w:val="0"/>
        </w:rPr>
      </w:pPr>
      <w:r>
        <w:rPr>
          <w:spacing w:val="-1"/>
        </w:rPr>
        <w:t>Volumen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valor</w:t>
      </w:r>
      <w:r>
        <w:rPr>
          <w:spacing w:val="54"/>
        </w:rPr>
        <w:t> </w:t>
      </w:r>
      <w:r>
        <w:rPr>
          <w:spacing w:val="-1"/>
        </w:rPr>
        <w:t>de la producción por ciclo agrícola</w:t>
      </w:r>
      <w:r>
        <w:rPr/>
        <w:t> y</w:t>
      </w:r>
      <w:r>
        <w:rPr>
          <w:spacing w:val="-3"/>
        </w:rPr>
        <w:t> </w:t>
      </w:r>
      <w:r>
        <w:rPr>
          <w:spacing w:val="-1"/>
        </w:rPr>
        <w:t>municipio en </w:t>
      </w:r>
      <w:r>
        <w:rPr>
          <w:spacing w:val="-2"/>
        </w:rPr>
        <w:t>B.C.Sur,</w:t>
      </w:r>
      <w:r>
        <w:rPr>
          <w:spacing w:val="34"/>
        </w:rPr>
        <w:t> </w:t>
      </w:r>
      <w:r>
        <w:rPr/>
        <w:t>2004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2005,</w:t>
      </w:r>
      <w:r>
        <w:rPr>
          <w:spacing w:val="-3"/>
        </w:rPr>
        <w:t> </w:t>
      </w:r>
      <w:r>
        <w:rPr/>
        <w:t>2005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2006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2006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2007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2"/>
          <w:szCs w:val="22"/>
        </w:rPr>
      </w:pPr>
    </w:p>
    <w:tbl>
      <w:tblPr>
        <w:tblW w:w="0" w:type="auto"/>
        <w:jc w:val="left"/>
        <w:tblInd w:w="337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0"/>
        <w:gridCol w:w="1242"/>
        <w:gridCol w:w="1141"/>
        <w:gridCol w:w="1102"/>
        <w:gridCol w:w="1260"/>
        <w:gridCol w:w="1223"/>
        <w:gridCol w:w="1322"/>
      </w:tblGrid>
      <w:tr>
        <w:trPr>
          <w:trHeight w:val="212" w:hRule="exact"/>
        </w:trPr>
        <w:tc>
          <w:tcPr>
            <w:tcW w:w="2160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/>
              <w:ind w:left="653" w:right="406" w:hanging="24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Ciclo</w:t>
            </w:r>
            <w:r>
              <w:rPr>
                <w:rFonts w:ascii="Arial" w:hAnsi="Arial"/>
                <w:b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agrícola</w:t>
            </w:r>
            <w:r>
              <w:rPr>
                <w:rFonts w:ascii="Arial" w:hAnsi="Arial"/>
                <w:b/>
                <w:sz w:val="18"/>
              </w:rPr>
              <w:t> y</w:t>
            </w:r>
            <w:r>
              <w:rPr>
                <w:rFonts w:ascii="Arial" w:hAnsi="Arial"/>
                <w:b/>
                <w:spacing w:val="25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municipio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3485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Volumen</w:t>
            </w:r>
            <w:r>
              <w:rPr>
                <w:rFonts w:ascii="Arial" w:hAnsi="Arial"/>
                <w:b/>
                <w:sz w:val="18"/>
              </w:rPr>
              <w:t> de</w:t>
            </w:r>
            <w:r>
              <w:rPr>
                <w:rFonts w:ascii="Arial" w:hAnsi="Arial"/>
                <w:b/>
                <w:spacing w:val="-2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producción</w:t>
            </w:r>
            <w:r>
              <w:rPr>
                <w:rFonts w:ascii="Arial" w:hAnsi="Arial"/>
                <w:b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(toneladas)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3805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Valor</w:t>
            </w:r>
            <w:r>
              <w:rPr>
                <w:rFonts w:ascii="Arial" w:hAnsi="Arial"/>
                <w:b/>
                <w:sz w:val="18"/>
              </w:rPr>
              <w:t> de</w:t>
            </w:r>
            <w:r>
              <w:rPr>
                <w:rFonts w:ascii="Arial" w:hAnsi="Arial"/>
                <w:b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la</w:t>
            </w:r>
            <w:r>
              <w:rPr>
                <w:rFonts w:ascii="Arial" w:hAnsi="Arial"/>
                <w:b/>
                <w:spacing w:val="-1"/>
                <w:sz w:val="18"/>
              </w:rPr>
              <w:t> producción (miles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1"/>
                <w:sz w:val="18"/>
              </w:rPr>
              <w:t> pesos)</w:t>
            </w:r>
            <w:r>
              <w:rPr>
                <w:rFonts w:ascii="Arial" w:hAns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160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12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04</w:t>
            </w:r>
            <w:r>
              <w:rPr>
                <w:rFonts w:ascii="Arial" w:hAnsi="Arial" w:cs="Arial" w:eastAsia="Arial"/>
                <w:b/>
                <w:bCs/>
                <w:sz w:val="18"/>
                <w:szCs w:val="18"/>
              </w:rPr>
              <w:t> – </w:t>
            </w: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05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05</w:t>
            </w:r>
            <w:r>
              <w:rPr>
                <w:rFonts w:ascii="Arial"/>
                <w:b/>
                <w:sz w:val="18"/>
              </w:rPr>
              <w:t> - </w:t>
            </w:r>
            <w:r>
              <w:rPr>
                <w:rFonts w:ascii="Arial"/>
                <w:b/>
                <w:spacing w:val="-1"/>
                <w:sz w:val="18"/>
              </w:rPr>
              <w:t>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1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06</w:t>
            </w:r>
            <w:r>
              <w:rPr>
                <w:rFonts w:ascii="Arial"/>
                <w:b/>
                <w:sz w:val="18"/>
              </w:rPr>
              <w:t> - </w:t>
            </w:r>
            <w:r>
              <w:rPr>
                <w:rFonts w:ascii="Arial"/>
                <w:b/>
                <w:spacing w:val="-1"/>
                <w:sz w:val="18"/>
              </w:rPr>
              <w:t>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126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04</w:t>
            </w:r>
            <w:r>
              <w:rPr>
                <w:rFonts w:ascii="Arial" w:hAnsi="Arial" w:cs="Arial" w:eastAsia="Arial"/>
                <w:b/>
                <w:bCs/>
                <w:sz w:val="18"/>
                <w:szCs w:val="18"/>
              </w:rPr>
              <w:t> – </w:t>
            </w: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05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122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05</w:t>
            </w:r>
            <w:r>
              <w:rPr>
                <w:rFonts w:ascii="Arial"/>
                <w:b/>
                <w:sz w:val="18"/>
              </w:rPr>
              <w:t> - </w:t>
            </w:r>
            <w:r>
              <w:rPr>
                <w:rFonts w:ascii="Arial"/>
                <w:b/>
                <w:spacing w:val="-1"/>
                <w:sz w:val="18"/>
              </w:rPr>
              <w:t>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2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06</w:t>
            </w:r>
            <w:r>
              <w:rPr>
                <w:rFonts w:ascii="Arial"/>
                <w:b/>
                <w:sz w:val="18"/>
              </w:rPr>
              <w:t> - </w:t>
            </w:r>
            <w:r>
              <w:rPr>
                <w:rFonts w:ascii="Arial"/>
                <w:b/>
                <w:spacing w:val="-1"/>
                <w:sz w:val="18"/>
              </w:rPr>
              <w:t>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17" w:hRule="exact"/>
        </w:trPr>
        <w:tc>
          <w:tcPr>
            <w:tcW w:w="216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Otoño</w:t>
            </w:r>
            <w:r>
              <w:rPr>
                <w:rFonts w:ascii="Arial" w:hAnsi="Arial" w:cs="Arial" w:eastAsia="Arial"/>
                <w:sz w:val="18"/>
                <w:szCs w:val="18"/>
              </w:rPr>
              <w:t> –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invierno</w:t>
            </w:r>
          </w:p>
        </w:tc>
        <w:tc>
          <w:tcPr>
            <w:tcW w:w="12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100,833.80</w:t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80,098.10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79,888.60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401,136.17</w:t>
            </w:r>
          </w:p>
        </w:tc>
        <w:tc>
          <w:tcPr>
            <w:tcW w:w="122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326,344.29</w:t>
            </w:r>
          </w:p>
        </w:tc>
        <w:tc>
          <w:tcPr>
            <w:tcW w:w="132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373,061.34</w:t>
            </w:r>
          </w:p>
        </w:tc>
      </w:tr>
      <w:tr>
        <w:trPr>
          <w:trHeight w:val="216" w:hRule="exact"/>
        </w:trPr>
        <w:tc>
          <w:tcPr>
            <w:tcW w:w="216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Primavera</w:t>
            </w:r>
            <w:r>
              <w:rPr>
                <w:rFonts w:ascii="Arial" w:hAnsi="Arial" w:cs="Arial" w:eastAsia="Arial"/>
                <w:spacing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</w:rPr>
              <w:t>–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verano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12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52,761.00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63,603.45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34,109.00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255,191.38</w:t>
            </w:r>
          </w:p>
        </w:tc>
        <w:tc>
          <w:tcPr>
            <w:tcW w:w="122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210,394.67</w:t>
            </w:r>
          </w:p>
        </w:tc>
        <w:tc>
          <w:tcPr>
            <w:tcW w:w="132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116,637.42</w:t>
            </w:r>
          </w:p>
        </w:tc>
      </w:tr>
      <w:tr>
        <w:trPr>
          <w:trHeight w:val="217" w:hRule="exact"/>
        </w:trPr>
        <w:tc>
          <w:tcPr>
            <w:tcW w:w="216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Perennes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95,328.68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94,209.85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113,021.00</w:t>
            </w:r>
          </w:p>
        </w:tc>
        <w:tc>
          <w:tcPr>
            <w:tcW w:w="126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169,512.95</w:t>
            </w:r>
          </w:p>
        </w:tc>
        <w:tc>
          <w:tcPr>
            <w:tcW w:w="122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228,862.16</w:t>
            </w:r>
          </w:p>
        </w:tc>
        <w:tc>
          <w:tcPr>
            <w:tcW w:w="132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279,654.94</w:t>
            </w:r>
          </w:p>
        </w:tc>
      </w:tr>
      <w:tr>
        <w:trPr>
          <w:trHeight w:val="217" w:hRule="exact"/>
        </w:trPr>
        <w:tc>
          <w:tcPr>
            <w:tcW w:w="216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2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248,923.48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237,911.40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227,018.60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825,840.50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765,601.12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769,353.70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16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Otoño</w:t>
            </w:r>
            <w:r>
              <w:rPr>
                <w:rFonts w:ascii="Arial" w:hAnsi="Arial" w:cs="Arial" w:eastAsia="Arial"/>
                <w:sz w:val="18"/>
                <w:szCs w:val="18"/>
              </w:rPr>
              <w:t> –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invierno</w:t>
            </w:r>
          </w:p>
        </w:tc>
        <w:tc>
          <w:tcPr>
            <w:tcW w:w="12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21,767.23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8,266.43</w:t>
            </w:r>
          </w:p>
        </w:tc>
        <w:tc>
          <w:tcPr>
            <w:tcW w:w="110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5,925.52</w:t>
            </w:r>
          </w:p>
        </w:tc>
        <w:tc>
          <w:tcPr>
            <w:tcW w:w="126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199,120.45</w:t>
            </w:r>
          </w:p>
        </w:tc>
        <w:tc>
          <w:tcPr>
            <w:tcW w:w="122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56,102.58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49,902.69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16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Primavera</w:t>
            </w:r>
            <w:r>
              <w:rPr>
                <w:rFonts w:ascii="Arial" w:hAnsi="Arial" w:cs="Arial" w:eastAsia="Arial"/>
                <w:spacing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</w:rPr>
              <w:t>–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verano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12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40,485.73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34,599.26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48,756.78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261,345.29</w:t>
            </w:r>
          </w:p>
        </w:tc>
        <w:tc>
          <w:tcPr>
            <w:tcW w:w="122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799,891.15</w:t>
            </w:r>
          </w:p>
        </w:tc>
        <w:tc>
          <w:tcPr>
            <w:tcW w:w="132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421,760.47</w:t>
            </w:r>
          </w:p>
        </w:tc>
      </w:tr>
      <w:tr>
        <w:trPr>
          <w:trHeight w:val="216" w:hRule="exact"/>
        </w:trPr>
        <w:tc>
          <w:tcPr>
            <w:tcW w:w="216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Perennes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13,239.14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13,297.93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9,867.44</w:t>
            </w:r>
          </w:p>
        </w:tc>
        <w:tc>
          <w:tcPr>
            <w:tcW w:w="126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76,977.70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115,887.75</w:t>
            </w:r>
          </w:p>
        </w:tc>
        <w:tc>
          <w:tcPr>
            <w:tcW w:w="132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94,926.16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16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2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75,492.10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56,163.62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64,549.74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537,443.44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971,881.48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566,589.32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16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Otoño</w:t>
            </w:r>
            <w:r>
              <w:rPr>
                <w:rFonts w:ascii="Arial" w:hAnsi="Arial" w:cs="Arial" w:eastAsia="Arial"/>
                <w:sz w:val="18"/>
                <w:szCs w:val="18"/>
              </w:rPr>
              <w:t> –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invierno</w:t>
            </w:r>
          </w:p>
        </w:tc>
        <w:tc>
          <w:tcPr>
            <w:tcW w:w="12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105,782.90</w:t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87,676.50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74,565.30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847,040.17</w:t>
            </w:r>
          </w:p>
        </w:tc>
        <w:tc>
          <w:tcPr>
            <w:tcW w:w="122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629,799.65</w:t>
            </w:r>
          </w:p>
        </w:tc>
        <w:tc>
          <w:tcPr>
            <w:tcW w:w="132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473,097.94</w:t>
            </w:r>
          </w:p>
        </w:tc>
      </w:tr>
      <w:tr>
        <w:trPr>
          <w:trHeight w:val="217" w:hRule="exact"/>
        </w:trPr>
        <w:tc>
          <w:tcPr>
            <w:tcW w:w="216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Primavera</w:t>
            </w:r>
            <w:r>
              <w:rPr>
                <w:rFonts w:ascii="Arial" w:hAnsi="Arial" w:cs="Arial" w:eastAsia="Arial"/>
                <w:spacing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</w:rPr>
              <w:t>–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verano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12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16,693.50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19,614.50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29,467.00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81,617.40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107,621.27</w:t>
            </w:r>
          </w:p>
        </w:tc>
        <w:tc>
          <w:tcPr>
            <w:tcW w:w="132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145,053.18</w:t>
            </w:r>
          </w:p>
        </w:tc>
      </w:tr>
      <w:tr>
        <w:trPr>
          <w:trHeight w:val="217" w:hRule="exact"/>
        </w:trPr>
        <w:tc>
          <w:tcPr>
            <w:tcW w:w="216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Perennes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9,844.05</w:t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12,344.40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12,392.56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26,982.50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32,412.92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28,097.11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16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La</w:t>
            </w:r>
            <w:r>
              <w:rPr>
                <w:rFonts w:ascii="Arial"/>
                <w:b/>
                <w:spacing w:val="-1"/>
                <w:sz w:val="18"/>
              </w:rPr>
              <w:t> 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132,320.45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119,635.40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116,424.86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955,640.07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769,833.84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646,248.23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216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Otoño</w:t>
            </w:r>
            <w:r>
              <w:rPr>
                <w:rFonts w:ascii="Arial" w:hAnsi="Arial" w:cs="Arial" w:eastAsia="Arial"/>
                <w:sz w:val="18"/>
                <w:szCs w:val="18"/>
              </w:rPr>
              <w:t> –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invierno</w:t>
            </w:r>
          </w:p>
        </w:tc>
        <w:tc>
          <w:tcPr>
            <w:tcW w:w="12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6,195.11</w:t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5,670.85</w:t>
            </w:r>
          </w:p>
        </w:tc>
        <w:tc>
          <w:tcPr>
            <w:tcW w:w="110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9,821.90</w:t>
            </w:r>
          </w:p>
        </w:tc>
        <w:tc>
          <w:tcPr>
            <w:tcW w:w="126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119,637.78</w:t>
            </w:r>
          </w:p>
        </w:tc>
        <w:tc>
          <w:tcPr>
            <w:tcW w:w="122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53,248.80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62,022.22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16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Primavera</w:t>
            </w:r>
            <w:r>
              <w:rPr>
                <w:rFonts w:ascii="Arial" w:hAnsi="Arial" w:cs="Arial" w:eastAsia="Arial"/>
                <w:spacing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</w:rPr>
              <w:t>–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verano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12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4,172.50</w:t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5,020.65</w:t>
            </w:r>
          </w:p>
        </w:tc>
        <w:tc>
          <w:tcPr>
            <w:tcW w:w="110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2,749.25</w:t>
            </w:r>
          </w:p>
        </w:tc>
        <w:tc>
          <w:tcPr>
            <w:tcW w:w="126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24,401.72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13,469.44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13,227.97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16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Perennes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4,484.00</w:t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7,728.00</w:t>
            </w:r>
          </w:p>
        </w:tc>
        <w:tc>
          <w:tcPr>
            <w:tcW w:w="110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12,784.75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17,776.00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28,347.00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49,370.50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16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Los</w:t>
            </w:r>
            <w:r>
              <w:rPr>
                <w:rFonts w:ascii="Arial"/>
                <w:b/>
                <w:spacing w:val="-1"/>
                <w:sz w:val="18"/>
              </w:rPr>
              <w:t> 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14,851.61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18,419.50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25,355.90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161,815.49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95,065.24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124,620.69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2160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471,587.64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432,129.92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433,349.10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2,480,739.50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3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2,602,381.68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2,106,811.94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3572" w:right="0"/>
        <w:jc w:val="both"/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Secretaría </w:t>
      </w:r>
      <w:r>
        <w:rPr/>
        <w:t>de </w:t>
      </w:r>
      <w:r>
        <w:rPr>
          <w:spacing w:val="-1"/>
        </w:rPr>
        <w:t>Agricultura,</w:t>
      </w:r>
      <w:r>
        <w:rPr/>
        <w:t> </w:t>
      </w:r>
      <w:r>
        <w:rPr>
          <w:spacing w:val="-1"/>
        </w:rPr>
        <w:t>Ganadería,</w:t>
      </w:r>
      <w:r>
        <w:rPr/>
        <w:t> </w:t>
      </w:r>
      <w:r>
        <w:rPr>
          <w:spacing w:val="-1"/>
        </w:rPr>
        <w:t>Desarrollo </w:t>
      </w:r>
      <w:r>
        <w:rPr/>
        <w:t>Rural,</w:t>
      </w:r>
      <w:r>
        <w:rPr>
          <w:spacing w:val="-1"/>
        </w:rPr>
        <w:t> </w:t>
      </w:r>
      <w:r>
        <w:rPr/>
        <w:t>Pesca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Alimentación (SAGARPA).</w:t>
      </w:r>
    </w:p>
    <w:p>
      <w:pPr>
        <w:pStyle w:val="BodyText"/>
        <w:spacing w:line="240" w:lineRule="auto"/>
        <w:ind w:left="3572" w:right="7357"/>
        <w:jc w:val="left"/>
      </w:pPr>
      <w:r>
        <w:rPr/>
        <w:t>1) </w:t>
      </w:r>
      <w:r>
        <w:rPr>
          <w:spacing w:val="-1"/>
        </w:rPr>
        <w:t>Cifras</w:t>
      </w:r>
      <w:r>
        <w:rPr/>
        <w:t> </w:t>
      </w:r>
      <w:r>
        <w:rPr>
          <w:spacing w:val="-1"/>
        </w:rPr>
        <w:t>preliminares.</w:t>
      </w:r>
      <w:r>
        <w:rPr>
          <w:spacing w:val="27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3572" w:right="453"/>
        <w:jc w:val="left"/>
      </w:pPr>
      <w:r>
        <w:rPr/>
        <w:t>Las</w:t>
      </w:r>
      <w:r>
        <w:rPr>
          <w:spacing w:val="10"/>
        </w:rPr>
        <w:t> </w:t>
      </w:r>
      <w:r>
        <w:rPr>
          <w:spacing w:val="-1"/>
        </w:rPr>
        <w:t>cifras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volumen</w:t>
      </w:r>
      <w:r>
        <w:rPr>
          <w:spacing w:val="11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valor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producción</w:t>
      </w:r>
      <w:r>
        <w:rPr>
          <w:spacing w:val="10"/>
        </w:rPr>
        <w:t> </w:t>
      </w:r>
      <w:r>
        <w:rPr/>
        <w:t>han</w:t>
      </w:r>
      <w:r>
        <w:rPr>
          <w:spacing w:val="10"/>
        </w:rPr>
        <w:t> </w:t>
      </w:r>
      <w:r>
        <w:rPr/>
        <w:t>sido</w:t>
      </w:r>
      <w:r>
        <w:rPr>
          <w:spacing w:val="9"/>
        </w:rPr>
        <w:t> </w:t>
      </w:r>
      <w:r>
        <w:rPr/>
        <w:t>modificadas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>
          <w:spacing w:val="-1"/>
        </w:rPr>
        <w:t>algunos</w:t>
      </w:r>
      <w:r>
        <w:rPr>
          <w:spacing w:val="10"/>
        </w:rPr>
        <w:t> </w:t>
      </w:r>
      <w:r>
        <w:rPr>
          <w:spacing w:val="-1"/>
        </w:rPr>
        <w:t>casos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>
          <w:spacing w:val="-1"/>
        </w:rPr>
        <w:t>respecto</w:t>
      </w:r>
      <w:r>
        <w:rPr>
          <w:spacing w:val="10"/>
        </w:rPr>
        <w:t> </w:t>
      </w:r>
      <w:r>
        <w:rPr/>
        <w:t>al</w:t>
      </w:r>
      <w:r>
        <w:rPr>
          <w:spacing w:val="10"/>
        </w:rPr>
        <w:t> </w:t>
      </w:r>
      <w:r>
        <w:rPr/>
        <w:t>año</w:t>
      </w:r>
      <w:r>
        <w:rPr>
          <w:spacing w:val="10"/>
        </w:rPr>
        <w:t> </w:t>
      </w:r>
      <w:r>
        <w:rPr>
          <w:spacing w:val="-1"/>
        </w:rPr>
        <w:t>anterior</w:t>
      </w:r>
      <w:r>
        <w:rPr>
          <w:spacing w:val="10"/>
        </w:rPr>
        <w:t> </w:t>
      </w:r>
      <w:r>
        <w:rPr>
          <w:spacing w:val="-1"/>
        </w:rPr>
        <w:t>ya</w:t>
      </w:r>
      <w:r>
        <w:rPr>
          <w:spacing w:val="11"/>
        </w:rPr>
        <w:t> </w:t>
      </w:r>
      <w:r>
        <w:rPr/>
        <w:t>que</w:t>
      </w:r>
      <w:r>
        <w:rPr>
          <w:spacing w:val="10"/>
        </w:rPr>
        <w:t> </w:t>
      </w:r>
      <w:r>
        <w:rPr/>
        <w:t>pasaron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/>
        <w:t>ser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cifras</w:t>
      </w:r>
      <w:r>
        <w:rPr>
          <w:spacing w:val="61"/>
        </w:rPr>
        <w:t> </w:t>
      </w:r>
      <w:r>
        <w:rPr>
          <w:spacing w:val="-1"/>
        </w:rPr>
        <w:t>preliminares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definitivas</w:t>
      </w:r>
      <w:r>
        <w:rPr/>
        <w:t> </w:t>
      </w:r>
      <w:r>
        <w:rPr>
          <w:spacing w:val="-1"/>
        </w:rPr>
        <w:t>(cierres agrícolas).</w:t>
      </w:r>
    </w:p>
    <w:p>
      <w:pPr>
        <w:pStyle w:val="BodyText"/>
        <w:spacing w:line="240" w:lineRule="auto" w:before="1"/>
        <w:ind w:left="3572" w:right="0"/>
        <w:jc w:val="both"/>
      </w:pPr>
      <w:r>
        <w:rPr/>
        <w:t>La suma de</w:t>
      </w:r>
      <w:r>
        <w:rPr>
          <w:spacing w:val="-1"/>
        </w:rPr>
        <w:t> los parciales</w:t>
      </w:r>
      <w:r>
        <w:rPr>
          <w:spacing w:val="1"/>
        </w:rPr>
        <w:t> </w:t>
      </w:r>
      <w:r>
        <w:rPr>
          <w:spacing w:val="-1"/>
        </w:rPr>
        <w:t>puede </w:t>
      </w:r>
      <w:r>
        <w:rPr/>
        <w:t>no</w:t>
      </w:r>
      <w:r>
        <w:rPr>
          <w:spacing w:val="-1"/>
        </w:rPr>
        <w:t> coincidir </w:t>
      </w:r>
      <w:r>
        <w:rPr/>
        <w:t>con el</w:t>
      </w:r>
      <w:r>
        <w:rPr>
          <w:spacing w:val="-2"/>
        </w:rPr>
        <w:t> </w:t>
      </w:r>
      <w:r>
        <w:rPr>
          <w:spacing w:val="-1"/>
        </w:rPr>
        <w:t>total</w:t>
      </w:r>
      <w:r>
        <w:rPr/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Estado</w:t>
      </w:r>
      <w:r>
        <w:rPr/>
        <w:t> </w:t>
      </w:r>
      <w:r>
        <w:rPr>
          <w:spacing w:val="-1"/>
        </w:rPr>
        <w:t>debido </w:t>
      </w:r>
      <w:r>
        <w:rPr/>
        <w:t>al</w:t>
      </w:r>
      <w:r>
        <w:rPr>
          <w:spacing w:val="-1"/>
        </w:rPr>
        <w:t> redondeo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cifras.</w:t>
      </w:r>
    </w:p>
    <w:p>
      <w:pPr>
        <w:pStyle w:val="BodyText"/>
        <w:spacing w:line="240" w:lineRule="auto"/>
        <w:ind w:left="3572" w:right="464"/>
        <w:jc w:val="both"/>
      </w:pPr>
      <w:r>
        <w:rPr/>
        <w:t>El</w:t>
      </w:r>
      <w:r>
        <w:rPr>
          <w:spacing w:val="15"/>
        </w:rPr>
        <w:t> </w:t>
      </w:r>
      <w:r>
        <w:rPr>
          <w:spacing w:val="-1"/>
        </w:rPr>
        <w:t>ciclo</w:t>
      </w:r>
      <w:r>
        <w:rPr>
          <w:spacing w:val="15"/>
        </w:rPr>
        <w:t> </w:t>
      </w:r>
      <w:r>
        <w:rPr>
          <w:spacing w:val="-1"/>
        </w:rPr>
        <w:t>agrícola</w:t>
      </w:r>
      <w:r>
        <w:rPr>
          <w:spacing w:val="15"/>
        </w:rPr>
        <w:t> </w:t>
      </w:r>
      <w:r>
        <w:rPr/>
        <w:t>otoño</w:t>
      </w:r>
      <w:r>
        <w:rPr>
          <w:spacing w:val="15"/>
        </w:rPr>
        <w:t> </w:t>
      </w:r>
      <w:r>
        <w:rPr/>
        <w:t>–</w:t>
      </w:r>
      <w:r>
        <w:rPr>
          <w:spacing w:val="15"/>
        </w:rPr>
        <w:t> </w:t>
      </w:r>
      <w:r>
        <w:rPr>
          <w:spacing w:val="-1"/>
        </w:rPr>
        <w:t>invierno</w:t>
      </w:r>
      <w:r>
        <w:rPr>
          <w:spacing w:val="15"/>
        </w:rPr>
        <w:t> </w:t>
      </w:r>
      <w:r>
        <w:rPr/>
        <w:t>empieza</w:t>
      </w:r>
      <w:r>
        <w:rPr>
          <w:spacing w:val="13"/>
        </w:rPr>
        <w:t> </w:t>
      </w:r>
      <w:r>
        <w:rPr/>
        <w:t>su</w:t>
      </w:r>
      <w:r>
        <w:rPr>
          <w:spacing w:val="15"/>
        </w:rPr>
        <w:t> </w:t>
      </w:r>
      <w:r>
        <w:rPr>
          <w:spacing w:val="-1"/>
        </w:rPr>
        <w:t>periodo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/>
        <w:t>siembra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/>
        <w:t>mes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octubre</w:t>
      </w:r>
      <w:r>
        <w:rPr>
          <w:spacing w:val="15"/>
        </w:rPr>
        <w:t> </w:t>
      </w:r>
      <w:r>
        <w:rPr/>
        <w:t>y</w:t>
      </w:r>
      <w:r>
        <w:rPr>
          <w:spacing w:val="13"/>
        </w:rPr>
        <w:t> </w:t>
      </w:r>
      <w:r>
        <w:rPr/>
        <w:t>termina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>
          <w:spacing w:val="-1"/>
        </w:rPr>
        <w:t>febrero</w:t>
      </w:r>
      <w:r>
        <w:rPr>
          <w:spacing w:val="15"/>
        </w:rPr>
        <w:t> </w:t>
      </w:r>
      <w:r>
        <w:rPr>
          <w:spacing w:val="-1"/>
        </w:rPr>
        <w:t>del</w:t>
      </w:r>
      <w:r>
        <w:rPr>
          <w:spacing w:val="15"/>
        </w:rPr>
        <w:t> </w:t>
      </w:r>
      <w:r>
        <w:rPr>
          <w:spacing w:val="-1"/>
        </w:rPr>
        <w:t>siguiente</w:t>
      </w:r>
      <w:r>
        <w:rPr>
          <w:spacing w:val="15"/>
        </w:rPr>
        <w:t> </w:t>
      </w:r>
      <w:r>
        <w:rPr>
          <w:spacing w:val="-1"/>
        </w:rPr>
        <w:t>año.</w:t>
      </w:r>
      <w:r>
        <w:rPr>
          <w:spacing w:val="15"/>
        </w:rPr>
        <w:t> </w:t>
      </w:r>
      <w:r>
        <w:rPr/>
        <w:t>El</w:t>
      </w:r>
      <w:r>
        <w:rPr>
          <w:spacing w:val="13"/>
        </w:rPr>
        <w:t> </w:t>
      </w:r>
      <w:r>
        <w:rPr/>
        <w:t>ciclo</w:t>
      </w:r>
      <w:r>
        <w:rPr>
          <w:spacing w:val="15"/>
        </w:rPr>
        <w:t> </w:t>
      </w:r>
      <w:r>
        <w:rPr>
          <w:spacing w:val="-1"/>
        </w:rPr>
        <w:t>agrícola</w:t>
      </w:r>
      <w:r>
        <w:rPr>
          <w:spacing w:val="85"/>
        </w:rPr>
        <w:t> </w:t>
      </w:r>
      <w:r>
        <w:rPr>
          <w:spacing w:val="-1"/>
        </w:rPr>
        <w:t>primavera</w:t>
      </w:r>
      <w:r>
        <w:rPr>
          <w:spacing w:val="13"/>
        </w:rPr>
        <w:t> </w:t>
      </w:r>
      <w:r>
        <w:rPr/>
        <w:t>-</w:t>
      </w:r>
      <w:r>
        <w:rPr>
          <w:spacing w:val="13"/>
        </w:rPr>
        <w:t> </w:t>
      </w:r>
      <w:r>
        <w:rPr>
          <w:spacing w:val="-1"/>
        </w:rPr>
        <w:t>verano</w:t>
      </w:r>
      <w:r>
        <w:rPr>
          <w:spacing w:val="15"/>
        </w:rPr>
        <w:t> </w:t>
      </w:r>
      <w:r>
        <w:rPr>
          <w:spacing w:val="-1"/>
        </w:rPr>
        <w:t>empieza</w:t>
      </w:r>
      <w:r>
        <w:rPr>
          <w:spacing w:val="12"/>
        </w:rPr>
        <w:t> </w:t>
      </w:r>
      <w:r>
        <w:rPr>
          <w:spacing w:val="-1"/>
        </w:rPr>
        <w:t>su</w:t>
      </w:r>
      <w:r>
        <w:rPr>
          <w:spacing w:val="13"/>
        </w:rPr>
        <w:t> </w:t>
      </w:r>
      <w:r>
        <w:rPr>
          <w:spacing w:val="-2"/>
        </w:rPr>
        <w:t>periodo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siembra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3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>
          <w:spacing w:val="-1"/>
        </w:rPr>
        <w:t>mes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marzo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termina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>
          <w:spacing w:val="-1"/>
        </w:rPr>
        <w:t>mes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1"/>
        </w:rPr>
        <w:t>septiembre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/>
        <w:t>mismo</w:t>
      </w:r>
      <w:r>
        <w:rPr>
          <w:spacing w:val="13"/>
        </w:rPr>
        <w:t> </w:t>
      </w:r>
      <w:r>
        <w:rPr>
          <w:spacing w:val="-1"/>
        </w:rPr>
        <w:t>año.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>
          <w:spacing w:val="-1"/>
        </w:rPr>
        <w:t>ciclo</w:t>
      </w:r>
      <w:r>
        <w:rPr>
          <w:spacing w:val="13"/>
        </w:rPr>
        <w:t> </w:t>
      </w:r>
      <w:r>
        <w:rPr>
          <w:spacing w:val="-1"/>
        </w:rPr>
        <w:t>agrícola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1"/>
        </w:rPr>
        <w:t>perennes se extiende</w:t>
      </w:r>
      <w:r>
        <w:rPr/>
        <w:t> a</w:t>
      </w:r>
      <w:r>
        <w:rPr>
          <w:spacing w:val="-1"/>
        </w:rPr>
        <w:t> más</w:t>
      </w:r>
      <w:r>
        <w:rPr/>
        <w:t> </w:t>
      </w:r>
      <w:r>
        <w:rPr>
          <w:spacing w:val="-1"/>
        </w:rPr>
        <w:t>de 12</w:t>
      </w:r>
      <w:r>
        <w:rPr/>
        <w:t> </w:t>
      </w:r>
      <w:r>
        <w:rPr>
          <w:spacing w:val="-2"/>
        </w:rPr>
        <w:t>meses.</w:t>
      </w:r>
      <w:r>
        <w:rPr/>
      </w:r>
    </w:p>
    <w:p>
      <w:pPr>
        <w:spacing w:after="0" w:line="240" w:lineRule="auto"/>
        <w:jc w:val="both"/>
        <w:sectPr>
          <w:pgSz w:w="15840" w:h="12240" w:orient="landscape"/>
          <w:pgMar w:header="708" w:footer="1947" w:top="1500" w:bottom="2140" w:left="36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9"/>
          <w:szCs w:val="19"/>
        </w:rPr>
      </w:pPr>
    </w:p>
    <w:p>
      <w:pPr>
        <w:pStyle w:val="Heading4"/>
        <w:spacing w:line="240" w:lineRule="auto" w:before="74"/>
        <w:ind w:left="3478" w:right="2747" w:hanging="2516"/>
        <w:jc w:val="left"/>
        <w:rPr>
          <w:b w:val="0"/>
          <w:bCs w:val="0"/>
        </w:rPr>
      </w:pPr>
      <w:r>
        <w:rPr/>
        <w:pict>
          <v:group style="position:absolute;margin-left:681.719971pt;margin-top:-4.140113pt;width:.1pt;height:396pt;mso-position-horizontal-relative:page;mso-position-vertical-relative:paragraph;z-index:11848" coordorigin="13634,-83" coordsize="2,7920">
            <v:shape style="position:absolute;left:13634;top:-83;width:2;height:7920" coordorigin="13634,-83" coordsize="0,7920" path="m13634,7837l13634,-83e" filled="false" stroked="true" strokeweight=".75pt" strokecolor="#969696">
              <v:path arrowok="t"/>
            </v:shape>
            <w10:wrap type="none"/>
          </v:group>
        </w:pict>
      </w:r>
      <w:r>
        <w:rPr>
          <w:spacing w:val="-1"/>
        </w:rPr>
        <w:t>Volumen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valor de la producción </w:t>
      </w:r>
      <w:r>
        <w:rPr>
          <w:spacing w:val="-2"/>
        </w:rPr>
        <w:t>agrícola</w:t>
      </w:r>
      <w:r>
        <w:rPr>
          <w:spacing w:val="-1"/>
        </w:rPr>
        <w:t> total por tipo de </w:t>
      </w:r>
      <w:r>
        <w:rPr>
          <w:spacing w:val="-2"/>
        </w:rPr>
        <w:t>cultivo</w:t>
      </w:r>
      <w:r>
        <w:rPr>
          <w:spacing w:val="-1"/>
        </w:rPr>
        <w:t> en el Estado de</w:t>
      </w:r>
      <w:r>
        <w:rPr>
          <w:spacing w:val="-2"/>
        </w:rPr>
        <w:t> B.C.Sur,</w:t>
      </w:r>
      <w:r>
        <w:rPr>
          <w:spacing w:val="68"/>
        </w:rPr>
        <w:t> </w:t>
      </w:r>
      <w:r>
        <w:rPr/>
        <w:t>2004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2005,</w:t>
      </w:r>
      <w:r>
        <w:rPr>
          <w:spacing w:val="52"/>
        </w:rPr>
        <w:t> </w:t>
      </w:r>
      <w:r>
        <w:rPr/>
        <w:t>2005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2006 </w:t>
      </w:r>
      <w:r>
        <w:rPr/>
        <w:t>y</w:t>
      </w:r>
      <w:r>
        <w:rPr>
          <w:spacing w:val="-3"/>
        </w:rPr>
        <w:t> </w:t>
      </w:r>
      <w:r>
        <w:rPr/>
        <w:t>2006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2007</w:t>
      </w:r>
      <w:r>
        <w:rPr>
          <w:b w:val="0"/>
          <w:bCs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8"/>
          <w:szCs w:val="8"/>
        </w:rPr>
      </w:pPr>
    </w:p>
    <w:tbl>
      <w:tblPr>
        <w:tblW w:w="0" w:type="auto"/>
        <w:jc w:val="left"/>
        <w:tblInd w:w="88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2"/>
        <w:gridCol w:w="1140"/>
        <w:gridCol w:w="1141"/>
        <w:gridCol w:w="1219"/>
        <w:gridCol w:w="1292"/>
        <w:gridCol w:w="1291"/>
        <w:gridCol w:w="1211"/>
      </w:tblGrid>
      <w:tr>
        <w:trPr>
          <w:trHeight w:val="211" w:hRule="exact"/>
        </w:trPr>
        <w:tc>
          <w:tcPr>
            <w:tcW w:w="1512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04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Tipo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> cultivo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00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Volumen</w:t>
            </w:r>
            <w:r>
              <w:rPr>
                <w:rFonts w:ascii="Arial" w:hAnsi="Arial"/>
                <w:b/>
                <w:sz w:val="18"/>
              </w:rPr>
              <w:t> de</w:t>
            </w:r>
            <w:r>
              <w:rPr>
                <w:rFonts w:ascii="Arial" w:hAnsi="Arial"/>
                <w:b/>
                <w:spacing w:val="-2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la</w:t>
            </w:r>
            <w:r>
              <w:rPr>
                <w:rFonts w:ascii="Arial" w:hAnsi="Arial"/>
                <w:b/>
                <w:spacing w:val="-1"/>
                <w:sz w:val="18"/>
              </w:rPr>
              <w:t> producción</w:t>
            </w:r>
            <w:r>
              <w:rPr>
                <w:rFonts w:ascii="Arial" w:hAnsi="Arial"/>
                <w:b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(toneladas)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3794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Valor</w:t>
            </w:r>
            <w:r>
              <w:rPr>
                <w:rFonts w:ascii="Arial" w:hAnsi="Arial"/>
                <w:b/>
                <w:sz w:val="18"/>
              </w:rPr>
              <w:t> de</w:t>
            </w:r>
            <w:r>
              <w:rPr>
                <w:rFonts w:ascii="Arial" w:hAnsi="Arial"/>
                <w:b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la</w:t>
            </w:r>
            <w:r>
              <w:rPr>
                <w:rFonts w:ascii="Arial" w:hAnsi="Arial"/>
                <w:b/>
                <w:spacing w:val="-1"/>
                <w:sz w:val="18"/>
              </w:rPr>
              <w:t> producción (miles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1"/>
                <w:sz w:val="18"/>
              </w:rPr>
              <w:t> pesos)</w:t>
            </w:r>
            <w:r>
              <w:rPr>
                <w:rFonts w:ascii="Arial" w:hAns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512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11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04 </w:t>
            </w:r>
            <w:r>
              <w:rPr>
                <w:rFonts w:ascii="Arial" w:hAnsi="Arial" w:cs="Arial" w:eastAsia="Arial"/>
                <w:b/>
                <w:bCs/>
                <w:sz w:val="18"/>
                <w:szCs w:val="18"/>
              </w:rPr>
              <w:t>–</w:t>
            </w: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 05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05 </w:t>
            </w:r>
            <w:r>
              <w:rPr>
                <w:rFonts w:ascii="Arial" w:hAnsi="Arial" w:cs="Arial" w:eastAsia="Arial"/>
                <w:b/>
                <w:bCs/>
                <w:sz w:val="18"/>
                <w:szCs w:val="18"/>
              </w:rPr>
              <w:t>–</w:t>
            </w: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 06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121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2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06 </w:t>
            </w:r>
            <w:r>
              <w:rPr>
                <w:rFonts w:ascii="Arial" w:hAnsi="Arial" w:cs="Arial" w:eastAsia="Arial"/>
                <w:b/>
                <w:bCs/>
                <w:sz w:val="18"/>
                <w:szCs w:val="18"/>
              </w:rPr>
              <w:t>–</w:t>
            </w: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 07 </w:t>
            </w:r>
            <w:r>
              <w:rPr>
                <w:rFonts w:ascii="Arial" w:hAnsi="Arial" w:cs="Arial" w:eastAsia="Arial"/>
                <w:b/>
                <w:bCs/>
                <w:position w:val="9"/>
                <w:sz w:val="12"/>
                <w:szCs w:val="12"/>
              </w:rPr>
              <w:t>1/</w:t>
            </w:r>
            <w:r>
              <w:rPr>
                <w:rFonts w:ascii="Arial" w:hAnsi="Arial" w:cs="Arial" w:eastAsia="Arial"/>
                <w:sz w:val="12"/>
                <w:szCs w:val="12"/>
              </w:rPr>
            </w:r>
          </w:p>
        </w:tc>
        <w:tc>
          <w:tcPr>
            <w:tcW w:w="129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04 </w:t>
            </w:r>
            <w:r>
              <w:rPr>
                <w:rFonts w:ascii="Arial" w:hAnsi="Arial" w:cs="Arial" w:eastAsia="Arial"/>
                <w:b/>
                <w:bCs/>
                <w:sz w:val="18"/>
                <w:szCs w:val="18"/>
              </w:rPr>
              <w:t>–</w:t>
            </w: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 05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12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05 </w:t>
            </w:r>
            <w:r>
              <w:rPr>
                <w:rFonts w:ascii="Arial"/>
                <w:b/>
                <w:sz w:val="18"/>
              </w:rPr>
              <w:t>-</w:t>
            </w:r>
            <w:r>
              <w:rPr>
                <w:rFonts w:ascii="Arial"/>
                <w:b/>
                <w:spacing w:val="-1"/>
                <w:sz w:val="18"/>
              </w:rPr>
              <w:t> 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1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06 </w:t>
            </w:r>
            <w:r>
              <w:rPr>
                <w:rFonts w:ascii="Arial" w:hAnsi="Arial" w:cs="Arial" w:eastAsia="Arial"/>
                <w:b/>
                <w:bCs/>
                <w:sz w:val="18"/>
                <w:szCs w:val="18"/>
              </w:rPr>
              <w:t>–</w:t>
            </w: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 07 </w:t>
            </w:r>
            <w:r>
              <w:rPr>
                <w:rFonts w:ascii="Arial" w:hAnsi="Arial" w:cs="Arial" w:eastAsia="Arial"/>
                <w:b/>
                <w:bCs/>
                <w:position w:val="9"/>
                <w:sz w:val="12"/>
                <w:szCs w:val="12"/>
              </w:rPr>
              <w:t>1/</w:t>
            </w:r>
            <w:r>
              <w:rPr>
                <w:rFonts w:ascii="Arial" w:hAnsi="Arial" w:cs="Arial" w:eastAsia="Arial"/>
                <w:sz w:val="12"/>
                <w:szCs w:val="12"/>
              </w:rPr>
            </w:r>
          </w:p>
        </w:tc>
      </w:tr>
      <w:tr>
        <w:trPr>
          <w:trHeight w:val="217" w:hRule="exact"/>
        </w:trPr>
        <w:tc>
          <w:tcPr>
            <w:tcW w:w="151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Básicos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87,750.66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76,445.20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73,444.35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238,785.52</w:t>
            </w:r>
          </w:p>
        </w:tc>
        <w:tc>
          <w:tcPr>
            <w:tcW w:w="12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270,994.73</w:t>
            </w:r>
          </w:p>
        </w:tc>
        <w:tc>
          <w:tcPr>
            <w:tcW w:w="121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235,168.39</w:t>
            </w:r>
          </w:p>
        </w:tc>
      </w:tr>
      <w:tr>
        <w:trPr>
          <w:trHeight w:val="217" w:hRule="exact"/>
        </w:trPr>
        <w:tc>
          <w:tcPr>
            <w:tcW w:w="151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Industriales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7,622.00</w:t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10,691.80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10,639.00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83,827.00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74,892.60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82,800.25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51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Hortalizas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225,839.53</w:t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161,005.75</w:t>
            </w:r>
          </w:p>
        </w:tc>
        <w:tc>
          <w:tcPr>
            <w:tcW w:w="121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178,389.24</w:t>
            </w:r>
          </w:p>
        </w:tc>
        <w:tc>
          <w:tcPr>
            <w:tcW w:w="129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1,627,894.58</w:t>
            </w:r>
          </w:p>
        </w:tc>
        <w:tc>
          <w:tcPr>
            <w:tcW w:w="12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1,081,917.30</w:t>
            </w:r>
          </w:p>
        </w:tc>
        <w:tc>
          <w:tcPr>
            <w:tcW w:w="121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1.164,684.61</w:t>
            </w:r>
          </w:p>
        </w:tc>
      </w:tr>
      <w:tr>
        <w:trPr>
          <w:trHeight w:val="216" w:hRule="exact"/>
        </w:trPr>
        <w:tc>
          <w:tcPr>
            <w:tcW w:w="151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Forrajes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anuales</w:t>
            </w:r>
          </w:p>
        </w:tc>
        <w:tc>
          <w:tcPr>
            <w:tcW w:w="11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7,530.00</w:t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27,732.00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4,456.00</w:t>
            </w:r>
          </w:p>
        </w:tc>
        <w:tc>
          <w:tcPr>
            <w:tcW w:w="129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8,739.00</w:t>
            </w:r>
          </w:p>
        </w:tc>
        <w:tc>
          <w:tcPr>
            <w:tcW w:w="12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20,926.19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5,414.48</w:t>
            </w:r>
          </w:p>
        </w:tc>
      </w:tr>
      <w:tr>
        <w:trPr>
          <w:trHeight w:val="217" w:hRule="exact"/>
        </w:trPr>
        <w:tc>
          <w:tcPr>
            <w:tcW w:w="151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Cultivos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varios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15,408.75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7,145.40</w:t>
            </w:r>
          </w:p>
        </w:tc>
        <w:tc>
          <w:tcPr>
            <w:tcW w:w="121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8,813.25</w:t>
            </w:r>
          </w:p>
        </w:tc>
        <w:tc>
          <w:tcPr>
            <w:tcW w:w="129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78,761.90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52,333.27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63,144.61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51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Orgánicos</w:t>
            </w:r>
          </w:p>
        </w:tc>
        <w:tc>
          <w:tcPr>
            <w:tcW w:w="11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4,540.83</w:t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21,529.59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9,541.51</w:t>
            </w:r>
          </w:p>
        </w:tc>
        <w:tc>
          <w:tcPr>
            <w:tcW w:w="129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151,482.35</w:t>
            </w:r>
          </w:p>
        </w:tc>
        <w:tc>
          <w:tcPr>
            <w:tcW w:w="12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695,807.76</w:t>
            </w:r>
          </w:p>
        </w:tc>
        <w:tc>
          <w:tcPr>
            <w:tcW w:w="121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103,550.89</w:t>
            </w:r>
          </w:p>
        </w:tc>
      </w:tr>
      <w:tr>
        <w:trPr>
          <w:trHeight w:val="217" w:hRule="exact"/>
        </w:trPr>
        <w:tc>
          <w:tcPr>
            <w:tcW w:w="151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Perennes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122,895.87</w:t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127,580.18</w:t>
            </w:r>
          </w:p>
        </w:tc>
        <w:tc>
          <w:tcPr>
            <w:tcW w:w="121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148,065.75</w:t>
            </w:r>
          </w:p>
        </w:tc>
        <w:tc>
          <w:tcPr>
            <w:tcW w:w="129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291,249.15</w:t>
            </w:r>
          </w:p>
        </w:tc>
        <w:tc>
          <w:tcPr>
            <w:tcW w:w="12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405,509.83</w:t>
            </w:r>
          </w:p>
        </w:tc>
        <w:tc>
          <w:tcPr>
            <w:tcW w:w="121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452,048.71</w:t>
            </w:r>
          </w:p>
        </w:tc>
      </w:tr>
      <w:tr>
        <w:trPr>
          <w:trHeight w:val="212" w:hRule="exact"/>
        </w:trPr>
        <w:tc>
          <w:tcPr>
            <w:tcW w:w="1512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471,587.64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432,129.92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9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433,349.10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2,480,739.50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2,602,381.68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2,106,811.94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935" w:right="5569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Secretaría </w:t>
      </w:r>
      <w:r>
        <w:rPr/>
        <w:t>de </w:t>
      </w:r>
      <w:r>
        <w:rPr>
          <w:spacing w:val="-1"/>
        </w:rPr>
        <w:t>Agricultura,</w:t>
      </w:r>
      <w:r>
        <w:rPr/>
        <w:t> </w:t>
      </w:r>
      <w:r>
        <w:rPr>
          <w:spacing w:val="-1"/>
        </w:rPr>
        <w:t>Ganadería,</w:t>
      </w:r>
      <w:r>
        <w:rPr/>
        <w:t> </w:t>
      </w:r>
      <w:r>
        <w:rPr>
          <w:spacing w:val="-1"/>
        </w:rPr>
        <w:t>Desarrollo </w:t>
      </w:r>
      <w:r>
        <w:rPr/>
        <w:t>Rural,</w:t>
      </w:r>
      <w:r>
        <w:rPr>
          <w:spacing w:val="-1"/>
        </w:rPr>
        <w:t> </w:t>
      </w:r>
      <w:r>
        <w:rPr/>
        <w:t>Pesca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Alimentación (SAGARPA).</w:t>
      </w:r>
      <w:r>
        <w:rPr>
          <w:spacing w:val="81"/>
        </w:rPr>
        <w:t> </w:t>
      </w:r>
      <w:r>
        <w:rPr/>
        <w:t>1/ </w:t>
      </w:r>
      <w:r>
        <w:rPr>
          <w:spacing w:val="-1"/>
        </w:rPr>
        <w:t>Cifras</w:t>
      </w:r>
      <w:r>
        <w:rPr>
          <w:spacing w:val="1"/>
        </w:rPr>
        <w:t> </w:t>
      </w:r>
      <w:r>
        <w:rPr>
          <w:spacing w:val="-1"/>
        </w:rPr>
        <w:t>preliminares.</w:t>
      </w:r>
    </w:p>
    <w:p>
      <w:pPr>
        <w:pStyle w:val="BodyText"/>
        <w:spacing w:line="240" w:lineRule="auto"/>
        <w:ind w:left="935" w:right="0"/>
        <w:jc w:val="left"/>
      </w:pPr>
      <w:r>
        <w:rPr>
          <w:spacing w:val="-1"/>
        </w:rPr>
        <w:t>Observaciones:</w:t>
      </w:r>
    </w:p>
    <w:p>
      <w:pPr>
        <w:pStyle w:val="BodyText"/>
        <w:spacing w:line="240" w:lineRule="auto"/>
        <w:ind w:left="935" w:right="2747"/>
        <w:jc w:val="left"/>
      </w:pPr>
      <w:r>
        <w:rPr>
          <w:spacing w:val="-1"/>
        </w:rPr>
        <w:t>Las</w:t>
      </w:r>
      <w:r>
        <w:rPr>
          <w:spacing w:val="11"/>
        </w:rPr>
        <w:t> </w:t>
      </w:r>
      <w:r>
        <w:rPr>
          <w:spacing w:val="-2"/>
        </w:rPr>
        <w:t>cifras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volumen</w:t>
      </w:r>
      <w:r>
        <w:rPr>
          <w:spacing w:val="12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valor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producción</w:t>
      </w:r>
      <w:r>
        <w:rPr>
          <w:spacing w:val="11"/>
        </w:rPr>
        <w:t> </w:t>
      </w:r>
      <w:r>
        <w:rPr>
          <w:spacing w:val="-1"/>
        </w:rPr>
        <w:t>han</w:t>
      </w:r>
      <w:r>
        <w:rPr>
          <w:spacing w:val="11"/>
        </w:rPr>
        <w:t> </w:t>
      </w:r>
      <w:r>
        <w:rPr>
          <w:spacing w:val="-1"/>
        </w:rPr>
        <w:t>sido</w:t>
      </w:r>
      <w:r>
        <w:rPr>
          <w:spacing w:val="10"/>
        </w:rPr>
        <w:t> </w:t>
      </w:r>
      <w:r>
        <w:rPr>
          <w:spacing w:val="-1"/>
        </w:rPr>
        <w:t>modificadas</w:t>
      </w:r>
      <w:r>
        <w:rPr>
          <w:spacing w:val="11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>
          <w:spacing w:val="-1"/>
        </w:rPr>
        <w:t>algunos</w:t>
      </w:r>
      <w:r>
        <w:rPr>
          <w:spacing w:val="11"/>
        </w:rPr>
        <w:t> </w:t>
      </w:r>
      <w:r>
        <w:rPr>
          <w:spacing w:val="-1"/>
        </w:rPr>
        <w:t>casos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>
          <w:spacing w:val="-1"/>
        </w:rPr>
        <w:t>respecto</w:t>
      </w:r>
      <w:r>
        <w:rPr>
          <w:spacing w:val="11"/>
        </w:rPr>
        <w:t> </w:t>
      </w:r>
      <w:r>
        <w:rPr/>
        <w:t>al</w:t>
      </w:r>
      <w:r>
        <w:rPr>
          <w:spacing w:val="11"/>
        </w:rPr>
        <w:t> </w:t>
      </w:r>
      <w:r>
        <w:rPr/>
        <w:t>año</w:t>
      </w:r>
      <w:r>
        <w:rPr>
          <w:spacing w:val="11"/>
        </w:rPr>
        <w:t> </w:t>
      </w:r>
      <w:r>
        <w:rPr>
          <w:spacing w:val="-1"/>
        </w:rPr>
        <w:t>anterior</w:t>
      </w:r>
      <w:r>
        <w:rPr>
          <w:spacing w:val="11"/>
        </w:rPr>
        <w:t> </w:t>
      </w:r>
      <w:r>
        <w:rPr>
          <w:spacing w:val="-1"/>
        </w:rPr>
        <w:t>ya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pasaron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ser</w:t>
      </w:r>
      <w:r>
        <w:rPr>
          <w:spacing w:val="11"/>
        </w:rPr>
        <w:t> </w:t>
      </w:r>
      <w:r>
        <w:rPr/>
        <w:t>de</w:t>
      </w:r>
      <w:r>
        <w:rPr>
          <w:spacing w:val="57"/>
        </w:rPr>
        <w:t> </w:t>
      </w:r>
      <w:r>
        <w:rPr>
          <w:spacing w:val="-1"/>
        </w:rPr>
        <w:t>cifras</w:t>
      </w:r>
      <w:r>
        <w:rPr/>
        <w:t> </w:t>
      </w:r>
      <w:r>
        <w:rPr>
          <w:spacing w:val="-1"/>
        </w:rPr>
        <w:t>preliminares </w:t>
      </w:r>
      <w:r>
        <w:rPr/>
        <w:t>a </w:t>
      </w:r>
      <w:r>
        <w:rPr>
          <w:spacing w:val="-1"/>
        </w:rPr>
        <w:t>definitivas</w:t>
      </w:r>
      <w:r>
        <w:rPr/>
        <w:t> </w:t>
      </w:r>
      <w:r>
        <w:rPr>
          <w:spacing w:val="-1"/>
        </w:rPr>
        <w:t>(cierres</w:t>
      </w:r>
      <w:r>
        <w:rPr/>
        <w:t> </w:t>
      </w:r>
      <w:r>
        <w:rPr>
          <w:spacing w:val="-1"/>
        </w:rPr>
        <w:t>agrícolas).</w:t>
      </w:r>
    </w:p>
    <w:p>
      <w:pPr>
        <w:pStyle w:val="BodyText"/>
        <w:spacing w:line="240" w:lineRule="auto" w:before="1"/>
        <w:ind w:left="935" w:right="0"/>
        <w:jc w:val="left"/>
      </w:pPr>
      <w:r>
        <w:rPr/>
        <w:t>La suma de</w:t>
      </w:r>
      <w:r>
        <w:rPr>
          <w:spacing w:val="-1"/>
        </w:rPr>
        <w:t> los parciales</w:t>
      </w:r>
      <w:r>
        <w:rPr>
          <w:spacing w:val="1"/>
        </w:rPr>
        <w:t> </w:t>
      </w:r>
      <w:r>
        <w:rPr>
          <w:spacing w:val="-1"/>
        </w:rPr>
        <w:t>puede </w:t>
      </w:r>
      <w:r>
        <w:rPr/>
        <w:t>no</w:t>
      </w:r>
      <w:r>
        <w:rPr>
          <w:spacing w:val="-1"/>
        </w:rPr>
        <w:t> coincidir </w:t>
      </w:r>
      <w:r>
        <w:rPr/>
        <w:t>con el</w:t>
      </w:r>
      <w:r>
        <w:rPr>
          <w:spacing w:val="-2"/>
        </w:rPr>
        <w:t> </w:t>
      </w:r>
      <w:r>
        <w:rPr>
          <w:spacing w:val="-1"/>
        </w:rPr>
        <w:t>total</w:t>
      </w:r>
      <w:r>
        <w:rPr/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Estado</w:t>
      </w:r>
      <w:r>
        <w:rPr/>
        <w:t> </w:t>
      </w:r>
      <w:r>
        <w:rPr>
          <w:spacing w:val="-1"/>
        </w:rPr>
        <w:t>debido </w:t>
      </w:r>
      <w:r>
        <w:rPr/>
        <w:t>al</w:t>
      </w:r>
      <w:r>
        <w:rPr>
          <w:spacing w:val="-1"/>
        </w:rPr>
        <w:t> redondeo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cifras.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Heading4"/>
        <w:spacing w:line="240" w:lineRule="auto"/>
        <w:ind w:left="2944" w:right="2747" w:hanging="1966"/>
        <w:jc w:val="left"/>
        <w:rPr>
          <w:b w:val="0"/>
          <w:bCs w:val="0"/>
        </w:rPr>
      </w:pPr>
      <w:r>
        <w:rPr>
          <w:spacing w:val="-1"/>
        </w:rPr>
        <w:t>Superficie programada, sembrada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cosechada</w:t>
      </w:r>
      <w:r>
        <w:rPr>
          <w:spacing w:val="54"/>
        </w:rPr>
        <w:t> </w:t>
      </w:r>
      <w:r>
        <w:rPr>
          <w:spacing w:val="-1"/>
        </w:rPr>
        <w:t>por ciclo agrícola en el Estado de</w:t>
      </w:r>
      <w:r>
        <w:rPr>
          <w:spacing w:val="-2"/>
        </w:rPr>
        <w:t> B.C.Sur,</w:t>
      </w:r>
      <w:r>
        <w:rPr>
          <w:spacing w:val="36"/>
        </w:rPr>
        <w:t> </w:t>
      </w:r>
      <w:r>
        <w:rPr/>
        <w:t>2004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2005,</w:t>
      </w:r>
      <w:r>
        <w:rPr>
          <w:spacing w:val="-3"/>
        </w:rPr>
        <w:t> </w:t>
      </w:r>
      <w:r>
        <w:rPr/>
        <w:t>2005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2006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2006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2007 (hectáreas)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8"/>
          <w:szCs w:val="8"/>
        </w:rPr>
      </w:pPr>
    </w:p>
    <w:tbl>
      <w:tblPr>
        <w:tblW w:w="0" w:type="auto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5"/>
        <w:gridCol w:w="980"/>
        <w:gridCol w:w="941"/>
        <w:gridCol w:w="991"/>
        <w:gridCol w:w="979"/>
        <w:gridCol w:w="941"/>
        <w:gridCol w:w="942"/>
        <w:gridCol w:w="978"/>
        <w:gridCol w:w="942"/>
        <w:gridCol w:w="946"/>
      </w:tblGrid>
      <w:tr>
        <w:trPr>
          <w:trHeight w:val="212" w:hRule="exact"/>
        </w:trPr>
        <w:tc>
          <w:tcPr>
            <w:tcW w:w="1715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Ciclo</w:t>
            </w:r>
            <w:r>
              <w:rPr>
                <w:rFonts w:ascii="Arial" w:hAnsi="Arial"/>
                <w:b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agrícola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640" w:type="dxa"/>
            <w:gridSpan w:val="9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Superficie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715" w:type="dxa"/>
            <w:vMerge/>
            <w:tcBorders>
              <w:left w:val="nil" w:sz="6" w:space="0" w:color="auto"/>
              <w:right w:val="single" w:sz="5" w:space="0" w:color="999999"/>
            </w:tcBorders>
          </w:tcPr>
          <w:p>
            <w:pPr/>
          </w:p>
        </w:tc>
        <w:tc>
          <w:tcPr>
            <w:tcW w:w="2912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9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Programada</w:t>
            </w:r>
            <w:r>
              <w:rPr>
                <w:rFonts w:ascii="Arial"/>
                <w:sz w:val="18"/>
              </w:rPr>
            </w:r>
          </w:p>
        </w:tc>
        <w:tc>
          <w:tcPr>
            <w:tcW w:w="2862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Sembrada</w:t>
            </w:r>
            <w:r>
              <w:rPr>
                <w:rFonts w:ascii="Arial"/>
                <w:sz w:val="18"/>
              </w:rPr>
            </w:r>
          </w:p>
        </w:tc>
        <w:tc>
          <w:tcPr>
            <w:tcW w:w="2866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9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Cosechada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715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98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04 </w:t>
            </w:r>
            <w:r>
              <w:rPr>
                <w:rFonts w:ascii="Arial" w:hAnsi="Arial" w:cs="Arial" w:eastAsia="Arial"/>
                <w:b/>
                <w:bCs/>
                <w:sz w:val="18"/>
                <w:szCs w:val="18"/>
              </w:rPr>
              <w:t>–</w:t>
            </w: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 05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05 </w:t>
            </w:r>
            <w:r>
              <w:rPr>
                <w:rFonts w:ascii="Arial" w:hAnsi="Arial" w:cs="Arial" w:eastAsia="Arial"/>
                <w:b/>
                <w:bCs/>
                <w:sz w:val="18"/>
                <w:szCs w:val="18"/>
              </w:rPr>
              <w:t>–</w:t>
            </w: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 06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9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1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06 </w:t>
            </w:r>
            <w:r>
              <w:rPr>
                <w:rFonts w:ascii="Arial" w:hAnsi="Arial" w:cs="Arial" w:eastAsia="Arial"/>
                <w:b/>
                <w:bCs/>
                <w:sz w:val="18"/>
                <w:szCs w:val="18"/>
              </w:rPr>
              <w:t>–</w:t>
            </w: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 07 </w:t>
            </w:r>
            <w:r>
              <w:rPr>
                <w:rFonts w:ascii="Arial" w:hAnsi="Arial" w:cs="Arial" w:eastAsia="Arial"/>
                <w:b/>
                <w:bCs/>
                <w:position w:val="9"/>
                <w:sz w:val="12"/>
                <w:szCs w:val="12"/>
              </w:rPr>
              <w:t>1/</w:t>
            </w:r>
            <w:r>
              <w:rPr>
                <w:rFonts w:ascii="Arial" w:hAnsi="Arial" w:cs="Arial" w:eastAsia="Arial"/>
                <w:sz w:val="12"/>
                <w:szCs w:val="12"/>
              </w:rPr>
            </w:r>
          </w:p>
        </w:tc>
        <w:tc>
          <w:tcPr>
            <w:tcW w:w="97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04 </w:t>
            </w:r>
            <w:r>
              <w:rPr>
                <w:rFonts w:ascii="Arial" w:hAnsi="Arial" w:cs="Arial" w:eastAsia="Arial"/>
                <w:b/>
                <w:bCs/>
                <w:sz w:val="18"/>
                <w:szCs w:val="18"/>
              </w:rPr>
              <w:t>–</w:t>
            </w: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 05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05 </w:t>
            </w:r>
            <w:r>
              <w:rPr>
                <w:rFonts w:ascii="Arial"/>
                <w:b/>
                <w:sz w:val="18"/>
              </w:rPr>
              <w:t>-</w:t>
            </w:r>
            <w:r>
              <w:rPr>
                <w:rFonts w:ascii="Arial"/>
                <w:b/>
                <w:spacing w:val="-1"/>
                <w:sz w:val="18"/>
              </w:rPr>
              <w:t> 06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/</w:t>
            </w:r>
            <w:r>
              <w:rPr>
                <w:rFonts w:ascii="Arial"/>
                <w:sz w:val="12"/>
              </w:rPr>
            </w:r>
          </w:p>
        </w:tc>
        <w:tc>
          <w:tcPr>
            <w:tcW w:w="9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9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06 </w:t>
            </w:r>
            <w:r>
              <w:rPr>
                <w:rFonts w:ascii="Arial" w:hAnsi="Arial" w:cs="Arial" w:eastAsia="Arial"/>
                <w:b/>
                <w:bCs/>
                <w:sz w:val="18"/>
                <w:szCs w:val="18"/>
              </w:rPr>
              <w:t>–</w:t>
            </w: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 07 </w:t>
            </w:r>
            <w:r>
              <w:rPr>
                <w:rFonts w:ascii="Arial" w:hAnsi="Arial" w:cs="Arial" w:eastAsia="Arial"/>
                <w:b/>
                <w:bCs/>
                <w:position w:val="9"/>
                <w:sz w:val="12"/>
                <w:szCs w:val="12"/>
              </w:rPr>
              <w:t>1/</w:t>
            </w:r>
            <w:r>
              <w:rPr>
                <w:rFonts w:ascii="Arial" w:hAnsi="Arial" w:cs="Arial" w:eastAsia="Arial"/>
                <w:sz w:val="12"/>
                <w:szCs w:val="12"/>
              </w:rPr>
            </w:r>
          </w:p>
        </w:tc>
        <w:tc>
          <w:tcPr>
            <w:tcW w:w="97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04 </w:t>
            </w:r>
            <w:r>
              <w:rPr>
                <w:rFonts w:ascii="Arial" w:hAnsi="Arial" w:cs="Arial" w:eastAsia="Arial"/>
                <w:b/>
                <w:bCs/>
                <w:sz w:val="18"/>
                <w:szCs w:val="18"/>
              </w:rPr>
              <w:t>–</w:t>
            </w: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 05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9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05 -06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9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06 </w:t>
            </w:r>
            <w:r>
              <w:rPr>
                <w:rFonts w:ascii="Arial" w:hAnsi="Arial" w:cs="Arial" w:eastAsia="Arial"/>
                <w:b/>
                <w:bCs/>
                <w:sz w:val="18"/>
                <w:szCs w:val="18"/>
              </w:rPr>
              <w:t>–</w:t>
            </w: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 07</w:t>
            </w:r>
            <w:r>
              <w:rPr>
                <w:rFonts w:ascii="Arial" w:hAnsi="Arial" w:cs="Arial" w:eastAsia="Arial"/>
                <w:b/>
                <w:bCs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position w:val="9"/>
                <w:sz w:val="12"/>
                <w:szCs w:val="12"/>
              </w:rPr>
              <w:t>1/</w:t>
            </w:r>
            <w:r>
              <w:rPr>
                <w:rFonts w:ascii="Arial" w:hAnsi="Arial" w:cs="Arial" w:eastAsia="Arial"/>
                <w:sz w:val="12"/>
                <w:szCs w:val="12"/>
              </w:rPr>
            </w:r>
          </w:p>
        </w:tc>
      </w:tr>
      <w:tr>
        <w:trPr>
          <w:trHeight w:val="216" w:hRule="exact"/>
        </w:trPr>
        <w:tc>
          <w:tcPr>
            <w:tcW w:w="171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Otoño-invierno</w:t>
            </w:r>
          </w:p>
        </w:tc>
        <w:tc>
          <w:tcPr>
            <w:tcW w:w="98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13,435.00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14,107.00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13,523.00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18,674.33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18,618.00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16,540.50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18,201.60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17,948.00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16,097.00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71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Primavera-verano</w:t>
            </w:r>
            <w:r>
              <w:rPr>
                <w:rFonts w:ascii="Arial"/>
                <w:sz w:val="18"/>
              </w:rPr>
            </w:r>
          </w:p>
        </w:tc>
        <w:tc>
          <w:tcPr>
            <w:tcW w:w="98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6,235.00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6,105.75</w:t>
            </w:r>
          </w:p>
        </w:tc>
        <w:tc>
          <w:tcPr>
            <w:tcW w:w="9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5,915.00</w:t>
            </w:r>
          </w:p>
        </w:tc>
        <w:tc>
          <w:tcPr>
            <w:tcW w:w="97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7,950.50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8,076.45</w:t>
            </w:r>
          </w:p>
        </w:tc>
        <w:tc>
          <w:tcPr>
            <w:tcW w:w="9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7,475.45</w:t>
            </w:r>
          </w:p>
        </w:tc>
        <w:tc>
          <w:tcPr>
            <w:tcW w:w="97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7,804.50</w:t>
            </w:r>
          </w:p>
        </w:tc>
        <w:tc>
          <w:tcPr>
            <w:tcW w:w="9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7,690.45</w:t>
            </w:r>
          </w:p>
        </w:tc>
        <w:tc>
          <w:tcPr>
            <w:tcW w:w="94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5,746.70</w:t>
            </w:r>
          </w:p>
        </w:tc>
      </w:tr>
      <w:tr>
        <w:trPr>
          <w:trHeight w:val="217" w:hRule="exact"/>
        </w:trPr>
        <w:tc>
          <w:tcPr>
            <w:tcW w:w="171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Perenne</w:t>
            </w:r>
            <w:r>
              <w:rPr>
                <w:rFonts w:ascii="Arial"/>
                <w:sz w:val="18"/>
              </w:rPr>
            </w:r>
          </w:p>
        </w:tc>
        <w:tc>
          <w:tcPr>
            <w:tcW w:w="98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10,773.25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10,689.00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11,197.00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10,858.90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10,706.60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10,621.60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9,337.35</w:t>
            </w:r>
          </w:p>
        </w:tc>
        <w:tc>
          <w:tcPr>
            <w:tcW w:w="9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8,975.25</w:t>
            </w:r>
          </w:p>
        </w:tc>
        <w:tc>
          <w:tcPr>
            <w:tcW w:w="94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9,651.25</w:t>
            </w:r>
          </w:p>
        </w:tc>
      </w:tr>
      <w:tr>
        <w:trPr>
          <w:trHeight w:val="212" w:hRule="exact"/>
        </w:trPr>
        <w:tc>
          <w:tcPr>
            <w:tcW w:w="1715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5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98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30,443.25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30,901.75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30,635.00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9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37,483.73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37,401.05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34,637.55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8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35,343.45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34,613.70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6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31,494.95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spacing w:after="0" w:line="240" w:lineRule="auto"/>
        <w:rPr>
          <w:rFonts w:ascii="Arial" w:hAnsi="Arial" w:cs="Arial" w:eastAsia="Arial"/>
          <w:sz w:val="6"/>
          <w:szCs w:val="6"/>
        </w:rPr>
        <w:sectPr>
          <w:pgSz w:w="15840" w:h="12240" w:orient="landscape"/>
          <w:pgMar w:header="708" w:footer="1185" w:top="1500" w:bottom="1380" w:left="2080" w:right="1080"/>
        </w:sectPr>
      </w:pPr>
    </w:p>
    <w:p>
      <w:pPr>
        <w:pStyle w:val="BodyText"/>
        <w:spacing w:line="240" w:lineRule="auto" w:before="82"/>
        <w:ind w:left="395" w:right="0"/>
        <w:jc w:val="both"/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Secretaría </w:t>
      </w:r>
      <w:r>
        <w:rPr/>
        <w:t>de </w:t>
      </w:r>
      <w:r>
        <w:rPr>
          <w:spacing w:val="-1"/>
        </w:rPr>
        <w:t>Agricultura,</w:t>
      </w:r>
      <w:r>
        <w:rPr/>
        <w:t> </w:t>
      </w:r>
      <w:r>
        <w:rPr>
          <w:spacing w:val="-1"/>
        </w:rPr>
        <w:t>Ganadería,</w:t>
      </w:r>
      <w:r>
        <w:rPr/>
        <w:t> </w:t>
      </w:r>
      <w:r>
        <w:rPr>
          <w:spacing w:val="-1"/>
        </w:rPr>
        <w:t>Desarrollo </w:t>
      </w:r>
      <w:r>
        <w:rPr/>
        <w:t>Rural,</w:t>
      </w:r>
      <w:r>
        <w:rPr>
          <w:spacing w:val="-1"/>
        </w:rPr>
        <w:t> </w:t>
      </w:r>
      <w:r>
        <w:rPr/>
        <w:t>Pesca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Alimentación (SAGARPA).</w:t>
      </w:r>
    </w:p>
    <w:p>
      <w:pPr>
        <w:pStyle w:val="BodyText"/>
        <w:spacing w:line="240" w:lineRule="auto"/>
        <w:ind w:left="395" w:right="7775"/>
        <w:jc w:val="left"/>
      </w:pPr>
      <w:r>
        <w:rPr/>
        <w:t>1) </w:t>
      </w:r>
      <w:r>
        <w:rPr>
          <w:spacing w:val="-1"/>
        </w:rPr>
        <w:t>Cifras</w:t>
      </w:r>
      <w:r>
        <w:rPr/>
        <w:t> </w:t>
      </w:r>
      <w:r>
        <w:rPr>
          <w:spacing w:val="-1"/>
        </w:rPr>
        <w:t>preliminares.</w:t>
      </w:r>
      <w:r>
        <w:rPr>
          <w:spacing w:val="27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 w:before="1"/>
        <w:ind w:left="395" w:right="1"/>
        <w:jc w:val="left"/>
      </w:pPr>
      <w:r>
        <w:rPr/>
        <w:t>Las</w:t>
      </w:r>
      <w:r>
        <w:rPr>
          <w:spacing w:val="11"/>
        </w:rPr>
        <w:t> </w:t>
      </w:r>
      <w:r>
        <w:rPr/>
        <w:t>cifras</w:t>
      </w:r>
      <w:r>
        <w:rPr>
          <w:spacing w:val="12"/>
        </w:rPr>
        <w:t> </w:t>
      </w:r>
      <w:r>
        <w:rPr/>
        <w:t>han</w:t>
      </w:r>
      <w:r>
        <w:rPr>
          <w:spacing w:val="11"/>
        </w:rPr>
        <w:t> </w:t>
      </w:r>
      <w:r>
        <w:rPr/>
        <w:t>sido</w:t>
      </w:r>
      <w:r>
        <w:rPr>
          <w:spacing w:val="11"/>
        </w:rPr>
        <w:t> </w:t>
      </w:r>
      <w:r>
        <w:rPr>
          <w:spacing w:val="-1"/>
        </w:rPr>
        <w:t>modificadas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>
          <w:spacing w:val="-1"/>
        </w:rPr>
        <w:t>algunos</w:t>
      </w:r>
      <w:r>
        <w:rPr>
          <w:spacing w:val="11"/>
        </w:rPr>
        <w:t> </w:t>
      </w:r>
      <w:r>
        <w:rPr>
          <w:spacing w:val="-1"/>
        </w:rPr>
        <w:t>casos</w:t>
      </w:r>
      <w:r>
        <w:rPr>
          <w:spacing w:val="11"/>
        </w:rPr>
        <w:t> </w:t>
      </w:r>
      <w:r>
        <w:rPr/>
        <w:t>con</w:t>
      </w:r>
      <w:r>
        <w:rPr>
          <w:spacing w:val="12"/>
        </w:rPr>
        <w:t> </w:t>
      </w:r>
      <w:r>
        <w:rPr>
          <w:spacing w:val="-1"/>
        </w:rPr>
        <w:t>respecto</w:t>
      </w:r>
      <w:r>
        <w:rPr>
          <w:spacing w:val="11"/>
        </w:rPr>
        <w:t> </w:t>
      </w:r>
      <w:r>
        <w:rPr/>
        <w:t>al</w:t>
      </w:r>
      <w:r>
        <w:rPr>
          <w:spacing w:val="11"/>
        </w:rPr>
        <w:t> </w:t>
      </w:r>
      <w:r>
        <w:rPr>
          <w:spacing w:val="-1"/>
        </w:rPr>
        <w:t>año</w:t>
      </w:r>
      <w:r>
        <w:rPr>
          <w:spacing w:val="11"/>
        </w:rPr>
        <w:t> </w:t>
      </w:r>
      <w:r>
        <w:rPr>
          <w:spacing w:val="-1"/>
        </w:rPr>
        <w:t>anterior</w:t>
      </w:r>
      <w:r>
        <w:rPr>
          <w:spacing w:val="12"/>
        </w:rPr>
        <w:t> </w:t>
      </w:r>
      <w:r>
        <w:rPr>
          <w:spacing w:val="-1"/>
        </w:rPr>
        <w:t>ya</w:t>
      </w:r>
      <w:r>
        <w:rPr>
          <w:spacing w:val="12"/>
        </w:rPr>
        <w:t> </w:t>
      </w:r>
      <w:r>
        <w:rPr>
          <w:spacing w:val="-1"/>
        </w:rPr>
        <w:t>que</w:t>
      </w:r>
      <w:r>
        <w:rPr>
          <w:spacing w:val="12"/>
        </w:rPr>
        <w:t> </w:t>
      </w:r>
      <w:r>
        <w:rPr>
          <w:spacing w:val="-1"/>
        </w:rPr>
        <w:t>pasaron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1"/>
        </w:rPr>
        <w:t>ser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2"/>
        </w:rPr>
        <w:t>cifras</w:t>
      </w:r>
      <w:r>
        <w:rPr>
          <w:spacing w:val="12"/>
        </w:rPr>
        <w:t> </w:t>
      </w:r>
      <w:r>
        <w:rPr>
          <w:spacing w:val="-1"/>
        </w:rPr>
        <w:t>preliminares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definitivas</w:t>
      </w:r>
      <w:r>
        <w:rPr>
          <w:spacing w:val="12"/>
        </w:rPr>
        <w:t> </w:t>
      </w:r>
      <w:r>
        <w:rPr>
          <w:spacing w:val="-1"/>
        </w:rPr>
        <w:t>(cierres</w:t>
      </w:r>
      <w:r>
        <w:rPr>
          <w:spacing w:val="63"/>
        </w:rPr>
        <w:t> </w:t>
      </w:r>
      <w:r>
        <w:rPr>
          <w:spacing w:val="-1"/>
        </w:rPr>
        <w:t>agrícolas).</w:t>
      </w:r>
    </w:p>
    <w:p>
      <w:pPr>
        <w:pStyle w:val="BodyText"/>
        <w:spacing w:line="240" w:lineRule="auto"/>
        <w:ind w:left="395" w:right="0"/>
        <w:jc w:val="both"/>
      </w:pPr>
      <w:r>
        <w:rPr/>
        <w:t>La suma de</w:t>
      </w:r>
      <w:r>
        <w:rPr>
          <w:spacing w:val="-1"/>
        </w:rPr>
        <w:t> los parciales</w:t>
      </w:r>
      <w:r>
        <w:rPr>
          <w:spacing w:val="1"/>
        </w:rPr>
        <w:t> </w:t>
      </w:r>
      <w:r>
        <w:rPr>
          <w:spacing w:val="-1"/>
        </w:rPr>
        <w:t>puede </w:t>
      </w:r>
      <w:r>
        <w:rPr/>
        <w:t>no</w:t>
      </w:r>
      <w:r>
        <w:rPr>
          <w:spacing w:val="-1"/>
        </w:rPr>
        <w:t> coincidir </w:t>
      </w:r>
      <w:r>
        <w:rPr/>
        <w:t>con el</w:t>
      </w:r>
      <w:r>
        <w:rPr>
          <w:spacing w:val="-2"/>
        </w:rPr>
        <w:t> </w:t>
      </w:r>
      <w:r>
        <w:rPr>
          <w:spacing w:val="-1"/>
        </w:rPr>
        <w:t>total</w:t>
      </w:r>
      <w:r>
        <w:rPr/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Estado</w:t>
      </w:r>
      <w:r>
        <w:rPr/>
        <w:t> </w:t>
      </w:r>
      <w:r>
        <w:rPr>
          <w:spacing w:val="-1"/>
        </w:rPr>
        <w:t>debido </w:t>
      </w:r>
      <w:r>
        <w:rPr/>
        <w:t>al</w:t>
      </w:r>
      <w:r>
        <w:rPr>
          <w:spacing w:val="-1"/>
        </w:rPr>
        <w:t> redondeo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cifras.</w:t>
      </w:r>
    </w:p>
    <w:p>
      <w:pPr>
        <w:pStyle w:val="BodyText"/>
        <w:spacing w:line="240" w:lineRule="auto"/>
        <w:ind w:left="395" w:right="0"/>
        <w:jc w:val="both"/>
      </w:pPr>
      <w:r>
        <w:rPr/>
        <w:t>El</w:t>
      </w:r>
      <w:r>
        <w:rPr>
          <w:spacing w:val="13"/>
        </w:rPr>
        <w:t> </w:t>
      </w:r>
      <w:r>
        <w:rPr>
          <w:spacing w:val="-1"/>
        </w:rPr>
        <w:t>ciclo</w:t>
      </w:r>
      <w:r>
        <w:rPr>
          <w:spacing w:val="13"/>
        </w:rPr>
        <w:t> </w:t>
      </w:r>
      <w:r>
        <w:rPr>
          <w:spacing w:val="-1"/>
        </w:rPr>
        <w:t>agrícola</w:t>
      </w:r>
      <w:r>
        <w:rPr>
          <w:spacing w:val="13"/>
        </w:rPr>
        <w:t> </w:t>
      </w:r>
      <w:r>
        <w:rPr>
          <w:spacing w:val="-1"/>
        </w:rPr>
        <w:t>otoño</w:t>
      </w:r>
      <w:r>
        <w:rPr>
          <w:spacing w:val="13"/>
        </w:rPr>
        <w:t> </w:t>
      </w:r>
      <w:r>
        <w:rPr/>
        <w:t>–</w:t>
      </w:r>
      <w:r>
        <w:rPr>
          <w:spacing w:val="13"/>
        </w:rPr>
        <w:t> </w:t>
      </w:r>
      <w:r>
        <w:rPr>
          <w:spacing w:val="-1"/>
        </w:rPr>
        <w:t>invierno</w:t>
      </w:r>
      <w:r>
        <w:rPr>
          <w:spacing w:val="13"/>
        </w:rPr>
        <w:t> </w:t>
      </w:r>
      <w:r>
        <w:rPr/>
        <w:t>empieza</w:t>
      </w:r>
      <w:r>
        <w:rPr>
          <w:spacing w:val="12"/>
        </w:rPr>
        <w:t> </w:t>
      </w:r>
      <w:r>
        <w:rPr/>
        <w:t>su</w:t>
      </w:r>
      <w:r>
        <w:rPr>
          <w:spacing w:val="13"/>
        </w:rPr>
        <w:t> </w:t>
      </w:r>
      <w:r>
        <w:rPr>
          <w:spacing w:val="-1"/>
        </w:rPr>
        <w:t>periodo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siembra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3"/>
        </w:rPr>
        <w:t> </w:t>
      </w:r>
      <w:r>
        <w:rPr/>
        <w:t>mes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1"/>
        </w:rPr>
        <w:t>octubre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termina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>
          <w:spacing w:val="-1"/>
        </w:rPr>
        <w:t>febrero</w:t>
      </w:r>
      <w:r>
        <w:rPr>
          <w:spacing w:val="13"/>
        </w:rPr>
        <w:t> </w:t>
      </w:r>
      <w:r>
        <w:rPr>
          <w:spacing w:val="-1"/>
        </w:rPr>
        <w:t>del</w:t>
      </w:r>
      <w:r>
        <w:rPr>
          <w:spacing w:val="13"/>
        </w:rPr>
        <w:t> </w:t>
      </w:r>
      <w:r>
        <w:rPr>
          <w:spacing w:val="-1"/>
        </w:rPr>
        <w:t>siguiente</w:t>
      </w:r>
      <w:r>
        <w:rPr>
          <w:spacing w:val="13"/>
        </w:rPr>
        <w:t> </w:t>
      </w:r>
      <w:r>
        <w:rPr>
          <w:spacing w:val="-1"/>
        </w:rPr>
        <w:t>año.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/>
        <w:t>ciclo</w:t>
      </w:r>
      <w:r>
        <w:rPr>
          <w:spacing w:val="13"/>
        </w:rPr>
        <w:t> </w:t>
      </w:r>
      <w:r>
        <w:rPr>
          <w:spacing w:val="-1"/>
        </w:rPr>
        <w:t>agrícola</w:t>
      </w:r>
      <w:r>
        <w:rPr>
          <w:spacing w:val="93"/>
        </w:rPr>
        <w:t> </w:t>
      </w:r>
      <w:r>
        <w:rPr>
          <w:spacing w:val="-1"/>
        </w:rPr>
        <w:t>primavera</w:t>
      </w:r>
      <w:r>
        <w:rPr>
          <w:spacing w:val="12"/>
        </w:rPr>
        <w:t> </w:t>
      </w:r>
      <w:r>
        <w:rPr/>
        <w:t>-</w:t>
      </w:r>
      <w:r>
        <w:rPr>
          <w:spacing w:val="12"/>
        </w:rPr>
        <w:t> </w:t>
      </w:r>
      <w:r>
        <w:rPr>
          <w:spacing w:val="-1"/>
        </w:rPr>
        <w:t>verano</w:t>
      </w:r>
      <w:r>
        <w:rPr>
          <w:spacing w:val="13"/>
        </w:rPr>
        <w:t> </w:t>
      </w:r>
      <w:r>
        <w:rPr>
          <w:spacing w:val="-1"/>
        </w:rPr>
        <w:t>empieza</w:t>
      </w:r>
      <w:r>
        <w:rPr>
          <w:spacing w:val="11"/>
        </w:rPr>
        <w:t> </w:t>
      </w:r>
      <w:r>
        <w:rPr>
          <w:spacing w:val="-1"/>
        </w:rPr>
        <w:t>su</w:t>
      </w:r>
      <w:r>
        <w:rPr>
          <w:spacing w:val="12"/>
        </w:rPr>
        <w:t> </w:t>
      </w:r>
      <w:r>
        <w:rPr>
          <w:spacing w:val="-2"/>
        </w:rPr>
        <w:t>periodo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siembra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>
          <w:spacing w:val="-1"/>
        </w:rPr>
        <w:t>el</w:t>
      </w:r>
      <w:r>
        <w:rPr>
          <w:spacing w:val="11"/>
        </w:rPr>
        <w:t> </w:t>
      </w:r>
      <w:r>
        <w:rPr>
          <w:spacing w:val="-1"/>
        </w:rPr>
        <w:t>mes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marzo</w:t>
      </w:r>
      <w:r>
        <w:rPr>
          <w:spacing w:val="12"/>
        </w:rPr>
        <w:t> </w:t>
      </w:r>
      <w:r>
        <w:rPr/>
        <w:t>y</w:t>
      </w:r>
      <w:r>
        <w:rPr>
          <w:spacing w:val="10"/>
        </w:rPr>
        <w:t> </w:t>
      </w:r>
      <w:r>
        <w:rPr/>
        <w:t>termina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>
          <w:spacing w:val="-1"/>
        </w:rPr>
        <w:t>mes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septiembre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mismo</w:t>
      </w:r>
      <w:r>
        <w:rPr>
          <w:spacing w:val="12"/>
        </w:rPr>
        <w:t> </w:t>
      </w:r>
      <w:r>
        <w:rPr>
          <w:spacing w:val="-1"/>
        </w:rPr>
        <w:t>año.</w:t>
      </w:r>
      <w:r>
        <w:rPr>
          <w:spacing w:val="12"/>
        </w:rPr>
        <w:t> </w:t>
      </w:r>
      <w:r>
        <w:rPr/>
        <w:t>El</w:t>
      </w:r>
      <w:r>
        <w:rPr>
          <w:spacing w:val="11"/>
        </w:rPr>
        <w:t> </w:t>
      </w:r>
      <w:r>
        <w:rPr>
          <w:spacing w:val="-1"/>
        </w:rPr>
        <w:t>ciclo</w:t>
      </w:r>
      <w:r>
        <w:rPr>
          <w:spacing w:val="12"/>
        </w:rPr>
        <w:t> </w:t>
      </w:r>
      <w:r>
        <w:rPr>
          <w:spacing w:val="-1"/>
        </w:rPr>
        <w:t>agrícola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1"/>
        </w:rPr>
        <w:t>perennes se extiende</w:t>
      </w:r>
      <w:r>
        <w:rPr/>
        <w:t> a</w:t>
      </w:r>
      <w:r>
        <w:rPr>
          <w:spacing w:val="-1"/>
        </w:rPr>
        <w:t> más</w:t>
      </w:r>
      <w:r>
        <w:rPr/>
        <w:t> </w:t>
      </w:r>
      <w:r>
        <w:rPr>
          <w:spacing w:val="-1"/>
        </w:rPr>
        <w:t>de 12</w:t>
      </w:r>
      <w:r>
        <w:rPr/>
        <w:t> </w:t>
      </w:r>
      <w:r>
        <w:rPr>
          <w:spacing w:val="-2"/>
        </w:rPr>
        <w:t>meses.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  <w:r>
        <w:rPr/>
        <w:br w:type="column"/>
      </w:r>
      <w:r>
        <w:rPr>
          <w:rFonts w:ascii="Arial"/>
          <w:sz w:val="32"/>
        </w:rPr>
      </w: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pStyle w:val="Heading1"/>
        <w:spacing w:line="240" w:lineRule="auto" w:before="273"/>
        <w:ind w:left="395" w:right="0"/>
        <w:jc w:val="left"/>
      </w:pPr>
      <w:r>
        <w:rPr>
          <w:color w:val="999999"/>
          <w:spacing w:val="-1"/>
        </w:rPr>
        <w:t>141</w:t>
      </w:r>
      <w:r>
        <w:rPr/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1140" w:bottom="280" w:left="2080" w:right="1080"/>
          <w:cols w:num="2" w:equalWidth="0">
            <w:col w:w="9546" w:space="1427"/>
            <w:col w:w="1707"/>
          </w:cols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sz w:val="28"/>
          <w:szCs w:val="28"/>
        </w:rPr>
      </w:pPr>
    </w:p>
    <w:p>
      <w:pPr>
        <w:pStyle w:val="Heading4"/>
        <w:spacing w:line="240" w:lineRule="auto" w:before="74"/>
        <w:ind w:left="5705" w:right="2335" w:hanging="1100"/>
        <w:jc w:val="left"/>
        <w:rPr>
          <w:b w:val="0"/>
          <w:bCs w:val="0"/>
        </w:rPr>
      </w:pPr>
      <w:r>
        <w:rPr/>
        <w:pict>
          <v:group style="position:absolute;margin-left:94.919998pt;margin-top:-2.880104pt;width:.1pt;height:396pt;mso-position-horizontal-relative:page;mso-position-vertical-relative:paragraph;z-index:11872" coordorigin="1898,-58" coordsize="2,7920">
            <v:shape style="position:absolute;left:1898;top:-58;width:2;height:7920" coordorigin="1898,-58" coordsize="0,7920" path="m1898,7862l1898,-58e" filled="false" stroked="true" strokeweight=".75pt" strokecolor="#969696">
              <v:path arrowok="t"/>
            </v:shape>
            <w10:wrap type="none"/>
          </v:group>
        </w:pict>
      </w:r>
      <w:r>
        <w:rPr>
          <w:spacing w:val="-1"/>
        </w:rPr>
        <w:t>Superficie programada, sembrada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cosechada por municipio en B.C.Sur,</w:t>
      </w:r>
      <w:r>
        <w:rPr>
          <w:spacing w:val="27"/>
        </w:rPr>
        <w:t> </w:t>
      </w:r>
      <w:r>
        <w:rPr/>
        <w:t>2004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2005,</w:t>
      </w:r>
      <w:r>
        <w:rPr>
          <w:spacing w:val="53"/>
        </w:rPr>
        <w:t> </w:t>
      </w:r>
      <w:r>
        <w:rPr/>
        <w:t>2005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2006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2006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2007 (hectáreas)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262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0"/>
        <w:gridCol w:w="1142"/>
        <w:gridCol w:w="1042"/>
        <w:gridCol w:w="1122"/>
        <w:gridCol w:w="1144"/>
        <w:gridCol w:w="970"/>
        <w:gridCol w:w="1048"/>
        <w:gridCol w:w="1142"/>
        <w:gridCol w:w="1042"/>
        <w:gridCol w:w="952"/>
      </w:tblGrid>
      <w:tr>
        <w:trPr>
          <w:trHeight w:val="212" w:hRule="exact"/>
        </w:trPr>
        <w:tc>
          <w:tcPr>
            <w:tcW w:w="1350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02" w:type="dxa"/>
            <w:gridSpan w:val="9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Superficie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350" w:type="dxa"/>
            <w:vMerge/>
            <w:tcBorders>
              <w:left w:val="nil" w:sz="6" w:space="0" w:color="auto"/>
              <w:right w:val="single" w:sz="5" w:space="0" w:color="999999"/>
            </w:tcBorders>
          </w:tcPr>
          <w:p>
            <w:pPr/>
          </w:p>
        </w:tc>
        <w:tc>
          <w:tcPr>
            <w:tcW w:w="3306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Programada</w:t>
            </w:r>
            <w:r>
              <w:rPr>
                <w:rFonts w:ascii="Arial"/>
                <w:sz w:val="18"/>
              </w:rPr>
            </w:r>
          </w:p>
        </w:tc>
        <w:tc>
          <w:tcPr>
            <w:tcW w:w="3161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Sembrada</w:t>
            </w:r>
            <w:r>
              <w:rPr>
                <w:rFonts w:ascii="Arial"/>
                <w:sz w:val="18"/>
              </w:rPr>
            </w:r>
          </w:p>
        </w:tc>
        <w:tc>
          <w:tcPr>
            <w:tcW w:w="3136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Cosechada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350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11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04 </w:t>
            </w:r>
            <w:r>
              <w:rPr>
                <w:rFonts w:ascii="Arial" w:hAnsi="Arial" w:cs="Arial" w:eastAsia="Arial"/>
                <w:b/>
                <w:bCs/>
                <w:sz w:val="18"/>
                <w:szCs w:val="18"/>
              </w:rPr>
              <w:t>–</w:t>
            </w: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 05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10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05 </w:t>
            </w:r>
            <w:r>
              <w:rPr>
                <w:rFonts w:ascii="Arial" w:hAnsi="Arial" w:cs="Arial" w:eastAsia="Arial"/>
                <w:b/>
                <w:bCs/>
                <w:sz w:val="18"/>
                <w:szCs w:val="18"/>
              </w:rPr>
              <w:t>–</w:t>
            </w: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 06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112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06 </w:t>
            </w:r>
            <w:r>
              <w:rPr>
                <w:rFonts w:ascii="Arial"/>
                <w:b/>
                <w:sz w:val="18"/>
              </w:rPr>
              <w:t>-</w:t>
            </w:r>
            <w:r>
              <w:rPr>
                <w:rFonts w:ascii="Arial"/>
                <w:b/>
                <w:spacing w:val="-1"/>
                <w:sz w:val="18"/>
              </w:rPr>
              <w:t> 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11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04 </w:t>
            </w:r>
            <w:r>
              <w:rPr>
                <w:rFonts w:ascii="Arial" w:hAnsi="Arial" w:cs="Arial" w:eastAsia="Arial"/>
                <w:b/>
                <w:bCs/>
                <w:sz w:val="18"/>
                <w:szCs w:val="18"/>
              </w:rPr>
              <w:t>–</w:t>
            </w: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 05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97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8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05 -06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position w:val="9"/>
                <w:sz w:val="12"/>
              </w:rPr>
              <w:t>/</w:t>
            </w:r>
            <w:r>
              <w:rPr>
                <w:rFonts w:ascii="Arial"/>
                <w:sz w:val="12"/>
              </w:rPr>
            </w:r>
          </w:p>
        </w:tc>
        <w:tc>
          <w:tcPr>
            <w:tcW w:w="104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8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06</w:t>
            </w:r>
            <w:r>
              <w:rPr>
                <w:rFonts w:ascii="Arial"/>
                <w:b/>
                <w:sz w:val="18"/>
              </w:rPr>
              <w:t> - </w:t>
            </w:r>
            <w:r>
              <w:rPr>
                <w:rFonts w:ascii="Arial"/>
                <w:b/>
                <w:spacing w:val="-1"/>
                <w:sz w:val="18"/>
              </w:rPr>
              <w:t>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11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04</w:t>
            </w:r>
            <w:r>
              <w:rPr>
                <w:rFonts w:ascii="Arial" w:hAnsi="Arial" w:cs="Arial" w:eastAsia="Arial"/>
                <w:b/>
                <w:bCs/>
                <w:sz w:val="18"/>
                <w:szCs w:val="18"/>
              </w:rPr>
              <w:t> – </w:t>
            </w: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05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10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05</w:t>
            </w:r>
            <w:r>
              <w:rPr>
                <w:rFonts w:ascii="Arial"/>
                <w:b/>
                <w:sz w:val="18"/>
              </w:rPr>
              <w:t> - </w:t>
            </w:r>
            <w:r>
              <w:rPr>
                <w:rFonts w:ascii="Arial"/>
                <w:b/>
                <w:spacing w:val="-1"/>
                <w:sz w:val="18"/>
              </w:rPr>
              <w:t>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4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06</w:t>
            </w:r>
            <w:r>
              <w:rPr>
                <w:rFonts w:ascii="Arial"/>
                <w:b/>
                <w:sz w:val="18"/>
              </w:rPr>
              <w:t> - </w:t>
            </w:r>
            <w:r>
              <w:rPr>
                <w:rFonts w:ascii="Arial"/>
                <w:b/>
                <w:spacing w:val="-1"/>
                <w:sz w:val="18"/>
              </w:rPr>
              <w:t>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17" w:hRule="exact"/>
        </w:trPr>
        <w:tc>
          <w:tcPr>
            <w:tcW w:w="135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spacing w:val="-1"/>
                <w:sz w:val="18"/>
              </w:rPr>
              <w:t>Comondú </w:t>
            </w:r>
            <w:r>
              <w:rPr>
                <w:rFonts w:ascii="Arial" w:hAnsi="Arial"/>
                <w:position w:val="9"/>
                <w:sz w:val="12"/>
              </w:rPr>
              <w:t>2/</w:t>
            </w:r>
            <w:r>
              <w:rPr>
                <w:rFonts w:ascii="Arial" w:hAnsi="Arial"/>
                <w:sz w:val="12"/>
              </w:rPr>
            </w:r>
          </w:p>
        </w:tc>
        <w:tc>
          <w:tcPr>
            <w:tcW w:w="11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19,210.00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19,689.00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20,156.00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27,955.85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28,494.35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25,625.10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26,731.85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26,795.75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23,276.00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35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3,686.75</w:t>
            </w:r>
          </w:p>
        </w:tc>
        <w:tc>
          <w:tcPr>
            <w:tcW w:w="10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3,799.50</w:t>
            </w:r>
          </w:p>
        </w:tc>
        <w:tc>
          <w:tcPr>
            <w:tcW w:w="112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3,941.00</w:t>
            </w:r>
          </w:p>
        </w:tc>
        <w:tc>
          <w:tcPr>
            <w:tcW w:w="11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3,372.03</w:t>
            </w:r>
          </w:p>
        </w:tc>
        <w:tc>
          <w:tcPr>
            <w:tcW w:w="97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3,159.20</w:t>
            </w:r>
          </w:p>
        </w:tc>
        <w:tc>
          <w:tcPr>
            <w:tcW w:w="104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2,886.20</w:t>
            </w:r>
          </w:p>
        </w:tc>
        <w:tc>
          <w:tcPr>
            <w:tcW w:w="11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2,967.50</w:t>
            </w:r>
          </w:p>
        </w:tc>
        <w:tc>
          <w:tcPr>
            <w:tcW w:w="10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2,735.95</w:t>
            </w:r>
          </w:p>
        </w:tc>
        <w:tc>
          <w:tcPr>
            <w:tcW w:w="9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2,516.45</w:t>
            </w:r>
          </w:p>
        </w:tc>
      </w:tr>
      <w:tr>
        <w:trPr>
          <w:trHeight w:val="217" w:hRule="exact"/>
        </w:trPr>
        <w:tc>
          <w:tcPr>
            <w:tcW w:w="135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4,381.75</w:t>
            </w:r>
          </w:p>
        </w:tc>
        <w:tc>
          <w:tcPr>
            <w:tcW w:w="10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4,527.75</w:t>
            </w:r>
          </w:p>
        </w:tc>
        <w:tc>
          <w:tcPr>
            <w:tcW w:w="112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4,419.25</w:t>
            </w:r>
          </w:p>
        </w:tc>
        <w:tc>
          <w:tcPr>
            <w:tcW w:w="11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3,994.60</w:t>
            </w:r>
          </w:p>
        </w:tc>
        <w:tc>
          <w:tcPr>
            <w:tcW w:w="97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4,115.50</w:t>
            </w:r>
          </w:p>
        </w:tc>
        <w:tc>
          <w:tcPr>
            <w:tcW w:w="104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4,123.25</w:t>
            </w:r>
          </w:p>
        </w:tc>
        <w:tc>
          <w:tcPr>
            <w:tcW w:w="11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3,858.85</w:t>
            </w:r>
          </w:p>
        </w:tc>
        <w:tc>
          <w:tcPr>
            <w:tcW w:w="10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3,853.00</w:t>
            </w:r>
          </w:p>
        </w:tc>
        <w:tc>
          <w:tcPr>
            <w:tcW w:w="9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3,893.00</w:t>
            </w:r>
          </w:p>
        </w:tc>
      </w:tr>
      <w:tr>
        <w:trPr>
          <w:trHeight w:val="217" w:hRule="exact"/>
        </w:trPr>
        <w:tc>
          <w:tcPr>
            <w:tcW w:w="135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3,164.75</w:t>
            </w:r>
          </w:p>
        </w:tc>
        <w:tc>
          <w:tcPr>
            <w:tcW w:w="10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2,885.50</w:t>
            </w:r>
          </w:p>
        </w:tc>
        <w:tc>
          <w:tcPr>
            <w:tcW w:w="112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2,118.75</w:t>
            </w:r>
          </w:p>
        </w:tc>
        <w:tc>
          <w:tcPr>
            <w:tcW w:w="11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2,161.25</w:t>
            </w:r>
          </w:p>
        </w:tc>
        <w:tc>
          <w:tcPr>
            <w:tcW w:w="97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1,632.00</w:t>
            </w:r>
          </w:p>
        </w:tc>
        <w:tc>
          <w:tcPr>
            <w:tcW w:w="104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2,023.00</w:t>
            </w:r>
          </w:p>
        </w:tc>
        <w:tc>
          <w:tcPr>
            <w:tcW w:w="11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1,785.25</w:t>
            </w:r>
          </w:p>
        </w:tc>
        <w:tc>
          <w:tcPr>
            <w:tcW w:w="10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1,229.00</w:t>
            </w:r>
          </w:p>
        </w:tc>
        <w:tc>
          <w:tcPr>
            <w:tcW w:w="9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1,809.50</w:t>
            </w:r>
          </w:p>
        </w:tc>
      </w:tr>
      <w:tr>
        <w:trPr>
          <w:trHeight w:val="211" w:hRule="exact"/>
        </w:trPr>
        <w:tc>
          <w:tcPr>
            <w:tcW w:w="1350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30,443.25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30,901.75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30,635.00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37,483.73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37,401.05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8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34,657.55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35,343.45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34,613.70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31,494.95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9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3032" w:right="5092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Secretaría </w:t>
      </w:r>
      <w:r>
        <w:rPr/>
        <w:t>de </w:t>
      </w:r>
      <w:r>
        <w:rPr>
          <w:spacing w:val="-1"/>
        </w:rPr>
        <w:t>Agricultura,</w:t>
      </w:r>
      <w:r>
        <w:rPr/>
        <w:t> </w:t>
      </w:r>
      <w:r>
        <w:rPr>
          <w:spacing w:val="-1"/>
        </w:rPr>
        <w:t>Ganadería,</w:t>
      </w:r>
      <w:r>
        <w:rPr/>
        <w:t> </w:t>
      </w:r>
      <w:r>
        <w:rPr>
          <w:spacing w:val="-1"/>
        </w:rPr>
        <w:t>Desarrollo </w:t>
      </w:r>
      <w:r>
        <w:rPr/>
        <w:t>Rural,</w:t>
      </w:r>
      <w:r>
        <w:rPr>
          <w:spacing w:val="-1"/>
        </w:rPr>
        <w:t> </w:t>
      </w:r>
      <w:r>
        <w:rPr/>
        <w:t>Pesca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Alimentación (SAGARPA).</w:t>
      </w:r>
      <w:r>
        <w:rPr>
          <w:spacing w:val="81"/>
        </w:rPr>
        <w:t> </w:t>
      </w:r>
      <w:r>
        <w:rPr/>
        <w:t>1/ </w:t>
      </w:r>
      <w:r>
        <w:rPr>
          <w:spacing w:val="-1"/>
        </w:rPr>
        <w:t>1)</w:t>
      </w:r>
      <w:r>
        <w:rPr/>
        <w:t> </w:t>
      </w:r>
      <w:r>
        <w:rPr>
          <w:spacing w:val="-1"/>
        </w:rPr>
        <w:t>Cifras</w:t>
      </w:r>
      <w:r>
        <w:rPr>
          <w:spacing w:val="1"/>
        </w:rPr>
        <w:t> </w:t>
      </w:r>
      <w:r>
        <w:rPr>
          <w:spacing w:val="-1"/>
        </w:rPr>
        <w:t>preliminares.</w:t>
      </w:r>
    </w:p>
    <w:p>
      <w:pPr>
        <w:pStyle w:val="BodyText"/>
        <w:spacing w:line="240" w:lineRule="auto"/>
        <w:ind w:left="3032" w:right="8378"/>
        <w:jc w:val="left"/>
      </w:pPr>
      <w:r>
        <w:rPr/>
        <w:t>2/</w:t>
      </w:r>
      <w:r>
        <w:rPr>
          <w:spacing w:val="-1"/>
        </w:rPr>
        <w:t> Incluye</w:t>
      </w:r>
      <w:r>
        <w:rPr/>
        <w:t> al </w:t>
      </w:r>
      <w:r>
        <w:rPr>
          <w:spacing w:val="-1"/>
        </w:rPr>
        <w:t>municipio</w:t>
      </w:r>
      <w:r>
        <w:rPr/>
        <w:t> de</w:t>
      </w:r>
      <w:r>
        <w:rPr>
          <w:spacing w:val="-1"/>
        </w:rPr>
        <w:t> Loreto.</w:t>
      </w:r>
      <w:r>
        <w:rPr>
          <w:spacing w:val="23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3032" w:right="1765"/>
        <w:jc w:val="left"/>
      </w:pPr>
      <w:r>
        <w:rPr/>
        <w:t>Las</w:t>
      </w:r>
      <w:r>
        <w:rPr>
          <w:spacing w:val="-1"/>
        </w:rPr>
        <w:t> cifras</w:t>
      </w:r>
      <w:r>
        <w:rPr>
          <w:spacing w:val="1"/>
        </w:rPr>
        <w:t> </w:t>
      </w:r>
      <w:r>
        <w:rPr>
          <w:spacing w:val="-1"/>
        </w:rPr>
        <w:t>han </w:t>
      </w:r>
      <w:r>
        <w:rPr/>
        <w:t>sido</w:t>
      </w:r>
      <w:r>
        <w:rPr>
          <w:spacing w:val="-2"/>
        </w:rPr>
        <w:t> </w:t>
      </w:r>
      <w:r>
        <w:rPr/>
        <w:t>modificadas en</w:t>
      </w:r>
      <w:r>
        <w:rPr>
          <w:spacing w:val="-1"/>
        </w:rPr>
        <w:t> algunos casos </w:t>
      </w:r>
      <w:r>
        <w:rPr/>
        <w:t>con</w:t>
      </w:r>
      <w:r>
        <w:rPr>
          <w:spacing w:val="-1"/>
        </w:rPr>
        <w:t> respecto</w:t>
      </w:r>
      <w:r>
        <w:rPr/>
        <w:t> al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anterior</w:t>
      </w:r>
      <w:r>
        <w:rPr/>
        <w:t> </w:t>
      </w:r>
      <w:r>
        <w:rPr>
          <w:spacing w:val="-1"/>
        </w:rPr>
        <w:t>ya</w:t>
      </w:r>
      <w:r>
        <w:rPr/>
        <w:t> que </w:t>
      </w:r>
      <w:r>
        <w:rPr>
          <w:spacing w:val="-1"/>
        </w:rPr>
        <w:t>pasaron </w:t>
      </w:r>
      <w:r>
        <w:rPr/>
        <w:t>a </w:t>
      </w:r>
      <w:r>
        <w:rPr>
          <w:spacing w:val="-1"/>
        </w:rPr>
        <w:t>ser</w:t>
      </w:r>
      <w:r>
        <w:rPr/>
        <w:t> de</w:t>
      </w:r>
      <w:r>
        <w:rPr>
          <w:spacing w:val="-2"/>
        </w:rPr>
        <w:t> </w:t>
      </w:r>
      <w:r>
        <w:rPr/>
        <w:t>cifras </w:t>
      </w:r>
      <w:r>
        <w:rPr>
          <w:spacing w:val="-1"/>
        </w:rPr>
        <w:t>preliminares</w:t>
      </w:r>
      <w:r>
        <w:rPr/>
        <w:t> a </w:t>
      </w:r>
      <w:r>
        <w:rPr>
          <w:spacing w:val="-1"/>
        </w:rPr>
        <w:t>definitivas</w:t>
      </w:r>
      <w:r>
        <w:rPr/>
        <w:t> </w:t>
      </w:r>
      <w:r>
        <w:rPr>
          <w:spacing w:val="-1"/>
        </w:rPr>
        <w:t>(cierres</w:t>
      </w:r>
      <w:r>
        <w:rPr/>
        <w:t> </w:t>
      </w:r>
      <w:r>
        <w:rPr>
          <w:spacing w:val="-1"/>
        </w:rPr>
        <w:t>agrícolas).</w:t>
      </w:r>
      <w:r>
        <w:rPr>
          <w:spacing w:val="87"/>
        </w:rPr>
        <w:t> </w:t>
      </w:r>
      <w:r>
        <w:rPr/>
        <w:t>La suma de</w:t>
      </w:r>
      <w:r>
        <w:rPr>
          <w:spacing w:val="-1"/>
        </w:rPr>
        <w:t> los parciales</w:t>
      </w:r>
      <w:r>
        <w:rPr>
          <w:spacing w:val="1"/>
        </w:rPr>
        <w:t> </w:t>
      </w:r>
      <w:r>
        <w:rPr>
          <w:spacing w:val="-1"/>
        </w:rPr>
        <w:t>puede </w:t>
      </w:r>
      <w:r>
        <w:rPr/>
        <w:t>no</w:t>
      </w:r>
      <w:r>
        <w:rPr>
          <w:spacing w:val="-1"/>
        </w:rPr>
        <w:t> coincidir </w:t>
      </w:r>
      <w:r>
        <w:rPr/>
        <w:t>con el</w:t>
      </w:r>
      <w:r>
        <w:rPr>
          <w:spacing w:val="-2"/>
        </w:rPr>
        <w:t> </w:t>
      </w:r>
      <w:r>
        <w:rPr>
          <w:spacing w:val="-1"/>
        </w:rPr>
        <w:t>total</w:t>
      </w:r>
      <w:r>
        <w:rPr/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Estado</w:t>
      </w:r>
      <w:r>
        <w:rPr/>
        <w:t> </w:t>
      </w:r>
      <w:r>
        <w:rPr>
          <w:spacing w:val="-1"/>
        </w:rPr>
        <w:t>debido </w:t>
      </w:r>
      <w:r>
        <w:rPr/>
        <w:t>al</w:t>
      </w:r>
      <w:r>
        <w:rPr>
          <w:spacing w:val="-1"/>
        </w:rPr>
        <w:t> redondeo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cifras.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Heading4"/>
        <w:spacing w:line="240" w:lineRule="auto"/>
        <w:ind w:left="5728" w:right="2335" w:hanging="1145"/>
        <w:jc w:val="left"/>
        <w:rPr>
          <w:b w:val="0"/>
          <w:bCs w:val="0"/>
        </w:rPr>
      </w:pPr>
      <w:r>
        <w:rPr>
          <w:spacing w:val="-1"/>
        </w:rPr>
        <w:t>Superficie programada por ciclo agrícola</w:t>
      </w:r>
      <w:r>
        <w:rPr>
          <w:spacing w:val="1"/>
        </w:rPr>
        <w:t> </w:t>
      </w:r>
      <w:r>
        <w:rPr/>
        <w:t>y</w:t>
      </w:r>
      <w:r>
        <w:rPr>
          <w:spacing w:val="-3"/>
        </w:rPr>
        <w:t> </w:t>
      </w:r>
      <w:r>
        <w:rPr>
          <w:spacing w:val="-1"/>
        </w:rPr>
        <w:t>total por municipio en B.C.Sur,</w:t>
      </w:r>
      <w:r>
        <w:rPr>
          <w:spacing w:val="27"/>
        </w:rPr>
        <w:t> </w:t>
      </w:r>
      <w:r>
        <w:rPr/>
        <w:t>2004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2005,</w:t>
      </w:r>
      <w:r>
        <w:rPr>
          <w:spacing w:val="53"/>
        </w:rPr>
        <w:t> </w:t>
      </w:r>
      <w:r>
        <w:rPr/>
        <w:t>2005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2006</w:t>
      </w:r>
      <w:r>
        <w:rPr>
          <w:spacing w:val="55"/>
        </w:rPr>
        <w:t> </w:t>
      </w:r>
      <w:r>
        <w:rPr/>
        <w:t>y</w:t>
      </w:r>
      <w:r>
        <w:rPr>
          <w:spacing w:val="-3"/>
        </w:rPr>
        <w:t> </w:t>
      </w:r>
      <w:r>
        <w:rPr/>
        <w:t>2006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2007(hectáreas)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201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1"/>
        <w:gridCol w:w="942"/>
        <w:gridCol w:w="941"/>
        <w:gridCol w:w="941"/>
        <w:gridCol w:w="852"/>
        <w:gridCol w:w="875"/>
        <w:gridCol w:w="880"/>
        <w:gridCol w:w="941"/>
        <w:gridCol w:w="941"/>
        <w:gridCol w:w="941"/>
        <w:gridCol w:w="941"/>
        <w:gridCol w:w="941"/>
        <w:gridCol w:w="935"/>
      </w:tblGrid>
      <w:tr>
        <w:trPr>
          <w:trHeight w:val="419" w:hRule="exact"/>
        </w:trPr>
        <w:tc>
          <w:tcPr>
            <w:tcW w:w="1111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824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/>
              <w:ind w:left="776" w:right="772" w:firstLine="40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Ciclo </w:t>
            </w:r>
            <w:r>
              <w:rPr>
                <w:rFonts w:ascii="Arial" w:hAnsi="Arial"/>
                <w:b/>
                <w:spacing w:val="-1"/>
                <w:sz w:val="18"/>
              </w:rPr>
              <w:t>otoño-invierno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606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/>
              <w:ind w:left="541" w:right="540" w:firstLine="53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Ciclo </w:t>
            </w:r>
            <w:r>
              <w:rPr>
                <w:rFonts w:ascii="Arial"/>
                <w:b/>
                <w:spacing w:val="-1"/>
                <w:sz w:val="18"/>
              </w:rPr>
              <w:t>primavera-verano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822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Perenne</w:t>
            </w:r>
            <w:r>
              <w:rPr>
                <w:rFonts w:ascii="Arial"/>
                <w:sz w:val="18"/>
              </w:rPr>
            </w:r>
          </w:p>
        </w:tc>
        <w:tc>
          <w:tcPr>
            <w:tcW w:w="2816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11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9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04 </w:t>
            </w:r>
            <w:r>
              <w:rPr>
                <w:rFonts w:ascii="Arial" w:hAnsi="Arial" w:cs="Arial" w:eastAsia="Arial"/>
                <w:b/>
                <w:bCs/>
                <w:sz w:val="18"/>
                <w:szCs w:val="18"/>
              </w:rPr>
              <w:t>–</w:t>
            </w: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 05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05 </w:t>
            </w:r>
            <w:r>
              <w:rPr>
                <w:rFonts w:ascii="Arial" w:hAnsi="Arial" w:cs="Arial" w:eastAsia="Arial"/>
                <w:b/>
                <w:bCs/>
                <w:sz w:val="18"/>
                <w:szCs w:val="18"/>
              </w:rPr>
              <w:t>–</w:t>
            </w: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 06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3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06 </w:t>
            </w:r>
            <w:r>
              <w:rPr>
                <w:rFonts w:ascii="Arial"/>
                <w:b/>
                <w:sz w:val="18"/>
              </w:rPr>
              <w:t>-</w:t>
            </w:r>
            <w:r>
              <w:rPr>
                <w:rFonts w:ascii="Arial"/>
                <w:b/>
                <w:spacing w:val="-1"/>
                <w:sz w:val="18"/>
              </w:rPr>
              <w:t> 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8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04 </w:t>
            </w:r>
            <w:r>
              <w:rPr>
                <w:rFonts w:ascii="Arial" w:hAnsi="Arial" w:cs="Arial" w:eastAsia="Arial"/>
                <w:b/>
                <w:bCs/>
                <w:sz w:val="18"/>
                <w:szCs w:val="18"/>
              </w:rPr>
              <w:t>–</w:t>
            </w: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 05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87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0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05 </w:t>
            </w:r>
            <w:r>
              <w:rPr>
                <w:rFonts w:ascii="Arial"/>
                <w:b/>
                <w:sz w:val="18"/>
              </w:rPr>
              <w:t>-</w:t>
            </w:r>
            <w:r>
              <w:rPr>
                <w:rFonts w:ascii="Arial"/>
                <w:b/>
                <w:spacing w:val="-1"/>
                <w:sz w:val="18"/>
              </w:rPr>
              <w:t> 06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88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0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06</w:t>
            </w:r>
            <w:r>
              <w:rPr>
                <w:rFonts w:ascii="Arial"/>
                <w:b/>
                <w:sz w:val="18"/>
              </w:rPr>
              <w:t> - </w:t>
            </w:r>
            <w:r>
              <w:rPr>
                <w:rFonts w:ascii="Arial"/>
                <w:b/>
                <w:spacing w:val="-1"/>
                <w:sz w:val="18"/>
              </w:rPr>
              <w:t>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04</w:t>
            </w:r>
            <w:r>
              <w:rPr>
                <w:rFonts w:ascii="Arial" w:hAnsi="Arial" w:cs="Arial" w:eastAsia="Arial"/>
                <w:b/>
                <w:bCs/>
                <w:sz w:val="18"/>
                <w:szCs w:val="18"/>
              </w:rPr>
              <w:t> – </w:t>
            </w: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05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05</w:t>
            </w:r>
            <w:r>
              <w:rPr>
                <w:rFonts w:ascii="Arial"/>
                <w:b/>
                <w:sz w:val="18"/>
              </w:rPr>
              <w:t> - </w:t>
            </w:r>
            <w:r>
              <w:rPr>
                <w:rFonts w:ascii="Arial"/>
                <w:b/>
                <w:spacing w:val="-1"/>
                <w:sz w:val="18"/>
              </w:rPr>
              <w:t>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3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06</w:t>
            </w:r>
            <w:r>
              <w:rPr>
                <w:rFonts w:ascii="Arial"/>
                <w:b/>
                <w:sz w:val="18"/>
              </w:rPr>
              <w:t> - </w:t>
            </w:r>
            <w:r>
              <w:rPr>
                <w:rFonts w:ascii="Arial"/>
                <w:b/>
                <w:spacing w:val="-1"/>
                <w:sz w:val="18"/>
              </w:rPr>
              <w:t>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04</w:t>
            </w:r>
            <w:r>
              <w:rPr>
                <w:rFonts w:ascii="Arial" w:hAnsi="Arial" w:cs="Arial" w:eastAsia="Arial"/>
                <w:b/>
                <w:bCs/>
                <w:sz w:val="18"/>
                <w:szCs w:val="18"/>
              </w:rPr>
              <w:t> – </w:t>
            </w: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05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05</w:t>
            </w:r>
            <w:r>
              <w:rPr>
                <w:rFonts w:ascii="Arial"/>
                <w:b/>
                <w:sz w:val="18"/>
              </w:rPr>
              <w:t> - </w:t>
            </w:r>
            <w:r>
              <w:rPr>
                <w:rFonts w:ascii="Arial"/>
                <w:b/>
                <w:spacing w:val="-1"/>
                <w:sz w:val="18"/>
              </w:rPr>
              <w:t>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3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06</w:t>
            </w:r>
            <w:r>
              <w:rPr>
                <w:rFonts w:ascii="Arial"/>
                <w:b/>
                <w:sz w:val="18"/>
              </w:rPr>
              <w:t> - </w:t>
            </w:r>
            <w:r>
              <w:rPr>
                <w:rFonts w:ascii="Arial"/>
                <w:b/>
                <w:spacing w:val="-1"/>
                <w:sz w:val="18"/>
              </w:rPr>
              <w:t>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17" w:hRule="exact"/>
        </w:trPr>
        <w:tc>
          <w:tcPr>
            <w:tcW w:w="111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spacing w:val="-1"/>
                <w:sz w:val="18"/>
              </w:rPr>
              <w:t>Comondú </w:t>
            </w:r>
            <w:r>
              <w:rPr>
                <w:rFonts w:ascii="Arial" w:hAnsi="Arial"/>
                <w:position w:val="9"/>
                <w:sz w:val="12"/>
              </w:rPr>
              <w:t>2/</w:t>
            </w:r>
            <w:r>
              <w:rPr>
                <w:rFonts w:ascii="Arial" w:hAnsi="Arial"/>
                <w:sz w:val="12"/>
              </w:rPr>
            </w:r>
          </w:p>
        </w:tc>
        <w:tc>
          <w:tcPr>
            <w:tcW w:w="9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8,294.00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9,250.00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9,250.00</w:t>
            </w:r>
          </w:p>
        </w:tc>
        <w:tc>
          <w:tcPr>
            <w:tcW w:w="8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3,379.00</w:t>
            </w:r>
          </w:p>
        </w:tc>
        <w:tc>
          <w:tcPr>
            <w:tcW w:w="87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3,211.00</w:t>
            </w:r>
          </w:p>
        </w:tc>
        <w:tc>
          <w:tcPr>
            <w:tcW w:w="88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3,204.00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7,537.00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7,228.00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7,702.00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19,210.00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19,689.00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20,156.00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1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847.00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863.00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1,029.00</w:t>
            </w:r>
          </w:p>
        </w:tc>
        <w:tc>
          <w:tcPr>
            <w:tcW w:w="8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1,594.00</w:t>
            </w:r>
          </w:p>
        </w:tc>
        <w:tc>
          <w:tcPr>
            <w:tcW w:w="87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1,625.00</w:t>
            </w:r>
          </w:p>
        </w:tc>
        <w:tc>
          <w:tcPr>
            <w:tcW w:w="88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1,628.00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1,245.75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1,311.50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1,284.00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3,686.75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3,799.50</w:t>
            </w:r>
          </w:p>
        </w:tc>
        <w:tc>
          <w:tcPr>
            <w:tcW w:w="93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3,941.00</w:t>
            </w:r>
          </w:p>
        </w:tc>
      </w:tr>
      <w:tr>
        <w:trPr>
          <w:trHeight w:val="217" w:hRule="exact"/>
        </w:trPr>
        <w:tc>
          <w:tcPr>
            <w:tcW w:w="111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2,704.00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2,798.00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2,590.00</w:t>
            </w:r>
          </w:p>
        </w:tc>
        <w:tc>
          <w:tcPr>
            <w:tcW w:w="8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614.00</w:t>
            </w:r>
          </w:p>
        </w:tc>
        <w:tc>
          <w:tcPr>
            <w:tcW w:w="87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617.00</w:t>
            </w:r>
          </w:p>
        </w:tc>
        <w:tc>
          <w:tcPr>
            <w:tcW w:w="88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655.00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1,063.75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1,112.75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1,174.25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4,381.75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4,521.75</w:t>
            </w:r>
          </w:p>
        </w:tc>
        <w:tc>
          <w:tcPr>
            <w:tcW w:w="93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4,419.25</w:t>
            </w:r>
          </w:p>
        </w:tc>
      </w:tr>
      <w:tr>
        <w:trPr>
          <w:trHeight w:val="216" w:hRule="exact"/>
        </w:trPr>
        <w:tc>
          <w:tcPr>
            <w:tcW w:w="111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1,590.00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1,196.00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654.00</w:t>
            </w:r>
          </w:p>
        </w:tc>
        <w:tc>
          <w:tcPr>
            <w:tcW w:w="8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648.00</w:t>
            </w:r>
          </w:p>
        </w:tc>
        <w:tc>
          <w:tcPr>
            <w:tcW w:w="87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652.75</w:t>
            </w:r>
          </w:p>
        </w:tc>
        <w:tc>
          <w:tcPr>
            <w:tcW w:w="88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428.00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926.75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1,036.75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1,036.75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3,164.75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2,885.50</w:t>
            </w:r>
          </w:p>
        </w:tc>
        <w:tc>
          <w:tcPr>
            <w:tcW w:w="93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2,118.75</w:t>
            </w:r>
          </w:p>
        </w:tc>
      </w:tr>
      <w:tr>
        <w:trPr>
          <w:trHeight w:val="212" w:hRule="exact"/>
        </w:trPr>
        <w:tc>
          <w:tcPr>
            <w:tcW w:w="1111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13,435.00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14,107.00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13,523.00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6,235.00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5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6,105.75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5,915.00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10,773.25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10,689.00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11,197.00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30,443.25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30,901.75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5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30,635.00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2132" w:right="5992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Secretaría </w:t>
      </w:r>
      <w:r>
        <w:rPr/>
        <w:t>de </w:t>
      </w:r>
      <w:r>
        <w:rPr>
          <w:spacing w:val="-1"/>
        </w:rPr>
        <w:t>Agricultura,</w:t>
      </w:r>
      <w:r>
        <w:rPr/>
        <w:t> </w:t>
      </w:r>
      <w:r>
        <w:rPr>
          <w:spacing w:val="-1"/>
        </w:rPr>
        <w:t>Ganadería,</w:t>
      </w:r>
      <w:r>
        <w:rPr/>
        <w:t> </w:t>
      </w:r>
      <w:r>
        <w:rPr>
          <w:spacing w:val="-1"/>
        </w:rPr>
        <w:t>Desarrollo </w:t>
      </w:r>
      <w:r>
        <w:rPr/>
        <w:t>Rural,</w:t>
      </w:r>
      <w:r>
        <w:rPr>
          <w:spacing w:val="-1"/>
        </w:rPr>
        <w:t> </w:t>
      </w:r>
      <w:r>
        <w:rPr/>
        <w:t>Pesca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Alimentación (SAGARPA).</w:t>
      </w:r>
      <w:r>
        <w:rPr>
          <w:spacing w:val="81"/>
        </w:rPr>
        <w:t> </w:t>
      </w:r>
      <w:r>
        <w:rPr/>
        <w:t>1/ </w:t>
      </w:r>
      <w:r>
        <w:rPr>
          <w:spacing w:val="-1"/>
        </w:rPr>
        <w:t>Cifras</w:t>
      </w:r>
      <w:r>
        <w:rPr>
          <w:spacing w:val="1"/>
        </w:rPr>
        <w:t> </w:t>
      </w:r>
      <w:r>
        <w:rPr>
          <w:spacing w:val="-1"/>
        </w:rPr>
        <w:t>preliminares.</w:t>
      </w:r>
    </w:p>
    <w:p>
      <w:pPr>
        <w:pStyle w:val="BodyText"/>
        <w:spacing w:line="240" w:lineRule="auto"/>
        <w:ind w:left="2132" w:right="8378"/>
        <w:jc w:val="left"/>
      </w:pPr>
      <w:r>
        <w:rPr/>
        <w:t>2/</w:t>
      </w:r>
      <w:r>
        <w:rPr>
          <w:spacing w:val="-1"/>
        </w:rPr>
        <w:t> Incluye</w:t>
      </w:r>
      <w:r>
        <w:rPr/>
        <w:t> </w:t>
      </w:r>
      <w:r>
        <w:rPr>
          <w:spacing w:val="-1"/>
        </w:rPr>
        <w:t>información</w:t>
      </w:r>
      <w:r>
        <w:rPr/>
        <w:t> del</w:t>
      </w:r>
      <w:r>
        <w:rPr>
          <w:spacing w:val="-1"/>
        </w:rPr>
        <w:t> municipio </w:t>
      </w:r>
      <w:r>
        <w:rPr/>
        <w:t>de</w:t>
      </w:r>
      <w:r>
        <w:rPr>
          <w:spacing w:val="-1"/>
        </w:rPr>
        <w:t> Loreto.</w:t>
      </w:r>
      <w:r>
        <w:rPr>
          <w:spacing w:val="45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2132" w:right="2578"/>
        <w:jc w:val="left"/>
      </w:pPr>
      <w:r>
        <w:rPr/>
        <w:t>Las</w:t>
      </w:r>
      <w:r>
        <w:rPr>
          <w:spacing w:val="-1"/>
        </w:rPr>
        <w:t> cifras</w:t>
      </w:r>
      <w:r>
        <w:rPr>
          <w:spacing w:val="1"/>
        </w:rPr>
        <w:t> </w:t>
      </w:r>
      <w:r>
        <w:rPr>
          <w:spacing w:val="-1"/>
        </w:rPr>
        <w:t>han </w:t>
      </w:r>
      <w:r>
        <w:rPr/>
        <w:t>sido</w:t>
      </w:r>
      <w:r>
        <w:rPr>
          <w:spacing w:val="-2"/>
        </w:rPr>
        <w:t> </w:t>
      </w:r>
      <w:r>
        <w:rPr/>
        <w:t>modificadas en</w:t>
      </w:r>
      <w:r>
        <w:rPr>
          <w:spacing w:val="-1"/>
        </w:rPr>
        <w:t> algunos casos </w:t>
      </w:r>
      <w:r>
        <w:rPr/>
        <w:t>con</w:t>
      </w:r>
      <w:r>
        <w:rPr>
          <w:spacing w:val="-1"/>
        </w:rPr>
        <w:t> respecto</w:t>
      </w:r>
      <w:r>
        <w:rPr/>
        <w:t> al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anterior</w:t>
      </w:r>
      <w:r>
        <w:rPr/>
        <w:t> </w:t>
      </w:r>
      <w:r>
        <w:rPr>
          <w:spacing w:val="-1"/>
        </w:rPr>
        <w:t>ya</w:t>
      </w:r>
      <w:r>
        <w:rPr/>
        <w:t> que </w:t>
      </w:r>
      <w:r>
        <w:rPr>
          <w:spacing w:val="-1"/>
        </w:rPr>
        <w:t>pasaron </w:t>
      </w:r>
      <w:r>
        <w:rPr/>
        <w:t>a </w:t>
      </w:r>
      <w:r>
        <w:rPr>
          <w:spacing w:val="-1"/>
        </w:rPr>
        <w:t>ser</w:t>
      </w:r>
      <w:r>
        <w:rPr/>
        <w:t> de</w:t>
      </w:r>
      <w:r>
        <w:rPr>
          <w:spacing w:val="-2"/>
        </w:rPr>
        <w:t> </w:t>
      </w:r>
      <w:r>
        <w:rPr/>
        <w:t>cifras </w:t>
      </w:r>
      <w:r>
        <w:rPr>
          <w:spacing w:val="-1"/>
        </w:rPr>
        <w:t>preliminares</w:t>
      </w:r>
      <w:r>
        <w:rPr/>
        <w:t> a </w:t>
      </w:r>
      <w:r>
        <w:rPr>
          <w:spacing w:val="-1"/>
        </w:rPr>
        <w:t>definitivas</w:t>
      </w:r>
      <w:r>
        <w:rPr/>
        <w:t> </w:t>
      </w:r>
      <w:r>
        <w:rPr>
          <w:spacing w:val="-1"/>
        </w:rPr>
        <w:t>(cierres</w:t>
      </w:r>
      <w:r>
        <w:rPr/>
        <w:t> </w:t>
      </w:r>
      <w:r>
        <w:rPr>
          <w:spacing w:val="-1"/>
        </w:rPr>
        <w:t>agrícolas).</w:t>
      </w:r>
      <w:r>
        <w:rPr>
          <w:spacing w:val="87"/>
        </w:rPr>
        <w:t> </w:t>
      </w:r>
      <w:r>
        <w:rPr/>
        <w:t>La suma de</w:t>
      </w:r>
      <w:r>
        <w:rPr>
          <w:spacing w:val="-1"/>
        </w:rPr>
        <w:t> los parciales</w:t>
      </w:r>
      <w:r>
        <w:rPr>
          <w:spacing w:val="1"/>
        </w:rPr>
        <w:t> </w:t>
      </w:r>
      <w:r>
        <w:rPr>
          <w:spacing w:val="-1"/>
        </w:rPr>
        <w:t>puede </w:t>
      </w:r>
      <w:r>
        <w:rPr/>
        <w:t>no</w:t>
      </w:r>
      <w:r>
        <w:rPr>
          <w:spacing w:val="-1"/>
        </w:rPr>
        <w:t> coincidir </w:t>
      </w:r>
      <w:r>
        <w:rPr/>
        <w:t>con el</w:t>
      </w:r>
      <w:r>
        <w:rPr>
          <w:spacing w:val="-2"/>
        </w:rPr>
        <w:t> </w:t>
      </w:r>
      <w:r>
        <w:rPr>
          <w:spacing w:val="-1"/>
        </w:rPr>
        <w:t>total</w:t>
      </w:r>
      <w:r>
        <w:rPr/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Estado</w:t>
      </w:r>
      <w:r>
        <w:rPr/>
        <w:t> </w:t>
      </w:r>
      <w:r>
        <w:rPr>
          <w:spacing w:val="-1"/>
        </w:rPr>
        <w:t>debido </w:t>
      </w:r>
      <w:r>
        <w:rPr/>
        <w:t>al</w:t>
      </w:r>
      <w:r>
        <w:rPr>
          <w:spacing w:val="-1"/>
        </w:rPr>
        <w:t> redondeo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cifras.</w:t>
      </w:r>
    </w:p>
    <w:p>
      <w:pPr>
        <w:pStyle w:val="BodyText"/>
        <w:spacing w:line="240" w:lineRule="auto"/>
        <w:ind w:left="2132" w:right="1765"/>
        <w:jc w:val="left"/>
      </w:pPr>
      <w:r>
        <w:rPr/>
        <w:t>El</w:t>
      </w:r>
      <w:r>
        <w:rPr>
          <w:spacing w:val="-1"/>
        </w:rPr>
        <w:t> </w:t>
      </w:r>
      <w:r>
        <w:rPr/>
        <w:t>ciclo</w:t>
      </w:r>
      <w:r>
        <w:rPr>
          <w:spacing w:val="-1"/>
        </w:rPr>
        <w:t> agrícola otoño</w:t>
      </w:r>
      <w:r>
        <w:rPr/>
        <w:t> –</w:t>
      </w:r>
      <w:r>
        <w:rPr>
          <w:spacing w:val="-1"/>
        </w:rPr>
        <w:t> invierno</w:t>
      </w:r>
      <w:r>
        <w:rPr/>
        <w:t> </w:t>
      </w:r>
      <w:r>
        <w:rPr>
          <w:spacing w:val="-1"/>
        </w:rPr>
        <w:t>empieza </w:t>
      </w:r>
      <w:r>
        <w:rPr/>
        <w:t>su</w:t>
      </w:r>
      <w:r>
        <w:rPr>
          <w:spacing w:val="-1"/>
        </w:rPr>
        <w:t> periodo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siembra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mes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octubre</w:t>
      </w:r>
      <w:r>
        <w:rPr/>
        <w:t> y</w:t>
      </w:r>
      <w:r>
        <w:rPr>
          <w:spacing w:val="-2"/>
        </w:rPr>
        <w:t> </w:t>
      </w:r>
      <w:r>
        <w:rPr/>
        <w:t>termina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febrero</w:t>
      </w:r>
      <w:r>
        <w:rPr/>
        <w:t> </w:t>
      </w:r>
      <w:r>
        <w:rPr>
          <w:spacing w:val="-1"/>
        </w:rPr>
        <w:t>del siguiente año.</w:t>
      </w:r>
      <w:r>
        <w:rPr/>
        <w:t> </w:t>
      </w:r>
      <w:r>
        <w:rPr>
          <w:spacing w:val="-1"/>
        </w:rPr>
        <w:t>El</w:t>
      </w:r>
      <w:r>
        <w:rPr>
          <w:spacing w:val="-2"/>
        </w:rPr>
        <w:t> </w:t>
      </w:r>
      <w:r>
        <w:rPr>
          <w:spacing w:val="-1"/>
        </w:rPr>
        <w:t>ciclo</w:t>
      </w:r>
      <w:r>
        <w:rPr/>
        <w:t> </w:t>
      </w:r>
      <w:r>
        <w:rPr>
          <w:spacing w:val="-1"/>
        </w:rPr>
        <w:t>agrícola primavera</w:t>
      </w:r>
      <w:r>
        <w:rPr/>
        <w:t> -</w:t>
      </w:r>
      <w:r>
        <w:rPr>
          <w:spacing w:val="-1"/>
        </w:rPr>
        <w:t> verano</w:t>
      </w:r>
      <w:r>
        <w:rPr>
          <w:spacing w:val="137"/>
        </w:rPr>
        <w:t> </w:t>
      </w:r>
      <w:r>
        <w:rPr/>
        <w:t>empieza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periodo </w:t>
      </w:r>
      <w:r>
        <w:rPr/>
        <w:t>de</w:t>
      </w:r>
      <w:r>
        <w:rPr>
          <w:spacing w:val="-1"/>
        </w:rPr>
        <w:t> </w:t>
      </w:r>
      <w:r>
        <w:rPr/>
        <w:t>siembra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mes de</w:t>
      </w:r>
      <w:r>
        <w:rPr>
          <w:spacing w:val="-1"/>
        </w:rPr>
        <w:t> marzo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termina</w:t>
      </w:r>
      <w:r>
        <w:rPr/>
        <w:t> en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>
          <w:spacing w:val="-1"/>
        </w:rPr>
        <w:t>mes</w:t>
      </w:r>
      <w:r>
        <w:rPr/>
        <w:t> </w:t>
      </w:r>
      <w:r>
        <w:rPr>
          <w:spacing w:val="-1"/>
        </w:rPr>
        <w:t>de septiembre del</w:t>
      </w:r>
      <w:r>
        <w:rPr/>
        <w:t> </w:t>
      </w:r>
      <w:r>
        <w:rPr>
          <w:spacing w:val="-1"/>
        </w:rPr>
        <w:t>mismo</w:t>
      </w:r>
      <w:r>
        <w:rPr/>
        <w:t> </w:t>
      </w:r>
      <w:r>
        <w:rPr>
          <w:spacing w:val="-1"/>
        </w:rPr>
        <w:t>año.</w:t>
      </w:r>
      <w:r>
        <w:rPr/>
        <w:t> </w:t>
      </w:r>
      <w:r>
        <w:rPr>
          <w:spacing w:val="-1"/>
        </w:rPr>
        <w:t>El</w:t>
      </w:r>
      <w:r>
        <w:rPr>
          <w:spacing w:val="-2"/>
        </w:rPr>
        <w:t> </w:t>
      </w:r>
      <w:r>
        <w:rPr>
          <w:spacing w:val="-1"/>
        </w:rPr>
        <w:t>ciclo</w:t>
      </w:r>
      <w:r>
        <w:rPr/>
        <w:t> </w:t>
      </w:r>
      <w:r>
        <w:rPr>
          <w:spacing w:val="-1"/>
        </w:rPr>
        <w:t>agrícola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2"/>
        </w:rPr>
        <w:t>perennes </w:t>
      </w:r>
      <w:r>
        <w:rPr/>
        <w:t>se </w:t>
      </w:r>
      <w:r>
        <w:rPr>
          <w:spacing w:val="-1"/>
        </w:rPr>
        <w:t>extiende </w:t>
      </w:r>
      <w:r>
        <w:rPr/>
        <w:t>a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de 12</w:t>
      </w:r>
      <w:r>
        <w:rPr>
          <w:spacing w:val="-1"/>
        </w:rPr>
        <w:t> meses.</w:t>
      </w:r>
    </w:p>
    <w:p>
      <w:pPr>
        <w:spacing w:after="0" w:line="240" w:lineRule="auto"/>
        <w:jc w:val="left"/>
        <w:sectPr>
          <w:pgSz w:w="15840" w:h="12240" w:orient="landscape"/>
          <w:pgMar w:header="708" w:footer="1947" w:top="1500" w:bottom="1380" w:left="360" w:right="11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1"/>
          <w:szCs w:val="21"/>
        </w:rPr>
      </w:pPr>
    </w:p>
    <w:p>
      <w:pPr>
        <w:spacing w:before="74"/>
        <w:ind w:left="3761" w:right="4528" w:hanging="988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1.719971pt;margin-top:-5.280128pt;width:.1pt;height:396pt;mso-position-horizontal-relative:page;mso-position-vertical-relative:paragraph;z-index:11896" coordorigin="13634,-106" coordsize="2,7920">
            <v:shape style="position:absolute;left:13634;top:-106;width:2;height:7920" coordorigin="13634,-106" coordsize="0,7920" path="m13634,7814l13634,-106e" filled="false" stroked="true" strokeweight=".75pt" strokecolor="#969696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Superficie sembrada por</w:t>
      </w:r>
      <w:r>
        <w:rPr>
          <w:rFonts w:ascii="Arial" w:hAnsi="Arial" w:cs="Arial" w:eastAsia="Arial"/>
          <w:b/>
          <w:bCs/>
          <w:spacing w:val="-2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ciclo agrícola</w:t>
      </w:r>
      <w:r>
        <w:rPr>
          <w:rFonts w:ascii="Arial" w:hAnsi="Arial" w:cs="Arial" w:eastAsia="Arial"/>
          <w:b/>
          <w:bCs/>
          <w:spacing w:val="2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y</w:t>
      </w:r>
      <w:r>
        <w:rPr>
          <w:rFonts w:ascii="Arial" w:hAnsi="Arial" w:cs="Arial" w:eastAsia="Arial"/>
          <w:b/>
          <w:bCs/>
          <w:spacing w:val="-3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total por municipio en B.C.Sur,</w:t>
      </w:r>
      <w:r>
        <w:rPr>
          <w:rFonts w:ascii="Arial" w:hAnsi="Arial" w:cs="Arial" w:eastAsia="Arial"/>
          <w:b/>
          <w:bCs/>
          <w:spacing w:val="28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2004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–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2005,</w:t>
      </w:r>
      <w:r>
        <w:rPr>
          <w:rFonts w:ascii="Arial" w:hAnsi="Arial" w:cs="Arial" w:eastAsia="Arial"/>
          <w:b/>
          <w:bCs/>
          <w:spacing w:val="53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2005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–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2006</w:t>
      </w:r>
      <w:r>
        <w:rPr>
          <w:rFonts w:ascii="Arial" w:hAnsi="Arial" w:cs="Arial" w:eastAsia="Arial"/>
          <w:b/>
          <w:bCs/>
          <w:spacing w:val="-2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y</w:t>
      </w:r>
      <w:r>
        <w:rPr>
          <w:rFonts w:ascii="Arial" w:hAnsi="Arial" w:cs="Arial" w:eastAsia="Arial"/>
          <w:b/>
          <w:bCs/>
          <w:spacing w:val="-2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2006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-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2007</w:t>
      </w:r>
      <w:r>
        <w:rPr>
          <w:rFonts w:ascii="Arial" w:hAnsi="Arial" w:cs="Arial" w:eastAsia="Arial"/>
          <w:b/>
          <w:bCs/>
          <w:spacing w:val="55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(hectáreas)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8"/>
        <w:gridCol w:w="948"/>
        <w:gridCol w:w="941"/>
        <w:gridCol w:w="941"/>
        <w:gridCol w:w="841"/>
        <w:gridCol w:w="841"/>
        <w:gridCol w:w="864"/>
        <w:gridCol w:w="946"/>
        <w:gridCol w:w="941"/>
        <w:gridCol w:w="941"/>
        <w:gridCol w:w="947"/>
        <w:gridCol w:w="941"/>
        <w:gridCol w:w="934"/>
      </w:tblGrid>
      <w:tr>
        <w:trPr>
          <w:trHeight w:val="419" w:hRule="exact"/>
        </w:trPr>
        <w:tc>
          <w:tcPr>
            <w:tcW w:w="1138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830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/>
              <w:ind w:left="777" w:right="777" w:firstLine="41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Ciclo </w:t>
            </w:r>
            <w:r>
              <w:rPr>
                <w:rFonts w:ascii="Arial" w:hAnsi="Arial"/>
                <w:b/>
                <w:spacing w:val="-1"/>
                <w:sz w:val="18"/>
              </w:rPr>
              <w:t>otoño-invierno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546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/>
              <w:ind w:left="510" w:right="511" w:firstLine="53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Ciclo </w:t>
            </w:r>
            <w:r>
              <w:rPr>
                <w:rFonts w:ascii="Arial"/>
                <w:b/>
                <w:spacing w:val="-1"/>
                <w:sz w:val="18"/>
              </w:rPr>
              <w:t>primavera-verano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827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Perenne</w:t>
            </w:r>
            <w:r>
              <w:rPr>
                <w:rFonts w:ascii="Arial"/>
                <w:sz w:val="18"/>
              </w:rPr>
            </w:r>
          </w:p>
        </w:tc>
        <w:tc>
          <w:tcPr>
            <w:tcW w:w="2821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38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94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04 </w:t>
            </w:r>
            <w:r>
              <w:rPr>
                <w:rFonts w:ascii="Arial" w:hAnsi="Arial" w:cs="Arial" w:eastAsia="Arial"/>
                <w:b/>
                <w:bCs/>
                <w:sz w:val="18"/>
                <w:szCs w:val="18"/>
              </w:rPr>
              <w:t>–</w:t>
            </w: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 05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05 </w:t>
            </w:r>
            <w:r>
              <w:rPr>
                <w:rFonts w:ascii="Arial" w:hAnsi="Arial" w:cs="Arial" w:eastAsia="Arial"/>
                <w:b/>
                <w:bCs/>
                <w:sz w:val="18"/>
                <w:szCs w:val="18"/>
              </w:rPr>
              <w:t>–</w:t>
            </w: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 06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3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06 </w:t>
            </w:r>
            <w:r>
              <w:rPr>
                <w:rFonts w:ascii="Arial"/>
                <w:b/>
                <w:sz w:val="18"/>
              </w:rPr>
              <w:t>-</w:t>
            </w:r>
            <w:r>
              <w:rPr>
                <w:rFonts w:ascii="Arial"/>
                <w:b/>
                <w:spacing w:val="-1"/>
                <w:sz w:val="18"/>
              </w:rPr>
              <w:t> 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8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04</w:t>
            </w:r>
            <w:r>
              <w:rPr>
                <w:rFonts w:ascii="Arial" w:hAnsi="Arial" w:cs="Arial" w:eastAsia="Arial"/>
                <w:b/>
                <w:bCs/>
                <w:sz w:val="18"/>
                <w:szCs w:val="18"/>
              </w:rPr>
              <w:t> – </w:t>
            </w: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05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8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05</w:t>
            </w:r>
            <w:r>
              <w:rPr>
                <w:rFonts w:ascii="Arial"/>
                <w:b/>
                <w:sz w:val="18"/>
              </w:rPr>
              <w:t> - </w:t>
            </w:r>
            <w:r>
              <w:rPr>
                <w:rFonts w:ascii="Arial"/>
                <w:b/>
                <w:spacing w:val="-1"/>
                <w:sz w:val="18"/>
              </w:rPr>
              <w:t>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9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06</w:t>
            </w:r>
            <w:r>
              <w:rPr>
                <w:rFonts w:ascii="Arial"/>
                <w:b/>
                <w:sz w:val="18"/>
              </w:rPr>
              <w:t> - </w:t>
            </w:r>
            <w:r>
              <w:rPr>
                <w:rFonts w:ascii="Arial"/>
                <w:b/>
                <w:spacing w:val="-1"/>
                <w:sz w:val="18"/>
              </w:rPr>
              <w:t>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94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04</w:t>
            </w:r>
            <w:r>
              <w:rPr>
                <w:rFonts w:ascii="Arial" w:hAnsi="Arial" w:cs="Arial" w:eastAsia="Arial"/>
                <w:b/>
                <w:bCs/>
                <w:sz w:val="18"/>
                <w:szCs w:val="18"/>
              </w:rPr>
              <w:t> – </w:t>
            </w: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05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05</w:t>
            </w:r>
            <w:r>
              <w:rPr>
                <w:rFonts w:ascii="Arial"/>
                <w:b/>
                <w:sz w:val="18"/>
              </w:rPr>
              <w:t> - </w:t>
            </w:r>
            <w:r>
              <w:rPr>
                <w:rFonts w:ascii="Arial"/>
                <w:b/>
                <w:spacing w:val="-1"/>
                <w:sz w:val="18"/>
              </w:rPr>
              <w:t>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3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06</w:t>
            </w:r>
            <w:r>
              <w:rPr>
                <w:rFonts w:ascii="Arial"/>
                <w:b/>
                <w:sz w:val="18"/>
              </w:rPr>
              <w:t> - </w:t>
            </w:r>
            <w:r>
              <w:rPr>
                <w:rFonts w:ascii="Arial"/>
                <w:b/>
                <w:spacing w:val="-1"/>
                <w:sz w:val="18"/>
              </w:rPr>
              <w:t>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94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04</w:t>
            </w:r>
            <w:r>
              <w:rPr>
                <w:rFonts w:ascii="Arial" w:hAnsi="Arial" w:cs="Arial" w:eastAsia="Arial"/>
                <w:b/>
                <w:bCs/>
                <w:sz w:val="18"/>
                <w:szCs w:val="18"/>
              </w:rPr>
              <w:t> – </w:t>
            </w: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05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05</w:t>
            </w:r>
            <w:r>
              <w:rPr>
                <w:rFonts w:ascii="Arial"/>
                <w:b/>
                <w:sz w:val="18"/>
              </w:rPr>
              <w:t> - </w:t>
            </w:r>
            <w:r>
              <w:rPr>
                <w:rFonts w:ascii="Arial"/>
                <w:b/>
                <w:spacing w:val="-1"/>
                <w:sz w:val="18"/>
              </w:rPr>
              <w:t>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3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06</w:t>
            </w:r>
            <w:r>
              <w:rPr>
                <w:rFonts w:ascii="Arial"/>
                <w:b/>
                <w:sz w:val="18"/>
              </w:rPr>
              <w:t> - </w:t>
            </w:r>
            <w:r>
              <w:rPr>
                <w:rFonts w:ascii="Arial"/>
                <w:b/>
                <w:spacing w:val="-1"/>
                <w:sz w:val="18"/>
              </w:rPr>
              <w:t>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17" w:hRule="exact"/>
        </w:trPr>
        <w:tc>
          <w:tcPr>
            <w:tcW w:w="113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spacing w:val="-1"/>
                <w:sz w:val="18"/>
              </w:rPr>
              <w:t>Comondú </w:t>
            </w:r>
            <w:r>
              <w:rPr>
                <w:rFonts w:ascii="Arial" w:hAnsi="Arial"/>
                <w:position w:val="9"/>
                <w:sz w:val="12"/>
              </w:rPr>
              <w:t>2/</w:t>
            </w:r>
            <w:r>
              <w:rPr>
                <w:rFonts w:ascii="Arial" w:hAnsi="Arial"/>
                <w:sz w:val="12"/>
              </w:rPr>
            </w:r>
          </w:p>
        </w:tc>
        <w:tc>
          <w:tcPr>
            <w:tcW w:w="94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14,610.50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15,606.50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13,529.00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5,931.00</w:t>
            </w:r>
          </w:p>
        </w:tc>
        <w:tc>
          <w:tcPr>
            <w:tcW w:w="8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5,709.50</w:t>
            </w:r>
          </w:p>
        </w:tc>
        <w:tc>
          <w:tcPr>
            <w:tcW w:w="86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4,877.50</w:t>
            </w:r>
          </w:p>
        </w:tc>
        <w:tc>
          <w:tcPr>
            <w:tcW w:w="94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7,414.35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7,178.35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7,218.60</w:t>
            </w:r>
          </w:p>
        </w:tc>
        <w:tc>
          <w:tcPr>
            <w:tcW w:w="94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27,955.85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28,494.35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25,625.10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3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4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808.48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287.25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273.50</w:t>
            </w:r>
          </w:p>
        </w:tc>
        <w:tc>
          <w:tcPr>
            <w:tcW w:w="8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1,223.50</w:t>
            </w:r>
          </w:p>
        </w:tc>
        <w:tc>
          <w:tcPr>
            <w:tcW w:w="8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1,605.20</w:t>
            </w:r>
          </w:p>
        </w:tc>
        <w:tc>
          <w:tcPr>
            <w:tcW w:w="86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1,478.70</w:t>
            </w:r>
          </w:p>
        </w:tc>
        <w:tc>
          <w:tcPr>
            <w:tcW w:w="94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1,340.05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1,266.75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1,114.00</w:t>
            </w:r>
          </w:p>
        </w:tc>
        <w:tc>
          <w:tcPr>
            <w:tcW w:w="94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3,372.03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3,159.20</w:t>
            </w:r>
          </w:p>
        </w:tc>
        <w:tc>
          <w:tcPr>
            <w:tcW w:w="9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2,866.20</w:t>
            </w:r>
          </w:p>
        </w:tc>
      </w:tr>
      <w:tr>
        <w:trPr>
          <w:trHeight w:val="216" w:hRule="exact"/>
        </w:trPr>
        <w:tc>
          <w:tcPr>
            <w:tcW w:w="113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2,276.35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2,298.75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2,122.50</w:t>
            </w:r>
          </w:p>
        </w:tc>
        <w:tc>
          <w:tcPr>
            <w:tcW w:w="8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540.50</w:t>
            </w:r>
          </w:p>
        </w:tc>
        <w:tc>
          <w:tcPr>
            <w:tcW w:w="8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583.50</w:t>
            </w:r>
          </w:p>
        </w:tc>
        <w:tc>
          <w:tcPr>
            <w:tcW w:w="86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748.50</w:t>
            </w:r>
          </w:p>
        </w:tc>
        <w:tc>
          <w:tcPr>
            <w:tcW w:w="94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1,177.75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1,233.25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1,252.25</w:t>
            </w:r>
          </w:p>
        </w:tc>
        <w:tc>
          <w:tcPr>
            <w:tcW w:w="94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3,994.60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4,115.50</w:t>
            </w:r>
          </w:p>
        </w:tc>
        <w:tc>
          <w:tcPr>
            <w:tcW w:w="9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4,123.25</w:t>
            </w:r>
          </w:p>
        </w:tc>
      </w:tr>
      <w:tr>
        <w:trPr>
          <w:trHeight w:val="217" w:hRule="exact"/>
        </w:trPr>
        <w:tc>
          <w:tcPr>
            <w:tcW w:w="113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979.00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417.00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615.50</w:t>
            </w:r>
          </w:p>
        </w:tc>
        <w:tc>
          <w:tcPr>
            <w:tcW w:w="8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255.50</w:t>
            </w:r>
          </w:p>
        </w:tc>
        <w:tc>
          <w:tcPr>
            <w:tcW w:w="8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178.25.</w:t>
            </w:r>
          </w:p>
        </w:tc>
        <w:tc>
          <w:tcPr>
            <w:tcW w:w="86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370.75</w:t>
            </w:r>
          </w:p>
        </w:tc>
        <w:tc>
          <w:tcPr>
            <w:tcW w:w="94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926.75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1,036.75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1,036.75</w:t>
            </w:r>
          </w:p>
        </w:tc>
        <w:tc>
          <w:tcPr>
            <w:tcW w:w="94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2,161.25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1,632.00</w:t>
            </w:r>
          </w:p>
        </w:tc>
        <w:tc>
          <w:tcPr>
            <w:tcW w:w="9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2,023.00</w:t>
            </w:r>
          </w:p>
        </w:tc>
      </w:tr>
      <w:tr>
        <w:trPr>
          <w:trHeight w:val="212" w:hRule="exact"/>
        </w:trPr>
        <w:tc>
          <w:tcPr>
            <w:tcW w:w="1138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8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18,674.33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18,609.50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16,540.50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7,950.50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8,076.45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7,475.45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6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10,858.90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10,715.10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10,621.60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37,483.73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37,401.05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34,637.55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113"/>
        <w:ind w:left="215" w:right="7749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Secretaría </w:t>
      </w:r>
      <w:r>
        <w:rPr/>
        <w:t>de </w:t>
      </w:r>
      <w:r>
        <w:rPr>
          <w:spacing w:val="-1"/>
        </w:rPr>
        <w:t>Agricultura,</w:t>
      </w:r>
      <w:r>
        <w:rPr/>
        <w:t> </w:t>
      </w:r>
      <w:r>
        <w:rPr>
          <w:spacing w:val="-1"/>
        </w:rPr>
        <w:t>Ganadería,</w:t>
      </w:r>
      <w:r>
        <w:rPr/>
        <w:t> </w:t>
      </w:r>
      <w:r>
        <w:rPr>
          <w:spacing w:val="-1"/>
        </w:rPr>
        <w:t>Desarrollo </w:t>
      </w:r>
      <w:r>
        <w:rPr/>
        <w:t>Rural,</w:t>
      </w:r>
      <w:r>
        <w:rPr>
          <w:spacing w:val="-1"/>
        </w:rPr>
        <w:t> </w:t>
      </w:r>
      <w:r>
        <w:rPr/>
        <w:t>Pesca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Alimentación (SAGARPA).</w:t>
      </w:r>
      <w:r>
        <w:rPr>
          <w:spacing w:val="81"/>
        </w:rPr>
        <w:t> </w:t>
      </w:r>
      <w:r>
        <w:rPr/>
        <w:t>1/ </w:t>
      </w:r>
      <w:r>
        <w:rPr>
          <w:spacing w:val="-1"/>
        </w:rPr>
        <w:t>Cifras</w:t>
      </w:r>
      <w:r>
        <w:rPr>
          <w:spacing w:val="1"/>
        </w:rPr>
        <w:t> </w:t>
      </w:r>
      <w:r>
        <w:rPr>
          <w:spacing w:val="-1"/>
        </w:rPr>
        <w:t>preliminares.</w:t>
      </w:r>
    </w:p>
    <w:p>
      <w:pPr>
        <w:pStyle w:val="BodyText"/>
        <w:spacing w:line="240" w:lineRule="auto"/>
        <w:ind w:left="215" w:right="10135"/>
        <w:jc w:val="left"/>
      </w:pPr>
      <w:r>
        <w:rPr/>
        <w:t>2/</w:t>
      </w:r>
      <w:r>
        <w:rPr>
          <w:spacing w:val="-1"/>
        </w:rPr>
        <w:t> Incluye</w:t>
      </w:r>
      <w:r>
        <w:rPr/>
        <w:t> </w:t>
      </w:r>
      <w:r>
        <w:rPr>
          <w:spacing w:val="-1"/>
        </w:rPr>
        <w:t>información</w:t>
      </w:r>
      <w:r>
        <w:rPr/>
        <w:t> del</w:t>
      </w:r>
      <w:r>
        <w:rPr>
          <w:spacing w:val="-1"/>
        </w:rPr>
        <w:t> municipio </w:t>
      </w:r>
      <w:r>
        <w:rPr/>
        <w:t>de</w:t>
      </w:r>
      <w:r>
        <w:rPr>
          <w:spacing w:val="-1"/>
        </w:rPr>
        <w:t> Loreto.</w:t>
      </w:r>
      <w:r>
        <w:rPr>
          <w:spacing w:val="45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215" w:right="4335"/>
        <w:jc w:val="left"/>
      </w:pPr>
      <w:r>
        <w:rPr/>
        <w:t>Las</w:t>
      </w:r>
      <w:r>
        <w:rPr>
          <w:spacing w:val="-1"/>
        </w:rPr>
        <w:t> cifras</w:t>
      </w:r>
      <w:r>
        <w:rPr>
          <w:spacing w:val="1"/>
        </w:rPr>
        <w:t> </w:t>
      </w:r>
      <w:r>
        <w:rPr>
          <w:spacing w:val="-1"/>
        </w:rPr>
        <w:t>han </w:t>
      </w:r>
      <w:r>
        <w:rPr/>
        <w:t>sido</w:t>
      </w:r>
      <w:r>
        <w:rPr>
          <w:spacing w:val="-2"/>
        </w:rPr>
        <w:t> </w:t>
      </w:r>
      <w:r>
        <w:rPr/>
        <w:t>modificadas en</w:t>
      </w:r>
      <w:r>
        <w:rPr>
          <w:spacing w:val="-1"/>
        </w:rPr>
        <w:t> algunos casos </w:t>
      </w:r>
      <w:r>
        <w:rPr/>
        <w:t>con</w:t>
      </w:r>
      <w:r>
        <w:rPr>
          <w:spacing w:val="-1"/>
        </w:rPr>
        <w:t> respecto</w:t>
      </w:r>
      <w:r>
        <w:rPr/>
        <w:t> al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anterior</w:t>
      </w:r>
      <w:r>
        <w:rPr/>
        <w:t> </w:t>
      </w:r>
      <w:r>
        <w:rPr>
          <w:spacing w:val="-1"/>
        </w:rPr>
        <w:t>ya</w:t>
      </w:r>
      <w:r>
        <w:rPr/>
        <w:t> que </w:t>
      </w:r>
      <w:r>
        <w:rPr>
          <w:spacing w:val="-1"/>
        </w:rPr>
        <w:t>pasaron </w:t>
      </w:r>
      <w:r>
        <w:rPr/>
        <w:t>a </w:t>
      </w:r>
      <w:r>
        <w:rPr>
          <w:spacing w:val="-1"/>
        </w:rPr>
        <w:t>ser</w:t>
      </w:r>
      <w:r>
        <w:rPr/>
        <w:t> de</w:t>
      </w:r>
      <w:r>
        <w:rPr>
          <w:spacing w:val="-2"/>
        </w:rPr>
        <w:t> </w:t>
      </w:r>
      <w:r>
        <w:rPr/>
        <w:t>cifras </w:t>
      </w:r>
      <w:r>
        <w:rPr>
          <w:spacing w:val="-1"/>
        </w:rPr>
        <w:t>preliminares</w:t>
      </w:r>
      <w:r>
        <w:rPr/>
        <w:t> a </w:t>
      </w:r>
      <w:r>
        <w:rPr>
          <w:spacing w:val="-1"/>
        </w:rPr>
        <w:t>definitivas</w:t>
      </w:r>
      <w:r>
        <w:rPr/>
        <w:t> </w:t>
      </w:r>
      <w:r>
        <w:rPr>
          <w:spacing w:val="-1"/>
        </w:rPr>
        <w:t>(cierres</w:t>
      </w:r>
      <w:r>
        <w:rPr/>
        <w:t> </w:t>
      </w:r>
      <w:r>
        <w:rPr>
          <w:spacing w:val="-1"/>
        </w:rPr>
        <w:t>agrícolas).</w:t>
      </w:r>
      <w:r>
        <w:rPr>
          <w:spacing w:val="87"/>
        </w:rPr>
        <w:t> </w:t>
      </w:r>
      <w:r>
        <w:rPr/>
        <w:t>La suma de</w:t>
      </w:r>
      <w:r>
        <w:rPr>
          <w:spacing w:val="-1"/>
        </w:rPr>
        <w:t> los parciales</w:t>
      </w:r>
      <w:r>
        <w:rPr>
          <w:spacing w:val="1"/>
        </w:rPr>
        <w:t> </w:t>
      </w:r>
      <w:r>
        <w:rPr>
          <w:spacing w:val="-1"/>
        </w:rPr>
        <w:t>puede </w:t>
      </w:r>
      <w:r>
        <w:rPr/>
        <w:t>no</w:t>
      </w:r>
      <w:r>
        <w:rPr>
          <w:spacing w:val="-1"/>
        </w:rPr>
        <w:t> coincidir </w:t>
      </w:r>
      <w:r>
        <w:rPr/>
        <w:t>con el</w:t>
      </w:r>
      <w:r>
        <w:rPr>
          <w:spacing w:val="-2"/>
        </w:rPr>
        <w:t> </w:t>
      </w:r>
      <w:r>
        <w:rPr>
          <w:spacing w:val="-1"/>
        </w:rPr>
        <w:t>total</w:t>
      </w:r>
      <w:r>
        <w:rPr/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Estado</w:t>
      </w:r>
      <w:r>
        <w:rPr/>
        <w:t> </w:t>
      </w:r>
      <w:r>
        <w:rPr>
          <w:spacing w:val="-1"/>
        </w:rPr>
        <w:t>debido </w:t>
      </w:r>
      <w:r>
        <w:rPr/>
        <w:t>al</w:t>
      </w:r>
      <w:r>
        <w:rPr>
          <w:spacing w:val="-1"/>
        </w:rPr>
        <w:t> redondeo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cifras.</w:t>
      </w:r>
    </w:p>
    <w:p>
      <w:pPr>
        <w:pStyle w:val="BodyText"/>
        <w:spacing w:line="240" w:lineRule="auto"/>
        <w:ind w:left="215" w:right="3281"/>
        <w:jc w:val="left"/>
      </w:pPr>
      <w:r>
        <w:rPr/>
        <w:t>El ciclo </w:t>
      </w:r>
      <w:r>
        <w:rPr>
          <w:spacing w:val="-1"/>
        </w:rPr>
        <w:t>agrícola</w:t>
      </w:r>
      <w:r>
        <w:rPr/>
        <w:t> </w:t>
      </w:r>
      <w:r>
        <w:rPr>
          <w:spacing w:val="-1"/>
        </w:rPr>
        <w:t>otoño</w:t>
      </w:r>
      <w:r>
        <w:rPr/>
        <w:t> – </w:t>
      </w:r>
      <w:r>
        <w:rPr>
          <w:spacing w:val="-1"/>
        </w:rPr>
        <w:t>invierno</w:t>
      </w:r>
      <w:r>
        <w:rPr/>
        <w:t> empieza su periodo de </w:t>
      </w:r>
      <w:r>
        <w:rPr>
          <w:spacing w:val="-1"/>
        </w:rPr>
        <w:t>siembra</w:t>
      </w:r>
      <w:r>
        <w:rPr>
          <w:spacing w:val="1"/>
        </w:rPr>
        <w:t> </w:t>
      </w:r>
      <w:r>
        <w:rPr/>
        <w:t>en el mes de </w:t>
      </w:r>
      <w:r>
        <w:rPr>
          <w:spacing w:val="-1"/>
        </w:rPr>
        <w:t>octubre</w:t>
      </w:r>
      <w:r>
        <w:rPr/>
        <w:t> y termina en febrero del </w:t>
      </w:r>
      <w:r>
        <w:rPr>
          <w:spacing w:val="-1"/>
        </w:rPr>
        <w:t>siguiente</w:t>
      </w:r>
      <w:r>
        <w:rPr/>
        <w:t> </w:t>
      </w:r>
      <w:r>
        <w:rPr>
          <w:spacing w:val="-1"/>
        </w:rPr>
        <w:t>año.</w:t>
      </w:r>
      <w:r>
        <w:rPr/>
        <w:t> El ciclo </w:t>
      </w:r>
      <w:r>
        <w:rPr>
          <w:spacing w:val="-1"/>
        </w:rPr>
        <w:t>agrícola</w:t>
      </w:r>
      <w:r>
        <w:rPr/>
        <w:t> </w:t>
      </w:r>
      <w:r>
        <w:rPr>
          <w:spacing w:val="-1"/>
        </w:rPr>
        <w:t>primavera</w:t>
      </w:r>
      <w:r>
        <w:rPr/>
        <w:t> -</w:t>
      </w:r>
      <w:r>
        <w:rPr>
          <w:spacing w:val="1"/>
        </w:rPr>
        <w:t> </w:t>
      </w:r>
      <w:r>
        <w:rPr>
          <w:spacing w:val="-1"/>
        </w:rPr>
        <w:t>verano</w:t>
      </w:r>
      <w:r>
        <w:rPr/>
        <w:t> empieza</w:t>
      </w:r>
      <w:r>
        <w:rPr>
          <w:spacing w:val="101"/>
        </w:rPr>
        <w:t> </w:t>
      </w:r>
      <w:r>
        <w:rPr/>
        <w:t>su </w:t>
      </w:r>
      <w:r>
        <w:rPr>
          <w:spacing w:val="-1"/>
        </w:rPr>
        <w:t>periodo </w:t>
      </w:r>
      <w:r>
        <w:rPr/>
        <w:t>de</w:t>
      </w:r>
      <w:r>
        <w:rPr>
          <w:spacing w:val="-1"/>
        </w:rPr>
        <w:t> siembra</w:t>
      </w:r>
      <w:r>
        <w:rPr/>
        <w:t>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mes de</w:t>
      </w:r>
      <w:r>
        <w:rPr>
          <w:spacing w:val="-1"/>
        </w:rPr>
        <w:t> </w:t>
      </w:r>
      <w:r>
        <w:rPr/>
        <w:t>marzo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termina</w:t>
      </w:r>
      <w:r>
        <w:rPr>
          <w:spacing w:val="-1"/>
        </w:rPr>
        <w:t> </w:t>
      </w:r>
      <w:r>
        <w:rPr/>
        <w:t>en </w:t>
      </w:r>
      <w:r>
        <w:rPr>
          <w:spacing w:val="-1"/>
        </w:rPr>
        <w:t>el</w:t>
      </w:r>
      <w:r>
        <w:rPr/>
        <w:t> mes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septiembre</w:t>
      </w:r>
      <w:r>
        <w:rPr/>
        <w:t> del</w:t>
      </w:r>
      <w:r>
        <w:rPr>
          <w:spacing w:val="-1"/>
        </w:rPr>
        <w:t> </w:t>
      </w:r>
      <w:r>
        <w:rPr/>
        <w:t>mismo</w:t>
      </w:r>
      <w:r>
        <w:rPr>
          <w:spacing w:val="-1"/>
        </w:rPr>
        <w:t> año.</w:t>
      </w:r>
      <w:r>
        <w:rPr/>
        <w:t>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ciclo agrícola </w:t>
      </w:r>
      <w:r>
        <w:rPr/>
        <w:t>de </w:t>
      </w:r>
      <w:r>
        <w:rPr>
          <w:spacing w:val="-1"/>
        </w:rPr>
        <w:t>perennes </w:t>
      </w:r>
      <w:r>
        <w:rPr/>
        <w:t>se </w:t>
      </w:r>
      <w:r>
        <w:rPr>
          <w:spacing w:val="-1"/>
        </w:rPr>
        <w:t>extiende</w:t>
      </w:r>
      <w:r>
        <w:rPr/>
        <w:t> a </w:t>
      </w:r>
      <w:r>
        <w:rPr>
          <w:spacing w:val="-1"/>
        </w:rPr>
        <w:t>más</w:t>
      </w:r>
      <w:r>
        <w:rPr/>
        <w:t> </w:t>
      </w:r>
      <w:r>
        <w:rPr>
          <w:spacing w:val="-1"/>
        </w:rPr>
        <w:t>de 12</w:t>
      </w:r>
      <w:r>
        <w:rPr/>
        <w:t> </w:t>
      </w:r>
      <w:r>
        <w:rPr>
          <w:spacing w:val="-2"/>
        </w:rPr>
        <w:t>meses.</w:t>
      </w:r>
      <w:r>
        <w:rPr/>
      </w:r>
    </w:p>
    <w:p>
      <w:pPr>
        <w:pStyle w:val="BodyText"/>
        <w:spacing w:line="240" w:lineRule="auto"/>
        <w:ind w:left="215" w:right="0"/>
        <w:jc w:val="left"/>
      </w:pPr>
      <w:r>
        <w:rPr/>
        <w:t>n.d. No</w:t>
      </w:r>
      <w:r>
        <w:rPr>
          <w:spacing w:val="-1"/>
        </w:rPr>
        <w:t> disponible.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3789" w:right="4568" w:hanging="633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spacing w:val="-1"/>
          <w:sz w:val="20"/>
          <w:szCs w:val="20"/>
        </w:rPr>
        <w:t>Superficie </w:t>
      </w:r>
      <w:r>
        <w:rPr>
          <w:rFonts w:ascii="Arial" w:hAnsi="Arial" w:cs="Arial" w:eastAsia="Arial"/>
          <w:b/>
          <w:bCs/>
          <w:spacing w:val="-2"/>
          <w:sz w:val="20"/>
          <w:szCs w:val="20"/>
        </w:rPr>
        <w:t>cosechada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por ciclo agrícola</w:t>
      </w:r>
      <w:r>
        <w:rPr>
          <w:rFonts w:ascii="Arial" w:hAnsi="Arial" w:cs="Arial" w:eastAsia="Arial"/>
          <w:b/>
          <w:bCs/>
          <w:sz w:val="20"/>
          <w:szCs w:val="20"/>
        </w:rPr>
        <w:t> y</w:t>
      </w:r>
      <w:r>
        <w:rPr>
          <w:rFonts w:ascii="Arial" w:hAnsi="Arial" w:cs="Arial" w:eastAsia="Arial"/>
          <w:b/>
          <w:bCs/>
          <w:spacing w:val="-3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municipio en </w:t>
      </w:r>
      <w:r>
        <w:rPr>
          <w:rFonts w:ascii="Arial" w:hAnsi="Arial" w:cs="Arial" w:eastAsia="Arial"/>
          <w:b/>
          <w:bCs/>
          <w:spacing w:val="-2"/>
          <w:sz w:val="20"/>
          <w:szCs w:val="20"/>
        </w:rPr>
        <w:t>B.C.Sur,</w:t>
      </w:r>
      <w:r>
        <w:rPr>
          <w:rFonts w:ascii="Arial" w:hAnsi="Arial" w:cs="Arial" w:eastAsia="Arial"/>
          <w:b/>
          <w:bCs/>
          <w:spacing w:val="40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2004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–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2005,</w:t>
      </w:r>
      <w:r>
        <w:rPr>
          <w:rFonts w:ascii="Arial" w:hAnsi="Arial" w:cs="Arial" w:eastAsia="Arial"/>
          <w:b/>
          <w:bCs/>
          <w:spacing w:val="53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2005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–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2006</w:t>
      </w:r>
      <w:r>
        <w:rPr>
          <w:rFonts w:ascii="Arial" w:hAnsi="Arial" w:cs="Arial" w:eastAsia="Arial"/>
          <w:b/>
          <w:bCs/>
          <w:spacing w:val="-2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y</w:t>
      </w:r>
      <w:r>
        <w:rPr>
          <w:rFonts w:ascii="Arial" w:hAnsi="Arial" w:cs="Arial" w:eastAsia="Arial"/>
          <w:b/>
          <w:bCs/>
          <w:spacing w:val="-2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2006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-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2007 (hectáreas)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24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"/>
        <w:gridCol w:w="955"/>
        <w:gridCol w:w="941"/>
        <w:gridCol w:w="941"/>
        <w:gridCol w:w="856"/>
        <w:gridCol w:w="904"/>
        <w:gridCol w:w="851"/>
        <w:gridCol w:w="856"/>
        <w:gridCol w:w="841"/>
        <w:gridCol w:w="841"/>
        <w:gridCol w:w="954"/>
        <w:gridCol w:w="942"/>
        <w:gridCol w:w="934"/>
      </w:tblGrid>
      <w:tr>
        <w:trPr>
          <w:trHeight w:val="419" w:hRule="exact"/>
        </w:trPr>
        <w:tc>
          <w:tcPr>
            <w:tcW w:w="1076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837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6" w:lineRule="exact"/>
              <w:ind w:left="782" w:right="780" w:firstLine="40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Ciclo </w:t>
            </w:r>
            <w:r>
              <w:rPr>
                <w:rFonts w:ascii="Arial" w:hAnsi="Arial"/>
                <w:b/>
                <w:spacing w:val="-1"/>
                <w:sz w:val="18"/>
              </w:rPr>
              <w:t>otoño-invierno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610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6" w:lineRule="exact"/>
              <w:ind w:left="543" w:right="541" w:firstLine="53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Ciclo </w:t>
            </w:r>
            <w:r>
              <w:rPr>
                <w:rFonts w:ascii="Arial"/>
                <w:b/>
                <w:spacing w:val="-1"/>
                <w:sz w:val="18"/>
              </w:rPr>
              <w:t>primavera-verano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538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Perenne</w:t>
            </w:r>
            <w:r>
              <w:rPr>
                <w:rFonts w:ascii="Arial"/>
                <w:sz w:val="18"/>
              </w:rPr>
            </w:r>
          </w:p>
        </w:tc>
        <w:tc>
          <w:tcPr>
            <w:tcW w:w="2830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076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95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04 </w:t>
            </w:r>
            <w:r>
              <w:rPr>
                <w:rFonts w:ascii="Arial" w:hAnsi="Arial" w:cs="Arial" w:eastAsia="Arial"/>
                <w:b/>
                <w:bCs/>
                <w:sz w:val="18"/>
                <w:szCs w:val="18"/>
              </w:rPr>
              <w:t>–</w:t>
            </w: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 05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05 </w:t>
            </w:r>
            <w:r>
              <w:rPr>
                <w:rFonts w:ascii="Arial" w:hAnsi="Arial" w:cs="Arial" w:eastAsia="Arial"/>
                <w:b/>
                <w:bCs/>
                <w:sz w:val="18"/>
                <w:szCs w:val="18"/>
              </w:rPr>
              <w:t>–</w:t>
            </w: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 06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3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06 </w:t>
            </w:r>
            <w:r>
              <w:rPr>
                <w:rFonts w:ascii="Arial"/>
                <w:b/>
                <w:sz w:val="18"/>
              </w:rPr>
              <w:t>-</w:t>
            </w:r>
            <w:r>
              <w:rPr>
                <w:rFonts w:ascii="Arial"/>
                <w:b/>
                <w:spacing w:val="-1"/>
                <w:sz w:val="18"/>
              </w:rPr>
              <w:t> 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85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04 </w:t>
            </w:r>
            <w:r>
              <w:rPr>
                <w:rFonts w:ascii="Arial" w:hAnsi="Arial" w:cs="Arial" w:eastAsia="Arial"/>
                <w:b/>
                <w:bCs/>
                <w:sz w:val="18"/>
                <w:szCs w:val="18"/>
              </w:rPr>
              <w:t>–</w:t>
            </w: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 05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90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05 </w:t>
            </w:r>
            <w:r>
              <w:rPr>
                <w:rFonts w:ascii="Arial" w:hAnsi="Arial" w:cs="Arial" w:eastAsia="Arial"/>
                <w:b/>
                <w:bCs/>
                <w:sz w:val="18"/>
                <w:szCs w:val="18"/>
              </w:rPr>
              <w:t>–</w:t>
            </w: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 06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8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8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06 </w:t>
            </w:r>
            <w:r>
              <w:rPr>
                <w:rFonts w:ascii="Arial"/>
                <w:b/>
                <w:sz w:val="18"/>
              </w:rPr>
              <w:t>-</w:t>
            </w:r>
            <w:r>
              <w:rPr>
                <w:rFonts w:ascii="Arial"/>
                <w:b/>
                <w:spacing w:val="-1"/>
                <w:sz w:val="18"/>
              </w:rPr>
              <w:t> 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85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04</w:t>
            </w:r>
            <w:r>
              <w:rPr>
                <w:rFonts w:ascii="Arial" w:hAnsi="Arial" w:cs="Arial" w:eastAsia="Arial"/>
                <w:b/>
                <w:bCs/>
                <w:sz w:val="18"/>
                <w:szCs w:val="18"/>
              </w:rPr>
              <w:t> – </w:t>
            </w: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05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8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05</w:t>
            </w:r>
            <w:r>
              <w:rPr>
                <w:rFonts w:ascii="Arial"/>
                <w:b/>
                <w:sz w:val="18"/>
              </w:rPr>
              <w:t> - </w:t>
            </w:r>
            <w:r>
              <w:rPr>
                <w:rFonts w:ascii="Arial"/>
                <w:b/>
                <w:spacing w:val="-1"/>
                <w:sz w:val="18"/>
              </w:rPr>
              <w:t>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8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06</w:t>
            </w:r>
            <w:r>
              <w:rPr>
                <w:rFonts w:ascii="Arial"/>
                <w:b/>
                <w:sz w:val="18"/>
              </w:rPr>
              <w:t> - </w:t>
            </w:r>
            <w:r>
              <w:rPr>
                <w:rFonts w:ascii="Arial"/>
                <w:b/>
                <w:spacing w:val="-1"/>
                <w:sz w:val="18"/>
              </w:rPr>
              <w:t>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95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04</w:t>
            </w:r>
            <w:r>
              <w:rPr>
                <w:rFonts w:ascii="Arial" w:hAnsi="Arial" w:cs="Arial" w:eastAsia="Arial"/>
                <w:b/>
                <w:bCs/>
                <w:sz w:val="18"/>
                <w:szCs w:val="18"/>
              </w:rPr>
              <w:t> – </w:t>
            </w:r>
            <w:r>
              <w:rPr>
                <w:rFonts w:ascii="Arial" w:hAnsi="Arial" w:cs="Arial" w:eastAsia="Arial"/>
                <w:b/>
                <w:bCs/>
                <w:spacing w:val="-1"/>
                <w:sz w:val="18"/>
                <w:szCs w:val="18"/>
              </w:rPr>
              <w:t>05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9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05</w:t>
            </w:r>
            <w:r>
              <w:rPr>
                <w:rFonts w:ascii="Arial"/>
                <w:b/>
                <w:sz w:val="18"/>
              </w:rPr>
              <w:t> - </w:t>
            </w:r>
            <w:r>
              <w:rPr>
                <w:rFonts w:ascii="Arial"/>
                <w:b/>
                <w:spacing w:val="-1"/>
                <w:sz w:val="18"/>
              </w:rPr>
              <w:t>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3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06</w:t>
            </w:r>
            <w:r>
              <w:rPr>
                <w:rFonts w:ascii="Arial"/>
                <w:b/>
                <w:sz w:val="18"/>
              </w:rPr>
              <w:t> - </w:t>
            </w:r>
            <w:r>
              <w:rPr>
                <w:rFonts w:ascii="Arial"/>
                <w:b/>
                <w:spacing w:val="-1"/>
                <w:sz w:val="18"/>
              </w:rPr>
              <w:t>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17" w:hRule="exact"/>
        </w:trPr>
        <w:tc>
          <w:tcPr>
            <w:tcW w:w="107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spacing w:val="-1"/>
                <w:sz w:val="18"/>
              </w:rPr>
              <w:t>Comondú </w:t>
            </w:r>
            <w:r>
              <w:rPr>
                <w:rFonts w:ascii="Arial" w:hAnsi="Arial"/>
                <w:position w:val="9"/>
                <w:sz w:val="12"/>
              </w:rPr>
              <w:t>2/</w:t>
            </w:r>
            <w:r>
              <w:rPr>
                <w:rFonts w:ascii="Arial" w:hAnsi="Arial"/>
                <w:sz w:val="12"/>
              </w:rPr>
            </w:r>
          </w:p>
        </w:tc>
        <w:tc>
          <w:tcPr>
            <w:tcW w:w="95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14,203.50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15,052.00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13,279.50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5,800.50</w:t>
            </w:r>
          </w:p>
        </w:tc>
        <w:tc>
          <w:tcPr>
            <w:tcW w:w="90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5,371.50</w:t>
            </w:r>
          </w:p>
        </w:tc>
        <w:tc>
          <w:tcPr>
            <w:tcW w:w="8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3,337.00</w:t>
            </w:r>
          </w:p>
        </w:tc>
        <w:tc>
          <w:tcPr>
            <w:tcW w:w="85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6,727.85</w:t>
            </w:r>
          </w:p>
        </w:tc>
        <w:tc>
          <w:tcPr>
            <w:tcW w:w="8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6,372.25</w:t>
            </w:r>
          </w:p>
        </w:tc>
        <w:tc>
          <w:tcPr>
            <w:tcW w:w="8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6,659.50</w:t>
            </w:r>
          </w:p>
        </w:tc>
        <w:tc>
          <w:tcPr>
            <w:tcW w:w="95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26,731.85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26,795.75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23,276.00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07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5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779.75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279.25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226.25</w:t>
            </w:r>
          </w:p>
        </w:tc>
        <w:tc>
          <w:tcPr>
            <w:tcW w:w="85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1,208.00</w:t>
            </w:r>
          </w:p>
        </w:tc>
        <w:tc>
          <w:tcPr>
            <w:tcW w:w="90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1,596.70</w:t>
            </w:r>
          </w:p>
        </w:tc>
        <w:tc>
          <w:tcPr>
            <w:tcW w:w="8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1,461.20</w:t>
            </w:r>
          </w:p>
        </w:tc>
        <w:tc>
          <w:tcPr>
            <w:tcW w:w="85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979.75</w:t>
            </w:r>
          </w:p>
        </w:tc>
        <w:tc>
          <w:tcPr>
            <w:tcW w:w="8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860.00</w:t>
            </w:r>
          </w:p>
        </w:tc>
        <w:tc>
          <w:tcPr>
            <w:tcW w:w="8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829.00</w:t>
            </w:r>
          </w:p>
        </w:tc>
        <w:tc>
          <w:tcPr>
            <w:tcW w:w="95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2,967.50</w:t>
            </w:r>
          </w:p>
        </w:tc>
        <w:tc>
          <w:tcPr>
            <w:tcW w:w="9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2,735.95</w:t>
            </w:r>
          </w:p>
        </w:tc>
        <w:tc>
          <w:tcPr>
            <w:tcW w:w="9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2,516.45</w:t>
            </w:r>
          </w:p>
        </w:tc>
      </w:tr>
      <w:tr>
        <w:trPr>
          <w:trHeight w:val="217" w:hRule="exact"/>
        </w:trPr>
        <w:tc>
          <w:tcPr>
            <w:tcW w:w="107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2,239.35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2,199.75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2,021.00</w:t>
            </w:r>
          </w:p>
        </w:tc>
        <w:tc>
          <w:tcPr>
            <w:tcW w:w="85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540.50</w:t>
            </w:r>
          </w:p>
        </w:tc>
        <w:tc>
          <w:tcPr>
            <w:tcW w:w="90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544.00</w:t>
            </w:r>
          </w:p>
        </w:tc>
        <w:tc>
          <w:tcPr>
            <w:tcW w:w="8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726.00</w:t>
            </w:r>
          </w:p>
        </w:tc>
        <w:tc>
          <w:tcPr>
            <w:tcW w:w="85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1,079.00</w:t>
            </w:r>
          </w:p>
        </w:tc>
        <w:tc>
          <w:tcPr>
            <w:tcW w:w="8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1,109.25</w:t>
            </w:r>
          </w:p>
        </w:tc>
        <w:tc>
          <w:tcPr>
            <w:tcW w:w="8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1,146.00</w:t>
            </w:r>
          </w:p>
        </w:tc>
        <w:tc>
          <w:tcPr>
            <w:tcW w:w="95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3,858.85</w:t>
            </w:r>
          </w:p>
        </w:tc>
        <w:tc>
          <w:tcPr>
            <w:tcW w:w="9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3,853.00</w:t>
            </w:r>
          </w:p>
        </w:tc>
        <w:tc>
          <w:tcPr>
            <w:tcW w:w="9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3,893.00</w:t>
            </w:r>
          </w:p>
        </w:tc>
      </w:tr>
      <w:tr>
        <w:trPr>
          <w:trHeight w:val="217" w:hRule="exact"/>
        </w:trPr>
        <w:tc>
          <w:tcPr>
            <w:tcW w:w="107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979.00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417.00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570.25</w:t>
            </w:r>
          </w:p>
        </w:tc>
        <w:tc>
          <w:tcPr>
            <w:tcW w:w="85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255.50</w:t>
            </w:r>
          </w:p>
        </w:tc>
        <w:tc>
          <w:tcPr>
            <w:tcW w:w="90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178.25</w:t>
            </w:r>
          </w:p>
        </w:tc>
        <w:tc>
          <w:tcPr>
            <w:tcW w:w="8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222.50</w:t>
            </w:r>
          </w:p>
        </w:tc>
        <w:tc>
          <w:tcPr>
            <w:tcW w:w="85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550.75</w:t>
            </w:r>
          </w:p>
        </w:tc>
        <w:tc>
          <w:tcPr>
            <w:tcW w:w="8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633.75</w:t>
            </w:r>
          </w:p>
        </w:tc>
        <w:tc>
          <w:tcPr>
            <w:tcW w:w="8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1,016.75</w:t>
            </w:r>
          </w:p>
        </w:tc>
        <w:tc>
          <w:tcPr>
            <w:tcW w:w="95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1,785.25</w:t>
            </w:r>
          </w:p>
        </w:tc>
        <w:tc>
          <w:tcPr>
            <w:tcW w:w="9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1,229.00</w:t>
            </w:r>
          </w:p>
        </w:tc>
        <w:tc>
          <w:tcPr>
            <w:tcW w:w="9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1,809.50</w:t>
            </w:r>
          </w:p>
        </w:tc>
      </w:tr>
      <w:tr>
        <w:trPr>
          <w:trHeight w:val="212" w:hRule="exact"/>
        </w:trPr>
        <w:tc>
          <w:tcPr>
            <w:tcW w:w="1076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5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18,201.60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17,948.00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16,097.00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6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7,804.50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7,690.45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5,746.70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6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9,337.35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8,975.25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9,651.25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35,343.45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34,613.70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31,494.95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113"/>
        <w:ind w:left="215" w:right="7749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Secretaría </w:t>
      </w:r>
      <w:r>
        <w:rPr/>
        <w:t>de </w:t>
      </w:r>
      <w:r>
        <w:rPr>
          <w:spacing w:val="-1"/>
        </w:rPr>
        <w:t>Agricultura,</w:t>
      </w:r>
      <w:r>
        <w:rPr/>
        <w:t> </w:t>
      </w:r>
      <w:r>
        <w:rPr>
          <w:spacing w:val="-1"/>
        </w:rPr>
        <w:t>Ganadería,</w:t>
      </w:r>
      <w:r>
        <w:rPr/>
        <w:t> </w:t>
      </w:r>
      <w:r>
        <w:rPr>
          <w:spacing w:val="-1"/>
        </w:rPr>
        <w:t>Desarrollo </w:t>
      </w:r>
      <w:r>
        <w:rPr/>
        <w:t>Rural,</w:t>
      </w:r>
      <w:r>
        <w:rPr>
          <w:spacing w:val="-1"/>
        </w:rPr>
        <w:t> </w:t>
      </w:r>
      <w:r>
        <w:rPr/>
        <w:t>Pesca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Alimentación (SAGARPA).</w:t>
      </w:r>
      <w:r>
        <w:rPr>
          <w:spacing w:val="81"/>
        </w:rPr>
        <w:t> </w:t>
      </w:r>
      <w:r>
        <w:rPr/>
        <w:t>1/ </w:t>
      </w:r>
      <w:r>
        <w:rPr>
          <w:spacing w:val="-1"/>
        </w:rPr>
        <w:t>Cifras</w:t>
      </w:r>
      <w:r>
        <w:rPr>
          <w:spacing w:val="1"/>
        </w:rPr>
        <w:t> </w:t>
      </w:r>
      <w:r>
        <w:rPr>
          <w:spacing w:val="-1"/>
        </w:rPr>
        <w:t>preliminares.</w:t>
      </w:r>
    </w:p>
    <w:p>
      <w:pPr>
        <w:pStyle w:val="BodyText"/>
        <w:spacing w:line="240" w:lineRule="auto"/>
        <w:ind w:left="215" w:right="10135"/>
        <w:jc w:val="left"/>
      </w:pPr>
      <w:r>
        <w:rPr/>
        <w:t>2/</w:t>
      </w:r>
      <w:r>
        <w:rPr>
          <w:spacing w:val="-1"/>
        </w:rPr>
        <w:t> Incluye</w:t>
      </w:r>
      <w:r>
        <w:rPr/>
        <w:t> </w:t>
      </w:r>
      <w:r>
        <w:rPr>
          <w:spacing w:val="-1"/>
        </w:rPr>
        <w:t>información</w:t>
      </w:r>
      <w:r>
        <w:rPr/>
        <w:t> del</w:t>
      </w:r>
      <w:r>
        <w:rPr>
          <w:spacing w:val="-1"/>
        </w:rPr>
        <w:t> municipio </w:t>
      </w:r>
      <w:r>
        <w:rPr/>
        <w:t>de</w:t>
      </w:r>
      <w:r>
        <w:rPr>
          <w:spacing w:val="-1"/>
        </w:rPr>
        <w:t> Loreto.</w:t>
      </w:r>
      <w:r>
        <w:rPr>
          <w:spacing w:val="45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215" w:right="4335"/>
        <w:jc w:val="left"/>
      </w:pPr>
      <w:r>
        <w:rPr/>
        <w:t>Las</w:t>
      </w:r>
      <w:r>
        <w:rPr>
          <w:spacing w:val="-1"/>
        </w:rPr>
        <w:t> cifras</w:t>
      </w:r>
      <w:r>
        <w:rPr>
          <w:spacing w:val="1"/>
        </w:rPr>
        <w:t> </w:t>
      </w:r>
      <w:r>
        <w:rPr>
          <w:spacing w:val="-1"/>
        </w:rPr>
        <w:t>han </w:t>
      </w:r>
      <w:r>
        <w:rPr/>
        <w:t>sido</w:t>
      </w:r>
      <w:r>
        <w:rPr>
          <w:spacing w:val="-2"/>
        </w:rPr>
        <w:t> </w:t>
      </w:r>
      <w:r>
        <w:rPr/>
        <w:t>modificadas en</w:t>
      </w:r>
      <w:r>
        <w:rPr>
          <w:spacing w:val="-1"/>
        </w:rPr>
        <w:t> algunos casos </w:t>
      </w:r>
      <w:r>
        <w:rPr/>
        <w:t>con</w:t>
      </w:r>
      <w:r>
        <w:rPr>
          <w:spacing w:val="-1"/>
        </w:rPr>
        <w:t> respecto</w:t>
      </w:r>
      <w:r>
        <w:rPr/>
        <w:t> al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anterior</w:t>
      </w:r>
      <w:r>
        <w:rPr/>
        <w:t> </w:t>
      </w:r>
      <w:r>
        <w:rPr>
          <w:spacing w:val="-1"/>
        </w:rPr>
        <w:t>ya</w:t>
      </w:r>
      <w:r>
        <w:rPr/>
        <w:t> que </w:t>
      </w:r>
      <w:r>
        <w:rPr>
          <w:spacing w:val="-1"/>
        </w:rPr>
        <w:t>pasaron </w:t>
      </w:r>
      <w:r>
        <w:rPr/>
        <w:t>a </w:t>
      </w:r>
      <w:r>
        <w:rPr>
          <w:spacing w:val="-1"/>
        </w:rPr>
        <w:t>ser</w:t>
      </w:r>
      <w:r>
        <w:rPr/>
        <w:t> de</w:t>
      </w:r>
      <w:r>
        <w:rPr>
          <w:spacing w:val="-2"/>
        </w:rPr>
        <w:t> </w:t>
      </w:r>
      <w:r>
        <w:rPr/>
        <w:t>cifras </w:t>
      </w:r>
      <w:r>
        <w:rPr>
          <w:spacing w:val="-1"/>
        </w:rPr>
        <w:t>preliminares</w:t>
      </w:r>
      <w:r>
        <w:rPr/>
        <w:t> a </w:t>
      </w:r>
      <w:r>
        <w:rPr>
          <w:spacing w:val="-1"/>
        </w:rPr>
        <w:t>definitivas</w:t>
      </w:r>
      <w:r>
        <w:rPr/>
        <w:t> </w:t>
      </w:r>
      <w:r>
        <w:rPr>
          <w:spacing w:val="-1"/>
        </w:rPr>
        <w:t>(cierres</w:t>
      </w:r>
      <w:r>
        <w:rPr/>
        <w:t> </w:t>
      </w:r>
      <w:r>
        <w:rPr>
          <w:spacing w:val="-1"/>
        </w:rPr>
        <w:t>agrícolas).</w:t>
      </w:r>
      <w:r>
        <w:rPr>
          <w:spacing w:val="87"/>
        </w:rPr>
        <w:t> </w:t>
      </w:r>
      <w:r>
        <w:rPr/>
        <w:t>La suma de</w:t>
      </w:r>
      <w:r>
        <w:rPr>
          <w:spacing w:val="-1"/>
        </w:rPr>
        <w:t> los parciales</w:t>
      </w:r>
      <w:r>
        <w:rPr>
          <w:spacing w:val="1"/>
        </w:rPr>
        <w:t> </w:t>
      </w:r>
      <w:r>
        <w:rPr>
          <w:spacing w:val="-1"/>
        </w:rPr>
        <w:t>puede </w:t>
      </w:r>
      <w:r>
        <w:rPr/>
        <w:t>no</w:t>
      </w:r>
      <w:r>
        <w:rPr>
          <w:spacing w:val="-1"/>
        </w:rPr>
        <w:t> coincidir </w:t>
      </w:r>
      <w:r>
        <w:rPr/>
        <w:t>con el</w:t>
      </w:r>
      <w:r>
        <w:rPr>
          <w:spacing w:val="-2"/>
        </w:rPr>
        <w:t> </w:t>
      </w:r>
      <w:r>
        <w:rPr>
          <w:spacing w:val="-1"/>
        </w:rPr>
        <w:t>total</w:t>
      </w:r>
      <w:r>
        <w:rPr/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Estado</w:t>
      </w:r>
      <w:r>
        <w:rPr/>
        <w:t> </w:t>
      </w:r>
      <w:r>
        <w:rPr>
          <w:spacing w:val="-1"/>
        </w:rPr>
        <w:t>debido </w:t>
      </w:r>
      <w:r>
        <w:rPr/>
        <w:t>al</w:t>
      </w:r>
      <w:r>
        <w:rPr>
          <w:spacing w:val="-1"/>
        </w:rPr>
        <w:t> redondeo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cifras.</w:t>
      </w:r>
    </w:p>
    <w:p>
      <w:pPr>
        <w:pStyle w:val="BodyText"/>
        <w:spacing w:line="240" w:lineRule="auto" w:before="1"/>
        <w:ind w:left="215" w:right="0"/>
        <w:jc w:val="left"/>
      </w:pPr>
      <w:r>
        <w:rPr/>
        <w:t>El ciclo </w:t>
      </w:r>
      <w:r>
        <w:rPr>
          <w:spacing w:val="-1"/>
        </w:rPr>
        <w:t>agrícola</w:t>
      </w:r>
      <w:r>
        <w:rPr/>
        <w:t> </w:t>
      </w:r>
      <w:r>
        <w:rPr>
          <w:spacing w:val="-1"/>
        </w:rPr>
        <w:t>otoño</w:t>
      </w:r>
      <w:r>
        <w:rPr/>
        <w:t> – </w:t>
      </w:r>
      <w:r>
        <w:rPr>
          <w:spacing w:val="-1"/>
        </w:rPr>
        <w:t>invierno</w:t>
      </w:r>
      <w:r>
        <w:rPr/>
        <w:t> empieza su periodo de </w:t>
      </w:r>
      <w:r>
        <w:rPr>
          <w:spacing w:val="-1"/>
        </w:rPr>
        <w:t>siembra</w:t>
      </w:r>
      <w:r>
        <w:rPr>
          <w:spacing w:val="1"/>
        </w:rPr>
        <w:t> </w:t>
      </w:r>
      <w:r>
        <w:rPr/>
        <w:t>en el mes de </w:t>
      </w:r>
      <w:r>
        <w:rPr>
          <w:spacing w:val="-1"/>
        </w:rPr>
        <w:t>octubre</w:t>
      </w:r>
      <w:r>
        <w:rPr/>
        <w:t> y termina en febrero del </w:t>
      </w:r>
      <w:r>
        <w:rPr>
          <w:spacing w:val="-1"/>
        </w:rPr>
        <w:t>siguiente</w:t>
      </w:r>
      <w:r>
        <w:rPr/>
        <w:t> </w:t>
      </w:r>
      <w:r>
        <w:rPr>
          <w:spacing w:val="-1"/>
        </w:rPr>
        <w:t>año.</w:t>
      </w:r>
      <w:r>
        <w:rPr/>
        <w:t> El ciclo </w:t>
      </w:r>
      <w:r>
        <w:rPr>
          <w:spacing w:val="-1"/>
        </w:rPr>
        <w:t>agrícola</w:t>
      </w:r>
      <w:r>
        <w:rPr/>
        <w:t> </w:t>
      </w:r>
      <w:r>
        <w:rPr>
          <w:spacing w:val="-1"/>
        </w:rPr>
        <w:t>primavera</w:t>
      </w:r>
      <w:r>
        <w:rPr/>
        <w:t> -</w:t>
      </w:r>
      <w:r>
        <w:rPr>
          <w:spacing w:val="1"/>
        </w:rPr>
        <w:t> </w:t>
      </w:r>
      <w:r>
        <w:rPr>
          <w:spacing w:val="-1"/>
        </w:rPr>
        <w:t>verano</w:t>
      </w:r>
      <w:r>
        <w:rPr/>
        <w:t> empieza</w:t>
      </w:r>
    </w:p>
    <w:p>
      <w:pPr>
        <w:pStyle w:val="BodyText"/>
        <w:tabs>
          <w:tab w:pos="10859" w:val="left" w:leader="none"/>
          <w:tab w:pos="14039" w:val="left" w:leader="none"/>
        </w:tabs>
        <w:spacing w:line="240" w:lineRule="auto"/>
        <w:ind w:left="215" w:right="0"/>
        <w:jc w:val="left"/>
      </w:pPr>
      <w:r>
        <w:rPr/>
        <w:t>su </w:t>
      </w:r>
      <w:r>
        <w:rPr>
          <w:spacing w:val="-1"/>
        </w:rPr>
        <w:t>periodo </w:t>
      </w:r>
      <w:r>
        <w:rPr/>
        <w:t>de</w:t>
      </w:r>
      <w:r>
        <w:rPr>
          <w:spacing w:val="-1"/>
        </w:rPr>
        <w:t> siembra</w:t>
      </w:r>
      <w:r>
        <w:rPr/>
        <w:t>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mes de</w:t>
      </w:r>
      <w:r>
        <w:rPr>
          <w:spacing w:val="-1"/>
        </w:rPr>
        <w:t> </w:t>
      </w:r>
      <w:r>
        <w:rPr/>
        <w:t>marzo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termina</w:t>
      </w:r>
      <w:r>
        <w:rPr>
          <w:spacing w:val="-1"/>
        </w:rPr>
        <w:t> </w:t>
      </w:r>
      <w:r>
        <w:rPr/>
        <w:t>en </w:t>
      </w:r>
      <w:r>
        <w:rPr>
          <w:spacing w:val="-1"/>
        </w:rPr>
        <w:t>el</w:t>
      </w:r>
      <w:r>
        <w:rPr/>
        <w:t> mes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septiembre</w:t>
      </w:r>
      <w:r>
        <w:rPr/>
        <w:t> del</w:t>
      </w:r>
      <w:r>
        <w:rPr>
          <w:spacing w:val="-1"/>
        </w:rPr>
        <w:t> </w:t>
      </w:r>
      <w:r>
        <w:rPr/>
        <w:t>mismo</w:t>
      </w:r>
      <w:r>
        <w:rPr>
          <w:spacing w:val="-1"/>
        </w:rPr>
        <w:t> año.</w:t>
      </w:r>
      <w:r>
        <w:rPr/>
        <w:t>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ciclo agrícola </w:t>
      </w:r>
      <w:r>
        <w:rPr/>
        <w:t>de </w:t>
      </w:r>
      <w:r>
        <w:rPr>
          <w:spacing w:val="-1"/>
        </w:rPr>
        <w:t>perennes </w:t>
      </w:r>
      <w:r>
        <w:rPr/>
        <w:t>se </w:t>
      </w:r>
      <w:r>
        <w:rPr>
          <w:spacing w:val="-1"/>
        </w:rPr>
        <w:t>extiende</w:t>
      </w:r>
      <w:r>
        <w:rPr/>
        <w:t> a </w:t>
      </w:r>
      <w:r>
        <w:rPr>
          <w:spacing w:val="-1"/>
        </w:rPr>
        <w:t>más</w:t>
      </w:r>
      <w:r>
        <w:rPr/>
        <w:t> </w:t>
      </w:r>
      <w:r>
        <w:rPr>
          <w:spacing w:val="-1"/>
        </w:rPr>
        <w:t>de 12</w:t>
      </w:r>
      <w:r>
        <w:rPr/>
        <w:t> </w:t>
      </w:r>
      <w:r>
        <w:rPr>
          <w:spacing w:val="-1"/>
        </w:rPr>
        <w:t>meses.</w:t>
      </w:r>
      <w:r>
        <w:rPr/>
        <w:tab/>
      </w:r>
      <w:r>
        <w:rPr>
          <w:u w:val="single" w:color="969696"/>
        </w:rPr>
        <w:t> </w:t>
        <w:tab/>
      </w:r>
      <w:r>
        <w:rPr/>
      </w:r>
    </w:p>
    <w:p>
      <w:pPr>
        <w:pStyle w:val="BodyText"/>
        <w:spacing w:line="240" w:lineRule="auto"/>
        <w:ind w:left="215" w:right="0"/>
        <w:jc w:val="left"/>
      </w:pPr>
      <w:r>
        <w:rPr/>
        <w:t>n.d. No</w:t>
      </w:r>
      <w:r>
        <w:rPr>
          <w:spacing w:val="-1"/>
        </w:rPr>
        <w:t> disponible.</w:t>
      </w:r>
    </w:p>
    <w:p>
      <w:pPr>
        <w:spacing w:after="0" w:line="240" w:lineRule="auto"/>
        <w:jc w:val="left"/>
        <w:sectPr>
          <w:footerReference w:type="default" r:id="rId142"/>
          <w:footerReference w:type="even" r:id="rId143"/>
          <w:pgSz w:w="15840" w:h="12240" w:orient="landscape"/>
          <w:pgMar w:footer="1664" w:header="708" w:top="1500" w:bottom="1860" w:left="1180" w:right="520"/>
          <w:pgNumType w:start="143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4.919998pt;margin-top:100.620003pt;width:.1pt;height:396pt;mso-position-horizontal-relative:page;mso-position-vertical-relative:page;z-index:11920" coordorigin="1898,2012" coordsize="2,7920">
            <v:shape style="position:absolute;left:1898;top:2012;width:2;height:7920" coordorigin="1898,2012" coordsize="0,7920" path="m1898,9932l1898,201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3"/>
          <w:szCs w:val="23"/>
        </w:rPr>
      </w:pPr>
    </w:p>
    <w:p>
      <w:pPr>
        <w:spacing w:before="69"/>
        <w:ind w:left="3572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i/>
          <w:spacing w:val="-1"/>
          <w:sz w:val="24"/>
        </w:rPr>
        <w:t>Pecuario</w:t>
      </w:r>
      <w:r>
        <w:rPr>
          <w:rFonts w:ascii="Arial"/>
          <w:sz w:val="24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i/>
          <w:sz w:val="22"/>
          <w:szCs w:val="22"/>
        </w:rPr>
      </w:pPr>
    </w:p>
    <w:p>
      <w:pPr>
        <w:pStyle w:val="Heading4"/>
        <w:spacing w:line="240" w:lineRule="auto"/>
        <w:ind w:left="7573" w:right="1891" w:hanging="3522"/>
        <w:jc w:val="left"/>
        <w:rPr>
          <w:b w:val="0"/>
          <w:bCs w:val="0"/>
        </w:rPr>
      </w:pPr>
      <w:r>
        <w:rPr>
          <w:spacing w:val="-1"/>
        </w:rPr>
        <w:t>Volumen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valor de producción de carne</w:t>
      </w:r>
      <w:r>
        <w:rPr>
          <w:spacing w:val="54"/>
        </w:rPr>
        <w:t> </w:t>
      </w:r>
      <w:r>
        <w:rPr>
          <w:spacing w:val="-1"/>
        </w:rPr>
        <w:t>por tipo</w:t>
      </w:r>
      <w:r>
        <w:rPr>
          <w:spacing w:val="-2"/>
        </w:rPr>
        <w:t> </w:t>
      </w:r>
      <w:r>
        <w:rPr>
          <w:spacing w:val="-1"/>
        </w:rPr>
        <w:t>de ganado en el estado de B.C.Sur,</w:t>
      </w:r>
      <w:r>
        <w:rPr>
          <w:spacing w:val="29"/>
        </w:rPr>
        <w:t> </w:t>
      </w:r>
      <w:r>
        <w:rPr/>
        <w:t>2005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424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7"/>
        <w:gridCol w:w="941"/>
        <w:gridCol w:w="941"/>
        <w:gridCol w:w="845"/>
        <w:gridCol w:w="1140"/>
        <w:gridCol w:w="1141"/>
        <w:gridCol w:w="1144"/>
      </w:tblGrid>
      <w:tr>
        <w:trPr>
          <w:trHeight w:val="419" w:hRule="exact"/>
        </w:trPr>
        <w:tc>
          <w:tcPr>
            <w:tcW w:w="1577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Tipo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> ganado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726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/>
              <w:ind w:left="876" w:right="330" w:hanging="54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Volumen</w:t>
            </w:r>
            <w:r>
              <w:rPr>
                <w:rFonts w:ascii="Arial" w:hAnsi="Arial"/>
                <w:b/>
                <w:sz w:val="18"/>
              </w:rPr>
              <w:t> de</w:t>
            </w:r>
            <w:r>
              <w:rPr>
                <w:rFonts w:ascii="Arial" w:hAnsi="Arial"/>
                <w:b/>
                <w:spacing w:val="-2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producción</w:t>
            </w:r>
            <w:r>
              <w:rPr>
                <w:rFonts w:ascii="Arial" w:hAnsi="Arial"/>
                <w:b/>
                <w:spacing w:val="25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(toneladas)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3425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419" w:right="320" w:hanging="109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Valor</w:t>
            </w:r>
            <w:r>
              <w:rPr>
                <w:rFonts w:ascii="Arial" w:hAnsi="Arial"/>
                <w:b/>
                <w:sz w:val="18"/>
              </w:rPr>
              <w:t> de</w:t>
            </w:r>
            <w:r>
              <w:rPr>
                <w:rFonts w:ascii="Arial" w:hAnsi="Arial"/>
                <w:b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la</w:t>
            </w:r>
            <w:r>
              <w:rPr>
                <w:rFonts w:ascii="Arial" w:hAnsi="Arial"/>
                <w:b/>
                <w:spacing w:val="-1"/>
                <w:sz w:val="18"/>
              </w:rPr>
              <w:t> producción (miles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29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pesos)</w:t>
            </w:r>
            <w:r>
              <w:rPr>
                <w:rFonts w:ascii="Arial" w:hAns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577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11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2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17" w:hRule="exact"/>
        </w:trPr>
        <w:tc>
          <w:tcPr>
            <w:tcW w:w="1577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Bovinos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5,197.87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5,690.29</w:t>
            </w:r>
          </w:p>
        </w:tc>
        <w:tc>
          <w:tcPr>
            <w:tcW w:w="84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5,926.31</w:t>
            </w:r>
          </w:p>
        </w:tc>
        <w:tc>
          <w:tcPr>
            <w:tcW w:w="11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150,885.41</w:t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188,356.47</w:t>
            </w:r>
          </w:p>
        </w:tc>
        <w:tc>
          <w:tcPr>
            <w:tcW w:w="11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205,860.73</w:t>
            </w:r>
          </w:p>
        </w:tc>
      </w:tr>
      <w:tr>
        <w:trPr>
          <w:trHeight w:val="217" w:hRule="exact"/>
        </w:trPr>
        <w:tc>
          <w:tcPr>
            <w:tcW w:w="1577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Porcinos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857.85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984.30</w:t>
            </w:r>
          </w:p>
        </w:tc>
        <w:tc>
          <w:tcPr>
            <w:tcW w:w="84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991.42</w:t>
            </w:r>
          </w:p>
        </w:tc>
        <w:tc>
          <w:tcPr>
            <w:tcW w:w="11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15,943.93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19,406.47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20,602.36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577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Ovinos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147.80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194.01</w:t>
            </w:r>
          </w:p>
        </w:tc>
        <w:tc>
          <w:tcPr>
            <w:tcW w:w="84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167.27</w:t>
            </w:r>
          </w:p>
        </w:tc>
        <w:tc>
          <w:tcPr>
            <w:tcW w:w="11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4,627.01</w:t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6,622.89</w:t>
            </w:r>
          </w:p>
        </w:tc>
        <w:tc>
          <w:tcPr>
            <w:tcW w:w="11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5,741.39</w:t>
            </w:r>
          </w:p>
        </w:tc>
      </w:tr>
      <w:tr>
        <w:trPr>
          <w:trHeight w:val="217" w:hRule="exact"/>
        </w:trPr>
        <w:tc>
          <w:tcPr>
            <w:tcW w:w="1577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Caprinos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377.22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376.29</w:t>
            </w:r>
          </w:p>
        </w:tc>
        <w:tc>
          <w:tcPr>
            <w:tcW w:w="84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468.54</w:t>
            </w:r>
          </w:p>
        </w:tc>
        <w:tc>
          <w:tcPr>
            <w:tcW w:w="11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11,087.24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11,768.81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14,935.20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577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Aves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478.86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506.56</w:t>
            </w:r>
          </w:p>
        </w:tc>
        <w:tc>
          <w:tcPr>
            <w:tcW w:w="84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434.09</w:t>
            </w:r>
          </w:p>
        </w:tc>
        <w:tc>
          <w:tcPr>
            <w:tcW w:w="11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10,694.40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11,736.44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10,094.30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1577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7,059.60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7,751.45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5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7,987.63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193,237.99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237,891.08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257,233.98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4269" w:right="3946" w:firstLine="11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Secretaría </w:t>
      </w:r>
      <w:r>
        <w:rPr/>
        <w:t>de </w:t>
      </w:r>
      <w:r>
        <w:rPr>
          <w:spacing w:val="-1"/>
        </w:rPr>
        <w:t>Agricultura,</w:t>
      </w:r>
      <w:r>
        <w:rPr/>
        <w:t> </w:t>
      </w:r>
      <w:r>
        <w:rPr>
          <w:spacing w:val="-1"/>
        </w:rPr>
        <w:t>Ganadería,</w:t>
      </w:r>
      <w:r>
        <w:rPr/>
        <w:t> </w:t>
      </w:r>
      <w:r>
        <w:rPr>
          <w:spacing w:val="-1"/>
        </w:rPr>
        <w:t>Desarrollo </w:t>
      </w:r>
      <w:r>
        <w:rPr/>
        <w:t>Rural,</w:t>
      </w:r>
      <w:r>
        <w:rPr>
          <w:spacing w:val="-1"/>
        </w:rPr>
        <w:t> </w:t>
      </w:r>
      <w:r>
        <w:rPr/>
        <w:t>Pesca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Alimentación (SAGARPA).</w:t>
      </w:r>
      <w:r>
        <w:rPr>
          <w:spacing w:val="81"/>
        </w:rPr>
        <w:t> </w:t>
      </w:r>
      <w:r>
        <w:rPr>
          <w:spacing w:val="-1"/>
        </w:rPr>
        <w:t>1/</w:t>
      </w:r>
      <w:r>
        <w:rPr/>
        <w:t> </w:t>
      </w:r>
      <w:r>
        <w:rPr>
          <w:spacing w:val="-1"/>
        </w:rPr>
        <w:t>Cifras</w:t>
      </w:r>
      <w:r>
        <w:rPr/>
        <w:t> </w:t>
      </w:r>
      <w:r>
        <w:rPr>
          <w:spacing w:val="-1"/>
        </w:rPr>
        <w:t>preliminares.</w:t>
      </w:r>
    </w:p>
    <w:p>
      <w:pPr>
        <w:pStyle w:val="BodyText"/>
        <w:spacing w:line="240" w:lineRule="auto"/>
        <w:ind w:left="4292" w:right="0"/>
        <w:jc w:val="left"/>
      </w:pPr>
      <w:r>
        <w:rPr>
          <w:spacing w:val="-1"/>
        </w:rPr>
        <w:t>Observaciones:</w:t>
      </w:r>
    </w:p>
    <w:p>
      <w:pPr>
        <w:pStyle w:val="BodyText"/>
        <w:spacing w:line="240" w:lineRule="auto"/>
        <w:ind w:left="4292" w:right="1891"/>
        <w:jc w:val="left"/>
      </w:pPr>
      <w:r>
        <w:rPr/>
        <w:t>Las</w:t>
      </w:r>
      <w:r>
        <w:rPr>
          <w:spacing w:val="-1"/>
        </w:rPr>
        <w:t> cifras</w:t>
      </w:r>
      <w:r>
        <w:rPr>
          <w:spacing w:val="1"/>
        </w:rPr>
        <w:t> </w:t>
      </w:r>
      <w:r>
        <w:rPr>
          <w:spacing w:val="-1"/>
        </w:rPr>
        <w:t>han </w:t>
      </w:r>
      <w:r>
        <w:rPr/>
        <w:t>sido</w:t>
      </w:r>
      <w:r>
        <w:rPr>
          <w:spacing w:val="-2"/>
        </w:rPr>
        <w:t> </w:t>
      </w:r>
      <w:r>
        <w:rPr/>
        <w:t>modificadas en</w:t>
      </w:r>
      <w:r>
        <w:rPr>
          <w:spacing w:val="-1"/>
        </w:rPr>
        <w:t> algunos casos </w:t>
      </w:r>
      <w:r>
        <w:rPr/>
        <w:t>con</w:t>
      </w:r>
      <w:r>
        <w:rPr>
          <w:spacing w:val="-1"/>
        </w:rPr>
        <w:t> respecto</w:t>
      </w:r>
      <w:r>
        <w:rPr/>
        <w:t> al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anterior</w:t>
      </w:r>
      <w:r>
        <w:rPr/>
        <w:t> </w:t>
      </w:r>
      <w:r>
        <w:rPr>
          <w:spacing w:val="-1"/>
        </w:rPr>
        <w:t>ya</w:t>
      </w:r>
      <w:r>
        <w:rPr/>
        <w:t> que</w:t>
      </w:r>
      <w:r>
        <w:rPr>
          <w:spacing w:val="-2"/>
        </w:rPr>
        <w:t> </w:t>
      </w:r>
      <w:r>
        <w:rPr>
          <w:spacing w:val="-1"/>
        </w:rPr>
        <w:t>pasaron </w:t>
      </w:r>
      <w:r>
        <w:rPr/>
        <w:t>a </w:t>
      </w:r>
      <w:r>
        <w:rPr>
          <w:spacing w:val="-1"/>
        </w:rPr>
        <w:t>ser</w:t>
      </w:r>
      <w:r>
        <w:rPr/>
        <w:t> de</w:t>
      </w:r>
      <w:r>
        <w:rPr>
          <w:spacing w:val="-2"/>
        </w:rPr>
        <w:t> </w:t>
      </w:r>
      <w:r>
        <w:rPr/>
        <w:t>cifras </w:t>
      </w:r>
      <w:r>
        <w:rPr>
          <w:spacing w:val="-1"/>
        </w:rPr>
        <w:t>preliminares</w:t>
      </w:r>
      <w:r>
        <w:rPr/>
        <w:t> a</w:t>
      </w:r>
      <w:r>
        <w:rPr>
          <w:spacing w:val="65"/>
        </w:rPr>
        <w:t> </w:t>
      </w:r>
      <w:r>
        <w:rPr>
          <w:spacing w:val="-1"/>
        </w:rPr>
        <w:t>definitivas.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Heading4"/>
        <w:spacing w:line="240" w:lineRule="auto" w:before="114"/>
        <w:ind w:left="6986" w:right="2122" w:hanging="1935"/>
        <w:jc w:val="left"/>
        <w:rPr>
          <w:b w:val="0"/>
          <w:bCs w:val="0"/>
        </w:rPr>
      </w:pPr>
      <w:r>
        <w:rPr>
          <w:spacing w:val="-1"/>
        </w:rPr>
        <w:t>Volumen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valor de producción de carne por tipo</w:t>
      </w:r>
      <w:r>
        <w:rPr>
          <w:spacing w:val="-2"/>
        </w:rPr>
        <w:t> </w:t>
      </w:r>
      <w:r>
        <w:rPr>
          <w:spacing w:val="-1"/>
        </w:rPr>
        <w:t>de ganado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municipio</w:t>
      </w:r>
      <w:r>
        <w:rPr>
          <w:spacing w:val="54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/>
        <w:t>B.C.Sur,</w:t>
      </w:r>
      <w:r>
        <w:rPr>
          <w:spacing w:val="-1"/>
        </w:rPr>
        <w:t> 2005 </w:t>
      </w:r>
      <w:r>
        <w:rPr/>
        <w:t>–</w:t>
      </w:r>
      <w:r>
        <w:rPr>
          <w:spacing w:val="-1"/>
        </w:rPr>
        <w:t> </w:t>
      </w:r>
      <w:r>
        <w:rPr/>
        <w:t>2007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19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1"/>
        <w:gridCol w:w="842"/>
        <w:gridCol w:w="941"/>
        <w:gridCol w:w="841"/>
        <w:gridCol w:w="792"/>
        <w:gridCol w:w="791"/>
        <w:gridCol w:w="740"/>
        <w:gridCol w:w="1109"/>
        <w:gridCol w:w="1140"/>
        <w:gridCol w:w="1141"/>
        <w:gridCol w:w="972"/>
        <w:gridCol w:w="948"/>
        <w:gridCol w:w="959"/>
      </w:tblGrid>
      <w:tr>
        <w:trPr>
          <w:trHeight w:val="211" w:hRule="exact"/>
        </w:trPr>
        <w:tc>
          <w:tcPr>
            <w:tcW w:w="1171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4948" w:type="dxa"/>
            <w:gridSpan w:val="6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5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Volumen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(toneladas)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69" w:type="dxa"/>
            <w:gridSpan w:val="6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Valor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(miles</w:t>
            </w:r>
            <w:r>
              <w:rPr>
                <w:rFonts w:ascii="Arial"/>
                <w:b/>
                <w:sz w:val="18"/>
              </w:rPr>
              <w:t> de</w:t>
            </w:r>
            <w:r>
              <w:rPr>
                <w:rFonts w:ascii="Arial"/>
                <w:b/>
                <w:spacing w:val="-1"/>
                <w:sz w:val="18"/>
              </w:rPr>
              <w:t> pesos)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71" w:type="dxa"/>
            <w:vMerge/>
            <w:tcBorders>
              <w:left w:val="nil" w:sz="6" w:space="0" w:color="auto"/>
              <w:right w:val="single" w:sz="5" w:space="0" w:color="999999"/>
            </w:tcBorders>
          </w:tcPr>
          <w:p>
            <w:pPr/>
          </w:p>
        </w:tc>
        <w:tc>
          <w:tcPr>
            <w:tcW w:w="2624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Bovinos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23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7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Caprinos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3390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Bovinos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879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Caprinos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71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8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79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1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110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1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97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2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17" w:hRule="exact"/>
        </w:trPr>
        <w:tc>
          <w:tcPr>
            <w:tcW w:w="117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spacing w:val="-1"/>
                <w:sz w:val="18"/>
              </w:rPr>
              <w:t>Comondú </w:t>
            </w:r>
            <w:r>
              <w:rPr>
                <w:rFonts w:ascii="Arial" w:hAnsi="Arial"/>
                <w:position w:val="9"/>
                <w:sz w:val="12"/>
              </w:rPr>
              <w:t>2/</w:t>
            </w:r>
            <w:r>
              <w:rPr>
                <w:rFonts w:ascii="Arial" w:hAnsi="Arial"/>
                <w:sz w:val="12"/>
              </w:rPr>
            </w:r>
          </w:p>
        </w:tc>
        <w:tc>
          <w:tcPr>
            <w:tcW w:w="8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2,189.50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2,338.00</w:t>
            </w:r>
          </w:p>
        </w:tc>
        <w:tc>
          <w:tcPr>
            <w:tcW w:w="8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2,390.90</w:t>
            </w:r>
          </w:p>
        </w:tc>
        <w:tc>
          <w:tcPr>
            <w:tcW w:w="79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233.70</w:t>
            </w:r>
          </w:p>
        </w:tc>
        <w:tc>
          <w:tcPr>
            <w:tcW w:w="7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250.40</w:t>
            </w:r>
          </w:p>
        </w:tc>
        <w:tc>
          <w:tcPr>
            <w:tcW w:w="7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333.80</w:t>
            </w:r>
          </w:p>
        </w:tc>
        <w:tc>
          <w:tcPr>
            <w:tcW w:w="110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57,832.70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79,492.00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86,072.40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6,711.20</w:t>
            </w:r>
          </w:p>
        </w:tc>
        <w:tc>
          <w:tcPr>
            <w:tcW w:w="94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7,938.45</w:t>
            </w:r>
          </w:p>
        </w:tc>
        <w:tc>
          <w:tcPr>
            <w:tcW w:w="95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10,681.60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7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192.72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140.57</w:t>
            </w:r>
          </w:p>
        </w:tc>
        <w:tc>
          <w:tcPr>
            <w:tcW w:w="8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422.12</w:t>
            </w:r>
          </w:p>
        </w:tc>
        <w:tc>
          <w:tcPr>
            <w:tcW w:w="79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41.07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16.03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14.87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6,964.63</w:t>
            </w:r>
          </w:p>
        </w:tc>
        <w:tc>
          <w:tcPr>
            <w:tcW w:w="11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5,486.34</w:t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16,318.56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1,354.78</w:t>
            </w:r>
          </w:p>
        </w:tc>
        <w:tc>
          <w:tcPr>
            <w:tcW w:w="94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561.05</w:t>
            </w:r>
          </w:p>
        </w:tc>
        <w:tc>
          <w:tcPr>
            <w:tcW w:w="95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521.80</w:t>
            </w:r>
          </w:p>
        </w:tc>
      </w:tr>
      <w:tr>
        <w:trPr>
          <w:trHeight w:val="217" w:hRule="exact"/>
        </w:trPr>
        <w:tc>
          <w:tcPr>
            <w:tcW w:w="117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1,785.44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2,024.65</w:t>
            </w:r>
          </w:p>
        </w:tc>
        <w:tc>
          <w:tcPr>
            <w:tcW w:w="8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1,785.25</w:t>
            </w:r>
          </w:p>
        </w:tc>
        <w:tc>
          <w:tcPr>
            <w:tcW w:w="79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80.63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82.26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92.73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60,332.83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69,653.33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64,810.07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2,257.56</w:t>
            </w:r>
          </w:p>
        </w:tc>
        <w:tc>
          <w:tcPr>
            <w:tcW w:w="94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2,303.31</w:t>
            </w:r>
          </w:p>
        </w:tc>
        <w:tc>
          <w:tcPr>
            <w:tcW w:w="95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2,781.90</w:t>
            </w:r>
          </w:p>
        </w:tc>
      </w:tr>
      <w:tr>
        <w:trPr>
          <w:trHeight w:val="216" w:hRule="exact"/>
        </w:trPr>
        <w:tc>
          <w:tcPr>
            <w:tcW w:w="117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1,030.21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1,187.07</w:t>
            </w:r>
          </w:p>
        </w:tc>
        <w:tc>
          <w:tcPr>
            <w:tcW w:w="8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1,328.04</w:t>
            </w:r>
          </w:p>
        </w:tc>
        <w:tc>
          <w:tcPr>
            <w:tcW w:w="79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21.82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27.60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27.14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25,755.25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33,724.80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38,659.70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763.70</w:t>
            </w:r>
          </w:p>
        </w:tc>
        <w:tc>
          <w:tcPr>
            <w:tcW w:w="94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966.00</w:t>
            </w:r>
          </w:p>
        </w:tc>
        <w:tc>
          <w:tcPr>
            <w:tcW w:w="95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949.90</w:t>
            </w:r>
          </w:p>
        </w:tc>
      </w:tr>
      <w:tr>
        <w:trPr>
          <w:trHeight w:val="212" w:hRule="exact"/>
        </w:trPr>
        <w:tc>
          <w:tcPr>
            <w:tcW w:w="1171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5,197.87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5,690.29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5,926.31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377.22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376.29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468.54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9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150,885.41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188,356.47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205,860.73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11,087.24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8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11,768.81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9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14,935.20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2312" w:right="5912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Secretaría </w:t>
      </w:r>
      <w:r>
        <w:rPr/>
        <w:t>de </w:t>
      </w:r>
      <w:r>
        <w:rPr>
          <w:spacing w:val="-1"/>
        </w:rPr>
        <w:t>Agricultura,</w:t>
      </w:r>
      <w:r>
        <w:rPr/>
        <w:t> </w:t>
      </w:r>
      <w:r>
        <w:rPr>
          <w:spacing w:val="-1"/>
        </w:rPr>
        <w:t>Ganadería,</w:t>
      </w:r>
      <w:r>
        <w:rPr/>
        <w:t> </w:t>
      </w:r>
      <w:r>
        <w:rPr>
          <w:spacing w:val="-1"/>
        </w:rPr>
        <w:t>Desarrollo </w:t>
      </w:r>
      <w:r>
        <w:rPr/>
        <w:t>Rural,</w:t>
      </w:r>
      <w:r>
        <w:rPr>
          <w:spacing w:val="-1"/>
        </w:rPr>
        <w:t> </w:t>
      </w:r>
      <w:r>
        <w:rPr/>
        <w:t>Pesca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Alimentación (SAGARPA).</w:t>
      </w:r>
      <w:r>
        <w:rPr>
          <w:spacing w:val="81"/>
        </w:rPr>
        <w:t> </w:t>
      </w:r>
      <w:r>
        <w:rPr/>
        <w:t>1/ </w:t>
      </w:r>
      <w:r>
        <w:rPr>
          <w:spacing w:val="-1"/>
        </w:rPr>
        <w:t>Cifras</w:t>
      </w:r>
      <w:r>
        <w:rPr>
          <w:spacing w:val="1"/>
        </w:rPr>
        <w:t> </w:t>
      </w:r>
      <w:r>
        <w:rPr>
          <w:spacing w:val="-1"/>
        </w:rPr>
        <w:t>preliminares.</w:t>
      </w:r>
    </w:p>
    <w:p>
      <w:pPr>
        <w:pStyle w:val="BodyText"/>
        <w:spacing w:line="240" w:lineRule="auto"/>
        <w:ind w:left="2312" w:right="9125"/>
        <w:jc w:val="left"/>
      </w:pPr>
      <w:r>
        <w:rPr/>
        <w:t>2/</w:t>
      </w:r>
      <w:r>
        <w:rPr>
          <w:spacing w:val="-1"/>
        </w:rPr>
        <w:t> Incluye</w:t>
      </w:r>
      <w:r>
        <w:rPr/>
        <w:t> al </w:t>
      </w:r>
      <w:r>
        <w:rPr>
          <w:spacing w:val="-1"/>
        </w:rPr>
        <w:t>municipio</w:t>
      </w:r>
      <w:r>
        <w:rPr/>
        <w:t> de</w:t>
      </w:r>
      <w:r>
        <w:rPr>
          <w:spacing w:val="-1"/>
        </w:rPr>
        <w:t> Loreto.</w:t>
      </w:r>
      <w:r>
        <w:rPr>
          <w:spacing w:val="23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2312" w:right="0"/>
        <w:jc w:val="left"/>
      </w:pPr>
      <w:r>
        <w:rPr/>
        <w:t>Las</w:t>
      </w:r>
      <w:r>
        <w:rPr>
          <w:spacing w:val="-1"/>
        </w:rPr>
        <w:t> cifras</w:t>
      </w:r>
      <w:r>
        <w:rPr>
          <w:spacing w:val="1"/>
        </w:rPr>
        <w:t> </w:t>
      </w:r>
      <w:r>
        <w:rPr>
          <w:spacing w:val="-1"/>
        </w:rPr>
        <w:t>han </w:t>
      </w:r>
      <w:r>
        <w:rPr/>
        <w:t>sido</w:t>
      </w:r>
      <w:r>
        <w:rPr>
          <w:spacing w:val="-2"/>
        </w:rPr>
        <w:t> </w:t>
      </w:r>
      <w:r>
        <w:rPr/>
        <w:t>modificadas en</w:t>
      </w:r>
      <w:r>
        <w:rPr>
          <w:spacing w:val="-1"/>
        </w:rPr>
        <w:t> algunos casos </w:t>
      </w:r>
      <w:r>
        <w:rPr/>
        <w:t>con</w:t>
      </w:r>
      <w:r>
        <w:rPr>
          <w:spacing w:val="-1"/>
        </w:rPr>
        <w:t> respecto</w:t>
      </w:r>
      <w:r>
        <w:rPr/>
        <w:t> al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anterior</w:t>
      </w:r>
      <w:r>
        <w:rPr/>
        <w:t> </w:t>
      </w:r>
      <w:r>
        <w:rPr>
          <w:spacing w:val="-1"/>
        </w:rPr>
        <w:t>ya</w:t>
      </w:r>
      <w:r>
        <w:rPr/>
        <w:t> que </w:t>
      </w:r>
      <w:r>
        <w:rPr>
          <w:spacing w:val="-1"/>
        </w:rPr>
        <w:t>pasaron </w:t>
      </w:r>
      <w:r>
        <w:rPr/>
        <w:t>a </w:t>
      </w:r>
      <w:r>
        <w:rPr>
          <w:spacing w:val="-1"/>
        </w:rPr>
        <w:t>ser</w:t>
      </w:r>
      <w:r>
        <w:rPr/>
        <w:t> de</w:t>
      </w:r>
      <w:r>
        <w:rPr>
          <w:spacing w:val="-2"/>
        </w:rPr>
        <w:t> </w:t>
      </w:r>
      <w:r>
        <w:rPr/>
        <w:t>cifras </w:t>
      </w:r>
      <w:r>
        <w:rPr>
          <w:spacing w:val="-1"/>
        </w:rPr>
        <w:t>preliminares</w:t>
      </w:r>
      <w:r>
        <w:rPr/>
        <w:t> a </w:t>
      </w:r>
      <w:r>
        <w:rPr>
          <w:spacing w:val="-2"/>
        </w:rPr>
        <w:t>definitivas.</w:t>
      </w:r>
      <w:r>
        <w:rPr/>
      </w:r>
    </w:p>
    <w:p>
      <w:pPr>
        <w:spacing w:after="0" w:line="240" w:lineRule="auto"/>
        <w:jc w:val="left"/>
        <w:sectPr>
          <w:pgSz w:w="15840" w:h="12240" w:orient="landscape"/>
          <w:pgMar w:header="708" w:footer="1947" w:top="1500" w:bottom="2140" w:left="360" w:right="10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pStyle w:val="Heading4"/>
        <w:spacing w:line="240" w:lineRule="auto" w:before="74"/>
        <w:ind w:left="4554" w:right="3668" w:hanging="3461"/>
        <w:jc w:val="left"/>
        <w:rPr>
          <w:b w:val="0"/>
          <w:bCs w:val="0"/>
        </w:rPr>
      </w:pPr>
      <w:r>
        <w:rPr/>
        <w:pict>
          <v:group style="position:absolute;margin-left:681.719971pt;margin-top:-30.600105pt;width:.1pt;height:396pt;mso-position-horizontal-relative:page;mso-position-vertical-relative:paragraph;z-index:11968" coordorigin="13634,-612" coordsize="2,7920">
            <v:shape style="position:absolute;left:13634;top:-612;width:2;height:7920" coordorigin="13634,-612" coordsize="0,7920" path="m13634,7308l13634,-612e" filled="false" stroked="true" strokeweight=".75pt" strokecolor="#969696">
              <v:path arrowok="t"/>
            </v:shape>
            <w10:wrap type="none"/>
          </v:group>
        </w:pict>
      </w:r>
      <w:r>
        <w:rPr>
          <w:spacing w:val="-1"/>
        </w:rPr>
        <w:t>Volumen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valor de producción de leche por tipo</w:t>
      </w:r>
      <w:r>
        <w:rPr>
          <w:spacing w:val="-2"/>
        </w:rPr>
        <w:t> </w:t>
      </w:r>
      <w:r>
        <w:rPr>
          <w:spacing w:val="-1"/>
        </w:rPr>
        <w:t>de ganado en el estado de B.C.Sur,</w:t>
      </w:r>
      <w:r>
        <w:rPr>
          <w:spacing w:val="29"/>
        </w:rPr>
        <w:t> </w:t>
      </w:r>
      <w:r>
        <w:rPr/>
        <w:t>2005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2007</w:t>
      </w:r>
      <w:r>
        <w:rPr>
          <w:b w:val="0"/>
          <w:bCs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104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1"/>
        <w:gridCol w:w="1063"/>
        <w:gridCol w:w="1063"/>
        <w:gridCol w:w="1019"/>
        <w:gridCol w:w="1165"/>
        <w:gridCol w:w="1163"/>
        <w:gridCol w:w="1080"/>
      </w:tblGrid>
      <w:tr>
        <w:trPr>
          <w:trHeight w:val="419" w:hRule="exact"/>
        </w:trPr>
        <w:tc>
          <w:tcPr>
            <w:tcW w:w="1571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Tipo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> ganado</w:t>
            </w:r>
            <w:r>
              <w:rPr>
                <w:rFonts w:ascii="Arial"/>
                <w:sz w:val="18"/>
              </w:rPr>
            </w:r>
          </w:p>
        </w:tc>
        <w:tc>
          <w:tcPr>
            <w:tcW w:w="3145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6" w:lineRule="exact"/>
              <w:ind w:left="901" w:right="540" w:hanging="36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Volumen</w:t>
            </w:r>
            <w:r>
              <w:rPr>
                <w:rFonts w:ascii="Arial" w:hAnsi="Arial"/>
                <w:b/>
                <w:sz w:val="18"/>
              </w:rPr>
              <w:t> de</w:t>
            </w:r>
            <w:r>
              <w:rPr>
                <w:rFonts w:ascii="Arial" w:hAnsi="Arial"/>
                <w:b/>
                <w:spacing w:val="-2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producción</w:t>
            </w:r>
            <w:r>
              <w:rPr>
                <w:rFonts w:ascii="Arial" w:hAnsi="Arial"/>
                <w:b/>
                <w:spacing w:val="25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(miles</w:t>
            </w:r>
            <w:r>
              <w:rPr>
                <w:rFonts w:ascii="Arial" w:hAnsi="Arial"/>
                <w:b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de</w:t>
            </w:r>
            <w:r>
              <w:rPr>
                <w:rFonts w:ascii="Arial" w:hAnsi="Arial"/>
                <w:b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litros)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3408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1021" w:right="728" w:hanging="29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Valor</w:t>
            </w:r>
            <w:r>
              <w:rPr>
                <w:rFonts w:ascii="Arial" w:hAnsi="Arial"/>
                <w:b/>
                <w:sz w:val="18"/>
              </w:rPr>
              <w:t> de</w:t>
            </w:r>
            <w:r>
              <w:rPr>
                <w:rFonts w:ascii="Arial" w:hAnsi="Arial"/>
                <w:b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la</w:t>
            </w:r>
            <w:r>
              <w:rPr>
                <w:rFonts w:ascii="Arial" w:hAnsi="Arial"/>
                <w:b/>
                <w:spacing w:val="-1"/>
                <w:sz w:val="18"/>
              </w:rPr>
              <w:t> producción</w:t>
            </w:r>
            <w:r>
              <w:rPr>
                <w:rFonts w:ascii="Arial" w:hAnsi="Arial"/>
                <w:b/>
                <w:spacing w:val="21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(miles</w:t>
            </w:r>
            <w:r>
              <w:rPr>
                <w:rFonts w:ascii="Arial" w:hAnsi="Arial"/>
                <w:b/>
                <w:sz w:val="18"/>
              </w:rPr>
              <w:t> de</w:t>
            </w:r>
            <w:r>
              <w:rPr>
                <w:rFonts w:ascii="Arial" w:hAnsi="Arial"/>
                <w:b/>
                <w:spacing w:val="-1"/>
                <w:sz w:val="18"/>
              </w:rPr>
              <w:t> pesos)</w:t>
            </w:r>
            <w:r>
              <w:rPr>
                <w:rFonts w:ascii="Arial" w:hAns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571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10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5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116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8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17" w:hRule="exact"/>
        </w:trPr>
        <w:tc>
          <w:tcPr>
            <w:tcW w:w="157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Bovinos</w:t>
            </w:r>
          </w:p>
        </w:tc>
        <w:tc>
          <w:tcPr>
            <w:tcW w:w="10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42,550.84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44,634.49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43,149.56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261,621.44</w:t>
            </w:r>
          </w:p>
        </w:tc>
        <w:tc>
          <w:tcPr>
            <w:tcW w:w="11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293,543.42</w:t>
            </w:r>
          </w:p>
        </w:tc>
        <w:tc>
          <w:tcPr>
            <w:tcW w:w="108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296,912.72</w:t>
            </w:r>
          </w:p>
        </w:tc>
      </w:tr>
      <w:tr>
        <w:trPr>
          <w:trHeight w:val="217" w:hRule="exact"/>
        </w:trPr>
        <w:tc>
          <w:tcPr>
            <w:tcW w:w="157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Caprinos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2,216.73</w:t>
            </w:r>
          </w:p>
        </w:tc>
        <w:tc>
          <w:tcPr>
            <w:tcW w:w="10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1,689.32</w:t>
            </w:r>
          </w:p>
        </w:tc>
        <w:tc>
          <w:tcPr>
            <w:tcW w:w="101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2,350.32</w:t>
            </w:r>
          </w:p>
        </w:tc>
        <w:tc>
          <w:tcPr>
            <w:tcW w:w="116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7,652.88</w:t>
            </w:r>
          </w:p>
        </w:tc>
        <w:tc>
          <w:tcPr>
            <w:tcW w:w="116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5,840.46</w:t>
            </w:r>
          </w:p>
        </w:tc>
        <w:tc>
          <w:tcPr>
            <w:tcW w:w="108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11,025.38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1571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3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44,767.57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3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46,323.81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9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45,499.88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5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269,274.32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3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299,383.88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307,938.10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1115" w:right="5789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Secretaría </w:t>
      </w:r>
      <w:r>
        <w:rPr/>
        <w:t>de </w:t>
      </w:r>
      <w:r>
        <w:rPr>
          <w:spacing w:val="-1"/>
        </w:rPr>
        <w:t>Agricultura,</w:t>
      </w:r>
      <w:r>
        <w:rPr/>
        <w:t> </w:t>
      </w:r>
      <w:r>
        <w:rPr>
          <w:spacing w:val="-1"/>
        </w:rPr>
        <w:t>Ganadería,</w:t>
      </w:r>
      <w:r>
        <w:rPr/>
        <w:t> </w:t>
      </w:r>
      <w:r>
        <w:rPr>
          <w:spacing w:val="-1"/>
        </w:rPr>
        <w:t>Desarrollo </w:t>
      </w:r>
      <w:r>
        <w:rPr/>
        <w:t>Rural,</w:t>
      </w:r>
      <w:r>
        <w:rPr>
          <w:spacing w:val="-1"/>
        </w:rPr>
        <w:t> </w:t>
      </w:r>
      <w:r>
        <w:rPr/>
        <w:t>Pesca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Alimentación (SAGARPA).</w:t>
      </w:r>
      <w:r>
        <w:rPr>
          <w:spacing w:val="81"/>
        </w:rPr>
        <w:t> </w:t>
      </w:r>
      <w:r>
        <w:rPr/>
        <w:t>1/ </w:t>
      </w:r>
      <w:r>
        <w:rPr>
          <w:spacing w:val="-1"/>
        </w:rPr>
        <w:t>Cifras</w:t>
      </w:r>
      <w:r>
        <w:rPr>
          <w:spacing w:val="1"/>
        </w:rPr>
        <w:t> </w:t>
      </w:r>
      <w:r>
        <w:rPr>
          <w:spacing w:val="-1"/>
        </w:rPr>
        <w:t>preliminares.</w:t>
      </w:r>
    </w:p>
    <w:p>
      <w:pPr>
        <w:pStyle w:val="BodyText"/>
        <w:spacing w:line="240" w:lineRule="auto"/>
        <w:ind w:left="1115" w:right="9002"/>
        <w:jc w:val="left"/>
      </w:pPr>
      <w:r>
        <w:rPr/>
        <w:t>2/</w:t>
      </w:r>
      <w:r>
        <w:rPr>
          <w:spacing w:val="-1"/>
        </w:rPr>
        <w:t> Incluye</w:t>
      </w:r>
      <w:r>
        <w:rPr/>
        <w:t> al </w:t>
      </w:r>
      <w:r>
        <w:rPr>
          <w:spacing w:val="-1"/>
        </w:rPr>
        <w:t>municipio</w:t>
      </w:r>
      <w:r>
        <w:rPr/>
        <w:t> de</w:t>
      </w:r>
      <w:r>
        <w:rPr>
          <w:spacing w:val="-1"/>
        </w:rPr>
        <w:t> Loreto.</w:t>
      </w:r>
      <w:r>
        <w:rPr>
          <w:spacing w:val="23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 w:before="1"/>
        <w:ind w:left="1115" w:right="0"/>
        <w:jc w:val="left"/>
      </w:pPr>
      <w:r>
        <w:rPr/>
        <w:t>Las</w:t>
      </w:r>
      <w:r>
        <w:rPr>
          <w:spacing w:val="-1"/>
        </w:rPr>
        <w:t> cifras</w:t>
      </w:r>
      <w:r>
        <w:rPr>
          <w:spacing w:val="1"/>
        </w:rPr>
        <w:t> </w:t>
      </w:r>
      <w:r>
        <w:rPr>
          <w:spacing w:val="-1"/>
        </w:rPr>
        <w:t>han </w:t>
      </w:r>
      <w:r>
        <w:rPr/>
        <w:t>sido</w:t>
      </w:r>
      <w:r>
        <w:rPr>
          <w:spacing w:val="-2"/>
        </w:rPr>
        <w:t> </w:t>
      </w:r>
      <w:r>
        <w:rPr/>
        <w:t>modificadas en</w:t>
      </w:r>
      <w:r>
        <w:rPr>
          <w:spacing w:val="-1"/>
        </w:rPr>
        <w:t> algunos casos </w:t>
      </w:r>
      <w:r>
        <w:rPr/>
        <w:t>con</w:t>
      </w:r>
      <w:r>
        <w:rPr>
          <w:spacing w:val="-1"/>
        </w:rPr>
        <w:t> respecto</w:t>
      </w:r>
      <w:r>
        <w:rPr/>
        <w:t> al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anterior</w:t>
      </w:r>
      <w:r>
        <w:rPr/>
        <w:t> </w:t>
      </w:r>
      <w:r>
        <w:rPr>
          <w:spacing w:val="-1"/>
        </w:rPr>
        <w:t>ya</w:t>
      </w:r>
      <w:r>
        <w:rPr/>
        <w:t> que </w:t>
      </w:r>
      <w:r>
        <w:rPr>
          <w:spacing w:val="-1"/>
        </w:rPr>
        <w:t>pasaron </w:t>
      </w:r>
      <w:r>
        <w:rPr/>
        <w:t>a </w:t>
      </w:r>
      <w:r>
        <w:rPr>
          <w:spacing w:val="-1"/>
        </w:rPr>
        <w:t>ser</w:t>
      </w:r>
      <w:r>
        <w:rPr/>
        <w:t> de</w:t>
      </w:r>
      <w:r>
        <w:rPr>
          <w:spacing w:val="-2"/>
        </w:rPr>
        <w:t> </w:t>
      </w:r>
      <w:r>
        <w:rPr/>
        <w:t>cifras </w:t>
      </w:r>
      <w:r>
        <w:rPr>
          <w:spacing w:val="-1"/>
        </w:rPr>
        <w:t>preliminares</w:t>
      </w:r>
      <w:r>
        <w:rPr/>
        <w:t> a </w:t>
      </w:r>
      <w:r>
        <w:rPr>
          <w:spacing w:val="-2"/>
        </w:rPr>
        <w:t>definitivas.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Heading4"/>
        <w:spacing w:line="240" w:lineRule="auto" w:before="92"/>
        <w:ind w:left="4576" w:right="3668" w:hanging="3489"/>
        <w:jc w:val="left"/>
        <w:rPr>
          <w:b w:val="0"/>
          <w:bCs w:val="0"/>
        </w:rPr>
      </w:pPr>
      <w:r>
        <w:rPr>
          <w:spacing w:val="-1"/>
        </w:rPr>
        <w:t>Volumen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valor de producción de leche</w:t>
      </w:r>
      <w:r>
        <w:rPr>
          <w:spacing w:val="54"/>
        </w:rPr>
        <w:t> </w:t>
      </w:r>
      <w:r>
        <w:rPr>
          <w:spacing w:val="-1"/>
        </w:rPr>
        <w:t>por tipo</w:t>
      </w:r>
      <w:r>
        <w:rPr>
          <w:spacing w:val="-2"/>
        </w:rPr>
        <w:t> </w:t>
      </w:r>
      <w:r>
        <w:rPr>
          <w:spacing w:val="-1"/>
        </w:rPr>
        <w:t>de ganado</w:t>
      </w:r>
      <w:r>
        <w:rPr/>
        <w:t> y</w:t>
      </w:r>
      <w:r>
        <w:rPr>
          <w:spacing w:val="-3"/>
        </w:rPr>
        <w:t> </w:t>
      </w:r>
      <w:r>
        <w:rPr>
          <w:spacing w:val="-1"/>
        </w:rPr>
        <w:t>municipio en B.C.Sur,</w:t>
      </w:r>
      <w:r>
        <w:rPr>
          <w:spacing w:val="20"/>
        </w:rPr>
        <w:t> </w:t>
      </w:r>
      <w:r>
        <w:rPr/>
        <w:t>2005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2007</w:t>
      </w:r>
      <w:r>
        <w:rPr>
          <w:b w:val="0"/>
        </w:rPr>
      </w:r>
    </w:p>
    <w:tbl>
      <w:tblPr>
        <w:tblW w:w="0" w:type="auto"/>
        <w:jc w:val="left"/>
        <w:tblInd w:w="154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1"/>
        <w:gridCol w:w="1042"/>
        <w:gridCol w:w="1040"/>
        <w:gridCol w:w="1042"/>
        <w:gridCol w:w="941"/>
        <w:gridCol w:w="941"/>
        <w:gridCol w:w="941"/>
      </w:tblGrid>
      <w:tr>
        <w:trPr>
          <w:trHeight w:val="419" w:hRule="exact"/>
        </w:trPr>
        <w:tc>
          <w:tcPr>
            <w:tcW w:w="1171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10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5946" w:type="dxa"/>
            <w:gridSpan w:val="6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6" w:lineRule="exact"/>
              <w:ind w:left="2325" w:right="2276" w:firstLine="25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Volumen </w:t>
            </w:r>
            <w:r>
              <w:rPr>
                <w:rFonts w:ascii="Arial"/>
                <w:b/>
                <w:spacing w:val="-1"/>
                <w:sz w:val="18"/>
              </w:rPr>
              <w:t>(miles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de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litros)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71" w:type="dxa"/>
            <w:vMerge/>
            <w:tcBorders>
              <w:left w:val="nil" w:sz="6" w:space="0" w:color="auto"/>
              <w:right w:val="single" w:sz="5" w:space="0" w:color="999999"/>
            </w:tcBorders>
          </w:tcPr>
          <w:p>
            <w:pPr/>
          </w:p>
        </w:tc>
        <w:tc>
          <w:tcPr>
            <w:tcW w:w="3124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right="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Bovinos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822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Caprinos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71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10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6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1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16" w:hRule="exact"/>
        </w:trPr>
        <w:tc>
          <w:tcPr>
            <w:tcW w:w="117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spacing w:val="-1"/>
                <w:sz w:val="18"/>
              </w:rPr>
              <w:t>Comondú </w:t>
            </w:r>
            <w:r>
              <w:rPr>
                <w:rFonts w:ascii="Arial" w:hAnsi="Arial"/>
                <w:position w:val="9"/>
                <w:sz w:val="12"/>
              </w:rPr>
              <w:t>2/</w:t>
            </w:r>
            <w:r>
              <w:rPr>
                <w:rFonts w:ascii="Arial" w:hAnsi="Arial"/>
                <w:sz w:val="12"/>
              </w:rPr>
            </w:r>
          </w:p>
        </w:tc>
        <w:tc>
          <w:tcPr>
            <w:tcW w:w="10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15,190.20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15,630.30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15,403.20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1,125.70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849.20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1,214.00</w:t>
            </w:r>
          </w:p>
        </w:tc>
      </w:tr>
      <w:tr>
        <w:trPr>
          <w:trHeight w:val="217" w:hRule="exact"/>
        </w:trPr>
        <w:tc>
          <w:tcPr>
            <w:tcW w:w="117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18,575.50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20,607.60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18,632.50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937.50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742.50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1,020.00</w:t>
            </w:r>
          </w:p>
        </w:tc>
      </w:tr>
      <w:tr>
        <w:trPr>
          <w:trHeight w:val="217" w:hRule="exact"/>
        </w:trPr>
        <w:tc>
          <w:tcPr>
            <w:tcW w:w="117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6.758.34</w:t>
            </w:r>
          </w:p>
        </w:tc>
        <w:tc>
          <w:tcPr>
            <w:tcW w:w="10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6,362.14</w:t>
            </w:r>
          </w:p>
        </w:tc>
        <w:tc>
          <w:tcPr>
            <w:tcW w:w="10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7,002.01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153.53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97.62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116.32</w:t>
            </w:r>
          </w:p>
        </w:tc>
      </w:tr>
      <w:tr>
        <w:trPr>
          <w:trHeight w:val="217" w:hRule="exact"/>
        </w:trPr>
        <w:tc>
          <w:tcPr>
            <w:tcW w:w="117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2,026.80</w:t>
            </w:r>
          </w:p>
        </w:tc>
        <w:tc>
          <w:tcPr>
            <w:tcW w:w="10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2.034.45</w:t>
            </w:r>
          </w:p>
        </w:tc>
        <w:tc>
          <w:tcPr>
            <w:tcW w:w="10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2,111.85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1171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42,550.84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44,634.49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43,149.56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2,216.73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1,689.32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2,350.32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0" w:lineRule="atLeast"/>
        <w:ind w:left="977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59.75pt;height:.75pt;mso-position-horizontal-relative:char;mso-position-vertical-relative:line" coordorigin="0,0" coordsize="3195,15">
            <v:group style="position:absolute;left:8;top:8;width:3180;height:2" coordorigin="8,8" coordsize="3180,2">
              <v:shape style="position:absolute;left:8;top:8;width:3180;height:2" coordorigin="8,8" coordsize="3180,0" path="m8,8l3188,8e" filled="false" stroked="true" strokeweight=".75pt" strokecolor="#969696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5840" w:h="12240" w:orient="landscape"/>
          <w:pgMar w:header="708" w:footer="1664" w:top="1500" w:bottom="186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94.919998pt;margin-top:100.620003pt;width:.1pt;height:396pt;mso-position-horizontal-relative:page;mso-position-vertical-relative:page;z-index:11992" coordorigin="1898,2012" coordsize="2,7920">
            <v:shape style="position:absolute;left:1898;top:2012;width:2;height:7920" coordorigin="1898,2012" coordsize="0,7920" path="m1898,9932l1898,201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spacing w:before="74"/>
        <w:ind w:left="0" w:right="1545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2"/>
          <w:sz w:val="20"/>
        </w:rPr>
        <w:t>...Continuación</w:t>
      </w:r>
      <w:r>
        <w:rPr>
          <w:rFonts w:ascii="Arial" w:hAnsi="Arial"/>
          <w:sz w:val="20"/>
        </w:rPr>
      </w:r>
    </w:p>
    <w:tbl>
      <w:tblPr>
        <w:tblW w:w="0" w:type="auto"/>
        <w:jc w:val="left"/>
        <w:tblInd w:w="438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8"/>
        <w:gridCol w:w="1092"/>
        <w:gridCol w:w="1141"/>
        <w:gridCol w:w="1141"/>
        <w:gridCol w:w="941"/>
        <w:gridCol w:w="929"/>
        <w:gridCol w:w="1033"/>
      </w:tblGrid>
      <w:tr>
        <w:trPr>
          <w:trHeight w:val="419" w:hRule="exact"/>
        </w:trPr>
        <w:tc>
          <w:tcPr>
            <w:tcW w:w="1168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10"/>
              <w:ind w:left="1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77" w:type="dxa"/>
            <w:gridSpan w:val="6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431" w:right="2427" w:firstLine="48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Valor</w:t>
            </w:r>
            <w:r>
              <w:rPr>
                <w:rFonts w:ascii="Arial"/>
                <w:b/>
                <w:spacing w:val="20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(miles</w:t>
            </w:r>
            <w:r>
              <w:rPr>
                <w:rFonts w:ascii="Arial"/>
                <w:b/>
                <w:sz w:val="18"/>
              </w:rPr>
              <w:t> de</w:t>
            </w:r>
            <w:r>
              <w:rPr>
                <w:rFonts w:ascii="Arial"/>
                <w:b/>
                <w:spacing w:val="-1"/>
                <w:sz w:val="18"/>
              </w:rPr>
              <w:t> pesos)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68" w:type="dxa"/>
            <w:vMerge/>
            <w:tcBorders>
              <w:left w:val="nil" w:sz="6" w:space="0" w:color="auto"/>
              <w:right w:val="single" w:sz="5" w:space="0" w:color="999999"/>
            </w:tcBorders>
          </w:tcPr>
          <w:p>
            <w:pPr/>
          </w:p>
        </w:tc>
        <w:tc>
          <w:tcPr>
            <w:tcW w:w="3374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Bovinos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903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Caprinos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68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109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1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6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17" w:hRule="exact"/>
        </w:trPr>
        <w:tc>
          <w:tcPr>
            <w:tcW w:w="116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spacing w:val="-1"/>
                <w:sz w:val="18"/>
              </w:rPr>
              <w:t>Comondú </w:t>
            </w:r>
            <w:r>
              <w:rPr>
                <w:rFonts w:ascii="Arial" w:hAnsi="Arial"/>
                <w:position w:val="9"/>
                <w:sz w:val="12"/>
              </w:rPr>
              <w:t>2/</w:t>
            </w:r>
            <w:r>
              <w:rPr>
                <w:rFonts w:ascii="Arial" w:hAnsi="Arial"/>
                <w:sz w:val="12"/>
              </w:rPr>
            </w:r>
          </w:p>
        </w:tc>
        <w:tc>
          <w:tcPr>
            <w:tcW w:w="109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56,963.27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63,240.12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67,380.61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3,377.1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2,577.60</w:t>
            </w:r>
          </w:p>
        </w:tc>
        <w:tc>
          <w:tcPr>
            <w:tcW w:w="103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4,057.80</w:t>
            </w:r>
          </w:p>
        </w:tc>
      </w:tr>
      <w:tr>
        <w:trPr>
          <w:trHeight w:val="216" w:hRule="exact"/>
        </w:trPr>
        <w:tc>
          <w:tcPr>
            <w:tcW w:w="116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9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166,364.70</w:t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190,111.90</w:t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185,582.50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3,750.00</w:t>
            </w:r>
          </w:p>
        </w:tc>
        <w:tc>
          <w:tcPr>
            <w:tcW w:w="92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2,970.00</w:t>
            </w:r>
          </w:p>
        </w:tc>
        <w:tc>
          <w:tcPr>
            <w:tcW w:w="103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4,275.00</w:t>
            </w:r>
          </w:p>
        </w:tc>
      </w:tr>
      <w:tr>
        <w:trPr>
          <w:trHeight w:val="217" w:hRule="exact"/>
        </w:trPr>
        <w:tc>
          <w:tcPr>
            <w:tcW w:w="116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26,132.67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24,778.45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27,054.81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525.78</w:t>
            </w:r>
          </w:p>
        </w:tc>
        <w:tc>
          <w:tcPr>
            <w:tcW w:w="92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292.86</w:t>
            </w:r>
          </w:p>
        </w:tc>
        <w:tc>
          <w:tcPr>
            <w:tcW w:w="103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2,692.58</w:t>
            </w:r>
          </w:p>
        </w:tc>
      </w:tr>
      <w:tr>
        <w:trPr>
          <w:trHeight w:val="217" w:hRule="exact"/>
        </w:trPr>
        <w:tc>
          <w:tcPr>
            <w:tcW w:w="116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12,160.80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15,412.95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16,894.80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1168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261,621.44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293,543.42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296,912.72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7,652.88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9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5,840.46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3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11,025.38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/>
        <w:ind w:left="4472" w:right="2572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Secretaría </w:t>
      </w:r>
      <w:r>
        <w:rPr/>
        <w:t>de </w:t>
      </w:r>
      <w:r>
        <w:rPr>
          <w:spacing w:val="-1"/>
        </w:rPr>
        <w:t>Agricultura,</w:t>
      </w:r>
      <w:r>
        <w:rPr/>
        <w:t> </w:t>
      </w:r>
      <w:r>
        <w:rPr>
          <w:spacing w:val="-1"/>
        </w:rPr>
        <w:t>Ganadería,</w:t>
      </w:r>
      <w:r>
        <w:rPr/>
        <w:t> </w:t>
      </w:r>
      <w:r>
        <w:rPr>
          <w:spacing w:val="-1"/>
        </w:rPr>
        <w:t>Desarrollo </w:t>
      </w:r>
      <w:r>
        <w:rPr/>
        <w:t>Rural,</w:t>
      </w:r>
      <w:r>
        <w:rPr>
          <w:spacing w:val="-1"/>
        </w:rPr>
        <w:t> </w:t>
      </w:r>
      <w:r>
        <w:rPr/>
        <w:t>Pesca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Alimentación (SAGARPA).</w:t>
      </w:r>
      <w:r>
        <w:rPr>
          <w:spacing w:val="81"/>
        </w:rPr>
        <w:t> </w:t>
      </w:r>
      <w:r>
        <w:rPr/>
        <w:t>1/ </w:t>
      </w:r>
      <w:r>
        <w:rPr>
          <w:spacing w:val="-1"/>
        </w:rPr>
        <w:t>Cifras</w:t>
      </w:r>
      <w:r>
        <w:rPr>
          <w:spacing w:val="1"/>
        </w:rPr>
        <w:t> </w:t>
      </w:r>
      <w:r>
        <w:rPr>
          <w:spacing w:val="-1"/>
        </w:rPr>
        <w:t>preliminares.</w:t>
      </w:r>
    </w:p>
    <w:p>
      <w:pPr>
        <w:pStyle w:val="BodyText"/>
        <w:spacing w:line="240" w:lineRule="auto"/>
        <w:ind w:left="4472" w:right="5786"/>
        <w:jc w:val="left"/>
      </w:pPr>
      <w:r>
        <w:rPr>
          <w:spacing w:val="-1"/>
        </w:rPr>
        <w:t>2</w:t>
      </w:r>
      <w:r>
        <w:rPr>
          <w:rFonts w:ascii="Arial"/>
          <w:b/>
          <w:spacing w:val="-1"/>
        </w:rPr>
        <w:t>/</w:t>
      </w:r>
      <w:r>
        <w:rPr>
          <w:rFonts w:ascii="Arial"/>
          <w:b/>
        </w:rPr>
        <w:t> </w:t>
      </w:r>
      <w:r>
        <w:rPr>
          <w:spacing w:val="-1"/>
        </w:rPr>
        <w:t>Incluye</w:t>
      </w:r>
      <w:r>
        <w:rPr/>
        <w:t> al </w:t>
      </w:r>
      <w:r>
        <w:rPr>
          <w:spacing w:val="-1"/>
        </w:rPr>
        <w:t>municipio</w:t>
      </w:r>
      <w:r>
        <w:rPr/>
        <w:t> de</w:t>
      </w:r>
      <w:r>
        <w:rPr>
          <w:spacing w:val="-1"/>
        </w:rPr>
        <w:t> Loreto.</w:t>
      </w:r>
      <w:r>
        <w:rPr>
          <w:spacing w:val="25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4472" w:right="1499"/>
        <w:jc w:val="left"/>
      </w:pPr>
      <w:r>
        <w:rPr/>
        <w:t>Las</w:t>
      </w:r>
      <w:r>
        <w:rPr>
          <w:spacing w:val="20"/>
        </w:rPr>
        <w:t> </w:t>
      </w:r>
      <w:r>
        <w:rPr>
          <w:spacing w:val="-1"/>
        </w:rPr>
        <w:t>cifras</w:t>
      </w:r>
      <w:r>
        <w:rPr>
          <w:spacing w:val="22"/>
        </w:rPr>
        <w:t> </w:t>
      </w:r>
      <w:r>
        <w:rPr>
          <w:spacing w:val="-1"/>
        </w:rPr>
        <w:t>han</w:t>
      </w:r>
      <w:r>
        <w:rPr>
          <w:spacing w:val="22"/>
        </w:rPr>
        <w:t> </w:t>
      </w:r>
      <w:r>
        <w:rPr>
          <w:spacing w:val="-1"/>
        </w:rPr>
        <w:t>sido</w:t>
      </w:r>
      <w:r>
        <w:rPr>
          <w:spacing w:val="22"/>
        </w:rPr>
        <w:t> </w:t>
      </w:r>
      <w:r>
        <w:rPr>
          <w:spacing w:val="-1"/>
        </w:rPr>
        <w:t>modificadas</w:t>
      </w:r>
      <w:r>
        <w:rPr>
          <w:spacing w:val="22"/>
        </w:rPr>
        <w:t> </w:t>
      </w:r>
      <w:r>
        <w:rPr/>
        <w:t>en</w:t>
      </w:r>
      <w:r>
        <w:rPr>
          <w:spacing w:val="21"/>
        </w:rPr>
        <w:t> </w:t>
      </w:r>
      <w:r>
        <w:rPr/>
        <w:t>algunos</w:t>
      </w:r>
      <w:r>
        <w:rPr>
          <w:spacing w:val="21"/>
        </w:rPr>
        <w:t> </w:t>
      </w:r>
      <w:r>
        <w:rPr>
          <w:spacing w:val="-1"/>
        </w:rPr>
        <w:t>casos</w:t>
      </w:r>
      <w:r>
        <w:rPr>
          <w:spacing w:val="22"/>
        </w:rPr>
        <w:t> </w:t>
      </w:r>
      <w:r>
        <w:rPr/>
        <w:t>con</w:t>
      </w:r>
      <w:r>
        <w:rPr>
          <w:spacing w:val="21"/>
        </w:rPr>
        <w:t> </w:t>
      </w:r>
      <w:r>
        <w:rPr>
          <w:spacing w:val="-1"/>
        </w:rPr>
        <w:t>respecto</w:t>
      </w:r>
      <w:r>
        <w:rPr>
          <w:spacing w:val="22"/>
        </w:rPr>
        <w:t> </w:t>
      </w:r>
      <w:r>
        <w:rPr/>
        <w:t>al</w:t>
      </w:r>
      <w:r>
        <w:rPr>
          <w:spacing w:val="22"/>
        </w:rPr>
        <w:t> </w:t>
      </w:r>
      <w:r>
        <w:rPr/>
        <w:t>año</w:t>
      </w:r>
      <w:r>
        <w:rPr>
          <w:spacing w:val="21"/>
        </w:rPr>
        <w:t> </w:t>
      </w:r>
      <w:r>
        <w:rPr>
          <w:spacing w:val="-1"/>
        </w:rPr>
        <w:t>anterior</w:t>
      </w:r>
      <w:r>
        <w:rPr>
          <w:spacing w:val="21"/>
        </w:rPr>
        <w:t> </w:t>
      </w:r>
      <w:r>
        <w:rPr>
          <w:spacing w:val="-1"/>
        </w:rPr>
        <w:t>ya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>
          <w:spacing w:val="-1"/>
        </w:rPr>
        <w:t>pasaron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ser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cifras</w:t>
      </w:r>
      <w:r>
        <w:rPr>
          <w:spacing w:val="65"/>
        </w:rPr>
        <w:t> </w:t>
      </w:r>
      <w:r>
        <w:rPr>
          <w:spacing w:val="-1"/>
        </w:rPr>
        <w:t>preliminares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definitivas.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Heading4"/>
        <w:spacing w:line="240" w:lineRule="auto" w:before="114"/>
        <w:ind w:left="7573" w:right="1727" w:hanging="2583"/>
        <w:jc w:val="left"/>
        <w:rPr>
          <w:b w:val="0"/>
          <w:bCs w:val="0"/>
        </w:rPr>
      </w:pPr>
      <w:r>
        <w:rPr>
          <w:spacing w:val="-1"/>
        </w:rPr>
        <w:t>Volumen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valor de producción de miel por municipio en B.C.Sur,</w:t>
      </w:r>
      <w:r>
        <w:rPr>
          <w:spacing w:val="28"/>
        </w:rPr>
        <w:t> </w:t>
      </w:r>
      <w:r>
        <w:rPr/>
        <w:t>2005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48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0"/>
        <w:gridCol w:w="895"/>
        <w:gridCol w:w="810"/>
        <w:gridCol w:w="810"/>
        <w:gridCol w:w="941"/>
        <w:gridCol w:w="942"/>
        <w:gridCol w:w="1007"/>
      </w:tblGrid>
      <w:tr>
        <w:trPr>
          <w:trHeight w:val="419" w:hRule="exact"/>
        </w:trPr>
        <w:tc>
          <w:tcPr>
            <w:tcW w:w="1170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515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/>
              <w:ind w:left="797" w:right="223" w:hanging="57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Volumen</w:t>
            </w:r>
            <w:r>
              <w:rPr>
                <w:rFonts w:ascii="Arial" w:hAnsi="Arial"/>
                <w:b/>
                <w:sz w:val="18"/>
              </w:rPr>
              <w:t> de</w:t>
            </w:r>
            <w:r>
              <w:rPr>
                <w:rFonts w:ascii="Arial" w:hAnsi="Arial"/>
                <w:b/>
                <w:spacing w:val="-2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producción</w:t>
            </w:r>
            <w:r>
              <w:rPr>
                <w:rFonts w:ascii="Arial" w:hAnsi="Arial"/>
                <w:b/>
                <w:spacing w:val="25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(toneladas)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890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763" w:right="468" w:hanging="29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Valor</w:t>
            </w:r>
            <w:r>
              <w:rPr>
                <w:rFonts w:ascii="Arial" w:hAnsi="Arial"/>
                <w:b/>
                <w:sz w:val="18"/>
              </w:rPr>
              <w:t> de</w:t>
            </w:r>
            <w:r>
              <w:rPr>
                <w:rFonts w:ascii="Arial" w:hAnsi="Arial"/>
                <w:b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la</w:t>
            </w:r>
            <w:r>
              <w:rPr>
                <w:rFonts w:ascii="Arial" w:hAnsi="Arial"/>
                <w:b/>
                <w:spacing w:val="-1"/>
                <w:sz w:val="18"/>
              </w:rPr>
              <w:t> producción</w:t>
            </w:r>
            <w:r>
              <w:rPr>
                <w:rFonts w:ascii="Arial" w:hAnsi="Arial"/>
                <w:b/>
                <w:spacing w:val="21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(miles</w:t>
            </w:r>
            <w:r>
              <w:rPr>
                <w:rFonts w:ascii="Arial" w:hAnsi="Arial"/>
                <w:b/>
                <w:sz w:val="18"/>
              </w:rPr>
              <w:t> de</w:t>
            </w:r>
            <w:r>
              <w:rPr>
                <w:rFonts w:ascii="Arial" w:hAnsi="Arial"/>
                <w:b/>
                <w:spacing w:val="-1"/>
                <w:sz w:val="18"/>
              </w:rPr>
              <w:t> pesos)</w:t>
            </w:r>
            <w:r>
              <w:rPr>
                <w:rFonts w:ascii="Arial" w:hAns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70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89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4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17" w:hRule="exact"/>
        </w:trPr>
        <w:tc>
          <w:tcPr>
            <w:tcW w:w="117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spacing w:val="-1"/>
                <w:sz w:val="18"/>
              </w:rPr>
              <w:t>Comondú </w:t>
            </w:r>
            <w:r>
              <w:rPr>
                <w:rFonts w:ascii="Arial" w:hAnsi="Arial"/>
                <w:position w:val="9"/>
                <w:sz w:val="12"/>
              </w:rPr>
              <w:t>2/</w:t>
            </w:r>
            <w:r>
              <w:rPr>
                <w:rFonts w:ascii="Arial" w:hAnsi="Arial"/>
                <w:sz w:val="12"/>
              </w:rPr>
            </w:r>
          </w:p>
        </w:tc>
        <w:tc>
          <w:tcPr>
            <w:tcW w:w="89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350.00</w:t>
            </w:r>
          </w:p>
        </w:tc>
        <w:tc>
          <w:tcPr>
            <w:tcW w:w="9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448.00</w:t>
            </w:r>
          </w:p>
        </w:tc>
        <w:tc>
          <w:tcPr>
            <w:tcW w:w="100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575.00</w:t>
            </w:r>
          </w:p>
        </w:tc>
      </w:tr>
      <w:tr>
        <w:trPr>
          <w:trHeight w:val="217" w:hRule="exact"/>
        </w:trPr>
        <w:tc>
          <w:tcPr>
            <w:tcW w:w="117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9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17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61.21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73.25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107.66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1,224.24</w:t>
            </w:r>
          </w:p>
        </w:tc>
        <w:tc>
          <w:tcPr>
            <w:tcW w:w="9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2,197.50</w:t>
            </w:r>
          </w:p>
        </w:tc>
        <w:tc>
          <w:tcPr>
            <w:tcW w:w="100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3,292.39</w:t>
            </w:r>
          </w:p>
        </w:tc>
      </w:tr>
      <w:tr>
        <w:trPr>
          <w:trHeight w:val="217" w:hRule="exact"/>
        </w:trPr>
        <w:tc>
          <w:tcPr>
            <w:tcW w:w="117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125.00</w:t>
            </w:r>
          </w:p>
        </w:tc>
        <w:tc>
          <w:tcPr>
            <w:tcW w:w="81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130.00</w:t>
            </w:r>
          </w:p>
        </w:tc>
        <w:tc>
          <w:tcPr>
            <w:tcW w:w="81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193.00</w:t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1,875.00</w:t>
            </w:r>
          </w:p>
        </w:tc>
        <w:tc>
          <w:tcPr>
            <w:tcW w:w="9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3,550.00</w:t>
            </w:r>
          </w:p>
        </w:tc>
        <w:tc>
          <w:tcPr>
            <w:tcW w:w="100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5,790.00</w:t>
            </w:r>
          </w:p>
        </w:tc>
      </w:tr>
      <w:tr>
        <w:trPr>
          <w:trHeight w:val="212" w:hRule="exact"/>
        </w:trPr>
        <w:tc>
          <w:tcPr>
            <w:tcW w:w="1170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5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196.21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213.75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312.16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3,449.24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6,195.50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9,657.39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4832" w:right="2208" w:firstLine="4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Secretaría </w:t>
      </w:r>
      <w:r>
        <w:rPr/>
        <w:t>de </w:t>
      </w:r>
      <w:r>
        <w:rPr>
          <w:spacing w:val="-1"/>
        </w:rPr>
        <w:t>Agricultura,</w:t>
      </w:r>
      <w:r>
        <w:rPr/>
        <w:t> </w:t>
      </w:r>
      <w:r>
        <w:rPr>
          <w:spacing w:val="-1"/>
        </w:rPr>
        <w:t>Ganadería,</w:t>
      </w:r>
      <w:r>
        <w:rPr/>
        <w:t> </w:t>
      </w:r>
      <w:r>
        <w:rPr>
          <w:spacing w:val="-1"/>
        </w:rPr>
        <w:t>Desarrollo </w:t>
      </w:r>
      <w:r>
        <w:rPr/>
        <w:t>Rural,</w:t>
      </w:r>
      <w:r>
        <w:rPr>
          <w:spacing w:val="-1"/>
        </w:rPr>
        <w:t> </w:t>
      </w:r>
      <w:r>
        <w:rPr/>
        <w:t>Pesca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Alimentación (SAGARPA).</w:t>
      </w:r>
      <w:r>
        <w:rPr>
          <w:spacing w:val="81"/>
        </w:rPr>
        <w:t> </w:t>
      </w:r>
      <w:r>
        <w:rPr/>
        <w:t>1/ </w:t>
      </w:r>
      <w:r>
        <w:rPr>
          <w:spacing w:val="-1"/>
        </w:rPr>
        <w:t>Cifras</w:t>
      </w:r>
      <w:r>
        <w:rPr>
          <w:spacing w:val="1"/>
        </w:rPr>
        <w:t> </w:t>
      </w:r>
      <w:r>
        <w:rPr>
          <w:spacing w:val="-1"/>
        </w:rPr>
        <w:t>preliminares.</w:t>
      </w:r>
    </w:p>
    <w:p>
      <w:pPr>
        <w:pStyle w:val="BodyText"/>
        <w:spacing w:line="240" w:lineRule="auto" w:before="1"/>
        <w:ind w:left="4832" w:right="5786"/>
        <w:jc w:val="left"/>
      </w:pPr>
      <w:r>
        <w:rPr>
          <w:spacing w:val="-1"/>
        </w:rPr>
        <w:t>2</w:t>
      </w:r>
      <w:r>
        <w:rPr>
          <w:rFonts w:ascii="Arial"/>
          <w:b/>
          <w:spacing w:val="-1"/>
        </w:rPr>
        <w:t>/</w:t>
      </w:r>
      <w:r>
        <w:rPr>
          <w:rFonts w:ascii="Arial"/>
          <w:b/>
        </w:rPr>
        <w:t> </w:t>
      </w:r>
      <w:r>
        <w:rPr>
          <w:spacing w:val="-1"/>
        </w:rPr>
        <w:t>Incluye</w:t>
      </w:r>
      <w:r>
        <w:rPr/>
        <w:t> al </w:t>
      </w:r>
      <w:r>
        <w:rPr>
          <w:spacing w:val="-1"/>
        </w:rPr>
        <w:t>municipio</w:t>
      </w:r>
      <w:r>
        <w:rPr/>
        <w:t> de</w:t>
      </w:r>
      <w:r>
        <w:rPr>
          <w:spacing w:val="-1"/>
        </w:rPr>
        <w:t> Loreto.</w:t>
      </w:r>
      <w:r>
        <w:rPr>
          <w:spacing w:val="25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4832" w:right="2208"/>
        <w:jc w:val="left"/>
      </w:pPr>
      <w:r>
        <w:rPr/>
        <w:t>Las</w:t>
      </w:r>
      <w:r>
        <w:rPr>
          <w:spacing w:val="-1"/>
        </w:rPr>
        <w:t> cifras</w:t>
      </w:r>
      <w:r>
        <w:rPr>
          <w:spacing w:val="1"/>
        </w:rPr>
        <w:t> </w:t>
      </w:r>
      <w:r>
        <w:rPr>
          <w:spacing w:val="-1"/>
        </w:rPr>
        <w:t>han </w:t>
      </w:r>
      <w:r>
        <w:rPr/>
        <w:t>sido</w:t>
      </w:r>
      <w:r>
        <w:rPr>
          <w:spacing w:val="-2"/>
        </w:rPr>
        <w:t> </w:t>
      </w:r>
      <w:r>
        <w:rPr/>
        <w:t>modificadas en</w:t>
      </w:r>
      <w:r>
        <w:rPr>
          <w:spacing w:val="-1"/>
        </w:rPr>
        <w:t> algunos</w:t>
      </w:r>
      <w:r>
        <w:rPr/>
        <w:t> </w:t>
      </w:r>
      <w:r>
        <w:rPr>
          <w:spacing w:val="-1"/>
        </w:rPr>
        <w:t>casos </w:t>
      </w:r>
      <w:r>
        <w:rPr/>
        <w:t>con</w:t>
      </w:r>
      <w:r>
        <w:rPr>
          <w:spacing w:val="-1"/>
        </w:rPr>
        <w:t> respecto</w:t>
      </w:r>
      <w:r>
        <w:rPr/>
        <w:t> al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anterior</w:t>
      </w:r>
      <w:r>
        <w:rPr/>
        <w:t> </w:t>
      </w:r>
      <w:r>
        <w:rPr>
          <w:spacing w:val="-1"/>
        </w:rPr>
        <w:t>ya</w:t>
      </w:r>
      <w:r>
        <w:rPr/>
        <w:t> que </w:t>
      </w:r>
      <w:r>
        <w:rPr>
          <w:spacing w:val="-1"/>
        </w:rPr>
        <w:t>pasaron </w:t>
      </w:r>
      <w:r>
        <w:rPr/>
        <w:t>a </w:t>
      </w:r>
      <w:r>
        <w:rPr>
          <w:spacing w:val="-1"/>
        </w:rPr>
        <w:t>ser</w:t>
      </w:r>
      <w:r>
        <w:rPr>
          <w:spacing w:val="47"/>
        </w:rPr>
        <w:t> </w:t>
      </w:r>
      <w:r>
        <w:rPr/>
        <w:t>de </w:t>
      </w:r>
      <w:r>
        <w:rPr>
          <w:spacing w:val="-1"/>
        </w:rPr>
        <w:t>cifras</w:t>
      </w:r>
      <w:r>
        <w:rPr/>
        <w:t> </w:t>
      </w:r>
      <w:r>
        <w:rPr>
          <w:spacing w:val="-1"/>
        </w:rPr>
        <w:t>preliminares</w:t>
      </w:r>
      <w:r>
        <w:rPr/>
        <w:t> a</w:t>
      </w:r>
      <w:r>
        <w:rPr>
          <w:spacing w:val="-1"/>
        </w:rPr>
        <w:t> definitivas.</w:t>
      </w:r>
    </w:p>
    <w:p>
      <w:pPr>
        <w:spacing w:after="0" w:line="240" w:lineRule="auto"/>
        <w:jc w:val="left"/>
        <w:sectPr>
          <w:pgSz w:w="15840" w:h="12240" w:orient="landscape"/>
          <w:pgMar w:header="708" w:footer="1947" w:top="1500" w:bottom="2140" w:left="36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pStyle w:val="Heading4"/>
        <w:spacing w:line="240" w:lineRule="auto"/>
        <w:ind w:left="3987" w:right="4678" w:hanging="1432"/>
        <w:jc w:val="left"/>
        <w:rPr>
          <w:b w:val="0"/>
          <w:bCs w:val="0"/>
        </w:rPr>
      </w:pPr>
      <w:r>
        <w:rPr/>
        <w:pict>
          <v:group style="position:absolute;margin-left:681.719971pt;margin-top:-15.88pt;width:.1pt;height:396pt;mso-position-horizontal-relative:page;mso-position-vertical-relative:paragraph;z-index:12016" coordorigin="13634,-318" coordsize="2,7920">
            <v:shape style="position:absolute;left:13634;top:-318;width:2;height:7920" coordorigin="13634,-318" coordsize="0,7920" path="m13634,7602l13634,-318e" filled="false" stroked="true" strokeweight=".75pt" strokecolor="#969696">
              <v:path arrowok="t"/>
            </v:shape>
            <w10:wrap type="none"/>
          </v:group>
        </w:pict>
      </w:r>
      <w:r>
        <w:rPr>
          <w:spacing w:val="-1"/>
        </w:rPr>
        <w:t>Volumen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valor de producción de cera por </w:t>
      </w:r>
      <w:r>
        <w:rPr>
          <w:spacing w:val="-2"/>
        </w:rPr>
        <w:t>municipio</w:t>
      </w:r>
      <w:r>
        <w:rPr>
          <w:spacing w:val="26"/>
        </w:rPr>
        <w:t> </w:t>
      </w:r>
      <w:r>
        <w:rPr>
          <w:spacing w:val="-1"/>
        </w:rPr>
        <w:t>en B.C.Sur, 2005 </w:t>
      </w:r>
      <w:r>
        <w:rPr/>
        <w:t>–</w:t>
      </w:r>
      <w:r>
        <w:rPr>
          <w:spacing w:val="-1"/>
        </w:rPr>
        <w:t> </w:t>
      </w:r>
      <w:r>
        <w:rPr>
          <w:spacing w:val="-2"/>
        </w:rPr>
        <w:t>2007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221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1"/>
        <w:gridCol w:w="691"/>
        <w:gridCol w:w="744"/>
        <w:gridCol w:w="856"/>
        <w:gridCol w:w="691"/>
        <w:gridCol w:w="823"/>
        <w:gridCol w:w="817"/>
      </w:tblGrid>
      <w:tr>
        <w:trPr>
          <w:trHeight w:val="419" w:hRule="exact"/>
        </w:trPr>
        <w:tc>
          <w:tcPr>
            <w:tcW w:w="1171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291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6" w:lineRule="exact"/>
              <w:ind w:left="684" w:right="112" w:hanging="57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Volumen</w:t>
            </w:r>
            <w:r>
              <w:rPr>
                <w:rFonts w:ascii="Arial" w:hAnsi="Arial"/>
                <w:b/>
                <w:sz w:val="18"/>
              </w:rPr>
              <w:t> de</w:t>
            </w:r>
            <w:r>
              <w:rPr>
                <w:rFonts w:ascii="Arial" w:hAnsi="Arial"/>
                <w:b/>
                <w:spacing w:val="-2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producción</w:t>
            </w:r>
            <w:r>
              <w:rPr>
                <w:rFonts w:ascii="Arial" w:hAnsi="Arial"/>
                <w:b/>
                <w:spacing w:val="25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(toneladas)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332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482" w:right="190" w:hanging="29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Valor</w:t>
            </w:r>
            <w:r>
              <w:rPr>
                <w:rFonts w:ascii="Arial" w:hAnsi="Arial"/>
                <w:b/>
                <w:sz w:val="18"/>
              </w:rPr>
              <w:t> de</w:t>
            </w:r>
            <w:r>
              <w:rPr>
                <w:rFonts w:ascii="Arial" w:hAnsi="Arial"/>
                <w:b/>
                <w:spacing w:val="-1"/>
                <w:sz w:val="18"/>
              </w:rPr>
              <w:t> </w:t>
            </w:r>
            <w:r>
              <w:rPr>
                <w:rFonts w:ascii="Arial" w:hAnsi="Arial"/>
                <w:b/>
                <w:sz w:val="18"/>
              </w:rPr>
              <w:t>la</w:t>
            </w:r>
            <w:r>
              <w:rPr>
                <w:rFonts w:ascii="Arial" w:hAnsi="Arial"/>
                <w:b/>
                <w:spacing w:val="-1"/>
                <w:sz w:val="18"/>
              </w:rPr>
              <w:t> producción</w:t>
            </w:r>
            <w:r>
              <w:rPr>
                <w:rFonts w:ascii="Arial" w:hAnsi="Arial"/>
                <w:b/>
                <w:spacing w:val="21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(miles</w:t>
            </w:r>
            <w:r>
              <w:rPr>
                <w:rFonts w:ascii="Arial" w:hAnsi="Arial"/>
                <w:b/>
                <w:sz w:val="18"/>
              </w:rPr>
              <w:t> de</w:t>
            </w:r>
            <w:r>
              <w:rPr>
                <w:rFonts w:ascii="Arial" w:hAnsi="Arial"/>
                <w:b/>
                <w:spacing w:val="-1"/>
                <w:sz w:val="18"/>
              </w:rPr>
              <w:t> pesos)</w:t>
            </w:r>
            <w:r>
              <w:rPr>
                <w:rFonts w:ascii="Arial" w:hAns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71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7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5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17" w:hRule="exact"/>
        </w:trPr>
        <w:tc>
          <w:tcPr>
            <w:tcW w:w="117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spacing w:val="-1"/>
                <w:sz w:val="18"/>
              </w:rPr>
              <w:t>Comondú </w:t>
            </w:r>
            <w:r>
              <w:rPr>
                <w:rFonts w:ascii="Arial" w:hAnsi="Arial"/>
                <w:position w:val="9"/>
                <w:sz w:val="12"/>
              </w:rPr>
              <w:t>2/</w:t>
            </w:r>
            <w:r>
              <w:rPr>
                <w:rFonts w:ascii="Arial" w:hAnsi="Arial"/>
                <w:sz w:val="12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17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7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1.21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1.45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2.16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30.28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50.75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81.60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7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120.00</w:t>
            </w:r>
          </w:p>
        </w:tc>
        <w:tc>
          <w:tcPr>
            <w:tcW w:w="82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610.00</w:t>
            </w:r>
          </w:p>
        </w:tc>
        <w:tc>
          <w:tcPr>
            <w:tcW w:w="81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400.00</w:t>
            </w:r>
          </w:p>
        </w:tc>
      </w:tr>
      <w:tr>
        <w:trPr>
          <w:trHeight w:val="212" w:hRule="exact"/>
        </w:trPr>
        <w:tc>
          <w:tcPr>
            <w:tcW w:w="1171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9.21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31.95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6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22.16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150.28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3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660.75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481.60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2195" w:right="4678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Secretaría </w:t>
      </w:r>
      <w:r>
        <w:rPr/>
        <w:t>de </w:t>
      </w:r>
      <w:r>
        <w:rPr>
          <w:spacing w:val="-1"/>
        </w:rPr>
        <w:t>Agricultura,</w:t>
      </w:r>
      <w:r>
        <w:rPr/>
        <w:t> </w:t>
      </w:r>
      <w:r>
        <w:rPr>
          <w:spacing w:val="-1"/>
        </w:rPr>
        <w:t>Ganadería,</w:t>
      </w:r>
      <w:r>
        <w:rPr/>
        <w:t> </w:t>
      </w:r>
      <w:r>
        <w:rPr>
          <w:spacing w:val="-1"/>
        </w:rPr>
        <w:t>Desarrollo </w:t>
      </w:r>
      <w:r>
        <w:rPr/>
        <w:t>Rural,</w:t>
      </w:r>
      <w:r>
        <w:rPr>
          <w:spacing w:val="-1"/>
        </w:rPr>
        <w:t> </w:t>
      </w:r>
      <w:r>
        <w:rPr/>
        <w:t>Pesca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Alimentación</w:t>
      </w:r>
      <w:r>
        <w:rPr>
          <w:spacing w:val="67"/>
        </w:rPr>
        <w:t> </w:t>
      </w:r>
      <w:r>
        <w:rPr>
          <w:spacing w:val="-1"/>
        </w:rPr>
        <w:t>(SAGARPA).</w:t>
      </w:r>
    </w:p>
    <w:p>
      <w:pPr>
        <w:pStyle w:val="BodyText"/>
        <w:spacing w:line="240" w:lineRule="auto"/>
        <w:ind w:left="2195" w:right="0"/>
        <w:jc w:val="left"/>
      </w:pPr>
      <w:r>
        <w:rPr/>
        <w:t>1/ </w:t>
      </w:r>
      <w:r>
        <w:rPr>
          <w:spacing w:val="-1"/>
        </w:rPr>
        <w:t>Cifras</w:t>
      </w:r>
      <w:r>
        <w:rPr>
          <w:spacing w:val="1"/>
        </w:rPr>
        <w:t> </w:t>
      </w:r>
      <w:r>
        <w:rPr>
          <w:spacing w:val="-1"/>
        </w:rPr>
        <w:t>preliminares.</w:t>
      </w:r>
    </w:p>
    <w:p>
      <w:pPr>
        <w:pStyle w:val="BodyText"/>
        <w:spacing w:line="240" w:lineRule="auto"/>
        <w:ind w:left="2195" w:right="7703"/>
        <w:jc w:val="left"/>
      </w:pPr>
      <w:r>
        <w:rPr>
          <w:spacing w:val="-1"/>
        </w:rPr>
        <w:t>2</w:t>
      </w:r>
      <w:r>
        <w:rPr>
          <w:rFonts w:ascii="Arial"/>
          <w:b/>
          <w:spacing w:val="-1"/>
        </w:rPr>
        <w:t>/</w:t>
      </w:r>
      <w:r>
        <w:rPr>
          <w:rFonts w:ascii="Arial"/>
          <w:b/>
        </w:rPr>
        <w:t> </w:t>
      </w:r>
      <w:r>
        <w:rPr>
          <w:spacing w:val="-1"/>
        </w:rPr>
        <w:t>Incluye</w:t>
      </w:r>
      <w:r>
        <w:rPr/>
        <w:t> al </w:t>
      </w:r>
      <w:r>
        <w:rPr>
          <w:spacing w:val="-1"/>
        </w:rPr>
        <w:t>municipio</w:t>
      </w:r>
      <w:r>
        <w:rPr/>
        <w:t> de</w:t>
      </w:r>
      <w:r>
        <w:rPr>
          <w:spacing w:val="-1"/>
        </w:rPr>
        <w:t> Loreto.</w:t>
      </w:r>
      <w:r>
        <w:rPr>
          <w:spacing w:val="25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2195" w:right="4449"/>
        <w:jc w:val="left"/>
      </w:pPr>
      <w:r>
        <w:rPr/>
        <w:t>Las</w:t>
      </w:r>
      <w:r>
        <w:rPr>
          <w:spacing w:val="-1"/>
        </w:rPr>
        <w:t> cifras</w:t>
      </w:r>
      <w:r>
        <w:rPr>
          <w:spacing w:val="1"/>
        </w:rPr>
        <w:t> </w:t>
      </w:r>
      <w:r>
        <w:rPr>
          <w:spacing w:val="-1"/>
        </w:rPr>
        <w:t>han </w:t>
      </w:r>
      <w:r>
        <w:rPr/>
        <w:t>sido</w:t>
      </w:r>
      <w:r>
        <w:rPr>
          <w:spacing w:val="-2"/>
        </w:rPr>
        <w:t> </w:t>
      </w:r>
      <w:r>
        <w:rPr/>
        <w:t>modificadas en</w:t>
      </w:r>
      <w:r>
        <w:rPr>
          <w:spacing w:val="-1"/>
        </w:rPr>
        <w:t> algunos</w:t>
      </w:r>
      <w:r>
        <w:rPr/>
        <w:t> </w:t>
      </w:r>
      <w:r>
        <w:rPr>
          <w:spacing w:val="-1"/>
        </w:rPr>
        <w:t>casos </w:t>
      </w:r>
      <w:r>
        <w:rPr/>
        <w:t>con</w:t>
      </w:r>
      <w:r>
        <w:rPr>
          <w:spacing w:val="-1"/>
        </w:rPr>
        <w:t> respecto</w:t>
      </w:r>
      <w:r>
        <w:rPr/>
        <w:t> al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anterior</w:t>
      </w:r>
      <w:r>
        <w:rPr/>
        <w:t> </w:t>
      </w:r>
      <w:r>
        <w:rPr>
          <w:spacing w:val="-1"/>
        </w:rPr>
        <w:t>ya</w:t>
      </w:r>
      <w:r>
        <w:rPr/>
        <w:t> que </w:t>
      </w:r>
      <w:r>
        <w:rPr>
          <w:spacing w:val="-1"/>
        </w:rPr>
        <w:t>pasaron</w:t>
      </w:r>
      <w:r>
        <w:rPr>
          <w:spacing w:val="45"/>
        </w:rPr>
        <w:t> </w:t>
      </w:r>
      <w:r>
        <w:rPr/>
        <w:t>a </w:t>
      </w:r>
      <w:r>
        <w:rPr>
          <w:spacing w:val="-1"/>
        </w:rPr>
        <w:t>ser</w:t>
      </w:r>
      <w:r>
        <w:rPr/>
        <w:t> de</w:t>
      </w:r>
      <w:r>
        <w:rPr>
          <w:spacing w:val="-2"/>
        </w:rPr>
        <w:t> </w:t>
      </w:r>
      <w:r>
        <w:rPr/>
        <w:t>cifras </w:t>
      </w:r>
      <w:r>
        <w:rPr>
          <w:spacing w:val="-1"/>
        </w:rPr>
        <w:t>preliminares</w:t>
      </w:r>
      <w:r>
        <w:rPr/>
        <w:t> a </w:t>
      </w:r>
      <w:r>
        <w:rPr>
          <w:spacing w:val="-1"/>
        </w:rPr>
        <w:t>definitivas.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"/>
        <w:rPr>
          <w:rFonts w:ascii="Arial" w:hAnsi="Arial" w:cs="Arial" w:eastAsia="Arial"/>
          <w:sz w:val="12"/>
          <w:szCs w:val="12"/>
        </w:rPr>
      </w:pPr>
    </w:p>
    <w:p>
      <w:pPr>
        <w:pStyle w:val="Heading4"/>
        <w:spacing w:line="240" w:lineRule="auto"/>
        <w:ind w:left="1899" w:right="4176"/>
        <w:jc w:val="center"/>
        <w:rPr>
          <w:b w:val="0"/>
          <w:bCs w:val="0"/>
        </w:rPr>
      </w:pPr>
      <w:r>
        <w:rPr>
          <w:spacing w:val="-1"/>
        </w:rPr>
        <w:t>Volumen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valor de producción de </w:t>
      </w:r>
      <w:r>
        <w:rPr>
          <w:spacing w:val="-2"/>
        </w:rPr>
        <w:t>huevo</w:t>
      </w:r>
      <w:r>
        <w:rPr>
          <w:spacing w:val="-1"/>
        </w:rPr>
        <w:t> por municipio en B.C.Sur,</w:t>
      </w:r>
      <w:r>
        <w:rPr>
          <w:spacing w:val="24"/>
        </w:rPr>
        <w:t> </w:t>
      </w:r>
      <w:r>
        <w:rPr/>
        <w:t>2005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2007</w:t>
      </w:r>
      <w:r>
        <w:rPr>
          <w:b w:val="0"/>
          <w:bCs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183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1"/>
        <w:gridCol w:w="878"/>
        <w:gridCol w:w="810"/>
        <w:gridCol w:w="810"/>
        <w:gridCol w:w="900"/>
        <w:gridCol w:w="990"/>
        <w:gridCol w:w="983"/>
      </w:tblGrid>
      <w:tr>
        <w:trPr>
          <w:trHeight w:val="419" w:hRule="exact"/>
        </w:trPr>
        <w:tc>
          <w:tcPr>
            <w:tcW w:w="1171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498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/>
              <w:ind w:left="763" w:right="216" w:hanging="546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Volumen</w:t>
            </w:r>
            <w:r>
              <w:rPr>
                <w:rFonts w:ascii="Arial" w:hAnsi="Arial"/>
                <w:b/>
                <w:sz w:val="18"/>
              </w:rPr>
              <w:t> de</w:t>
            </w:r>
            <w:r>
              <w:rPr>
                <w:rFonts w:ascii="Arial" w:hAnsi="Arial"/>
                <w:b/>
                <w:spacing w:val="-2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producción</w:t>
            </w:r>
            <w:r>
              <w:rPr>
                <w:rFonts w:ascii="Arial" w:hAnsi="Arial"/>
                <w:b/>
                <w:spacing w:val="23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(toneladas)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873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728" w:right="726" w:firstLine="48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Valor</w:t>
            </w:r>
            <w:r>
              <w:rPr>
                <w:rFonts w:ascii="Arial"/>
                <w:b/>
                <w:spacing w:val="22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(miles</w:t>
            </w:r>
            <w:r>
              <w:rPr>
                <w:rFonts w:ascii="Arial"/>
                <w:b/>
                <w:sz w:val="18"/>
              </w:rPr>
              <w:t> de</w:t>
            </w:r>
            <w:r>
              <w:rPr>
                <w:rFonts w:ascii="Arial"/>
                <w:b/>
                <w:spacing w:val="-1"/>
                <w:sz w:val="18"/>
              </w:rPr>
              <w:t> pesos)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71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87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2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9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8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1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17" w:hRule="exact"/>
        </w:trPr>
        <w:tc>
          <w:tcPr>
            <w:tcW w:w="117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spacing w:val="-1"/>
                <w:sz w:val="18"/>
              </w:rPr>
              <w:t>Comondú </w:t>
            </w:r>
            <w:r>
              <w:rPr>
                <w:rFonts w:ascii="Arial" w:hAnsi="Arial"/>
                <w:position w:val="9"/>
                <w:sz w:val="12"/>
              </w:rPr>
              <w:t>2/</w:t>
            </w:r>
            <w:r>
              <w:rPr>
                <w:rFonts w:ascii="Arial" w:hAnsi="Arial"/>
                <w:sz w:val="12"/>
              </w:rPr>
            </w:r>
          </w:p>
        </w:tc>
        <w:tc>
          <w:tcPr>
            <w:tcW w:w="87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207.50</w:t>
            </w:r>
          </w:p>
        </w:tc>
        <w:tc>
          <w:tcPr>
            <w:tcW w:w="81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386.20</w:t>
            </w:r>
          </w:p>
        </w:tc>
        <w:tc>
          <w:tcPr>
            <w:tcW w:w="81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424.50</w:t>
            </w:r>
          </w:p>
        </w:tc>
        <w:tc>
          <w:tcPr>
            <w:tcW w:w="9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2,697.50</w:t>
            </w:r>
          </w:p>
        </w:tc>
        <w:tc>
          <w:tcPr>
            <w:tcW w:w="9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5,020.60</w:t>
            </w:r>
          </w:p>
        </w:tc>
        <w:tc>
          <w:tcPr>
            <w:tcW w:w="98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6,197..70</w:t>
            </w:r>
          </w:p>
        </w:tc>
      </w:tr>
      <w:tr>
        <w:trPr>
          <w:trHeight w:val="217" w:hRule="exact"/>
        </w:trPr>
        <w:tc>
          <w:tcPr>
            <w:tcW w:w="117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7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8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17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8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71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8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1171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878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207.50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386.20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424.50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2,697.50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9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5,020.60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83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6,197.70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159"/>
        <w:ind w:left="1835" w:right="4449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Secretaría </w:t>
      </w:r>
      <w:r>
        <w:rPr/>
        <w:t>de </w:t>
      </w:r>
      <w:r>
        <w:rPr>
          <w:spacing w:val="-1"/>
        </w:rPr>
        <w:t>Agricultura,</w:t>
      </w:r>
      <w:r>
        <w:rPr/>
        <w:t> </w:t>
      </w:r>
      <w:r>
        <w:rPr>
          <w:spacing w:val="-1"/>
        </w:rPr>
        <w:t>Ganadería,</w:t>
      </w:r>
      <w:r>
        <w:rPr/>
        <w:t> </w:t>
      </w:r>
      <w:r>
        <w:rPr>
          <w:spacing w:val="-1"/>
        </w:rPr>
        <w:t>Desarrollo </w:t>
      </w:r>
      <w:r>
        <w:rPr/>
        <w:t>Rural,</w:t>
      </w:r>
      <w:r>
        <w:rPr>
          <w:spacing w:val="-1"/>
        </w:rPr>
        <w:t> </w:t>
      </w:r>
      <w:r>
        <w:rPr/>
        <w:t>Pesca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Alimentación</w:t>
      </w:r>
      <w:r>
        <w:rPr/>
        <w:t>  </w:t>
      </w:r>
      <w:r>
        <w:rPr>
          <w:spacing w:val="-1"/>
        </w:rPr>
        <w:t>(SAGARPA).</w:t>
      </w:r>
      <w:r>
        <w:rPr>
          <w:spacing w:val="79"/>
        </w:rPr>
        <w:t> </w:t>
      </w:r>
      <w:r>
        <w:rPr/>
        <w:t>1/ </w:t>
      </w:r>
      <w:r>
        <w:rPr>
          <w:spacing w:val="-1"/>
        </w:rPr>
        <w:t>Cifras</w:t>
      </w:r>
      <w:r>
        <w:rPr>
          <w:spacing w:val="1"/>
        </w:rPr>
        <w:t> </w:t>
      </w:r>
      <w:r>
        <w:rPr>
          <w:spacing w:val="-1"/>
        </w:rPr>
        <w:t>preliminares.</w:t>
      </w:r>
    </w:p>
    <w:p>
      <w:pPr>
        <w:pStyle w:val="BodyText"/>
        <w:spacing w:line="240" w:lineRule="auto" w:before="1"/>
        <w:ind w:left="1835" w:right="7703"/>
        <w:jc w:val="left"/>
      </w:pPr>
      <w:r>
        <w:rPr>
          <w:spacing w:val="-1"/>
        </w:rPr>
        <w:t>2</w:t>
      </w:r>
      <w:r>
        <w:rPr>
          <w:rFonts w:ascii="Arial"/>
          <w:b/>
          <w:spacing w:val="-1"/>
        </w:rPr>
        <w:t>/</w:t>
      </w:r>
      <w:r>
        <w:rPr>
          <w:rFonts w:ascii="Arial"/>
          <w:b/>
        </w:rPr>
        <w:t> </w:t>
      </w:r>
      <w:r>
        <w:rPr>
          <w:spacing w:val="-1"/>
        </w:rPr>
        <w:t>Incluye</w:t>
      </w:r>
      <w:r>
        <w:rPr/>
        <w:t> al </w:t>
      </w:r>
      <w:r>
        <w:rPr>
          <w:spacing w:val="-1"/>
        </w:rPr>
        <w:t>municipio</w:t>
      </w:r>
      <w:r>
        <w:rPr/>
        <w:t> de</w:t>
      </w:r>
      <w:r>
        <w:rPr>
          <w:spacing w:val="-1"/>
        </w:rPr>
        <w:t> Loreto.</w:t>
      </w:r>
      <w:r>
        <w:rPr>
          <w:spacing w:val="25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1875" w:right="3215" w:hanging="40"/>
        <w:jc w:val="left"/>
      </w:pPr>
      <w:r>
        <w:rPr/>
        <w:t>Las</w:t>
      </w:r>
      <w:r>
        <w:rPr>
          <w:spacing w:val="-1"/>
        </w:rPr>
        <w:t> cifras</w:t>
      </w:r>
      <w:r>
        <w:rPr>
          <w:spacing w:val="1"/>
        </w:rPr>
        <w:t> </w:t>
      </w:r>
      <w:r>
        <w:rPr>
          <w:spacing w:val="-1"/>
        </w:rPr>
        <w:t>han </w:t>
      </w:r>
      <w:r>
        <w:rPr/>
        <w:t>sido</w:t>
      </w:r>
      <w:r>
        <w:rPr>
          <w:spacing w:val="-2"/>
        </w:rPr>
        <w:t> </w:t>
      </w:r>
      <w:r>
        <w:rPr/>
        <w:t>modificadas en</w:t>
      </w:r>
      <w:r>
        <w:rPr>
          <w:spacing w:val="-1"/>
        </w:rPr>
        <w:t> algunos</w:t>
      </w:r>
      <w:r>
        <w:rPr/>
        <w:t> </w:t>
      </w:r>
      <w:r>
        <w:rPr>
          <w:spacing w:val="-1"/>
        </w:rPr>
        <w:t>casos </w:t>
      </w:r>
      <w:r>
        <w:rPr/>
        <w:t>con</w:t>
      </w:r>
      <w:r>
        <w:rPr>
          <w:spacing w:val="-1"/>
        </w:rPr>
        <w:t> respecto</w:t>
      </w:r>
      <w:r>
        <w:rPr/>
        <w:t> al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anterior</w:t>
      </w:r>
      <w:r>
        <w:rPr/>
        <w:t> </w:t>
      </w:r>
      <w:r>
        <w:rPr>
          <w:spacing w:val="-1"/>
        </w:rPr>
        <w:t>ya</w:t>
      </w:r>
      <w:r>
        <w:rPr/>
        <w:t> que </w:t>
      </w:r>
      <w:r>
        <w:rPr>
          <w:spacing w:val="-1"/>
        </w:rPr>
        <w:t>pasaron </w:t>
      </w:r>
      <w:r>
        <w:rPr/>
        <w:t>a </w:t>
      </w:r>
      <w:r>
        <w:rPr>
          <w:spacing w:val="-1"/>
        </w:rPr>
        <w:t>ser</w:t>
      </w:r>
      <w:r>
        <w:rPr/>
        <w:t> de</w:t>
      </w:r>
      <w:r>
        <w:rPr>
          <w:spacing w:val="-2"/>
        </w:rPr>
        <w:t> </w:t>
      </w:r>
      <w:r>
        <w:rPr/>
        <w:t>cifras</w:t>
      </w:r>
      <w:r>
        <w:rPr>
          <w:spacing w:val="45"/>
        </w:rPr>
        <w:t> </w:t>
      </w:r>
      <w:r>
        <w:rPr>
          <w:spacing w:val="-1"/>
        </w:rPr>
        <w:t>preliminares</w:t>
      </w:r>
      <w:r>
        <w:rPr/>
        <w:t> a</w:t>
      </w:r>
      <w:r>
        <w:rPr>
          <w:spacing w:val="-1"/>
        </w:rPr>
        <w:t> definitivas.</w:t>
      </w:r>
    </w:p>
    <w:p>
      <w:pPr>
        <w:spacing w:after="0" w:line="240" w:lineRule="auto"/>
        <w:jc w:val="left"/>
        <w:sectPr>
          <w:pgSz w:w="15840" w:h="12240" w:orient="landscape"/>
          <w:pgMar w:header="708" w:footer="1664" w:top="1500" w:bottom="1860" w:left="2260" w:right="10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spacing w:before="82"/>
        <w:ind w:left="7323" w:right="681" w:hanging="3261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4.919998pt;margin-top:-9.943086pt;width:.1pt;height:396pt;mso-position-horizontal-relative:page;mso-position-vertical-relative:paragraph;z-index:12136" coordorigin="1898,-199" coordsize="2,7920">
            <v:shape style="position:absolute;left:1898;top:-199;width:2;height:7920" coordorigin="1898,-199" coordsize="0,7920" path="m1898,7721l1898,-199e" filled="false" stroked="true" strokeweight=".75pt" strokecolor="#969696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Recursos</w:t>
      </w:r>
      <w:r>
        <w:rPr>
          <w:rFonts w:ascii="Arial" w:hAnsi="Arial" w:cs="Arial" w:eastAsia="Arial"/>
          <w:b/>
          <w:bCs/>
          <w:spacing w:val="-2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aplicados</w:t>
      </w:r>
      <w:r>
        <w:rPr>
          <w:rFonts w:ascii="Arial" w:hAnsi="Arial" w:cs="Arial" w:eastAsia="Arial"/>
          <w:b/>
          <w:bCs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position w:val="10"/>
          <w:sz w:val="13"/>
          <w:szCs w:val="13"/>
        </w:rPr>
        <w:t>1/</w:t>
      </w:r>
      <w:r>
        <w:rPr>
          <w:rFonts w:ascii="Arial" w:hAnsi="Arial" w:cs="Arial" w:eastAsia="Arial"/>
          <w:b/>
          <w:bCs/>
          <w:spacing w:val="18"/>
          <w:position w:val="10"/>
          <w:sz w:val="13"/>
          <w:szCs w:val="13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en Pesca</w:t>
      </w:r>
      <w:r>
        <w:rPr>
          <w:rFonts w:ascii="Arial" w:hAnsi="Arial" w:cs="Arial" w:eastAsia="Arial"/>
          <w:b/>
          <w:bCs/>
          <w:sz w:val="20"/>
          <w:szCs w:val="20"/>
        </w:rPr>
        <w:t> y</w:t>
      </w:r>
      <w:r>
        <w:rPr>
          <w:rFonts w:ascii="Arial" w:hAnsi="Arial" w:cs="Arial" w:eastAsia="Arial"/>
          <w:b/>
          <w:bCs/>
          <w:spacing w:val="-4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Acuacultura por</w:t>
      </w:r>
      <w:r>
        <w:rPr>
          <w:rFonts w:ascii="Arial" w:hAnsi="Arial" w:cs="Arial" w:eastAsia="Arial"/>
          <w:b/>
          <w:bCs/>
          <w:spacing w:val="-2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modalidad en B.C.Sur, 2005 </w:t>
      </w:r>
      <w:r>
        <w:rPr>
          <w:rFonts w:ascii="Arial" w:hAnsi="Arial" w:cs="Arial" w:eastAsia="Arial"/>
          <w:b/>
          <w:bCs/>
          <w:sz w:val="20"/>
          <w:szCs w:val="20"/>
        </w:rPr>
        <w:t>–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2"/>
          <w:sz w:val="20"/>
          <w:szCs w:val="20"/>
        </w:rPr>
        <w:t>2007</w:t>
      </w:r>
      <w:r>
        <w:rPr>
          <w:rFonts w:ascii="Arial" w:hAnsi="Arial" w:cs="Arial" w:eastAsia="Arial"/>
          <w:b/>
          <w:bCs/>
          <w:spacing w:val="42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(miles de </w:t>
      </w:r>
      <w:r>
        <w:rPr>
          <w:rFonts w:ascii="Arial" w:hAnsi="Arial" w:cs="Arial" w:eastAsia="Arial"/>
          <w:b/>
          <w:bCs/>
          <w:spacing w:val="-2"/>
          <w:sz w:val="20"/>
          <w:szCs w:val="20"/>
        </w:rPr>
        <w:t>pesos)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370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04"/>
        <w:gridCol w:w="1160"/>
        <w:gridCol w:w="1184"/>
        <w:gridCol w:w="1144"/>
      </w:tblGrid>
      <w:tr>
        <w:trPr>
          <w:trHeight w:val="212" w:hRule="exact"/>
        </w:trPr>
        <w:tc>
          <w:tcPr>
            <w:tcW w:w="5304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Modalidad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0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84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30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Normal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Federal</w:t>
            </w:r>
          </w:p>
        </w:tc>
        <w:tc>
          <w:tcPr>
            <w:tcW w:w="116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246,707.5</w:t>
            </w:r>
          </w:p>
        </w:tc>
        <w:tc>
          <w:tcPr>
            <w:tcW w:w="118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84,443.7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83,808.4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530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Financiamiento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al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Desarrollo</w:t>
            </w:r>
          </w:p>
        </w:tc>
        <w:tc>
          <w:tcPr>
            <w:tcW w:w="116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8,535.1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8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109,740.8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100,454.3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30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Ramo</w:t>
            </w:r>
            <w:r>
              <w:rPr>
                <w:rFonts w:ascii="Arial"/>
                <w:sz w:val="18"/>
              </w:rPr>
              <w:t> 12</w:t>
            </w:r>
          </w:p>
        </w:tc>
        <w:tc>
          <w:tcPr>
            <w:tcW w:w="116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8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18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9,090.2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26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530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Recursos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Propios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4,913.3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8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9,351.7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248.0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30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Convenio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Coord.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Desarrollo Integral</w:t>
            </w:r>
            <w:r>
              <w:rPr>
                <w:rFonts w:ascii="Arial"/>
                <w:sz w:val="18"/>
              </w:rPr>
              <w:t> de</w:t>
            </w:r>
            <w:r>
              <w:rPr>
                <w:rFonts w:ascii="Arial"/>
                <w:spacing w:val="-1"/>
                <w:sz w:val="18"/>
              </w:rPr>
              <w:t> Acuacultura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z w:val="18"/>
              </w:rPr>
              <w:t>y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Pesca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8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18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49,604.9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73,484.5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5304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260,155.9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84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262,231.2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4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257,995.2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4472" w:right="1499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2"/>
        </w:rPr>
        <w:t>Secretaría</w:t>
      </w:r>
      <w:r>
        <w:rPr>
          <w:spacing w:val="-1"/>
        </w:rPr>
        <w:t> de</w:t>
      </w:r>
      <w:r>
        <w:rPr/>
        <w:t> </w:t>
      </w:r>
      <w:r>
        <w:rPr>
          <w:spacing w:val="-1"/>
        </w:rPr>
        <w:t>Promoción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Desarrollo Económico.</w:t>
      </w:r>
      <w:r>
        <w:rPr>
          <w:spacing w:val="1"/>
        </w:rPr>
        <w:t> </w:t>
      </w:r>
      <w:r>
        <w:rPr>
          <w:spacing w:val="-1"/>
        </w:rPr>
        <w:t>Dirección </w:t>
      </w:r>
      <w:r>
        <w:rPr/>
        <w:t>de</w:t>
      </w:r>
      <w:r>
        <w:rPr>
          <w:spacing w:val="-1"/>
        </w:rPr>
        <w:t> Planeación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Financiamiento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81"/>
        </w:rPr>
        <w:t> </w:t>
      </w:r>
      <w:r>
        <w:rPr/>
        <w:t>Desarrollo</w:t>
      </w:r>
      <w:r>
        <w:rPr>
          <w:spacing w:val="-1"/>
        </w:rPr>
        <w:t> Económico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Social.</w:t>
      </w:r>
    </w:p>
    <w:p>
      <w:pPr>
        <w:pStyle w:val="BodyText"/>
        <w:spacing w:line="240" w:lineRule="auto"/>
        <w:ind w:left="4472" w:right="2572"/>
        <w:jc w:val="left"/>
      </w:pPr>
      <w:r>
        <w:rPr/>
        <w:t>1/</w:t>
      </w:r>
      <w:r>
        <w:rPr>
          <w:spacing w:val="-1"/>
        </w:rPr>
        <w:t> Incluye</w:t>
      </w:r>
      <w:r>
        <w:rPr/>
        <w:t> gasto</w:t>
      </w:r>
      <w:r>
        <w:rPr>
          <w:spacing w:val="-1"/>
        </w:rPr>
        <w:t> corriente,</w:t>
      </w:r>
      <w:r>
        <w:rPr>
          <w:spacing w:val="1"/>
        </w:rPr>
        <w:t> </w:t>
      </w:r>
      <w:r>
        <w:rPr>
          <w:spacing w:val="-1"/>
        </w:rPr>
        <w:t>gastos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operación,</w:t>
      </w:r>
      <w:r>
        <w:rPr/>
        <w:t> </w:t>
      </w:r>
      <w:r>
        <w:rPr>
          <w:spacing w:val="-1"/>
        </w:rPr>
        <w:t>inversión </w:t>
      </w:r>
      <w:r>
        <w:rPr/>
        <w:t>en </w:t>
      </w:r>
      <w:r>
        <w:rPr>
          <w:spacing w:val="-1"/>
        </w:rPr>
        <w:t>obras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acciones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financiamiento.</w:t>
      </w:r>
      <w:r>
        <w:rPr>
          <w:spacing w:val="73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4472" w:right="0"/>
        <w:jc w:val="left"/>
      </w:pPr>
      <w:r>
        <w:rPr/>
        <w:t>La suma de</w:t>
      </w:r>
      <w:r>
        <w:rPr>
          <w:spacing w:val="-1"/>
        </w:rPr>
        <w:t> los parciales</w:t>
      </w:r>
      <w:r>
        <w:rPr>
          <w:spacing w:val="1"/>
        </w:rPr>
        <w:t> </w:t>
      </w:r>
      <w:r>
        <w:rPr>
          <w:spacing w:val="-1"/>
        </w:rPr>
        <w:t>puede </w:t>
      </w:r>
      <w:r>
        <w:rPr/>
        <w:t>no</w:t>
      </w:r>
      <w:r>
        <w:rPr>
          <w:spacing w:val="-1"/>
        </w:rPr>
        <w:t> coincidir </w:t>
      </w:r>
      <w:r>
        <w:rPr/>
        <w:t>con el</w:t>
      </w:r>
      <w:r>
        <w:rPr>
          <w:spacing w:val="-2"/>
        </w:rPr>
        <w:t> </w:t>
      </w:r>
      <w:r>
        <w:rPr>
          <w:spacing w:val="-1"/>
        </w:rPr>
        <w:t>total</w:t>
      </w:r>
      <w:r>
        <w:rPr/>
        <w:t> </w:t>
      </w:r>
      <w:r>
        <w:rPr>
          <w:spacing w:val="-1"/>
        </w:rPr>
        <w:t>debido</w:t>
      </w:r>
      <w:r>
        <w:rPr/>
        <w:t> al</w:t>
      </w:r>
      <w:r>
        <w:rPr>
          <w:spacing w:val="-1"/>
        </w:rPr>
        <w:t> redondeo </w:t>
      </w:r>
      <w:r>
        <w:rPr/>
        <w:t>de </w:t>
      </w:r>
      <w:r>
        <w:rPr>
          <w:spacing w:val="-1"/>
        </w:rPr>
        <w:t>cifras.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Heading4"/>
        <w:spacing w:line="240" w:lineRule="auto" w:before="115"/>
        <w:ind w:left="7268" w:right="951" w:hanging="3130"/>
        <w:jc w:val="left"/>
        <w:rPr>
          <w:b w:val="0"/>
          <w:bCs w:val="0"/>
        </w:rPr>
      </w:pPr>
      <w:r>
        <w:rPr>
          <w:spacing w:val="-1"/>
        </w:rPr>
        <w:t>Recursos </w:t>
      </w:r>
      <w:r>
        <w:rPr>
          <w:spacing w:val="-2"/>
        </w:rPr>
        <w:t>aplicados</w:t>
      </w:r>
      <w:r>
        <w:rPr>
          <w:spacing w:val="-1"/>
        </w:rPr>
        <w:t> en Pesca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Acuacultura por modalidad en B.C.Sur,</w:t>
      </w:r>
      <w:r>
        <w:rPr>
          <w:spacing w:val="54"/>
        </w:rPr>
        <w:t> </w:t>
      </w:r>
      <w:r>
        <w:rPr>
          <w:spacing w:val="-1"/>
        </w:rPr>
        <w:t>2005 </w:t>
      </w:r>
      <w:r>
        <w:rPr/>
        <w:t>-</w:t>
      </w:r>
      <w:r>
        <w:rPr>
          <w:spacing w:val="-1"/>
        </w:rPr>
        <w:t> </w:t>
      </w:r>
      <w:r>
        <w:rPr>
          <w:spacing w:val="-2"/>
        </w:rPr>
        <w:t>2007</w:t>
      </w:r>
      <w:r>
        <w:rPr>
          <w:spacing w:val="34"/>
        </w:rPr>
        <w:t> </w:t>
      </w:r>
      <w:r>
        <w:rPr>
          <w:spacing w:val="-1"/>
        </w:rPr>
        <w:t>(miles de </w:t>
      </w:r>
      <w:r>
        <w:rPr>
          <w:spacing w:val="-2"/>
        </w:rPr>
        <w:t>pesos)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after="0" w:line="240" w:lineRule="auto"/>
        <w:rPr>
          <w:rFonts w:ascii="Arial" w:hAnsi="Arial" w:cs="Arial" w:eastAsia="Arial"/>
          <w:sz w:val="16"/>
          <w:szCs w:val="16"/>
        </w:rPr>
        <w:sectPr>
          <w:footerReference w:type="default" r:id="rId144"/>
          <w:footerReference w:type="even" r:id="rId145"/>
          <w:pgSz w:w="15840" w:h="12240" w:orient="landscape"/>
          <w:pgMar w:footer="1286" w:header="708" w:top="1500" w:bottom="1480" w:left="360" w:right="2260"/>
        </w:sectPr>
      </w:pPr>
    </w:p>
    <w:p>
      <w:pPr>
        <w:spacing w:before="83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2"/>
          <w:sz w:val="16"/>
        </w:rPr>
        <w:t>263,000.0</w:t>
      </w:r>
      <w:r>
        <w:rPr>
          <w:rFonts w:ascii="Arial"/>
          <w:sz w:val="16"/>
        </w:rPr>
      </w:r>
    </w:p>
    <w:p>
      <w:pPr>
        <w:spacing w:before="26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2"/>
          <w:sz w:val="16"/>
        </w:rPr>
        <w:t>262,000.0</w:t>
      </w:r>
      <w:r>
        <w:rPr>
          <w:rFonts w:ascii="Arial"/>
          <w:sz w:val="16"/>
        </w:rPr>
      </w:r>
    </w:p>
    <w:p>
      <w:pPr>
        <w:spacing w:before="26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2"/>
          <w:sz w:val="16"/>
        </w:rPr>
        <w:t>261,000.0</w:t>
      </w:r>
      <w:r>
        <w:rPr>
          <w:rFonts w:ascii="Arial"/>
          <w:sz w:val="16"/>
        </w:rPr>
      </w:r>
    </w:p>
    <w:p>
      <w:pPr>
        <w:spacing w:before="1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2"/>
          <w:sz w:val="16"/>
        </w:rPr>
        <w:t>260,000.0</w:t>
      </w:r>
      <w:r>
        <w:rPr>
          <w:rFonts w:ascii="Arial"/>
          <w:sz w:val="16"/>
        </w:rPr>
      </w:r>
    </w:p>
    <w:p>
      <w:pPr>
        <w:spacing w:before="26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2"/>
          <w:sz w:val="16"/>
        </w:rPr>
        <w:t>259,000.0</w:t>
      </w:r>
      <w:r>
        <w:rPr>
          <w:rFonts w:ascii="Arial"/>
          <w:sz w:val="16"/>
        </w:rPr>
      </w:r>
    </w:p>
    <w:p>
      <w:pPr>
        <w:spacing w:before="26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2"/>
          <w:sz w:val="16"/>
        </w:rPr>
        <w:t>258,000.0</w:t>
      </w:r>
      <w:r>
        <w:rPr>
          <w:rFonts w:ascii="Arial"/>
          <w:sz w:val="16"/>
        </w:rPr>
      </w:r>
    </w:p>
    <w:p>
      <w:pPr>
        <w:spacing w:before="26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2"/>
          <w:sz w:val="16"/>
        </w:rPr>
        <w:t>257,000.0</w:t>
      </w:r>
      <w:r>
        <w:rPr>
          <w:rFonts w:ascii="Arial"/>
          <w:sz w:val="16"/>
        </w:rPr>
      </w:r>
    </w:p>
    <w:p>
      <w:pPr>
        <w:spacing w:before="11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2"/>
          <w:sz w:val="16"/>
        </w:rPr>
        <w:t>256,000.0</w:t>
      </w:r>
      <w:r>
        <w:rPr>
          <w:rFonts w:ascii="Arial"/>
          <w:sz w:val="16"/>
        </w:rPr>
      </w:r>
    </w:p>
    <w:p>
      <w:pPr>
        <w:spacing w:before="26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2"/>
          <w:sz w:val="16"/>
        </w:rPr>
        <w:t>255,000.0</w:t>
      </w:r>
      <w:r>
        <w:rPr>
          <w:rFonts w:ascii="Arial"/>
          <w:sz w:val="16"/>
        </w:rPr>
      </w:r>
    </w:p>
    <w:p>
      <w:pPr>
        <w:spacing w:line="240" w:lineRule="auto" w:before="6"/>
        <w:rPr>
          <w:rFonts w:ascii="Arial" w:hAnsi="Arial" w:cs="Arial" w:eastAsia="Arial"/>
          <w:sz w:val="6"/>
          <w:szCs w:val="6"/>
        </w:rPr>
      </w:pPr>
      <w:r>
        <w:rPr/>
        <w:br w:type="column"/>
      </w:r>
      <w:r>
        <w:rPr>
          <w:rFonts w:ascii="Arial"/>
          <w:sz w:val="6"/>
        </w:rPr>
      </w:r>
    </w:p>
    <w:p>
      <w:pPr>
        <w:spacing w:line="200" w:lineRule="atLeast"/>
        <w:ind w:left="2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91.7pt;height:90.9pt;mso-position-horizontal-relative:char;mso-position-vertical-relative:line" coordorigin="0,0" coordsize="5834,1818">
            <v:group style="position:absolute;left:623;top:700;width:765;height:1066" coordorigin="623,700" coordsize="765,1066">
              <v:shape style="position:absolute;left:623;top:700;width:765;height:1066" coordorigin="623,700" coordsize="765,1066" path="m623,700l623,1766,1388,1766,1388,700,623,700xe" filled="true" fillcolor="#ffcc00" stroked="false">
                <v:path arrowok="t"/>
                <v:fill type="solid"/>
              </v:shape>
            </v:group>
            <v:group style="position:absolute;left:2542;top:280;width:780;height:1486" coordorigin="2542,280" coordsize="780,1486">
              <v:shape style="position:absolute;left:2542;top:280;width:780;height:1486" coordorigin="2542,280" coordsize="780,1486" path="m2542,280l2542,1766,3322,1766,3322,280,2542,280xe" filled="true" fillcolor="#ffcc00" stroked="false">
                <v:path arrowok="t"/>
                <v:fill type="solid"/>
              </v:shape>
            </v:group>
            <v:group style="position:absolute;left:4476;top:1150;width:766;height:616" coordorigin="4476,1150" coordsize="766,616">
              <v:shape style="position:absolute;left:4476;top:1150;width:766;height:616" coordorigin="4476,1150" coordsize="766,616" path="m4476,1150l4476,1766,5242,1766,5242,1150,4476,1150xe" filled="true" fillcolor="#ffcc00" stroked="false">
                <v:path arrowok="t"/>
                <v:fill type="solid"/>
              </v:shape>
            </v:group>
            <v:group style="position:absolute;left:53;top:116;width:2;height:1695" coordorigin="53,116" coordsize="2,1695">
              <v:shape style="position:absolute;left:53;top:116;width:2;height:1695" coordorigin="53,116" coordsize="0,1695" path="m53,116l53,1810e" filled="false" stroked="true" strokeweight=".75pt" strokecolor="#000000">
                <v:path arrowok="t"/>
              </v:shape>
            </v:group>
            <v:group style="position:absolute;left:8;top:1766;width:5819;height:2" coordorigin="8,1766" coordsize="5819,2">
              <v:shape style="position:absolute;left:8;top:1766;width:5819;height:2" coordorigin="8,1766" coordsize="5819,0" path="m5826,1766l8,1766e" filled="false" stroked="true" strokeweight=".75pt" strokecolor="#000000">
                <v:path arrowok="t"/>
              </v:shape>
            </v:group>
            <v:group style="position:absolute;left:8;top:1556;width:46;height:2" coordorigin="8,1556" coordsize="46,2">
              <v:shape style="position:absolute;left:8;top:1556;width:46;height:2" coordorigin="8,1556" coordsize="46,0" path="m8,1556l53,1556e" filled="false" stroked="true" strokeweight=".75pt" strokecolor="#000000">
                <v:path arrowok="t"/>
              </v:shape>
            </v:group>
            <v:group style="position:absolute;left:8;top:1360;width:46;height:2" coordorigin="8,1360" coordsize="46,2">
              <v:shape style="position:absolute;left:8;top:1360;width:46;height:2" coordorigin="8,1360" coordsize="46,0" path="m8,1360l53,1360e" filled="false" stroked="true" strokeweight=".75pt" strokecolor="#000000">
                <v:path arrowok="t"/>
              </v:shape>
            </v:group>
            <v:group style="position:absolute;left:8;top:1150;width:46;height:2" coordorigin="8,1150" coordsize="46,2">
              <v:shape style="position:absolute;left:8;top:1150;width:46;height:2" coordorigin="8,1150" coordsize="46,0" path="m8,1150l53,1150e" filled="false" stroked="true" strokeweight=".75pt" strokecolor="#000000">
                <v:path arrowok="t"/>
              </v:shape>
            </v:group>
            <v:group style="position:absolute;left:8;top:940;width:46;height:2" coordorigin="8,940" coordsize="46,2">
              <v:shape style="position:absolute;left:8;top:940;width:46;height:2" coordorigin="8,940" coordsize="46,0" path="m8,940l53,940e" filled="false" stroked="true" strokeweight=".75pt" strokecolor="#000000">
                <v:path arrowok="t"/>
              </v:shape>
            </v:group>
            <v:group style="position:absolute;left:8;top:730;width:46;height:2" coordorigin="8,730" coordsize="46,2">
              <v:shape style="position:absolute;left:8;top:730;width:46;height:2" coordorigin="8,730" coordsize="46,0" path="m8,730l53,730e" filled="false" stroked="true" strokeweight=".75pt" strokecolor="#000000">
                <v:path arrowok="t"/>
              </v:shape>
            </v:group>
            <v:group style="position:absolute;left:8;top:536;width:46;height:2" coordorigin="8,536" coordsize="46,2">
              <v:shape style="position:absolute;left:8;top:536;width:46;height:2" coordorigin="8,536" coordsize="46,0" path="m8,536l53,536e" filled="false" stroked="true" strokeweight=".75pt" strokecolor="#000000">
                <v:path arrowok="t"/>
              </v:shape>
            </v:group>
            <v:group style="position:absolute;left:8;top:326;width:46;height:2" coordorigin="8,326" coordsize="46,2">
              <v:shape style="position:absolute;left:8;top:326;width:46;height:2" coordorigin="8,326" coordsize="46,0" path="m8,326l53,326e" filled="false" stroked="true" strokeweight=".75pt" strokecolor="#000000">
                <v:path arrowok="t"/>
              </v:shape>
            </v:group>
            <v:group style="position:absolute;left:8;top:116;width:46;height:2" coordorigin="8,116" coordsize="46,2">
              <v:shape style="position:absolute;left:8;top:116;width:46;height:2" coordorigin="8,116" coordsize="46,0" path="m8,116l53,116e" filled="false" stroked="true" strokeweight=".75pt" strokecolor="#000000">
                <v:path arrowok="t"/>
              </v:shape>
            </v:group>
            <v:group style="position:absolute;left:1972;top:1766;width:2;height:45" coordorigin="1972,1766" coordsize="2,45">
              <v:shape style="position:absolute;left:1972;top:1766;width:2;height:45" coordorigin="1972,1766" coordsize="0,45" path="m1972,1810l1972,1766e" filled="false" stroked="true" strokeweight=".75pt" strokecolor="#000000">
                <v:path arrowok="t"/>
              </v:shape>
            </v:group>
            <v:group style="position:absolute;left:3908;top:1766;width:2;height:45" coordorigin="3908,1766" coordsize="2,45">
              <v:shape style="position:absolute;left:3908;top:1766;width:2;height:45" coordorigin="3908,1766" coordsize="0,45" path="m3908,1810l3908,1766e" filled="false" stroked="true" strokeweight=".75pt" strokecolor="#000000">
                <v:path arrowok="t"/>
              </v:shape>
            </v:group>
            <v:group style="position:absolute;left:5826;top:1766;width:2;height:45" coordorigin="5826,1766" coordsize="2,45">
              <v:shape style="position:absolute;left:5826;top:1766;width:2;height:45" coordorigin="5826,1766" coordsize="0,45" path="m5826,1810l5826,1766e" filled="false" stroked="true" strokeweight=".75pt" strokecolor="#000000">
                <v:path arrowok="t"/>
              </v:shape>
              <v:shape style="position:absolute;left:2573;top:0;width:722;height:165" type="#_x0000_t202" filled="false" stroked="false">
                <v:textbox inset="0,0,0,0">
                  <w:txbxContent>
                    <w:p>
                      <w:pPr>
                        <w:spacing w:line="16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  <w:sz w:val="16"/>
                        </w:rPr>
                        <w:t>262,231.2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39;top:420;width:722;height:165" type="#_x0000_t202" filled="false" stroked="false">
                <v:textbox inset="0,0,0,0">
                  <w:txbxContent>
                    <w:p>
                      <w:pPr>
                        <w:spacing w:line="16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3"/>
                          <w:w w:val="105"/>
                          <w:sz w:val="16"/>
                        </w:rPr>
                        <w:t>260,155.9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4492;top:870;width:720;height:165" type="#_x0000_t202" filled="false" stroked="false">
                <v:textbox inset="0,0,0,0">
                  <w:txbxContent>
                    <w:p>
                      <w:pPr>
                        <w:spacing w:line="16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  <w:sz w:val="16"/>
                        </w:rPr>
                        <w:t>257,995.2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tabs>
          <w:tab w:pos="2794" w:val="left" w:leader="none"/>
          <w:tab w:pos="4714" w:val="left" w:leader="none"/>
        </w:tabs>
        <w:spacing w:before="81"/>
        <w:ind w:left="86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2"/>
          <w:sz w:val="16"/>
        </w:rPr>
        <w:t>2005</w:t>
        <w:tab/>
        <w:t>2006</w:t>
        <w:tab/>
      </w:r>
      <w:r>
        <w:rPr>
          <w:rFonts w:ascii="Arial"/>
          <w:spacing w:val="-3"/>
          <w:w w:val="105"/>
          <w:sz w:val="16"/>
        </w:rPr>
        <w:t>2007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1140" w:bottom="280" w:left="360" w:right="2260"/>
          <w:cols w:num="2" w:equalWidth="0">
            <w:col w:w="5479" w:space="40"/>
            <w:col w:w="7701"/>
          </w:cols>
        </w:sectPr>
      </w:pP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spacing w:after="0" w:line="240" w:lineRule="auto"/>
        <w:rPr>
          <w:rFonts w:ascii="Arial" w:hAnsi="Arial" w:cs="Arial" w:eastAsia="Arial"/>
          <w:sz w:val="19"/>
          <w:szCs w:val="19"/>
        </w:rPr>
        <w:sectPr>
          <w:type w:val="continuous"/>
          <w:pgSz w:w="15840" w:h="12240" w:orient="landscape"/>
          <w:pgMar w:top="1140" w:bottom="280" w:left="36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before="197"/>
        <w:ind w:left="0" w:right="0" w:firstLine="0"/>
        <w:jc w:val="right"/>
        <w:rPr>
          <w:rFonts w:ascii="Trebuchet MS" w:hAnsi="Trebuchet MS" w:cs="Trebuchet MS" w:eastAsia="Trebuchet MS"/>
          <w:sz w:val="32"/>
          <w:szCs w:val="32"/>
        </w:rPr>
      </w:pPr>
      <w:r>
        <w:rPr/>
        <w:pict>
          <v:group style="position:absolute;margin-left:24.18pt;margin-top:2.853536pt;width:159pt;height:.1pt;mso-position-horizontal-relative:page;mso-position-vertical-relative:paragraph;z-index:12160" coordorigin="484,57" coordsize="3180,2">
            <v:shape style="position:absolute;left:484;top:57;width:3180;height:2" coordorigin="484,57" coordsize="3180,0" path="m3664,57l484,57e" filled="false" stroked="true" strokeweight=".75pt" strokecolor="#969696">
              <v:path arrowok="t"/>
            </v:shape>
            <w10:wrap type="none"/>
          </v:group>
        </w:pict>
      </w:r>
      <w:r>
        <w:rPr>
          <w:rFonts w:ascii="Trebuchet MS"/>
          <w:color w:val="999999"/>
          <w:spacing w:val="-1"/>
          <w:w w:val="95"/>
          <w:sz w:val="32"/>
        </w:rPr>
        <w:t>148</w:t>
      </w:r>
      <w:r>
        <w:rPr>
          <w:rFonts w:ascii="Trebuchet MS"/>
          <w:sz w:val="32"/>
        </w:rPr>
      </w:r>
    </w:p>
    <w:p>
      <w:pPr>
        <w:pStyle w:val="BodyText"/>
        <w:spacing w:line="240" w:lineRule="auto" w:before="82"/>
        <w:ind w:left="1358" w:right="2120"/>
        <w:jc w:val="left"/>
      </w:pPr>
      <w:r>
        <w:rPr/>
        <w:br w:type="column"/>
      </w:r>
      <w:r>
        <w:rPr/>
        <w:t>Fuente: </w:t>
      </w:r>
      <w:r>
        <w:rPr>
          <w:spacing w:val="-1"/>
        </w:rPr>
        <w:t>Secretaría </w:t>
      </w:r>
      <w:r>
        <w:rPr/>
        <w:t>de </w:t>
      </w:r>
      <w:r>
        <w:rPr>
          <w:spacing w:val="-1"/>
        </w:rPr>
        <w:t>Promoción </w:t>
      </w:r>
      <w:r>
        <w:rPr/>
        <w:t>y</w:t>
      </w:r>
      <w:r>
        <w:rPr>
          <w:spacing w:val="-2"/>
        </w:rPr>
        <w:t> </w:t>
      </w:r>
      <w:r>
        <w:rPr/>
        <w:t>Desarrollo</w:t>
      </w:r>
      <w:r>
        <w:rPr>
          <w:spacing w:val="-1"/>
        </w:rPr>
        <w:t> Económico.</w:t>
      </w:r>
      <w:r>
        <w:rPr>
          <w:spacing w:val="1"/>
        </w:rPr>
        <w:t> </w:t>
      </w:r>
      <w:r>
        <w:rPr>
          <w:spacing w:val="-1"/>
        </w:rPr>
        <w:t>Dirección </w:t>
      </w:r>
      <w:r>
        <w:rPr/>
        <w:t>de</w:t>
      </w:r>
      <w:r>
        <w:rPr>
          <w:spacing w:val="-1"/>
        </w:rPr>
        <w:t> Planeación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Financiamiento</w:t>
      </w:r>
      <w:r>
        <w:rPr>
          <w:spacing w:val="85"/>
        </w:rPr>
        <w:t> </w:t>
      </w:r>
      <w:r>
        <w:rPr/>
        <w:t>para el</w:t>
      </w:r>
      <w:r>
        <w:rPr>
          <w:spacing w:val="-1"/>
        </w:rPr>
        <w:t> </w:t>
      </w:r>
      <w:r>
        <w:rPr/>
        <w:t>Desarrollo</w:t>
      </w:r>
      <w:r>
        <w:rPr>
          <w:spacing w:val="-2"/>
        </w:rPr>
        <w:t> </w:t>
      </w:r>
      <w:r>
        <w:rPr>
          <w:spacing w:val="-1"/>
        </w:rPr>
        <w:t>Económico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Social.</w:t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1140" w:bottom="280" w:left="360" w:right="2260"/>
          <w:cols w:num="2" w:equalWidth="0">
            <w:col w:w="1862" w:space="1612"/>
            <w:col w:w="9746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Heading4"/>
        <w:spacing w:line="240" w:lineRule="auto"/>
        <w:ind w:left="4326" w:right="3668" w:hanging="3405"/>
        <w:jc w:val="left"/>
        <w:rPr>
          <w:b w:val="0"/>
          <w:bCs w:val="0"/>
        </w:rPr>
      </w:pPr>
      <w:r>
        <w:rPr/>
        <w:pict>
          <v:group style="position:absolute;margin-left:681.719971pt;margin-top:-73.983208pt;width:.1pt;height:396pt;mso-position-horizontal-relative:page;mso-position-vertical-relative:paragraph;z-index:12184" coordorigin="13634,-1480" coordsize="2,7920">
            <v:shape style="position:absolute;left:13634;top:-1480;width:2;height:7920" coordorigin="13634,-1480" coordsize="0,7920" path="m13634,6440l13634,-1480e" filled="false" stroked="true" strokeweight=".75pt" strokecolor="#969696">
              <v:path arrowok="t"/>
            </v:shape>
            <w10:wrap type="none"/>
          </v:group>
        </w:pict>
      </w:r>
      <w:r>
        <w:rPr>
          <w:spacing w:val="-1"/>
        </w:rPr>
        <w:t>Recursos</w:t>
      </w:r>
      <w:r>
        <w:rPr>
          <w:spacing w:val="-2"/>
        </w:rPr>
        <w:t> </w:t>
      </w:r>
      <w:r>
        <w:rPr>
          <w:spacing w:val="-1"/>
        </w:rPr>
        <w:t>aplicados</w:t>
      </w:r>
      <w:r>
        <w:rPr/>
        <w:t> </w:t>
      </w:r>
      <w:r>
        <w:rPr>
          <w:spacing w:val="-1"/>
          <w:position w:val="10"/>
          <w:sz w:val="13"/>
        </w:rPr>
        <w:t>1/</w:t>
      </w:r>
      <w:r>
        <w:rPr>
          <w:spacing w:val="18"/>
          <w:position w:val="10"/>
          <w:sz w:val="13"/>
        </w:rPr>
        <w:t> </w:t>
      </w:r>
      <w:r>
        <w:rPr/>
        <w:t>en</w:t>
      </w:r>
      <w:r>
        <w:rPr>
          <w:spacing w:val="-1"/>
        </w:rPr>
        <w:t> </w:t>
      </w:r>
      <w:r>
        <w:rPr/>
        <w:t>Pesca y</w:t>
      </w:r>
      <w:r>
        <w:rPr>
          <w:spacing w:val="-4"/>
        </w:rPr>
        <w:t> </w:t>
      </w:r>
      <w:r>
        <w:rPr>
          <w:spacing w:val="-1"/>
        </w:rPr>
        <w:t>Acuacultura </w:t>
      </w:r>
      <w:r>
        <w:rPr/>
        <w:t>por</w:t>
      </w:r>
      <w:r>
        <w:rPr>
          <w:spacing w:val="-2"/>
        </w:rPr>
        <w:t> </w:t>
      </w:r>
      <w:r>
        <w:rPr>
          <w:spacing w:val="-1"/>
        </w:rPr>
        <w:t>dependencia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B.C.Sur,</w:t>
      </w:r>
      <w:r>
        <w:rPr>
          <w:spacing w:val="54"/>
        </w:rPr>
        <w:t> </w:t>
      </w:r>
      <w:r>
        <w:rPr/>
        <w:t>2005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2007,</w:t>
      </w:r>
      <w:r>
        <w:rPr>
          <w:spacing w:val="67"/>
        </w:rPr>
        <w:t> </w:t>
      </w:r>
      <w:r>
        <w:rPr>
          <w:spacing w:val="-1"/>
        </w:rPr>
        <w:t>(miles de </w:t>
      </w:r>
      <w:r>
        <w:rPr>
          <w:spacing w:val="-2"/>
        </w:rPr>
        <w:t>pesos)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65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2"/>
        <w:gridCol w:w="1260"/>
        <w:gridCol w:w="1260"/>
        <w:gridCol w:w="1253"/>
      </w:tblGrid>
      <w:tr>
        <w:trPr>
          <w:trHeight w:val="211" w:hRule="exact"/>
        </w:trPr>
        <w:tc>
          <w:tcPr>
            <w:tcW w:w="5142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Dependencia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3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142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SAGARPA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134,366.6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94,972.7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90,991.0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142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FIRCO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13,119.9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50.0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14,598.2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142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CRIP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2,525.4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1,383.3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4,420.7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5142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Financiera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Rural</w:t>
            </w:r>
          </w:p>
        </w:tc>
        <w:tc>
          <w:tcPr>
            <w:tcW w:w="126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8,535.1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2,723.0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4,713.3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142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FIRA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88,158.0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109,740.8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100,454.3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142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Secretaría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Pesca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pacing w:val="-2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Acuacultura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26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9,187.6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44,299.9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42,218.4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142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FOSDEBCS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4,263.3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9,061.6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5142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Secretaría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Economía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FONAES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26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26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25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7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351.4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142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Fondo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Reconversión Agropecuaria Valle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Santo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Domingo</w:t>
            </w:r>
          </w:p>
        </w:tc>
        <w:tc>
          <w:tcPr>
            <w:tcW w:w="126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26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25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7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248.0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1" w:hRule="exact"/>
        </w:trPr>
        <w:tc>
          <w:tcPr>
            <w:tcW w:w="5142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260,155.9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6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262,231.2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3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257,995.2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113"/>
        <w:ind w:left="717" w:right="3668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2"/>
        </w:rPr>
        <w:t>Secretaría</w:t>
      </w:r>
      <w:r>
        <w:rPr>
          <w:spacing w:val="-1"/>
        </w:rPr>
        <w:t> de</w:t>
      </w:r>
      <w:r>
        <w:rPr/>
        <w:t> </w:t>
      </w:r>
      <w:r>
        <w:rPr>
          <w:spacing w:val="-1"/>
        </w:rPr>
        <w:t>Promoción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Desarrollo Económico.</w:t>
      </w:r>
      <w:r>
        <w:rPr>
          <w:spacing w:val="1"/>
        </w:rPr>
        <w:t> </w:t>
      </w:r>
      <w:r>
        <w:rPr>
          <w:spacing w:val="-1"/>
        </w:rPr>
        <w:t>Dirección </w:t>
      </w:r>
      <w:r>
        <w:rPr/>
        <w:t>de</w:t>
      </w:r>
      <w:r>
        <w:rPr>
          <w:spacing w:val="-1"/>
        </w:rPr>
        <w:t> Planeación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Financiamiento </w:t>
      </w:r>
      <w:r>
        <w:rPr/>
        <w:t>para</w:t>
      </w:r>
      <w:r>
        <w:rPr>
          <w:spacing w:val="-1"/>
        </w:rPr>
        <w:t> </w:t>
      </w:r>
      <w:r>
        <w:rPr/>
        <w:t>el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Social.</w:t>
      </w:r>
      <w:r>
        <w:rPr>
          <w:spacing w:val="105"/>
        </w:rPr>
        <w:t> </w:t>
      </w:r>
      <w:r>
        <w:rPr/>
        <w:t>1/</w:t>
      </w:r>
      <w:r>
        <w:rPr>
          <w:spacing w:val="-1"/>
        </w:rPr>
        <w:t> Incluye</w:t>
      </w:r>
      <w:r>
        <w:rPr/>
        <w:t> gasto</w:t>
      </w:r>
      <w:r>
        <w:rPr>
          <w:spacing w:val="-1"/>
        </w:rPr>
        <w:t> corriente,</w:t>
      </w:r>
      <w:r>
        <w:rPr>
          <w:spacing w:val="1"/>
        </w:rPr>
        <w:t> </w:t>
      </w:r>
      <w:r>
        <w:rPr>
          <w:spacing w:val="-1"/>
        </w:rPr>
        <w:t>gastos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operación,</w:t>
      </w:r>
      <w:r>
        <w:rPr/>
        <w:t> </w:t>
      </w:r>
      <w:r>
        <w:rPr>
          <w:spacing w:val="-1"/>
        </w:rPr>
        <w:t>inversión </w:t>
      </w:r>
      <w:r>
        <w:rPr/>
        <w:t>en </w:t>
      </w:r>
      <w:r>
        <w:rPr>
          <w:spacing w:val="-1"/>
        </w:rPr>
        <w:t>obras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acciones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financiamiento.</w:t>
      </w:r>
    </w:p>
    <w:p>
      <w:pPr>
        <w:pStyle w:val="BodyText"/>
        <w:spacing w:line="240" w:lineRule="auto" w:before="1"/>
        <w:ind w:left="717" w:right="0"/>
        <w:jc w:val="left"/>
      </w:pPr>
      <w:r>
        <w:rPr>
          <w:spacing w:val="-1"/>
        </w:rPr>
        <w:t>Observaciones:</w:t>
      </w:r>
    </w:p>
    <w:p>
      <w:pPr>
        <w:pStyle w:val="BodyText"/>
        <w:spacing w:line="240" w:lineRule="auto"/>
        <w:ind w:left="717" w:right="0"/>
        <w:jc w:val="left"/>
      </w:pPr>
      <w:r>
        <w:rPr/>
        <w:t>La suma de</w:t>
      </w:r>
      <w:r>
        <w:rPr>
          <w:spacing w:val="-1"/>
        </w:rPr>
        <w:t> los parciales</w:t>
      </w:r>
      <w:r>
        <w:rPr>
          <w:spacing w:val="1"/>
        </w:rPr>
        <w:t> </w:t>
      </w:r>
      <w:r>
        <w:rPr>
          <w:spacing w:val="-1"/>
        </w:rPr>
        <w:t>puede </w:t>
      </w:r>
      <w:r>
        <w:rPr/>
        <w:t>no</w:t>
      </w:r>
      <w:r>
        <w:rPr>
          <w:spacing w:val="-1"/>
        </w:rPr>
        <w:t> coincidir </w:t>
      </w:r>
      <w:r>
        <w:rPr/>
        <w:t>con el</w:t>
      </w:r>
      <w:r>
        <w:rPr>
          <w:spacing w:val="-2"/>
        </w:rPr>
        <w:t> </w:t>
      </w:r>
      <w:r>
        <w:rPr>
          <w:spacing w:val="-1"/>
        </w:rPr>
        <w:t>total</w:t>
      </w:r>
      <w:r>
        <w:rPr/>
        <w:t> </w:t>
      </w:r>
      <w:r>
        <w:rPr>
          <w:spacing w:val="-1"/>
        </w:rPr>
        <w:t>debido</w:t>
      </w:r>
      <w:r>
        <w:rPr/>
        <w:t> al</w:t>
      </w:r>
      <w:r>
        <w:rPr>
          <w:spacing w:val="-1"/>
        </w:rPr>
        <w:t> redondeo </w:t>
      </w:r>
      <w:r>
        <w:rPr/>
        <w:t>de </w:t>
      </w:r>
      <w:r>
        <w:rPr>
          <w:spacing w:val="-1"/>
        </w:rPr>
        <w:t>cifras.</w:t>
      </w:r>
      <w:r>
        <w:rPr/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dependencia revisó</w:t>
      </w:r>
      <w:r>
        <w:rPr/>
        <w:t> y</w:t>
      </w:r>
      <w:r>
        <w:rPr>
          <w:spacing w:val="-2"/>
        </w:rPr>
        <w:t> </w:t>
      </w:r>
      <w:r>
        <w:rPr/>
        <w:t>actualizó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información</w:t>
      </w:r>
      <w:r>
        <w:rPr/>
        <w:t> de</w:t>
      </w:r>
      <w:r>
        <w:rPr>
          <w:spacing w:val="-1"/>
        </w:rPr>
        <w:t> 2006.</w:t>
      </w:r>
    </w:p>
    <w:p>
      <w:pPr>
        <w:spacing w:after="0" w:line="240" w:lineRule="auto"/>
        <w:jc w:val="left"/>
        <w:sectPr>
          <w:pgSz w:w="15840" w:h="12240" w:orient="landscape"/>
          <w:pgMar w:header="708" w:footer="1286" w:top="1500" w:bottom="14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 w:before="74"/>
        <w:ind w:left="6894" w:right="801" w:hanging="3741"/>
        <w:jc w:val="left"/>
        <w:rPr>
          <w:b w:val="0"/>
          <w:bCs w:val="0"/>
        </w:rPr>
      </w:pPr>
      <w:r>
        <w:rPr/>
        <w:pict>
          <v:group style="position:absolute;margin-left:94.919998pt;margin-top:4.019524pt;width:.1pt;height:396pt;mso-position-horizontal-relative:page;mso-position-vertical-relative:paragraph;z-index:12208" coordorigin="1898,80" coordsize="2,7920">
            <v:shape style="position:absolute;left:1898;top:80;width:2;height:7920" coordorigin="1898,80" coordsize="0,7920" path="m1898,8000l1898,80e" filled="false" stroked="true" strokeweight=".75pt" strokecolor="#969696">
              <v:path arrowok="t"/>
            </v:shape>
            <w10:wrap type="none"/>
          </v:group>
        </w:pict>
      </w:r>
      <w:r>
        <w:rPr>
          <w:spacing w:val="-1"/>
        </w:rPr>
        <w:t>Volumen de producción pesquera en</w:t>
      </w:r>
      <w:r>
        <w:rPr>
          <w:spacing w:val="-2"/>
        </w:rPr>
        <w:t> </w:t>
      </w:r>
      <w:r>
        <w:rPr>
          <w:spacing w:val="-1"/>
        </w:rPr>
        <w:t>peso fresco</w:t>
      </w:r>
      <w:r>
        <w:rPr>
          <w:spacing w:val="-2"/>
        </w:rPr>
        <w:t> </w:t>
      </w:r>
      <w:r>
        <w:rPr>
          <w:spacing w:val="-1"/>
        </w:rPr>
        <w:t>de las principales </w:t>
      </w:r>
      <w:r>
        <w:rPr>
          <w:spacing w:val="-2"/>
        </w:rPr>
        <w:t>especies,</w:t>
      </w:r>
      <w:r>
        <w:rPr>
          <w:spacing w:val="-1"/>
        </w:rPr>
        <w:t> 2005 </w:t>
      </w:r>
      <w:r>
        <w:rPr/>
        <w:t>–</w:t>
      </w:r>
      <w:r>
        <w:rPr>
          <w:spacing w:val="-1"/>
        </w:rPr>
        <w:t> </w:t>
      </w:r>
      <w:r>
        <w:rPr>
          <w:spacing w:val="-2"/>
        </w:rPr>
        <w:t>2007</w:t>
      </w:r>
      <w:r>
        <w:rPr>
          <w:spacing w:val="38"/>
        </w:rPr>
        <w:t> </w:t>
      </w:r>
      <w:r>
        <w:rPr>
          <w:spacing w:val="-1"/>
        </w:rPr>
        <w:t>(toneladas)</w:t>
      </w:r>
      <w:r>
        <w:rPr>
          <w:b w:val="0"/>
          <w:bCs w:val="0"/>
        </w:rPr>
      </w:r>
    </w:p>
    <w:tbl>
      <w:tblPr>
        <w:tblW w:w="0" w:type="auto"/>
        <w:jc w:val="left"/>
        <w:tblInd w:w="481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9"/>
        <w:gridCol w:w="1120"/>
        <w:gridCol w:w="1118"/>
        <w:gridCol w:w="1170"/>
      </w:tblGrid>
      <w:tr>
        <w:trPr>
          <w:trHeight w:val="212" w:hRule="exact"/>
        </w:trPr>
        <w:tc>
          <w:tcPr>
            <w:tcW w:w="1819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Especie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0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70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3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17" w:hRule="exact"/>
        </w:trPr>
        <w:tc>
          <w:tcPr>
            <w:tcW w:w="1819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Abulón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7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441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819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Langosta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1,465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1,465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7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1,135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819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Camarón</w:t>
            </w:r>
          </w:p>
        </w:tc>
        <w:tc>
          <w:tcPr>
            <w:tcW w:w="11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2,118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1,455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7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1,826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819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Túnidos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5,261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3,616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7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3,492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819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Almeja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21,092</w:t>
            </w:r>
          </w:p>
        </w:tc>
        <w:tc>
          <w:tcPr>
            <w:tcW w:w="111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21,680</w:t>
            </w:r>
          </w:p>
        </w:tc>
        <w:tc>
          <w:tcPr>
            <w:tcW w:w="117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15,658</w:t>
            </w:r>
          </w:p>
        </w:tc>
      </w:tr>
      <w:tr>
        <w:trPr>
          <w:trHeight w:val="217" w:hRule="exact"/>
        </w:trPr>
        <w:tc>
          <w:tcPr>
            <w:tcW w:w="1819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Ostión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994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7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378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819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Sardina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66,723</w:t>
            </w:r>
          </w:p>
        </w:tc>
        <w:tc>
          <w:tcPr>
            <w:tcW w:w="111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61,057</w:t>
            </w:r>
          </w:p>
        </w:tc>
        <w:tc>
          <w:tcPr>
            <w:tcW w:w="117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77,399</w:t>
            </w:r>
          </w:p>
        </w:tc>
      </w:tr>
      <w:tr>
        <w:trPr>
          <w:trHeight w:val="216" w:hRule="exact"/>
        </w:trPr>
        <w:tc>
          <w:tcPr>
            <w:tcW w:w="1819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Escama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13,816</w:t>
            </w:r>
          </w:p>
        </w:tc>
        <w:tc>
          <w:tcPr>
            <w:tcW w:w="111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12,600</w:t>
            </w:r>
          </w:p>
        </w:tc>
        <w:tc>
          <w:tcPr>
            <w:tcW w:w="117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11,486</w:t>
            </w:r>
          </w:p>
        </w:tc>
      </w:tr>
      <w:tr>
        <w:trPr>
          <w:trHeight w:val="217" w:hRule="exact"/>
        </w:trPr>
        <w:tc>
          <w:tcPr>
            <w:tcW w:w="1819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8"/>
              </w:rPr>
              <w:t>Otros </w:t>
            </w:r>
            <w:r>
              <w:rPr>
                <w:rFonts w:ascii="Arial"/>
                <w:position w:val="9"/>
                <w:sz w:val="12"/>
              </w:rPr>
              <w:t>2</w:t>
            </w:r>
            <w:r>
              <w:rPr>
                <w:rFonts w:ascii="Arial"/>
                <w:b/>
                <w:position w:val="9"/>
                <w:sz w:val="12"/>
              </w:rPr>
              <w:t>/</w:t>
            </w:r>
            <w:r>
              <w:rPr>
                <w:rFonts w:ascii="Arial"/>
                <w:sz w:val="12"/>
              </w:rPr>
            </w:r>
          </w:p>
        </w:tc>
        <w:tc>
          <w:tcPr>
            <w:tcW w:w="11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47,784</w:t>
            </w:r>
          </w:p>
        </w:tc>
        <w:tc>
          <w:tcPr>
            <w:tcW w:w="111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52,562</w:t>
            </w:r>
          </w:p>
        </w:tc>
        <w:tc>
          <w:tcPr>
            <w:tcW w:w="117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60,735</w:t>
            </w:r>
          </w:p>
        </w:tc>
      </w:tr>
      <w:tr>
        <w:trPr>
          <w:trHeight w:val="212" w:hRule="exact"/>
        </w:trPr>
        <w:tc>
          <w:tcPr>
            <w:tcW w:w="1819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5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159,819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8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155,169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7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4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172,550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/>
        <w:ind w:left="4026" w:right="1706"/>
        <w:jc w:val="both"/>
      </w:pPr>
      <w:r>
        <w:rPr/>
        <w:t>Fuente:</w:t>
      </w:r>
      <w:r>
        <w:rPr>
          <w:spacing w:val="4"/>
        </w:rPr>
        <w:t> </w:t>
      </w:r>
      <w:r>
        <w:rPr>
          <w:spacing w:val="-1"/>
        </w:rPr>
        <w:t>Secretaría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Pesca</w:t>
      </w:r>
      <w:r>
        <w:rPr>
          <w:spacing w:val="4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Acuacultura,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>
          <w:spacing w:val="-1"/>
        </w:rPr>
        <w:t>datos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Secretaría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Agricultura,</w:t>
      </w:r>
      <w:r>
        <w:rPr>
          <w:spacing w:val="4"/>
        </w:rPr>
        <w:t> </w:t>
      </w:r>
      <w:r>
        <w:rPr>
          <w:spacing w:val="-1"/>
        </w:rPr>
        <w:t>Ganadería,</w:t>
      </w:r>
      <w:r>
        <w:rPr>
          <w:spacing w:val="4"/>
        </w:rPr>
        <w:t> </w:t>
      </w:r>
      <w:r>
        <w:rPr>
          <w:spacing w:val="-1"/>
        </w:rPr>
        <w:t>Desarrollo</w:t>
      </w:r>
      <w:r>
        <w:rPr>
          <w:spacing w:val="83"/>
        </w:rPr>
        <w:t> </w:t>
      </w:r>
      <w:r>
        <w:rPr/>
        <w:t>Rural,</w:t>
      </w:r>
      <w:r>
        <w:rPr>
          <w:spacing w:val="-1"/>
        </w:rPr>
        <w:t> </w:t>
      </w:r>
      <w:r>
        <w:rPr/>
        <w:t>Pesca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Alimentación</w:t>
      </w:r>
      <w:r>
        <w:rPr/>
        <w:t>  </w:t>
      </w:r>
      <w:r>
        <w:rPr>
          <w:spacing w:val="-1"/>
        </w:rPr>
        <w:t>(SAGARPA).</w:t>
      </w:r>
    </w:p>
    <w:p>
      <w:pPr>
        <w:pStyle w:val="BodyText"/>
        <w:spacing w:line="240" w:lineRule="auto"/>
        <w:ind w:left="4026" w:right="0"/>
        <w:jc w:val="both"/>
      </w:pPr>
      <w:r>
        <w:rPr/>
        <w:t>1/ </w:t>
      </w:r>
      <w:r>
        <w:rPr>
          <w:spacing w:val="-1"/>
        </w:rPr>
        <w:t>Cifras</w:t>
      </w:r>
      <w:r>
        <w:rPr>
          <w:spacing w:val="1"/>
        </w:rPr>
        <w:t> </w:t>
      </w:r>
      <w:r>
        <w:rPr>
          <w:spacing w:val="-1"/>
        </w:rPr>
        <w:t>preliminares.</w:t>
      </w:r>
    </w:p>
    <w:p>
      <w:pPr>
        <w:pStyle w:val="BodyText"/>
        <w:spacing w:line="240" w:lineRule="auto"/>
        <w:ind w:left="4026" w:right="1705"/>
        <w:jc w:val="both"/>
      </w:pPr>
      <w:r>
        <w:rPr/>
        <w:t>2/</w:t>
      </w:r>
      <w:r>
        <w:rPr>
          <w:spacing w:val="19"/>
        </w:rPr>
        <w:t> </w:t>
      </w:r>
      <w:r>
        <w:rPr/>
        <w:t>Comprende</w:t>
      </w:r>
      <w:r>
        <w:rPr>
          <w:spacing w:val="18"/>
        </w:rPr>
        <w:t> </w:t>
      </w:r>
      <w:r>
        <w:rPr>
          <w:spacing w:val="-1"/>
        </w:rPr>
        <w:t>algas,</w:t>
      </w:r>
      <w:r>
        <w:rPr>
          <w:spacing w:val="20"/>
        </w:rPr>
        <w:t> </w:t>
      </w:r>
      <w:r>
        <w:rPr>
          <w:spacing w:val="-1"/>
        </w:rPr>
        <w:t>calamar,</w:t>
      </w:r>
      <w:r>
        <w:rPr>
          <w:spacing w:val="20"/>
        </w:rPr>
        <w:t> </w:t>
      </w:r>
      <w:r>
        <w:rPr>
          <w:spacing w:val="-1"/>
        </w:rPr>
        <w:t>callo</w:t>
      </w:r>
      <w:r>
        <w:rPr>
          <w:spacing w:val="18"/>
        </w:rPr>
        <w:t> </w:t>
      </w:r>
      <w:r>
        <w:rPr/>
        <w:t>de</w:t>
      </w:r>
      <w:r>
        <w:rPr>
          <w:spacing w:val="20"/>
        </w:rPr>
        <w:t> </w:t>
      </w:r>
      <w:r>
        <w:rPr>
          <w:spacing w:val="-1"/>
        </w:rPr>
        <w:t>hacha,</w:t>
      </w:r>
      <w:r>
        <w:rPr>
          <w:spacing w:val="18"/>
        </w:rPr>
        <w:t> </w:t>
      </w:r>
      <w:r>
        <w:rPr>
          <w:spacing w:val="-1"/>
        </w:rPr>
        <w:t>cangrejo,</w:t>
      </w:r>
      <w:r>
        <w:rPr>
          <w:spacing w:val="18"/>
        </w:rPr>
        <w:t> </w:t>
      </w:r>
      <w:r>
        <w:rPr>
          <w:spacing w:val="-1"/>
        </w:rPr>
        <w:t>caracol,</w:t>
      </w:r>
      <w:r>
        <w:rPr>
          <w:spacing w:val="19"/>
        </w:rPr>
        <w:t> </w:t>
      </w:r>
      <w:r>
        <w:rPr>
          <w:spacing w:val="-1"/>
        </w:rPr>
        <w:t>erizo,</w:t>
      </w:r>
      <w:r>
        <w:rPr>
          <w:spacing w:val="19"/>
        </w:rPr>
        <w:t> </w:t>
      </w:r>
      <w:r>
        <w:rPr>
          <w:spacing w:val="-1"/>
        </w:rPr>
        <w:t>fauna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acompañamiento,</w:t>
      </w:r>
      <w:r>
        <w:rPr>
          <w:spacing w:val="20"/>
        </w:rPr>
        <w:t> </w:t>
      </w:r>
      <w:r>
        <w:rPr>
          <w:spacing w:val="-1"/>
        </w:rPr>
        <w:t>jaiba,</w:t>
      </w:r>
      <w:r>
        <w:rPr>
          <w:spacing w:val="71"/>
        </w:rPr>
        <w:t> </w:t>
      </w:r>
      <w:r>
        <w:rPr>
          <w:spacing w:val="-1"/>
        </w:rPr>
        <w:t>pelágicos</w:t>
      </w:r>
      <w:r>
        <w:rPr>
          <w:spacing w:val="11"/>
        </w:rPr>
        <w:t> </w:t>
      </w:r>
      <w:r>
        <w:rPr>
          <w:spacing w:val="-1"/>
        </w:rPr>
        <w:t>mayores,</w:t>
      </w:r>
      <w:r>
        <w:rPr>
          <w:spacing w:val="11"/>
        </w:rPr>
        <w:t> </w:t>
      </w:r>
      <w:r>
        <w:rPr/>
        <w:t>pepino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mar,</w:t>
      </w:r>
      <w:r>
        <w:rPr>
          <w:spacing w:val="12"/>
        </w:rPr>
        <w:t> </w:t>
      </w:r>
      <w:r>
        <w:rPr>
          <w:spacing w:val="-1"/>
        </w:rPr>
        <w:t>pulpo,</w:t>
      </w:r>
      <w:r>
        <w:rPr>
          <w:spacing w:val="10"/>
        </w:rPr>
        <w:t> </w:t>
      </w:r>
      <w:r>
        <w:rPr>
          <w:spacing w:val="-1"/>
        </w:rPr>
        <w:t>tiburón,</w:t>
      </w:r>
      <w:r>
        <w:rPr>
          <w:spacing w:val="10"/>
        </w:rPr>
        <w:t> </w:t>
      </w:r>
      <w:r>
        <w:rPr>
          <w:spacing w:val="-1"/>
        </w:rPr>
        <w:t>cazón,</w:t>
      </w:r>
      <w:r>
        <w:rPr>
          <w:spacing w:val="10"/>
        </w:rPr>
        <w:t> </w:t>
      </w:r>
      <w:r>
        <w:rPr>
          <w:spacing w:val="-1"/>
        </w:rPr>
        <w:t>mantarraya,</w:t>
      </w:r>
      <w:r>
        <w:rPr>
          <w:spacing w:val="11"/>
        </w:rPr>
        <w:t> </w:t>
      </w:r>
      <w:r>
        <w:rPr>
          <w:spacing w:val="-1"/>
        </w:rPr>
        <w:t>producción</w:t>
      </w:r>
      <w:r>
        <w:rPr>
          <w:spacing w:val="11"/>
        </w:rPr>
        <w:t> </w:t>
      </w:r>
      <w:r>
        <w:rPr/>
        <w:t>sin</w:t>
      </w:r>
      <w:r>
        <w:rPr>
          <w:spacing w:val="11"/>
        </w:rPr>
        <w:t> </w:t>
      </w:r>
      <w:r>
        <w:rPr>
          <w:spacing w:val="-1"/>
        </w:rPr>
        <w:t>registro</w:t>
      </w:r>
      <w:r>
        <w:rPr>
          <w:spacing w:val="11"/>
        </w:rPr>
        <w:t> </w:t>
      </w:r>
      <w:r>
        <w:rPr>
          <w:spacing w:val="-1"/>
        </w:rPr>
        <w:t>oficial</w:t>
      </w:r>
      <w:r>
        <w:rPr>
          <w:spacing w:val="11"/>
        </w:rPr>
        <w:t> </w:t>
      </w:r>
      <w:r>
        <w:rPr/>
        <w:t>y</w:t>
      </w:r>
      <w:r>
        <w:rPr>
          <w:spacing w:val="9"/>
        </w:rPr>
        <w:t> </w:t>
      </w:r>
      <w:r>
        <w:rPr/>
        <w:t>otras</w:t>
      </w:r>
      <w:r>
        <w:rPr>
          <w:spacing w:val="101"/>
        </w:rPr>
        <w:t> </w:t>
      </w:r>
      <w:r>
        <w:rPr>
          <w:spacing w:val="-1"/>
        </w:rPr>
        <w:t>especies.</w:t>
      </w:r>
    </w:p>
    <w:p>
      <w:pPr>
        <w:pStyle w:val="BodyText"/>
        <w:spacing w:line="240" w:lineRule="auto"/>
        <w:ind w:left="4026" w:right="0"/>
        <w:jc w:val="both"/>
      </w:pPr>
      <w:r>
        <w:rPr>
          <w:spacing w:val="-1"/>
        </w:rPr>
        <w:t>Observaciones:</w:t>
      </w:r>
      <w:r>
        <w:rPr/>
        <w:t> La</w:t>
      </w:r>
      <w:r>
        <w:rPr>
          <w:spacing w:val="-2"/>
        </w:rPr>
        <w:t> </w:t>
      </w:r>
      <w:r>
        <w:rPr>
          <w:spacing w:val="-1"/>
        </w:rPr>
        <w:t>dependencia revisó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actualizó </w:t>
      </w:r>
      <w:r>
        <w:rPr/>
        <w:t>la</w:t>
      </w:r>
      <w:r>
        <w:rPr>
          <w:spacing w:val="-1"/>
        </w:rPr>
        <w:t> información </w:t>
      </w:r>
      <w:r>
        <w:rPr/>
        <w:t>de </w:t>
      </w:r>
      <w:r>
        <w:rPr>
          <w:spacing w:val="-1"/>
        </w:rPr>
        <w:t>2005.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8"/>
        <w:rPr>
          <w:rFonts w:ascii="Arial" w:hAnsi="Arial" w:cs="Arial" w:eastAsia="Arial"/>
          <w:sz w:val="14"/>
          <w:szCs w:val="14"/>
        </w:rPr>
      </w:pPr>
    </w:p>
    <w:p>
      <w:pPr>
        <w:pStyle w:val="Heading4"/>
        <w:spacing w:line="240" w:lineRule="auto"/>
        <w:ind w:left="6493" w:right="801" w:hanging="2607"/>
        <w:jc w:val="left"/>
        <w:rPr>
          <w:b w:val="0"/>
          <w:bCs w:val="0"/>
        </w:rPr>
      </w:pPr>
      <w:r>
        <w:rPr>
          <w:spacing w:val="-1"/>
        </w:rPr>
        <w:t>Valor</w:t>
      </w:r>
      <w:r>
        <w:rPr>
          <w:spacing w:val="54"/>
        </w:rPr>
        <w:t> </w:t>
      </w:r>
      <w:r>
        <w:rPr>
          <w:spacing w:val="-1"/>
        </w:rPr>
        <w:t>de la</w:t>
      </w:r>
      <w:r>
        <w:rPr/>
        <w:t> </w:t>
      </w:r>
      <w:r>
        <w:rPr>
          <w:spacing w:val="-1"/>
        </w:rPr>
        <w:t>producción pesquera de</w:t>
      </w:r>
      <w:r>
        <w:rPr>
          <w:spacing w:val="-2"/>
        </w:rPr>
        <w:t> </w:t>
      </w:r>
      <w:r>
        <w:rPr>
          <w:spacing w:val="-1"/>
        </w:rPr>
        <w:t>las principales</w:t>
      </w:r>
      <w:r>
        <w:rPr>
          <w:spacing w:val="55"/>
        </w:rPr>
        <w:t> </w:t>
      </w:r>
      <w:r>
        <w:rPr>
          <w:spacing w:val="-2"/>
        </w:rPr>
        <w:t>especies,</w:t>
      </w:r>
      <w:r>
        <w:rPr>
          <w:spacing w:val="54"/>
        </w:rPr>
        <w:t> </w:t>
      </w:r>
      <w:r>
        <w:rPr>
          <w:spacing w:val="-1"/>
        </w:rPr>
        <w:t>2005 </w:t>
      </w:r>
      <w:r>
        <w:rPr/>
        <w:t>-</w:t>
      </w:r>
      <w:r>
        <w:rPr>
          <w:spacing w:val="-1"/>
        </w:rPr>
        <w:t> 2007</w:t>
      </w:r>
      <w:r>
        <w:rPr>
          <w:spacing w:val="33"/>
        </w:rPr>
        <w:t> </w:t>
      </w:r>
      <w:r>
        <w:rPr>
          <w:spacing w:val="-1"/>
        </w:rPr>
        <w:t>(millones de pesos)</w:t>
      </w:r>
      <w:r>
        <w:rPr>
          <w:b w:val="0"/>
        </w:rPr>
      </w:r>
    </w:p>
    <w:tbl>
      <w:tblPr>
        <w:tblW w:w="0" w:type="auto"/>
        <w:jc w:val="left"/>
        <w:tblInd w:w="477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7"/>
        <w:gridCol w:w="1044"/>
        <w:gridCol w:w="1135"/>
        <w:gridCol w:w="946"/>
      </w:tblGrid>
      <w:tr>
        <w:trPr>
          <w:trHeight w:val="212" w:hRule="exact"/>
        </w:trPr>
        <w:tc>
          <w:tcPr>
            <w:tcW w:w="2177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Especie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4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5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6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2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16" w:hRule="exact"/>
        </w:trPr>
        <w:tc>
          <w:tcPr>
            <w:tcW w:w="217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Abulón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4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31.9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126.1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41.4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17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Langosta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100.3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134.8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109.2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17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Camarón</w:t>
            </w:r>
          </w:p>
        </w:tc>
        <w:tc>
          <w:tcPr>
            <w:tcW w:w="104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75.3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84.3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41.5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17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Túnidos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4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44.1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201.6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34.0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17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Almeja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101.0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122.6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107.0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217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Ostión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4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3.6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17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Sardina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61.1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62.1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17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Escama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76.6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145.7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101.9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17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7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8"/>
              </w:rPr>
              <w:t>Otros </w:t>
            </w:r>
            <w:r>
              <w:rPr>
                <w:rFonts w:ascii="Arial"/>
                <w:position w:val="9"/>
                <w:sz w:val="12"/>
              </w:rPr>
              <w:t>2</w:t>
            </w:r>
            <w:r>
              <w:rPr>
                <w:rFonts w:ascii="Arial"/>
                <w:b/>
                <w:position w:val="9"/>
                <w:sz w:val="12"/>
              </w:rPr>
              <w:t>/</w:t>
            </w:r>
            <w:r>
              <w:rPr>
                <w:rFonts w:ascii="Arial"/>
                <w:sz w:val="12"/>
              </w:rPr>
            </w:r>
          </w:p>
        </w:tc>
        <w:tc>
          <w:tcPr>
            <w:tcW w:w="104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114.7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167.6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110.2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2177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4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4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588.7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5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1,044.7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6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4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610.9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after="0" w:line="203" w:lineRule="exact"/>
        <w:jc w:val="left"/>
        <w:rPr>
          <w:rFonts w:ascii="Arial" w:hAnsi="Arial" w:cs="Arial" w:eastAsia="Arial"/>
          <w:sz w:val="18"/>
          <w:szCs w:val="18"/>
        </w:rPr>
        <w:sectPr>
          <w:pgSz w:w="15840" w:h="12240" w:orient="landscape"/>
          <w:pgMar w:header="708" w:footer="1286" w:top="1500" w:bottom="1480" w:left="1040" w:right="2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32"/>
          <w:szCs w:val="32"/>
        </w:rPr>
      </w:pPr>
    </w:p>
    <w:p>
      <w:pPr>
        <w:spacing w:before="207"/>
        <w:ind w:left="678" w:right="0" w:firstLine="0"/>
        <w:jc w:val="left"/>
        <w:rPr>
          <w:rFonts w:ascii="Trebuchet MS" w:hAnsi="Trebuchet MS" w:cs="Trebuchet MS" w:eastAsia="Trebuchet MS"/>
          <w:sz w:val="32"/>
          <w:szCs w:val="32"/>
        </w:rPr>
      </w:pPr>
      <w:r>
        <w:rPr>
          <w:rFonts w:ascii="Trebuchet MS"/>
          <w:color w:val="999999"/>
          <w:spacing w:val="-1"/>
          <w:sz w:val="32"/>
        </w:rPr>
        <w:t>150</w:t>
      </w:r>
      <w:r>
        <w:rPr>
          <w:rFonts w:ascii="Trebuchet MS"/>
          <w:sz w:val="32"/>
        </w:rPr>
      </w:r>
    </w:p>
    <w:p>
      <w:pPr>
        <w:pStyle w:val="BodyText"/>
        <w:spacing w:line="240" w:lineRule="auto" w:before="115"/>
        <w:ind w:left="678" w:right="1137"/>
        <w:jc w:val="both"/>
      </w:pPr>
      <w:r>
        <w:rPr/>
        <w:br w:type="column"/>
      </w:r>
      <w:r>
        <w:rPr/>
        <w:t>Fuente:</w:t>
      </w:r>
      <w:r>
        <w:rPr>
          <w:spacing w:val="23"/>
        </w:rPr>
        <w:t> </w:t>
      </w:r>
      <w:r>
        <w:rPr>
          <w:spacing w:val="-1"/>
        </w:rPr>
        <w:t>Secretaría</w:t>
      </w:r>
      <w:r>
        <w:rPr>
          <w:spacing w:val="23"/>
        </w:rPr>
        <w:t> </w:t>
      </w:r>
      <w:r>
        <w:rPr/>
        <w:t>de</w:t>
      </w:r>
      <w:r>
        <w:rPr>
          <w:spacing w:val="24"/>
        </w:rPr>
        <w:t> </w:t>
      </w:r>
      <w:r>
        <w:rPr/>
        <w:t>Pesca</w:t>
      </w:r>
      <w:r>
        <w:rPr>
          <w:spacing w:val="24"/>
        </w:rPr>
        <w:t> </w:t>
      </w:r>
      <w:r>
        <w:rPr/>
        <w:t>y</w:t>
      </w:r>
      <w:r>
        <w:rPr>
          <w:spacing w:val="23"/>
        </w:rPr>
        <w:t> </w:t>
      </w:r>
      <w:r>
        <w:rPr/>
        <w:t>Acuacultura,</w:t>
      </w:r>
      <w:r>
        <w:rPr>
          <w:spacing w:val="23"/>
        </w:rPr>
        <w:t> </w:t>
      </w:r>
      <w:r>
        <w:rPr/>
        <w:t>con</w:t>
      </w:r>
      <w:r>
        <w:rPr>
          <w:spacing w:val="24"/>
        </w:rPr>
        <w:t> </w:t>
      </w:r>
      <w:r>
        <w:rPr>
          <w:spacing w:val="-1"/>
        </w:rPr>
        <w:t>datos</w:t>
      </w:r>
      <w:r>
        <w:rPr>
          <w:spacing w:val="23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>
          <w:spacing w:val="-1"/>
        </w:rPr>
        <w:t>Secretaría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Agricultura,</w:t>
      </w:r>
      <w:r>
        <w:rPr>
          <w:spacing w:val="24"/>
        </w:rPr>
        <w:t> </w:t>
      </w:r>
      <w:r>
        <w:rPr>
          <w:spacing w:val="-1"/>
        </w:rPr>
        <w:t>Ganadería,</w:t>
      </w:r>
      <w:r>
        <w:rPr>
          <w:spacing w:val="24"/>
        </w:rPr>
        <w:t> </w:t>
      </w:r>
      <w:r>
        <w:rPr>
          <w:spacing w:val="-1"/>
        </w:rPr>
        <w:t>Desarrollo</w:t>
      </w:r>
      <w:r>
        <w:rPr>
          <w:spacing w:val="65"/>
        </w:rPr>
        <w:t> </w:t>
      </w:r>
      <w:r>
        <w:rPr/>
        <w:t>Rural,</w:t>
      </w:r>
      <w:r>
        <w:rPr>
          <w:spacing w:val="-1"/>
        </w:rPr>
        <w:t> </w:t>
      </w:r>
      <w:r>
        <w:rPr/>
        <w:t>Pesca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Alimentación</w:t>
      </w:r>
      <w:r>
        <w:rPr/>
        <w:t>  </w:t>
      </w:r>
      <w:r>
        <w:rPr>
          <w:spacing w:val="-1"/>
        </w:rPr>
        <w:t>(SAGARPA).</w:t>
      </w:r>
    </w:p>
    <w:p>
      <w:pPr>
        <w:pStyle w:val="BodyText"/>
        <w:spacing w:line="240" w:lineRule="auto"/>
        <w:ind w:left="678" w:right="0"/>
        <w:jc w:val="both"/>
      </w:pPr>
      <w:r>
        <w:rPr/>
        <w:t>1/</w:t>
      </w:r>
      <w:r>
        <w:rPr>
          <w:spacing w:val="-1"/>
        </w:rPr>
        <w:t> cifras</w:t>
      </w:r>
      <w:r>
        <w:rPr>
          <w:spacing w:val="1"/>
        </w:rPr>
        <w:t> </w:t>
      </w:r>
      <w:r>
        <w:rPr>
          <w:spacing w:val="-1"/>
        </w:rPr>
        <w:t>preliminares.</w:t>
      </w:r>
    </w:p>
    <w:p>
      <w:pPr>
        <w:pStyle w:val="BodyText"/>
        <w:spacing w:line="240" w:lineRule="auto"/>
        <w:ind w:left="678" w:right="1138"/>
        <w:jc w:val="both"/>
      </w:pPr>
      <w:r>
        <w:rPr>
          <w:spacing w:val="-1"/>
        </w:rPr>
        <w:t>2/</w:t>
      </w:r>
      <w:r>
        <w:rPr>
          <w:spacing w:val="1"/>
        </w:rPr>
        <w:t> </w:t>
      </w:r>
      <w:r>
        <w:rPr>
          <w:spacing w:val="-1"/>
        </w:rPr>
        <w:t>Comprende</w:t>
      </w:r>
      <w:r>
        <w:rPr>
          <w:spacing w:val="1"/>
        </w:rPr>
        <w:t> </w:t>
      </w:r>
      <w:r>
        <w:rPr>
          <w:spacing w:val="-1"/>
        </w:rPr>
        <w:t>algas,</w:t>
      </w:r>
      <w:r>
        <w:rPr>
          <w:spacing w:val="1"/>
        </w:rPr>
        <w:t> </w:t>
      </w:r>
      <w:r>
        <w:rPr>
          <w:spacing w:val="-1"/>
        </w:rPr>
        <w:t>calamar,</w:t>
      </w:r>
      <w:r>
        <w:rPr>
          <w:spacing w:val="1"/>
        </w:rPr>
        <w:t> </w:t>
      </w:r>
      <w:r>
        <w:rPr>
          <w:spacing w:val="-1"/>
        </w:rPr>
        <w:t>callo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2"/>
        </w:rPr>
        <w:t>hacha,</w:t>
      </w:r>
      <w:r>
        <w:rPr/>
        <w:t>  </w:t>
      </w:r>
      <w:r>
        <w:rPr>
          <w:spacing w:val="-1"/>
        </w:rPr>
        <w:t>cangrejo,</w:t>
      </w:r>
      <w:r>
        <w:rPr/>
        <w:t>  </w:t>
      </w:r>
      <w:r>
        <w:rPr>
          <w:spacing w:val="-1"/>
        </w:rPr>
        <w:t>caracol,</w:t>
      </w:r>
      <w:r>
        <w:rPr>
          <w:spacing w:val="1"/>
        </w:rPr>
        <w:t> </w:t>
      </w:r>
      <w:r>
        <w:rPr>
          <w:spacing w:val="-1"/>
        </w:rPr>
        <w:t>erizo,</w:t>
      </w:r>
      <w:r>
        <w:rPr/>
        <w:t>  fauna de</w:t>
      </w:r>
      <w:r>
        <w:rPr>
          <w:spacing w:val="1"/>
        </w:rPr>
        <w:t> </w:t>
      </w:r>
      <w:r>
        <w:rPr>
          <w:spacing w:val="-1"/>
        </w:rPr>
        <w:t>acompañamiento,</w:t>
      </w:r>
      <w:r>
        <w:rPr>
          <w:spacing w:val="1"/>
        </w:rPr>
        <w:t> </w:t>
      </w:r>
      <w:r>
        <w:rPr>
          <w:spacing w:val="-1"/>
        </w:rPr>
        <w:t>jaiba,</w:t>
      </w:r>
      <w:r>
        <w:rPr>
          <w:spacing w:val="59"/>
        </w:rPr>
        <w:t> </w:t>
      </w:r>
      <w:r>
        <w:rPr>
          <w:spacing w:val="-1"/>
        </w:rPr>
        <w:t>pelágicos</w:t>
      </w:r>
      <w:r>
        <w:rPr>
          <w:spacing w:val="31"/>
        </w:rPr>
        <w:t> </w:t>
      </w:r>
      <w:r>
        <w:rPr>
          <w:spacing w:val="-1"/>
        </w:rPr>
        <w:t>mayores,</w:t>
      </w:r>
      <w:r>
        <w:rPr>
          <w:spacing w:val="32"/>
        </w:rPr>
        <w:t> </w:t>
      </w:r>
      <w:r>
        <w:rPr>
          <w:spacing w:val="-1"/>
        </w:rPr>
        <w:t>pepino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>
          <w:spacing w:val="-1"/>
        </w:rPr>
        <w:t>mar,</w:t>
      </w:r>
      <w:r>
        <w:rPr>
          <w:spacing w:val="30"/>
        </w:rPr>
        <w:t> </w:t>
      </w:r>
      <w:r>
        <w:rPr/>
        <w:t>pulpo,</w:t>
      </w:r>
      <w:r>
        <w:rPr>
          <w:spacing w:val="30"/>
        </w:rPr>
        <w:t> </w:t>
      </w:r>
      <w:r>
        <w:rPr>
          <w:spacing w:val="-1"/>
        </w:rPr>
        <w:t>tiburón,</w:t>
      </w:r>
      <w:r>
        <w:rPr>
          <w:spacing w:val="32"/>
        </w:rPr>
        <w:t> </w:t>
      </w:r>
      <w:r>
        <w:rPr>
          <w:spacing w:val="-1"/>
        </w:rPr>
        <w:t>cazón,</w:t>
      </w:r>
      <w:r>
        <w:rPr>
          <w:spacing w:val="32"/>
        </w:rPr>
        <w:t> </w:t>
      </w:r>
      <w:r>
        <w:rPr>
          <w:spacing w:val="-1"/>
        </w:rPr>
        <w:t>mantarraya,</w:t>
      </w:r>
      <w:r>
        <w:rPr>
          <w:spacing w:val="32"/>
        </w:rPr>
        <w:t> </w:t>
      </w:r>
      <w:r>
        <w:rPr>
          <w:spacing w:val="-1"/>
        </w:rPr>
        <w:t>producción</w:t>
      </w:r>
      <w:r>
        <w:rPr>
          <w:spacing w:val="30"/>
        </w:rPr>
        <w:t> </w:t>
      </w:r>
      <w:r>
        <w:rPr/>
        <w:t>sin</w:t>
      </w:r>
      <w:r>
        <w:rPr>
          <w:spacing w:val="30"/>
        </w:rPr>
        <w:t> </w:t>
      </w:r>
      <w:r>
        <w:rPr>
          <w:spacing w:val="-1"/>
        </w:rPr>
        <w:t>registro</w:t>
      </w:r>
      <w:r>
        <w:rPr>
          <w:spacing w:val="32"/>
        </w:rPr>
        <w:t> </w:t>
      </w:r>
      <w:r>
        <w:rPr>
          <w:spacing w:val="-1"/>
        </w:rPr>
        <w:t>oficial</w:t>
      </w:r>
      <w:r>
        <w:rPr>
          <w:spacing w:val="29"/>
        </w:rPr>
        <w:t> </w:t>
      </w:r>
      <w:r>
        <w:rPr/>
        <w:t>y</w:t>
      </w:r>
      <w:r>
        <w:rPr>
          <w:spacing w:val="30"/>
        </w:rPr>
        <w:t> </w:t>
      </w:r>
      <w:r>
        <w:rPr/>
        <w:t>otras</w:t>
      </w:r>
      <w:r>
        <w:rPr>
          <w:spacing w:val="107"/>
        </w:rPr>
        <w:t> </w:t>
      </w:r>
      <w:r>
        <w:rPr>
          <w:spacing w:val="-1"/>
        </w:rPr>
        <w:t>especies.</w:t>
      </w:r>
    </w:p>
    <w:p>
      <w:pPr>
        <w:pStyle w:val="BodyText"/>
        <w:spacing w:line="240" w:lineRule="auto" w:before="1"/>
        <w:ind w:left="678" w:right="0"/>
        <w:jc w:val="both"/>
      </w:pPr>
      <w:r>
        <w:rPr>
          <w:spacing w:val="-1"/>
        </w:rPr>
        <w:t>Observaciones:</w:t>
      </w:r>
      <w:r>
        <w:rPr/>
        <w:t> La</w:t>
      </w:r>
      <w:r>
        <w:rPr>
          <w:spacing w:val="-2"/>
        </w:rPr>
        <w:t> </w:t>
      </w:r>
      <w:r>
        <w:rPr>
          <w:spacing w:val="-1"/>
        </w:rPr>
        <w:t>dependencia revisó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actualizó </w:t>
      </w:r>
      <w:r>
        <w:rPr/>
        <w:t>la</w:t>
      </w:r>
      <w:r>
        <w:rPr>
          <w:spacing w:val="-1"/>
        </w:rPr>
        <w:t> información </w:t>
      </w:r>
      <w:r>
        <w:rPr/>
        <w:t>de </w:t>
      </w:r>
      <w:r>
        <w:rPr>
          <w:spacing w:val="-1"/>
        </w:rPr>
        <w:t>2005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2006.</w:t>
      </w:r>
    </w:p>
    <w:p>
      <w:pPr>
        <w:spacing w:after="0" w:line="240" w:lineRule="auto"/>
        <w:jc w:val="both"/>
        <w:sectPr>
          <w:type w:val="continuous"/>
          <w:pgSz w:w="15840" w:h="12240" w:orient="landscape"/>
          <w:pgMar w:top="1140" w:bottom="280" w:left="1040" w:right="2260"/>
          <w:cols w:num="2" w:equalWidth="0">
            <w:col w:w="1182" w:space="2450"/>
            <w:col w:w="8908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1.719971pt;margin-top:105.120003pt;width:.1pt;height:396pt;mso-position-horizontal-relative:page;mso-position-vertical-relative:page;z-index:12232" coordorigin="13634,2102" coordsize="2,7920">
            <v:shape style="position:absolute;left:13634;top:2102;width:2;height:7920" coordorigin="13634,2102" coordsize="0,7920" path="m13634,10022l13634,210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 w:before="74"/>
        <w:ind w:left="1842" w:right="4699"/>
        <w:jc w:val="center"/>
        <w:rPr>
          <w:b w:val="0"/>
          <w:bCs w:val="0"/>
        </w:rPr>
      </w:pPr>
      <w:r>
        <w:rPr>
          <w:spacing w:val="-1"/>
        </w:rPr>
        <w:t>Producción</w:t>
      </w:r>
      <w:r>
        <w:rPr>
          <w:spacing w:val="-2"/>
        </w:rPr>
        <w:t> </w:t>
      </w:r>
      <w:r>
        <w:rPr>
          <w:spacing w:val="-1"/>
        </w:rPr>
        <w:t>de calamar en el Estado</w:t>
      </w:r>
      <w:r>
        <w:rPr>
          <w:spacing w:val="-2"/>
        </w:rPr>
        <w:t> </w:t>
      </w:r>
      <w:r>
        <w:rPr>
          <w:spacing w:val="-1"/>
        </w:rPr>
        <w:t>de B.C.Sur,</w:t>
      </w:r>
      <w:r>
        <w:rPr>
          <w:spacing w:val="54"/>
        </w:rPr>
        <w:t> </w:t>
      </w:r>
      <w:r>
        <w:rPr>
          <w:spacing w:val="-1"/>
        </w:rPr>
        <w:t>2005 </w:t>
      </w:r>
      <w:r>
        <w:rPr/>
        <w:t>-</w:t>
      </w:r>
      <w:r>
        <w:rPr>
          <w:spacing w:val="-1"/>
        </w:rPr>
        <w:t> </w:t>
      </w:r>
      <w:r>
        <w:rPr>
          <w:spacing w:val="-2"/>
        </w:rPr>
        <w:t>2007</w:t>
      </w:r>
      <w:r>
        <w:rPr>
          <w:spacing w:val="22"/>
        </w:rPr>
        <w:t> </w:t>
      </w:r>
      <w:r>
        <w:rPr>
          <w:spacing w:val="-1"/>
        </w:rPr>
        <w:t>(toneladas)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300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9"/>
        <w:gridCol w:w="2530"/>
      </w:tblGrid>
      <w:tr>
        <w:trPr>
          <w:trHeight w:val="218" w:hRule="exact"/>
        </w:trPr>
        <w:tc>
          <w:tcPr>
            <w:tcW w:w="1679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Año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530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Volumen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679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2004</w:t>
            </w:r>
          </w:p>
        </w:tc>
        <w:tc>
          <w:tcPr>
            <w:tcW w:w="253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51,309</w:t>
            </w:r>
          </w:p>
        </w:tc>
      </w:tr>
      <w:tr>
        <w:trPr>
          <w:trHeight w:val="216" w:hRule="exact"/>
        </w:trPr>
        <w:tc>
          <w:tcPr>
            <w:tcW w:w="1679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2005</w:t>
            </w:r>
          </w:p>
        </w:tc>
        <w:tc>
          <w:tcPr>
            <w:tcW w:w="253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49,603</w:t>
            </w:r>
          </w:p>
        </w:tc>
      </w:tr>
      <w:tr>
        <w:trPr>
          <w:trHeight w:val="198" w:hRule="exact"/>
        </w:trPr>
        <w:tc>
          <w:tcPr>
            <w:tcW w:w="1679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198" w:lineRule="exact"/>
              <w:ind w:left="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2006</w:t>
            </w:r>
          </w:p>
        </w:tc>
        <w:tc>
          <w:tcPr>
            <w:tcW w:w="253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3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43,935</w:t>
            </w:r>
          </w:p>
        </w:tc>
      </w:tr>
      <w:tr>
        <w:trPr>
          <w:trHeight w:val="226" w:hRule="exact"/>
        </w:trPr>
        <w:tc>
          <w:tcPr>
            <w:tcW w:w="16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23" w:lineRule="exact"/>
              <w:ind w:left="3" w:right="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8"/>
              </w:rPr>
              <w:t>2007</w:t>
            </w:r>
            <w:r>
              <w:rPr>
                <w:rFonts w:ascii="Arial"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2530" w:type="dxa"/>
            <w:tcBorders>
              <w:top w:val="nil" w:sz="6" w:space="0" w:color="auto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3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51,990</w:t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2555" w:right="5304"/>
        <w:jc w:val="left"/>
      </w:pPr>
      <w:r>
        <w:rPr/>
        <w:pict>
          <v:group style="position:absolute;margin-left:263.160004pt;margin-top:-14.474092pt;width:210.45pt;height:.1pt;mso-position-horizontal-relative:page;mso-position-vertical-relative:paragraph;z-index:-1334128" coordorigin="5263,-289" coordsize="4209,2">
            <v:shape style="position:absolute;left:5263;top:-289;width:4209;height:2" coordorigin="5263,-289" coordsize="4209,0" path="m5263,-289l9472,-289e" filled="false" stroked="true" strokeweight=".58001pt" strokecolor="#7f7f7f">
              <v:path arrowok="t"/>
            </v:shape>
            <w10:wrap type="none"/>
          </v:group>
        </w:pict>
      </w:r>
      <w:r>
        <w:rPr>
          <w:spacing w:val="-1"/>
        </w:rPr>
        <w:t>Fuente:</w:t>
      </w:r>
      <w:r>
        <w:rPr/>
        <w:t>  </w:t>
      </w:r>
      <w:r>
        <w:rPr>
          <w:spacing w:val="29"/>
        </w:rPr>
        <w:t> </w:t>
      </w:r>
      <w:r>
        <w:rPr>
          <w:spacing w:val="-1"/>
        </w:rPr>
        <w:t>Secretaría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1"/>
        </w:rPr>
        <w:t>Pesca</w:t>
      </w:r>
      <w:r>
        <w:rPr>
          <w:spacing w:val="35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1"/>
        </w:rPr>
        <w:t>Acuacultura,</w:t>
      </w:r>
      <w:r>
        <w:rPr>
          <w:spacing w:val="35"/>
        </w:rPr>
        <w:t> </w:t>
      </w:r>
      <w:r>
        <w:rPr/>
        <w:t>con</w:t>
      </w:r>
      <w:r>
        <w:rPr>
          <w:spacing w:val="35"/>
        </w:rPr>
        <w:t> </w:t>
      </w:r>
      <w:r>
        <w:rPr>
          <w:spacing w:val="-1"/>
        </w:rPr>
        <w:t>datos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la</w:t>
      </w:r>
      <w:r>
        <w:rPr>
          <w:spacing w:val="34"/>
        </w:rPr>
        <w:t> </w:t>
      </w:r>
      <w:r>
        <w:rPr>
          <w:spacing w:val="-1"/>
        </w:rPr>
        <w:t>Secretaría</w:t>
      </w:r>
      <w:r>
        <w:rPr>
          <w:spacing w:val="35"/>
        </w:rPr>
        <w:t> </w:t>
      </w:r>
      <w:r>
        <w:rPr/>
        <w:t>de</w:t>
      </w:r>
      <w:r>
        <w:rPr>
          <w:spacing w:val="51"/>
        </w:rPr>
        <w:t> </w:t>
      </w:r>
      <w:r>
        <w:rPr>
          <w:spacing w:val="-1"/>
        </w:rPr>
        <w:t>Agricultura,</w:t>
      </w:r>
      <w:r>
        <w:rPr/>
        <w:t> </w:t>
      </w:r>
      <w:r>
        <w:rPr>
          <w:spacing w:val="-1"/>
        </w:rPr>
        <w:t>Ganadería,</w:t>
      </w:r>
      <w:r>
        <w:rPr/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Rural, Pesca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Alimentación</w:t>
      </w:r>
      <w:r>
        <w:rPr>
          <w:spacing w:val="38"/>
        </w:rPr>
        <w:t> </w:t>
      </w:r>
      <w:r>
        <w:rPr>
          <w:spacing w:val="-2"/>
        </w:rPr>
        <w:t>(SAGARPA).</w:t>
      </w:r>
      <w:r>
        <w:rPr/>
      </w:r>
    </w:p>
    <w:p>
      <w:pPr>
        <w:pStyle w:val="BodyText"/>
        <w:spacing w:line="240" w:lineRule="auto" w:before="1"/>
        <w:ind w:left="2915" w:right="0"/>
        <w:jc w:val="left"/>
      </w:pPr>
      <w:r>
        <w:rPr/>
        <w:t>1/ </w:t>
      </w:r>
      <w:r>
        <w:rPr>
          <w:spacing w:val="-1"/>
        </w:rPr>
        <w:t>Cifras</w:t>
      </w:r>
      <w:r>
        <w:rPr>
          <w:spacing w:val="1"/>
        </w:rPr>
        <w:t> </w:t>
      </w:r>
      <w:r>
        <w:rPr>
          <w:spacing w:val="-1"/>
        </w:rPr>
        <w:t>preliminares.</w:t>
      </w:r>
    </w:p>
    <w:p>
      <w:pPr>
        <w:pStyle w:val="BodyText"/>
        <w:spacing w:line="240" w:lineRule="auto"/>
        <w:ind w:left="2560" w:right="0"/>
        <w:jc w:val="left"/>
      </w:pPr>
      <w:r>
        <w:rPr>
          <w:spacing w:val="-1"/>
        </w:rPr>
        <w:t>Observaciones:</w:t>
      </w:r>
      <w:r>
        <w:rPr/>
        <w:t> La</w:t>
      </w:r>
      <w:r>
        <w:rPr>
          <w:spacing w:val="-2"/>
        </w:rPr>
        <w:t> </w:t>
      </w:r>
      <w:r>
        <w:rPr>
          <w:spacing w:val="-1"/>
        </w:rPr>
        <w:t>dependencia revisó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actualizó </w:t>
      </w:r>
      <w:r>
        <w:rPr/>
        <w:t>la</w:t>
      </w:r>
      <w:r>
        <w:rPr>
          <w:spacing w:val="-1"/>
        </w:rPr>
        <w:t> información </w:t>
      </w:r>
      <w:r>
        <w:rPr/>
        <w:t>de </w:t>
      </w:r>
      <w:r>
        <w:rPr>
          <w:spacing w:val="-1"/>
        </w:rPr>
        <w:t>2005.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/>
        <w:ind w:left="4576" w:right="3668" w:hanging="3500"/>
        <w:jc w:val="left"/>
        <w:rPr>
          <w:b w:val="0"/>
          <w:bCs w:val="0"/>
        </w:rPr>
      </w:pPr>
      <w:r>
        <w:rPr>
          <w:spacing w:val="-1"/>
        </w:rPr>
        <w:t>Embarcaciones existentes en el Registro Nacional de Pesca en el Estado</w:t>
      </w:r>
      <w:r>
        <w:rPr>
          <w:spacing w:val="-2"/>
        </w:rPr>
        <w:t> </w:t>
      </w:r>
      <w:r>
        <w:rPr>
          <w:spacing w:val="-1"/>
        </w:rPr>
        <w:t>de B.C.Sur,</w:t>
      </w:r>
      <w:r>
        <w:rPr>
          <w:spacing w:val="27"/>
        </w:rPr>
        <w:t> </w:t>
      </w:r>
      <w:r>
        <w:rPr/>
        <w:t>2005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269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2"/>
        <w:gridCol w:w="817"/>
        <w:gridCol w:w="818"/>
        <w:gridCol w:w="1043"/>
      </w:tblGrid>
      <w:tr>
        <w:trPr>
          <w:trHeight w:val="235" w:hRule="exact"/>
        </w:trPr>
        <w:tc>
          <w:tcPr>
            <w:tcW w:w="2152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28" w:lineRule="exact"/>
              <w:ind w:left="45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Tipo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Flota</w:t>
            </w:r>
            <w:r>
              <w:rPr>
                <w:rFonts w:ascii="Arial"/>
                <w:sz w:val="20"/>
              </w:rPr>
            </w:r>
          </w:p>
        </w:tc>
        <w:tc>
          <w:tcPr>
            <w:tcW w:w="817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28" w:lineRule="exact"/>
              <w:ind w:left="1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2005</w:t>
            </w:r>
            <w:r>
              <w:rPr>
                <w:rFonts w:ascii="Arial"/>
                <w:sz w:val="20"/>
              </w:rPr>
            </w:r>
          </w:p>
        </w:tc>
        <w:tc>
          <w:tcPr>
            <w:tcW w:w="818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28" w:lineRule="exact"/>
              <w:ind w:left="18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2006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43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24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20"/>
              </w:rPr>
              <w:t>2007</w:t>
            </w:r>
            <w:r>
              <w:rPr>
                <w:rFonts w:ascii="Arial"/>
                <w:b/>
                <w:spacing w:val="-1"/>
                <w:position w:val="10"/>
                <w:sz w:val="13"/>
              </w:rPr>
              <w:t>1/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40" w:hRule="exact"/>
        </w:trPr>
        <w:tc>
          <w:tcPr>
            <w:tcW w:w="2152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27" w:lineRule="exact"/>
              <w:ind w:left="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Flota</w:t>
            </w:r>
            <w:r>
              <w:rPr>
                <w:rFonts w:ascii="Arial"/>
                <w:b/>
                <w:spacing w:val="-1"/>
                <w:sz w:val="20"/>
              </w:rPr>
              <w:t> Mayor</w:t>
            </w:r>
            <w:r>
              <w:rPr>
                <w:rFonts w:ascii="Arial"/>
                <w:sz w:val="20"/>
              </w:rPr>
            </w:r>
          </w:p>
        </w:tc>
        <w:tc>
          <w:tcPr>
            <w:tcW w:w="81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27" w:lineRule="exact"/>
              <w:ind w:left="51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27</w:t>
            </w:r>
            <w:r>
              <w:rPr>
                <w:rFonts w:ascii="Arial"/>
                <w:sz w:val="20"/>
              </w:rPr>
            </w:r>
          </w:p>
        </w:tc>
        <w:tc>
          <w:tcPr>
            <w:tcW w:w="81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27" w:lineRule="exact"/>
              <w:ind w:left="52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4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15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9" w:hRule="exact"/>
        </w:trPr>
        <w:tc>
          <w:tcPr>
            <w:tcW w:w="2152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26" w:lineRule="exact"/>
              <w:ind w:left="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Camaroneras</w:t>
            </w:r>
            <w:r>
              <w:rPr>
                <w:rFonts w:ascii="Arial"/>
                <w:sz w:val="20"/>
              </w:rPr>
            </w:r>
          </w:p>
        </w:tc>
        <w:tc>
          <w:tcPr>
            <w:tcW w:w="81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26" w:lineRule="exact"/>
              <w:ind w:right="9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6</w:t>
            </w:r>
          </w:p>
        </w:tc>
        <w:tc>
          <w:tcPr>
            <w:tcW w:w="81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26" w:lineRule="exact"/>
              <w:ind w:right="98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6</w:t>
            </w:r>
          </w:p>
        </w:tc>
        <w:tc>
          <w:tcPr>
            <w:tcW w:w="104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n.d.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2152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26" w:lineRule="exact"/>
              <w:ind w:left="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Atuneras</w:t>
            </w:r>
          </w:p>
        </w:tc>
        <w:tc>
          <w:tcPr>
            <w:tcW w:w="81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26" w:lineRule="exact"/>
              <w:ind w:right="9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</w:t>
            </w:r>
          </w:p>
        </w:tc>
        <w:tc>
          <w:tcPr>
            <w:tcW w:w="81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26" w:lineRule="exact"/>
              <w:ind w:right="98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</w:t>
            </w:r>
          </w:p>
        </w:tc>
        <w:tc>
          <w:tcPr>
            <w:tcW w:w="104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n.d.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2152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26" w:lineRule="exact"/>
              <w:ind w:left="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Sardineras</w:t>
            </w:r>
          </w:p>
        </w:tc>
        <w:tc>
          <w:tcPr>
            <w:tcW w:w="81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26" w:lineRule="exact"/>
              <w:ind w:right="10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</w:t>
            </w:r>
          </w:p>
        </w:tc>
        <w:tc>
          <w:tcPr>
            <w:tcW w:w="81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26" w:lineRule="exact"/>
              <w:ind w:right="98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</w:t>
            </w:r>
          </w:p>
        </w:tc>
        <w:tc>
          <w:tcPr>
            <w:tcW w:w="104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n.d.</w:t>
            </w:r>
          </w:p>
        </w:tc>
      </w:tr>
      <w:tr>
        <w:trPr>
          <w:trHeight w:val="240" w:hRule="exact"/>
        </w:trPr>
        <w:tc>
          <w:tcPr>
            <w:tcW w:w="2152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26" w:lineRule="exact"/>
              <w:ind w:left="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Escameras</w:t>
            </w:r>
          </w:p>
        </w:tc>
        <w:tc>
          <w:tcPr>
            <w:tcW w:w="81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26" w:lineRule="exact"/>
              <w:ind w:left="48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18</w:t>
            </w:r>
          </w:p>
        </w:tc>
        <w:tc>
          <w:tcPr>
            <w:tcW w:w="81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26" w:lineRule="exact"/>
              <w:ind w:left="48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18</w:t>
            </w:r>
          </w:p>
        </w:tc>
        <w:tc>
          <w:tcPr>
            <w:tcW w:w="104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n.d.</w:t>
            </w:r>
          </w:p>
        </w:tc>
      </w:tr>
      <w:tr>
        <w:trPr>
          <w:trHeight w:val="240" w:hRule="exact"/>
        </w:trPr>
        <w:tc>
          <w:tcPr>
            <w:tcW w:w="2152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26" w:lineRule="exact"/>
              <w:ind w:left="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Otras</w:t>
            </w:r>
          </w:p>
        </w:tc>
        <w:tc>
          <w:tcPr>
            <w:tcW w:w="81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26" w:lineRule="exact"/>
              <w:ind w:right="9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</w:t>
            </w:r>
          </w:p>
        </w:tc>
        <w:tc>
          <w:tcPr>
            <w:tcW w:w="81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26" w:lineRule="exact"/>
              <w:ind w:right="98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</w:t>
            </w:r>
          </w:p>
        </w:tc>
        <w:tc>
          <w:tcPr>
            <w:tcW w:w="104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n.d.</w:t>
            </w:r>
          </w:p>
        </w:tc>
      </w:tr>
      <w:tr>
        <w:trPr>
          <w:trHeight w:val="240" w:hRule="exact"/>
        </w:trPr>
        <w:tc>
          <w:tcPr>
            <w:tcW w:w="2152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27" w:lineRule="exact"/>
              <w:ind w:left="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Flota</w:t>
            </w:r>
            <w:r>
              <w:rPr>
                <w:rFonts w:ascii="Arial"/>
                <w:b/>
                <w:spacing w:val="-1"/>
                <w:sz w:val="20"/>
              </w:rPr>
              <w:t> Menor</w:t>
            </w:r>
            <w:r>
              <w:rPr>
                <w:rFonts w:ascii="Arial"/>
                <w:sz w:val="20"/>
              </w:rPr>
            </w:r>
          </w:p>
        </w:tc>
        <w:tc>
          <w:tcPr>
            <w:tcW w:w="81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27" w:lineRule="exact"/>
              <w:ind w:left="23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3,052</w:t>
            </w:r>
            <w:r>
              <w:rPr>
                <w:rFonts w:ascii="Arial"/>
                <w:sz w:val="20"/>
              </w:rPr>
            </w:r>
          </w:p>
        </w:tc>
        <w:tc>
          <w:tcPr>
            <w:tcW w:w="81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27" w:lineRule="exact"/>
              <w:ind w:left="24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3,080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4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47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2,336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5" w:hRule="exact"/>
        </w:trPr>
        <w:tc>
          <w:tcPr>
            <w:tcW w:w="2152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27" w:lineRule="exact"/>
              <w:ind w:left="70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817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27" w:lineRule="exact"/>
              <w:ind w:left="23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3,079</w:t>
            </w:r>
            <w:r>
              <w:rPr>
                <w:rFonts w:ascii="Arial"/>
                <w:sz w:val="20"/>
              </w:rPr>
            </w:r>
          </w:p>
        </w:tc>
        <w:tc>
          <w:tcPr>
            <w:tcW w:w="818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27" w:lineRule="exact"/>
              <w:ind w:left="24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3,107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43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47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2,351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line="240" w:lineRule="auto" w:before="9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2735" w:right="4734"/>
        <w:jc w:val="left"/>
      </w:pPr>
      <w:r>
        <w:rPr/>
        <w:t>Fuente: </w:t>
      </w:r>
      <w:r>
        <w:rPr>
          <w:spacing w:val="31"/>
        </w:rPr>
        <w:t> </w:t>
      </w:r>
      <w:r>
        <w:rPr>
          <w:spacing w:val="-1"/>
        </w:rPr>
        <w:t>Secretaría</w:t>
      </w:r>
      <w:r>
        <w:rPr/>
        <w:t> </w:t>
      </w:r>
      <w:r>
        <w:rPr>
          <w:spacing w:val="32"/>
        </w:rPr>
        <w:t> </w:t>
      </w:r>
      <w:r>
        <w:rPr/>
        <w:t>de </w:t>
      </w:r>
      <w:r>
        <w:rPr>
          <w:spacing w:val="32"/>
        </w:rPr>
        <w:t> </w:t>
      </w:r>
      <w:r>
        <w:rPr>
          <w:spacing w:val="-1"/>
        </w:rPr>
        <w:t>Agricultura,</w:t>
      </w:r>
      <w:r>
        <w:rPr/>
        <w:t> </w:t>
      </w:r>
      <w:r>
        <w:rPr>
          <w:spacing w:val="32"/>
        </w:rPr>
        <w:t> </w:t>
      </w:r>
      <w:r>
        <w:rPr>
          <w:spacing w:val="-1"/>
        </w:rPr>
        <w:t>Ganadería,</w:t>
      </w:r>
      <w:r>
        <w:rPr/>
        <w:t> </w:t>
      </w:r>
      <w:r>
        <w:rPr>
          <w:spacing w:val="32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32"/>
        </w:rPr>
        <w:t> </w:t>
      </w:r>
      <w:r>
        <w:rPr>
          <w:spacing w:val="-1"/>
        </w:rPr>
        <w:t>Rural,</w:t>
      </w:r>
      <w:r>
        <w:rPr/>
        <w:t> </w:t>
      </w:r>
      <w:r>
        <w:rPr>
          <w:spacing w:val="31"/>
        </w:rPr>
        <w:t> </w:t>
      </w:r>
      <w:r>
        <w:rPr>
          <w:spacing w:val="-1"/>
        </w:rPr>
        <w:t>Pesca</w:t>
      </w:r>
      <w:r>
        <w:rPr/>
        <w:t> </w:t>
      </w:r>
      <w:r>
        <w:rPr>
          <w:spacing w:val="32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1"/>
        </w:rPr>
        <w:t>Alimentación</w:t>
      </w:r>
      <w:r>
        <w:rPr>
          <w:spacing w:val="38"/>
        </w:rPr>
        <w:t> </w:t>
      </w:r>
      <w:r>
        <w:rPr>
          <w:spacing w:val="-1"/>
        </w:rPr>
        <w:t>(SAGARPA).</w:t>
      </w:r>
    </w:p>
    <w:p>
      <w:pPr>
        <w:pStyle w:val="BodyText"/>
        <w:spacing w:line="240" w:lineRule="auto"/>
        <w:ind w:left="2735" w:right="0"/>
        <w:jc w:val="left"/>
      </w:pPr>
      <w:r>
        <w:rPr/>
        <w:t>1/ </w:t>
      </w:r>
      <w:r>
        <w:rPr>
          <w:spacing w:val="-1"/>
        </w:rPr>
        <w:t>Cifras</w:t>
      </w:r>
      <w:r>
        <w:rPr>
          <w:spacing w:val="1"/>
        </w:rPr>
        <w:t> </w:t>
      </w:r>
      <w:r>
        <w:rPr>
          <w:spacing w:val="-1"/>
        </w:rPr>
        <w:t>preliminares.</w:t>
      </w:r>
    </w:p>
    <w:p>
      <w:pPr>
        <w:pStyle w:val="BodyText"/>
        <w:spacing w:line="240" w:lineRule="auto"/>
        <w:ind w:left="2735" w:right="0"/>
        <w:jc w:val="left"/>
      </w:pPr>
      <w:r>
        <w:rPr/>
        <w:t>n.d. No</w:t>
      </w:r>
      <w:r>
        <w:rPr>
          <w:spacing w:val="-1"/>
        </w:rPr>
        <w:t> disponible.</w:t>
      </w:r>
    </w:p>
    <w:p>
      <w:pPr>
        <w:spacing w:after="0" w:line="240" w:lineRule="auto"/>
        <w:jc w:val="left"/>
        <w:sectPr>
          <w:pgSz w:w="15840" w:h="12240" w:orient="landscape"/>
          <w:pgMar w:header="708" w:footer="1286" w:top="1500" w:bottom="20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spacing w:after="0" w:line="240" w:lineRule="auto"/>
        <w:rPr>
          <w:rFonts w:ascii="Arial" w:hAnsi="Arial" w:cs="Arial" w:eastAsia="Arial"/>
          <w:sz w:val="17"/>
          <w:szCs w:val="17"/>
        </w:rPr>
        <w:sectPr>
          <w:pgSz w:w="15840" w:h="12240" w:orient="landscape"/>
          <w:pgMar w:header="708" w:footer="1286" w:top="1500" w:bottom="1480" w:left="1040" w:right="2260"/>
        </w:sectPr>
      </w:pPr>
    </w:p>
    <w:p>
      <w:pPr>
        <w:pStyle w:val="Heading4"/>
        <w:spacing w:line="240" w:lineRule="auto" w:before="74"/>
        <w:ind w:left="4558" w:right="0" w:hanging="1222"/>
        <w:jc w:val="left"/>
        <w:rPr>
          <w:b w:val="0"/>
          <w:bCs w:val="0"/>
        </w:rPr>
      </w:pPr>
      <w:r>
        <w:rPr/>
        <w:pict>
          <v:group style="position:absolute;margin-left:94.919998pt;margin-top:-7.500465pt;width:.1pt;height:396pt;mso-position-horizontal-relative:page;mso-position-vertical-relative:paragraph;z-index:12376" coordorigin="1898,-150" coordsize="2,7920">
            <v:shape style="position:absolute;left:1898;top:-150;width:2;height:7920" coordorigin="1898,-150" coordsize="0,7920" path="m1898,7770l1898,-150e" filled="false" stroked="true" strokeweight=".75pt" strokecolor="#969696">
              <v:path arrowok="t"/>
            </v:shape>
            <w10:wrap type="none"/>
          </v:group>
        </w:pict>
      </w:r>
      <w:r>
        <w:rPr>
          <w:spacing w:val="-1"/>
        </w:rPr>
        <w:t>Flota mayor</w:t>
      </w:r>
      <w:r>
        <w:rPr/>
        <w:t> </w:t>
      </w:r>
      <w:r>
        <w:rPr>
          <w:spacing w:val="-1"/>
        </w:rPr>
        <w:t>en el Estado</w:t>
      </w:r>
      <w:r>
        <w:rPr>
          <w:spacing w:val="-2"/>
        </w:rPr>
        <w:t> </w:t>
      </w:r>
      <w:r>
        <w:rPr>
          <w:spacing w:val="-1"/>
        </w:rPr>
        <w:t>de B.C.Sur,</w:t>
      </w:r>
      <w:r>
        <w:rPr>
          <w:spacing w:val="25"/>
        </w:rPr>
        <w:t> </w:t>
      </w:r>
      <w:r>
        <w:rPr/>
        <w:t>2005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2007</w:t>
      </w:r>
      <w:r>
        <w:rPr>
          <w:b w:val="0"/>
          <w:bCs w:val="0"/>
        </w:rPr>
      </w:r>
    </w:p>
    <w:p>
      <w:pPr>
        <w:spacing w:before="74"/>
        <w:ind w:left="2280" w:right="1036" w:hanging="1277"/>
        <w:jc w:val="left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b/>
          <w:spacing w:val="-1"/>
          <w:sz w:val="20"/>
        </w:rPr>
        <w:t>Flota menor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pacing w:val="-1"/>
          <w:sz w:val="20"/>
        </w:rPr>
        <w:t>en el Estado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pacing w:val="-1"/>
          <w:sz w:val="20"/>
        </w:rPr>
        <w:t>de B. C. Sur,</w:t>
      </w:r>
      <w:r>
        <w:rPr>
          <w:rFonts w:ascii="Arial"/>
          <w:b/>
          <w:spacing w:val="29"/>
          <w:sz w:val="20"/>
        </w:rPr>
        <w:t> </w:t>
      </w:r>
      <w:r>
        <w:rPr>
          <w:rFonts w:ascii="Arial"/>
          <w:b/>
          <w:sz w:val="20"/>
        </w:rPr>
        <w:t>2005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-</w:t>
      </w:r>
      <w:r>
        <w:rPr>
          <w:rFonts w:ascii="Arial"/>
          <w:b/>
          <w:spacing w:val="-1"/>
          <w:sz w:val="20"/>
        </w:rPr>
        <w:t> 2007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1140" w:bottom="280" w:left="1040" w:right="2260"/>
          <w:cols w:num="2" w:equalWidth="0">
            <w:col w:w="6837" w:space="40"/>
            <w:col w:w="5663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spacing w:after="0" w:line="240" w:lineRule="auto"/>
        <w:rPr>
          <w:rFonts w:ascii="Arial" w:hAnsi="Arial" w:cs="Arial" w:eastAsia="Arial"/>
          <w:sz w:val="15"/>
          <w:szCs w:val="15"/>
        </w:rPr>
        <w:sectPr>
          <w:type w:val="continuous"/>
          <w:pgSz w:w="15840" w:h="12240" w:orient="landscape"/>
          <w:pgMar w:top="1140" w:bottom="280" w:left="1040" w:right="2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before="127"/>
        <w:ind w:left="3207" w:right="3148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30</w:t>
      </w:r>
      <w:r>
        <w:rPr>
          <w:rFonts w:ascii="Arial"/>
          <w:sz w:val="16"/>
        </w:rPr>
      </w:r>
    </w:p>
    <w:p>
      <w:pPr>
        <w:spacing w:line="240" w:lineRule="auto" w:before="7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3207" w:right="3148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20</w:t>
      </w:r>
      <w:r>
        <w:rPr>
          <w:rFonts w:ascii="Arial"/>
          <w:sz w:val="16"/>
        </w:rPr>
      </w:r>
    </w:p>
    <w:p>
      <w:pPr>
        <w:spacing w:line="240" w:lineRule="auto" w:before="10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3207" w:right="3148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10</w:t>
      </w:r>
      <w:r>
        <w:rPr>
          <w:rFonts w:ascii="Arial"/>
          <w:sz w:val="16"/>
        </w:rPr>
      </w:r>
    </w:p>
    <w:p>
      <w:pPr>
        <w:spacing w:line="240" w:lineRule="auto" w:before="8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3208" w:right="306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>0</w:t>
      </w:r>
    </w:p>
    <w:p>
      <w:pPr>
        <w:tabs>
          <w:tab w:pos="5069" w:val="left" w:leader="none"/>
          <w:tab w:pos="6217" w:val="left" w:leader="none"/>
        </w:tabs>
        <w:spacing w:before="47"/>
        <w:ind w:left="392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2005</w:t>
        <w:tab/>
      </w:r>
      <w:r>
        <w:rPr>
          <w:rFonts w:ascii="Arial"/>
          <w:spacing w:val="-1"/>
          <w:w w:val="95"/>
          <w:sz w:val="16"/>
        </w:rPr>
        <w:t>2006</w:t>
        <w:tab/>
      </w:r>
      <w:r>
        <w:rPr>
          <w:rFonts w:ascii="Arial"/>
          <w:spacing w:val="-1"/>
          <w:sz w:val="16"/>
        </w:rPr>
        <w:t>2007</w:t>
      </w:r>
      <w:r>
        <w:rPr>
          <w:rFonts w:ascii="Arial"/>
          <w:sz w:val="16"/>
        </w:rPr>
      </w:r>
    </w:p>
    <w:p>
      <w:pPr>
        <w:spacing w:before="8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w w:val="95"/>
        </w:rPr>
        <w:br w:type="column"/>
      </w:r>
      <w:r>
        <w:rPr>
          <w:rFonts w:ascii="Arial"/>
          <w:spacing w:val="-1"/>
          <w:w w:val="95"/>
          <w:sz w:val="16"/>
        </w:rPr>
        <w:t>3500</w:t>
      </w:r>
      <w:r>
        <w:rPr>
          <w:rFonts w:ascii="Arial"/>
          <w:sz w:val="16"/>
        </w:rPr>
      </w:r>
    </w:p>
    <w:p>
      <w:pPr>
        <w:spacing w:before="44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25.360992pt;margin-top:-.40399pt;width:175.6pt;height:63.75pt;mso-position-horizontal-relative:page;mso-position-vertical-relative:paragraph;z-index:12472" coordorigin="4507,-8" coordsize="3512,1275">
            <v:group style="position:absolute;left:4908;top:255;width:460;height:954" coordorigin="4908,255" coordsize="460,954">
              <v:shape style="position:absolute;left:4908;top:255;width:460;height:954" coordorigin="4908,255" coordsize="460,954" path="m4908,255l4908,1209,5368,1209,5368,255,4908,255xe" filled="true" fillcolor="#ffffc0" stroked="false">
                <v:path arrowok="t"/>
                <v:fill type="solid"/>
              </v:shape>
            </v:group>
            <v:group style="position:absolute;left:6056;top:255;width:459;height:954" coordorigin="6056,255" coordsize="459,954">
              <v:shape style="position:absolute;left:6056;top:255;width:459;height:954" coordorigin="6056,255" coordsize="459,954" path="m6056,255l6056,1209,6515,1209,6515,255,6056,255xe" filled="true" fillcolor="#ffffc0" stroked="false">
                <v:path arrowok="t"/>
                <v:fill type="solid"/>
              </v:shape>
            </v:group>
            <v:group style="position:absolute;left:7204;top:679;width:460;height:531" coordorigin="7204,679" coordsize="460,531">
              <v:shape style="position:absolute;left:7204;top:679;width:460;height:531" coordorigin="7204,679" coordsize="460,531" path="m7204,679l7204,1209,7663,1209,7663,679,7204,679xe" filled="true" fillcolor="#ffffc0" stroked="false">
                <v:path arrowok="t"/>
                <v:fill type="solid"/>
              </v:shape>
            </v:group>
            <v:group style="position:absolute;left:4565;top:150;width:2;height:1108" coordorigin="4565,150" coordsize="2,1108">
              <v:shape style="position:absolute;left:4565;top:150;width:2;height:1108" coordorigin="4565,150" coordsize="0,1108" path="m4565,150l4565,1257e" filled="false" stroked="true" strokeweight=".958pt" strokecolor="#000000">
                <v:path arrowok="t"/>
              </v:shape>
            </v:group>
            <v:group style="position:absolute;left:4517;top:1209;width:3492;height:2" coordorigin="4517,1209" coordsize="3492,2">
              <v:shape style="position:absolute;left:4517;top:1209;width:3492;height:2" coordorigin="4517,1209" coordsize="3492,0" path="m8009,1209l4517,1209e" filled="false" stroked="true" strokeweight=".958pt" strokecolor="#000000">
                <v:path arrowok="t"/>
              </v:shape>
            </v:group>
            <v:group style="position:absolute;left:4517;top:856;width:48;height:2" coordorigin="4517,856" coordsize="48,2">
              <v:shape style="position:absolute;left:4517;top:856;width:48;height:2" coordorigin="4517,856" coordsize="48,0" path="m4517,856l4565,856e" filled="false" stroked="true" strokeweight=".958pt" strokecolor="#000000">
                <v:path arrowok="t"/>
              </v:shape>
            </v:group>
            <v:group style="position:absolute;left:4517;top:501;width:48;height:2" coordorigin="4517,501" coordsize="48,2">
              <v:shape style="position:absolute;left:4517;top:501;width:48;height:2" coordorigin="4517,501" coordsize="48,0" path="m4517,501l4565,501e" filled="false" stroked="true" strokeweight=".958pt" strokecolor="#000000">
                <v:path arrowok="t"/>
              </v:shape>
            </v:group>
            <v:group style="position:absolute;left:4517;top:150;width:48;height:2" coordorigin="4517,150" coordsize="48,2">
              <v:shape style="position:absolute;left:4517;top:150;width:48;height:2" coordorigin="4517,150" coordsize="48,0" path="m4517,150l4565,150e" filled="false" stroked="true" strokeweight=".958pt" strokecolor="#000000">
                <v:path arrowok="t"/>
              </v:shape>
            </v:group>
            <v:group style="position:absolute;left:5713;top:1161;width:2;height:96" coordorigin="5713,1161" coordsize="2,96">
              <v:shape style="position:absolute;left:5713;top:1161;width:2;height:96" coordorigin="5713,1161" coordsize="0,96" path="m5713,1257l5713,1161e" filled="false" stroked="true" strokeweight=".958pt" strokecolor="#000000">
                <v:path arrowok="t"/>
              </v:shape>
            </v:group>
            <v:group style="position:absolute;left:6860;top:1161;width:2;height:96" coordorigin="6860,1161" coordsize="2,96">
              <v:shape style="position:absolute;left:6860;top:1161;width:2;height:96" coordorigin="6860,1161" coordsize="0,96" path="m6860,1257l6860,1161e" filled="false" stroked="true" strokeweight=".958pt" strokecolor="#000000">
                <v:path arrowok="t"/>
              </v:shape>
            </v:group>
            <v:group style="position:absolute;left:8009;top:1161;width:2;height:96" coordorigin="8009,1161" coordsize="2,96">
              <v:shape style="position:absolute;left:8009;top:1161;width:2;height:96" coordorigin="8009,1161" coordsize="0,96" path="m8009,1257l8009,1161e" filled="false" stroked="true" strokeweight=".958pt" strokecolor="#000000">
                <v:path arrowok="t"/>
              </v:shape>
              <v:shape style="position:absolute;left:5050;top:-8;width:176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  <w:sz w:val="16"/>
                        </w:rPr>
                        <w:t>27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196;top:-8;width:179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27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344;top:416;width:178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15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spacing w:val="-1"/>
          <w:w w:val="95"/>
          <w:sz w:val="16"/>
        </w:rPr>
        <w:t>3000</w:t>
      </w:r>
      <w:r>
        <w:rPr>
          <w:rFonts w:ascii="Arial"/>
          <w:sz w:val="16"/>
        </w:rPr>
      </w:r>
    </w:p>
    <w:p>
      <w:pPr>
        <w:spacing w:before="45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w w:val="95"/>
          <w:sz w:val="16"/>
        </w:rPr>
        <w:t>2500</w:t>
      </w:r>
      <w:r>
        <w:rPr>
          <w:rFonts w:ascii="Arial"/>
          <w:sz w:val="16"/>
        </w:rPr>
      </w:r>
    </w:p>
    <w:p>
      <w:pPr>
        <w:spacing w:before="44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w w:val="95"/>
          <w:sz w:val="16"/>
        </w:rPr>
        <w:t>2000</w:t>
      </w:r>
      <w:r>
        <w:rPr>
          <w:rFonts w:ascii="Arial"/>
          <w:sz w:val="16"/>
        </w:rPr>
      </w:r>
    </w:p>
    <w:p>
      <w:pPr>
        <w:spacing w:before="46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w w:val="95"/>
          <w:sz w:val="16"/>
        </w:rPr>
        <w:t>1500</w:t>
      </w:r>
      <w:r>
        <w:rPr>
          <w:rFonts w:ascii="Arial"/>
          <w:sz w:val="16"/>
        </w:rPr>
      </w:r>
    </w:p>
    <w:p>
      <w:pPr>
        <w:spacing w:before="44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w w:val="95"/>
          <w:sz w:val="16"/>
        </w:rPr>
        <w:t>1000</w:t>
      </w:r>
      <w:r>
        <w:rPr>
          <w:rFonts w:ascii="Arial"/>
          <w:sz w:val="16"/>
        </w:rPr>
      </w:r>
    </w:p>
    <w:p>
      <w:pPr>
        <w:spacing w:before="46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500</w:t>
      </w:r>
      <w:r>
        <w:rPr>
          <w:rFonts w:ascii="Arial"/>
          <w:sz w:val="16"/>
        </w:rPr>
      </w:r>
    </w:p>
    <w:p>
      <w:pPr>
        <w:spacing w:before="44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>0</w:t>
      </w:r>
    </w:p>
    <w:p>
      <w:pPr>
        <w:spacing w:line="240" w:lineRule="auto" w:before="7"/>
        <w:rPr>
          <w:rFonts w:ascii="Arial" w:hAnsi="Arial" w:cs="Arial" w:eastAsia="Arial"/>
          <w:sz w:val="9"/>
          <w:szCs w:val="9"/>
        </w:rPr>
      </w:pPr>
      <w:r>
        <w:rPr/>
        <w:br w:type="column"/>
      </w:r>
      <w:r>
        <w:rPr>
          <w:rFonts w:ascii="Arial"/>
          <w:sz w:val="9"/>
        </w:rPr>
      </w:r>
    </w:p>
    <w:p>
      <w:pPr>
        <w:spacing w:line="200" w:lineRule="atLeast"/>
        <w:ind w:left="2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174.15pt;height:86.5pt;mso-position-horizontal-relative:char;mso-position-vertical-relative:line" coordorigin="0,0" coordsize="3483,1730">
            <v:group style="position:absolute;left:398;top:278;width:458;height:1395" coordorigin="398,278" coordsize="458,1395">
              <v:shape style="position:absolute;left:398;top:278;width:458;height:1395" coordorigin="398,278" coordsize="458,1395" path="m398,278l398,1672,856,1672,856,278,398,278xe" filled="true" fillcolor="#a0e0e0" stroked="false">
                <v:path arrowok="t"/>
                <v:fill type="solid"/>
              </v:shape>
            </v:group>
            <v:group style="position:absolute;left:1537;top:263;width:456;height:1409" coordorigin="1537,263" coordsize="456,1409">
              <v:shape style="position:absolute;left:1537;top:263;width:456;height:1409" coordorigin="1537,263" coordsize="456,1409" path="m1537,263l1537,1672,1993,1672,1993,263,1537,263xe" filled="true" fillcolor="#a0e0e0" stroked="false">
                <v:path arrowok="t"/>
                <v:fill type="solid"/>
              </v:shape>
            </v:group>
            <v:group style="position:absolute;left:2675;top:603;width:458;height:1070" coordorigin="2675,603" coordsize="458,1070">
              <v:shape style="position:absolute;left:2675;top:603;width:458;height:1070" coordorigin="2675,603" coordsize="458,1070" path="m2675,603l2675,1672,3132,1672,3132,603,2675,603xe" filled="true" fillcolor="#a0e0e0" stroked="false">
                <v:path arrowok="t"/>
                <v:fill type="solid"/>
              </v:shape>
            </v:group>
            <v:group style="position:absolute;left:58;top:71;width:2;height:1649" coordorigin="58,71" coordsize="2,1649">
              <v:shape style="position:absolute;left:58;top:71;width:2;height:1649" coordorigin="58,71" coordsize="0,1649" path="m58,71l58,1720e" filled="false" stroked="true" strokeweight=".958pt" strokecolor="#000000">
                <v:path arrowok="t"/>
              </v:shape>
            </v:group>
            <v:group style="position:absolute;left:10;top:1672;width:3464;height:2" coordorigin="10,1672" coordsize="3464,2">
              <v:shape style="position:absolute;left:10;top:1672;width:3464;height:2" coordorigin="10,1672" coordsize="3464,0" path="m3473,1672l10,1672e" filled="false" stroked="true" strokeweight=".958pt" strokecolor="#000000">
                <v:path arrowok="t"/>
              </v:shape>
            </v:group>
            <v:group style="position:absolute;left:10;top:1445;width:48;height:2" coordorigin="10,1445" coordsize="48,2">
              <v:shape style="position:absolute;left:10;top:1445;width:48;height:2" coordorigin="10,1445" coordsize="48,0" path="m10,1445l58,1445e" filled="false" stroked="true" strokeweight=".958pt" strokecolor="#000000">
                <v:path arrowok="t"/>
              </v:shape>
            </v:group>
            <v:group style="position:absolute;left:10;top:1215;width:48;height:2" coordorigin="10,1215" coordsize="48,2">
              <v:shape style="position:absolute;left:10;top:1215;width:48;height:2" coordorigin="10,1215" coordsize="48,0" path="m10,1215l58,1215e" filled="false" stroked="true" strokeweight=".958pt" strokecolor="#000000">
                <v:path arrowok="t"/>
              </v:shape>
            </v:group>
            <v:group style="position:absolute;left:10;top:987;width:48;height:2" coordorigin="10,987" coordsize="48,2">
              <v:shape style="position:absolute;left:10;top:987;width:48;height:2" coordorigin="10,987" coordsize="48,0" path="m10,987l58,987e" filled="false" stroked="true" strokeweight=".958pt" strokecolor="#000000">
                <v:path arrowok="t"/>
              </v:shape>
            </v:group>
            <v:group style="position:absolute;left:10;top:757;width:48;height:2" coordorigin="10,757" coordsize="48,2">
              <v:shape style="position:absolute;left:10;top:757;width:48;height:2" coordorigin="10,757" coordsize="48,0" path="m10,757l58,757e" filled="false" stroked="true" strokeweight=".958pt" strokecolor="#000000">
                <v:path arrowok="t"/>
              </v:shape>
            </v:group>
            <v:group style="position:absolute;left:10;top:529;width:48;height:2" coordorigin="10,529" coordsize="48,2">
              <v:shape style="position:absolute;left:10;top:529;width:48;height:2" coordorigin="10,529" coordsize="48,0" path="m10,529l58,529e" filled="false" stroked="true" strokeweight=".958pt" strokecolor="#000000">
                <v:path arrowok="t"/>
              </v:shape>
            </v:group>
            <v:group style="position:absolute;left:10;top:299;width:48;height:2" coordorigin="10,299" coordsize="48,2">
              <v:shape style="position:absolute;left:10;top:299;width:48;height:2" coordorigin="10,299" coordsize="48,0" path="m10,299l58,299e" filled="false" stroked="true" strokeweight=".958pt" strokecolor="#000000">
                <v:path arrowok="t"/>
              </v:shape>
            </v:group>
            <v:group style="position:absolute;left:10;top:71;width:48;height:2" coordorigin="10,71" coordsize="48,2">
              <v:shape style="position:absolute;left:10;top:71;width:48;height:2" coordorigin="10,71" coordsize="48,0" path="m10,71l58,71e" filled="false" stroked="true" strokeweight=".958pt" strokecolor="#000000">
                <v:path arrowok="t"/>
              </v:shape>
            </v:group>
            <v:group style="position:absolute;left:1196;top:1625;width:2;height:95" coordorigin="1196,1625" coordsize="2,95">
              <v:shape style="position:absolute;left:1196;top:1625;width:2;height:95" coordorigin="1196,1625" coordsize="0,95" path="m1196,1720l1196,1625e" filled="false" stroked="true" strokeweight=".958pt" strokecolor="#000000">
                <v:path arrowok="t"/>
              </v:shape>
            </v:group>
            <v:group style="position:absolute;left:2334;top:1625;width:2;height:95" coordorigin="2334,1625" coordsize="2,95">
              <v:shape style="position:absolute;left:2334;top:1625;width:2;height:95" coordorigin="2334,1625" coordsize="0,95" path="m2334,1720l2334,1625e" filled="false" stroked="true" strokeweight=".958pt" strokecolor="#000000">
                <v:path arrowok="t"/>
              </v:shape>
            </v:group>
            <v:group style="position:absolute;left:3473;top:1625;width:2;height:95" coordorigin="3473,1625" coordsize="2,95">
              <v:shape style="position:absolute;left:3473;top:1625;width:2;height:95" coordorigin="3473,1625" coordsize="0,95" path="m3473,1720l3473,1625e" filled="false" stroked="true" strokeweight=".958pt" strokecolor="#000000">
                <v:path arrowok="t"/>
              </v:shape>
              <v:shape style="position:absolute;left:444;top:41;width:400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3,052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583;top:0;width:401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3,080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2702;top:353;width:401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2,336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tabs>
          <w:tab w:pos="1609" w:val="left" w:leader="none"/>
          <w:tab w:pos="2747" w:val="left" w:leader="none"/>
        </w:tabs>
        <w:spacing w:before="73"/>
        <w:ind w:left="47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2005</w:t>
        <w:tab/>
      </w:r>
      <w:r>
        <w:rPr>
          <w:rFonts w:ascii="Arial"/>
          <w:spacing w:val="-1"/>
          <w:w w:val="95"/>
          <w:sz w:val="16"/>
        </w:rPr>
        <w:t>2006</w:t>
        <w:tab/>
      </w:r>
      <w:r>
        <w:rPr>
          <w:rFonts w:ascii="Arial"/>
          <w:spacing w:val="-1"/>
          <w:sz w:val="16"/>
        </w:rPr>
        <w:t>2007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1140" w:bottom="280" w:left="1040" w:right="2260"/>
          <w:cols w:num="3" w:equalWidth="0">
            <w:col w:w="6573" w:space="40"/>
            <w:col w:w="1501" w:space="40"/>
            <w:col w:w="4386"/>
          </w:cols>
        </w:sectPr>
      </w:pP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 w:before="82"/>
        <w:ind w:left="2892" w:right="0"/>
        <w:jc w:val="left"/>
      </w:pPr>
      <w:r>
        <w:rPr/>
        <w:t>Fuente: </w:t>
      </w:r>
      <w:r>
        <w:rPr>
          <w:spacing w:val="-1"/>
        </w:rPr>
        <w:t>Secretaría </w:t>
      </w:r>
      <w:r>
        <w:rPr/>
        <w:t>de </w:t>
      </w:r>
      <w:r>
        <w:rPr>
          <w:spacing w:val="-1"/>
        </w:rPr>
        <w:t>Agricultura,</w:t>
      </w:r>
      <w:r>
        <w:rPr/>
        <w:t> </w:t>
      </w:r>
      <w:r>
        <w:rPr>
          <w:spacing w:val="-1"/>
        </w:rPr>
        <w:t>Ganadería,</w:t>
      </w:r>
      <w:r>
        <w:rPr/>
        <w:t> </w:t>
      </w:r>
      <w:r>
        <w:rPr>
          <w:spacing w:val="-1"/>
        </w:rPr>
        <w:t>Desarrollo </w:t>
      </w:r>
      <w:r>
        <w:rPr/>
        <w:t>Rural </w:t>
      </w:r>
      <w:r>
        <w:rPr>
          <w:spacing w:val="-1"/>
        </w:rPr>
        <w:t>Pesca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Alimentación (SAGARPA).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Heading4"/>
        <w:spacing w:line="240" w:lineRule="auto" w:before="115"/>
        <w:ind w:left="3837" w:right="801" w:hanging="518"/>
        <w:jc w:val="left"/>
        <w:rPr>
          <w:b w:val="0"/>
          <w:bCs w:val="0"/>
        </w:rPr>
      </w:pPr>
      <w:r>
        <w:rPr>
          <w:spacing w:val="-1"/>
        </w:rPr>
        <w:t>Permisos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Licencias </w:t>
      </w:r>
      <w:r>
        <w:rPr>
          <w:spacing w:val="-2"/>
        </w:rPr>
        <w:t>para</w:t>
      </w:r>
      <w:r>
        <w:rPr>
          <w:spacing w:val="-1"/>
        </w:rPr>
        <w:t> pesca </w:t>
      </w:r>
      <w:r>
        <w:rPr>
          <w:spacing w:val="-2"/>
        </w:rPr>
        <w:t>deportiva</w:t>
      </w:r>
      <w:r>
        <w:rPr>
          <w:spacing w:val="-1"/>
        </w:rPr>
        <w:t> otorgados por la Secretaría de</w:t>
      </w:r>
      <w:r>
        <w:rPr>
          <w:spacing w:val="-2"/>
        </w:rPr>
        <w:t> </w:t>
      </w:r>
      <w:r>
        <w:rPr>
          <w:spacing w:val="-1"/>
        </w:rPr>
        <w:t>Agricultura,</w:t>
      </w:r>
      <w:r>
        <w:rPr>
          <w:spacing w:val="34"/>
        </w:rPr>
        <w:t> </w:t>
      </w:r>
      <w:r>
        <w:rPr>
          <w:spacing w:val="-1"/>
        </w:rPr>
        <w:t>Ganadería,</w:t>
      </w:r>
      <w:r>
        <w:rPr>
          <w:spacing w:val="54"/>
        </w:rPr>
        <w:t> </w:t>
      </w:r>
      <w:r>
        <w:rPr>
          <w:spacing w:val="-1"/>
        </w:rPr>
        <w:t>Desarrollo Rural, Pesca</w:t>
      </w:r>
      <w:r>
        <w:rPr/>
        <w:t> y</w:t>
      </w:r>
      <w:r>
        <w:rPr>
          <w:spacing w:val="-3"/>
        </w:rPr>
        <w:t> </w:t>
      </w:r>
      <w:r>
        <w:rPr>
          <w:spacing w:val="-1"/>
        </w:rPr>
        <w:t>Alimentación (SAGARPA) 2006 </w:t>
      </w:r>
      <w:r>
        <w:rPr/>
        <w:t>-</w:t>
      </w:r>
      <w:r>
        <w:rPr>
          <w:spacing w:val="-1"/>
        </w:rPr>
        <w:t> 2007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278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06"/>
        <w:gridCol w:w="1123"/>
        <w:gridCol w:w="1110"/>
        <w:gridCol w:w="1217"/>
        <w:gridCol w:w="824"/>
      </w:tblGrid>
      <w:tr>
        <w:trPr>
          <w:trHeight w:val="234" w:hRule="exact"/>
        </w:trPr>
        <w:tc>
          <w:tcPr>
            <w:tcW w:w="5006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28" w:lineRule="exact"/>
              <w:ind w:left="4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Concepto</w:t>
            </w:r>
            <w:r>
              <w:rPr>
                <w:rFonts w:ascii="Arial"/>
                <w:sz w:val="20"/>
              </w:rPr>
            </w:r>
          </w:p>
        </w:tc>
        <w:tc>
          <w:tcPr>
            <w:tcW w:w="2233" w:type="dxa"/>
            <w:gridSpan w:val="2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28" w:lineRule="exact"/>
              <w:ind w:left="12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Permisos y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licencias</w:t>
            </w:r>
            <w:r>
              <w:rPr>
                <w:rFonts w:ascii="Arial"/>
                <w:sz w:val="20"/>
              </w:rPr>
            </w:r>
          </w:p>
        </w:tc>
        <w:tc>
          <w:tcPr>
            <w:tcW w:w="2041" w:type="dxa"/>
            <w:gridSpan w:val="2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33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Monto</w:t>
            </w:r>
            <w:r>
              <w:rPr>
                <w:rFonts w:ascii="Arial"/>
                <w:b/>
                <w:spacing w:val="-1"/>
                <w:sz w:val="20"/>
              </w:rPr>
              <w:t> (pesos)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5006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112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27" w:lineRule="exact"/>
              <w:ind w:left="33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2006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1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27" w:lineRule="exact"/>
              <w:ind w:left="32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2007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27" w:lineRule="exact"/>
              <w:ind w:left="3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2006</w:t>
            </w:r>
            <w:r>
              <w:rPr>
                <w:rFonts w:ascii="Arial"/>
                <w:sz w:val="20"/>
              </w:rPr>
            </w:r>
          </w:p>
        </w:tc>
        <w:tc>
          <w:tcPr>
            <w:tcW w:w="82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2007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500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Licencias individuales</w:t>
            </w:r>
          </w:p>
        </w:tc>
        <w:tc>
          <w:tcPr>
            <w:tcW w:w="112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26" w:lineRule="exact"/>
              <w:ind w:left="24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75,164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1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26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n.d.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26" w:lineRule="exact"/>
              <w:ind w:left="15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9,496,731</w:t>
            </w:r>
          </w:p>
        </w:tc>
        <w:tc>
          <w:tcPr>
            <w:tcW w:w="82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4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n.d.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70" w:hRule="exact"/>
        </w:trPr>
        <w:tc>
          <w:tcPr>
            <w:tcW w:w="500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/>
              <w:ind w:left="108" w:right="52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Permisos para </w:t>
            </w:r>
            <w:r>
              <w:rPr>
                <w:rFonts w:ascii="Arial" w:hAnsi="Arial"/>
                <w:spacing w:val="-2"/>
                <w:sz w:val="20"/>
              </w:rPr>
              <w:t>embarcaciones</w:t>
            </w:r>
            <w:r>
              <w:rPr>
                <w:rFonts w:ascii="Arial" w:hAnsi="Arial"/>
                <w:spacing w:val="-1"/>
                <w:sz w:val="20"/>
              </w:rPr>
              <w:t> de </w:t>
            </w:r>
            <w:r>
              <w:rPr>
                <w:rFonts w:ascii="Arial" w:hAnsi="Arial"/>
                <w:spacing w:val="-2"/>
                <w:sz w:val="20"/>
              </w:rPr>
              <w:t>prestadores</w:t>
            </w:r>
            <w:r>
              <w:rPr>
                <w:rFonts w:ascii="Arial" w:hAnsi="Arial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</w:t>
            </w:r>
            <w:r>
              <w:rPr>
                <w:rFonts w:ascii="Arial" w:hAnsi="Arial"/>
                <w:spacing w:val="4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servicios turísticos</w:t>
            </w:r>
          </w:p>
        </w:tc>
        <w:tc>
          <w:tcPr>
            <w:tcW w:w="112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26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523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1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26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n.d.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26" w:lineRule="exact"/>
              <w:ind w:left="24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292,259</w:t>
            </w:r>
          </w:p>
        </w:tc>
        <w:tc>
          <w:tcPr>
            <w:tcW w:w="82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4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n.d.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500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26" w:lineRule="exact"/>
              <w:ind w:left="1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Permisos para </w:t>
            </w:r>
            <w:r>
              <w:rPr>
                <w:rFonts w:ascii="Arial"/>
                <w:spacing w:val="-2"/>
                <w:sz w:val="20"/>
              </w:rPr>
              <w:t>embarcaciones</w:t>
            </w:r>
            <w:r>
              <w:rPr>
                <w:rFonts w:ascii="Arial"/>
                <w:spacing w:val="-1"/>
                <w:sz w:val="20"/>
              </w:rPr>
              <w:t> de </w:t>
            </w:r>
            <w:r>
              <w:rPr>
                <w:rFonts w:ascii="Arial"/>
                <w:sz w:val="20"/>
              </w:rPr>
              <w:t>uso</w:t>
            </w:r>
            <w:r>
              <w:rPr>
                <w:rFonts w:ascii="Arial"/>
                <w:spacing w:val="-1"/>
                <w:sz w:val="20"/>
              </w:rPr>
              <w:t> particular</w:t>
            </w:r>
          </w:p>
        </w:tc>
        <w:tc>
          <w:tcPr>
            <w:tcW w:w="112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26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450</w:t>
            </w:r>
          </w:p>
        </w:tc>
        <w:tc>
          <w:tcPr>
            <w:tcW w:w="111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26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n.d.</w:t>
            </w:r>
          </w:p>
        </w:tc>
        <w:tc>
          <w:tcPr>
            <w:tcW w:w="121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26" w:lineRule="exact"/>
              <w:ind w:left="23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798,279</w:t>
            </w:r>
          </w:p>
        </w:tc>
        <w:tc>
          <w:tcPr>
            <w:tcW w:w="82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4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n.d.</w:t>
            </w:r>
          </w:p>
        </w:tc>
      </w:tr>
      <w:tr>
        <w:trPr>
          <w:trHeight w:val="235" w:hRule="exact"/>
        </w:trPr>
        <w:tc>
          <w:tcPr>
            <w:tcW w:w="5006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27" w:lineRule="exact"/>
              <w:ind w:left="1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B.C.S.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23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26" w:lineRule="exact"/>
              <w:ind w:left="24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76,137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1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26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n.d.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26" w:lineRule="exact"/>
              <w:ind w:left="1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10,587,269</w:t>
            </w:r>
          </w:p>
        </w:tc>
        <w:tc>
          <w:tcPr>
            <w:tcW w:w="82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24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n.d.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line="240" w:lineRule="auto"/>
        <w:ind w:left="2892" w:right="3528"/>
        <w:jc w:val="left"/>
      </w:pPr>
      <w:r>
        <w:rPr/>
        <w:t>Fuente: </w:t>
      </w:r>
      <w:r>
        <w:rPr>
          <w:spacing w:val="-1"/>
        </w:rPr>
        <w:t>Secretaría </w:t>
      </w:r>
      <w:r>
        <w:rPr/>
        <w:t>de </w:t>
      </w:r>
      <w:r>
        <w:rPr>
          <w:spacing w:val="-1"/>
        </w:rPr>
        <w:t>Agricultura,</w:t>
      </w:r>
      <w:r>
        <w:rPr/>
        <w:t> </w:t>
      </w:r>
      <w:r>
        <w:rPr>
          <w:spacing w:val="-1"/>
        </w:rPr>
        <w:t>Ganadería,</w:t>
      </w:r>
      <w:r>
        <w:rPr/>
        <w:t> </w:t>
      </w:r>
      <w:r>
        <w:rPr>
          <w:spacing w:val="-1"/>
        </w:rPr>
        <w:t>Desarrollo </w:t>
      </w:r>
      <w:r>
        <w:rPr/>
        <w:t>Rural </w:t>
      </w:r>
      <w:r>
        <w:rPr>
          <w:spacing w:val="-1"/>
        </w:rPr>
        <w:t>Pesca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Alimentación (SAGARPA).</w:t>
      </w:r>
      <w:r>
        <w:rPr>
          <w:spacing w:val="83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2892" w:right="0"/>
        <w:jc w:val="left"/>
      </w:pPr>
      <w:r>
        <w:rPr/>
        <w:t>Las</w:t>
      </w:r>
      <w:r>
        <w:rPr>
          <w:spacing w:val="-1"/>
        </w:rPr>
        <w:t> cifras</w:t>
      </w:r>
      <w:r>
        <w:rPr/>
        <w:t> son</w:t>
      </w:r>
      <w:r>
        <w:rPr>
          <w:spacing w:val="-1"/>
        </w:rPr>
        <w:t> preliminares.</w:t>
      </w:r>
    </w:p>
    <w:p>
      <w:pPr>
        <w:pStyle w:val="BodyText"/>
        <w:spacing w:line="240" w:lineRule="auto"/>
        <w:ind w:left="2892" w:right="0"/>
        <w:jc w:val="left"/>
      </w:pPr>
      <w:r>
        <w:rPr/>
        <w:t>n.d. No</w:t>
      </w:r>
      <w:r>
        <w:rPr>
          <w:spacing w:val="-1"/>
        </w:rPr>
        <w:t> disponible.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3"/>
          <w:szCs w:val="23"/>
        </w:rPr>
      </w:pPr>
    </w:p>
    <w:p>
      <w:pPr>
        <w:pStyle w:val="Heading1"/>
        <w:spacing w:line="240" w:lineRule="auto" w:before="58"/>
        <w:ind w:left="678" w:right="0"/>
        <w:jc w:val="left"/>
      </w:pPr>
      <w:r>
        <w:rPr>
          <w:color w:val="999999"/>
          <w:spacing w:val="-1"/>
        </w:rPr>
        <w:t>152</w:t>
      </w:r>
      <w:r>
        <w:rPr/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1140" w:bottom="280" w:left="1040" w:right="226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2"/>
        <w:rPr>
          <w:rFonts w:ascii="Trebuchet MS" w:hAnsi="Trebuchet MS" w:cs="Trebuchet MS" w:eastAsia="Trebuchet MS"/>
          <w:sz w:val="25"/>
          <w:szCs w:val="25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/>
        <w:pict>
          <v:group style="position:absolute;margin-left:681.719971pt;margin-top:-7.794136pt;width:.1pt;height:396pt;mso-position-horizontal-relative:page;mso-position-vertical-relative:paragraph;z-index:12496" coordorigin="13634,-156" coordsize="2,7920">
            <v:shape style="position:absolute;left:13634;top:-156;width:2;height:7920" coordorigin="13634,-156" coordsize="0,7920" path="m13634,7764l13634,-156e" filled="false" stroked="true" strokeweight=".75pt" strokecolor="#969696">
              <v:path arrowok="t"/>
            </v:shape>
            <w10:wrap type="none"/>
          </v:group>
        </w:pict>
      </w:r>
      <w:r>
        <w:rPr>
          <w:spacing w:val="-1"/>
        </w:rPr>
        <w:t>Acuacultura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4"/>
        <w:spacing w:line="240" w:lineRule="auto"/>
        <w:ind w:left="1842" w:right="4698"/>
        <w:jc w:val="center"/>
        <w:rPr>
          <w:b w:val="0"/>
          <w:bCs w:val="0"/>
        </w:rPr>
      </w:pPr>
      <w:r>
        <w:rPr>
          <w:spacing w:val="-1"/>
        </w:rPr>
        <w:t>Volumen</w:t>
      </w:r>
      <w:r>
        <w:rPr>
          <w:spacing w:val="55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valor de la producción acuícola en el</w:t>
      </w:r>
      <w:r>
        <w:rPr>
          <w:spacing w:val="-3"/>
        </w:rPr>
        <w:t> </w:t>
      </w:r>
      <w:r>
        <w:rPr>
          <w:spacing w:val="-1"/>
        </w:rPr>
        <w:t>Estado de</w:t>
      </w:r>
      <w:r>
        <w:rPr>
          <w:spacing w:val="-2"/>
        </w:rPr>
        <w:t> </w:t>
      </w:r>
      <w:r>
        <w:rPr>
          <w:spacing w:val="-1"/>
        </w:rPr>
        <w:t>B.C.Sur,</w:t>
      </w:r>
      <w:r>
        <w:rPr>
          <w:spacing w:val="26"/>
        </w:rPr>
        <w:t> </w:t>
      </w:r>
      <w:r>
        <w:rPr/>
        <w:t>2005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261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0"/>
        <w:gridCol w:w="943"/>
        <w:gridCol w:w="900"/>
        <w:gridCol w:w="734"/>
      </w:tblGrid>
      <w:tr>
        <w:trPr>
          <w:trHeight w:val="560" w:hRule="exact"/>
        </w:trPr>
        <w:tc>
          <w:tcPr>
            <w:tcW w:w="2410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b/>
                <w:bCs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Especie</w:t>
            </w:r>
            <w:r>
              <w:rPr>
                <w:rFonts w:ascii="Arial"/>
                <w:sz w:val="18"/>
              </w:rPr>
            </w:r>
          </w:p>
        </w:tc>
        <w:tc>
          <w:tcPr>
            <w:tcW w:w="2578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left="830" w:right="259" w:hanging="57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Volumen</w:t>
            </w:r>
            <w:r>
              <w:rPr>
                <w:rFonts w:ascii="Arial" w:hAnsi="Arial"/>
                <w:b/>
                <w:sz w:val="18"/>
              </w:rPr>
              <w:t> de</w:t>
            </w:r>
            <w:r>
              <w:rPr>
                <w:rFonts w:ascii="Arial" w:hAnsi="Arial"/>
                <w:b/>
                <w:spacing w:val="-2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producción</w:t>
            </w:r>
            <w:r>
              <w:rPr>
                <w:rFonts w:ascii="Arial" w:hAnsi="Arial"/>
                <w:b/>
                <w:spacing w:val="25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(toneladas)</w:t>
            </w:r>
            <w:r>
              <w:rPr>
                <w:rFonts w:ascii="Arial" w:hAnsi="Arial"/>
                <w:sz w:val="18"/>
              </w:rPr>
            </w:r>
          </w:p>
        </w:tc>
      </w:tr>
      <w:tr>
        <w:trPr>
          <w:trHeight w:val="263" w:hRule="exact"/>
        </w:trPr>
        <w:tc>
          <w:tcPr>
            <w:tcW w:w="2410" w:type="dxa"/>
            <w:vMerge/>
            <w:tcBorders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94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1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17" w:hRule="exact"/>
        </w:trPr>
        <w:tc>
          <w:tcPr>
            <w:tcW w:w="241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Ostión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4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400.5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273.9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415.8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241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Camarón</w:t>
            </w:r>
          </w:p>
        </w:tc>
        <w:tc>
          <w:tcPr>
            <w:tcW w:w="94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2,441.0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2,469.0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3,143.0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41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Atún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Aleta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Amarilla</w:t>
            </w:r>
          </w:p>
        </w:tc>
        <w:tc>
          <w:tcPr>
            <w:tcW w:w="94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81.7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124.8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41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8"/>
              </w:rPr>
              <w:t>Ostras Perleras </w:t>
            </w:r>
            <w:r>
              <w:rPr>
                <w:rFonts w:ascii="Arial"/>
                <w:position w:val="9"/>
                <w:sz w:val="12"/>
              </w:rPr>
              <w:t>2/</w:t>
            </w:r>
            <w:r>
              <w:rPr>
                <w:rFonts w:ascii="Arial"/>
                <w:sz w:val="12"/>
              </w:rPr>
            </w:r>
          </w:p>
        </w:tc>
        <w:tc>
          <w:tcPr>
            <w:tcW w:w="94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2,737.0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41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Almeja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Mano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-1"/>
                <w:sz w:val="18"/>
              </w:rPr>
              <w:t> León</w:t>
            </w:r>
          </w:p>
        </w:tc>
        <w:tc>
          <w:tcPr>
            <w:tcW w:w="94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41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Lobina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241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Pargo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Dorado</w:t>
            </w:r>
          </w:p>
        </w:tc>
        <w:tc>
          <w:tcPr>
            <w:tcW w:w="94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2410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Langosta</w:t>
            </w:r>
            <w:r>
              <w:rPr>
                <w:rFonts w:ascii="Arial"/>
                <w:sz w:val="18"/>
              </w:rPr>
              <w:t> de</w:t>
            </w:r>
            <w:r>
              <w:rPr>
                <w:rFonts w:ascii="Arial"/>
                <w:spacing w:val="-1"/>
                <w:sz w:val="18"/>
              </w:rPr>
              <w:t> agua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dulce</w:t>
            </w:r>
          </w:p>
        </w:tc>
        <w:tc>
          <w:tcPr>
            <w:tcW w:w="943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34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n.d.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/>
        <w:ind w:left="2555" w:right="4734"/>
        <w:jc w:val="left"/>
      </w:pPr>
      <w:r>
        <w:rPr/>
        <w:t>Fuente: </w:t>
      </w:r>
      <w:r>
        <w:rPr>
          <w:spacing w:val="-1"/>
        </w:rPr>
        <w:t>Secretaría </w:t>
      </w:r>
      <w:r>
        <w:rPr/>
        <w:t>de </w:t>
      </w:r>
      <w:r>
        <w:rPr>
          <w:spacing w:val="-1"/>
        </w:rPr>
        <w:t>Agricultura,</w:t>
      </w:r>
      <w:r>
        <w:rPr/>
        <w:t> </w:t>
      </w:r>
      <w:r>
        <w:rPr>
          <w:spacing w:val="-1"/>
        </w:rPr>
        <w:t>Ganadería,</w:t>
      </w:r>
      <w:r>
        <w:rPr/>
        <w:t> </w:t>
      </w:r>
      <w:r>
        <w:rPr>
          <w:spacing w:val="-1"/>
        </w:rPr>
        <w:t>Desarrollo </w:t>
      </w:r>
      <w:r>
        <w:rPr/>
        <w:t>Rural,</w:t>
      </w:r>
      <w:r>
        <w:rPr>
          <w:spacing w:val="-1"/>
        </w:rPr>
        <w:t> </w:t>
      </w:r>
      <w:r>
        <w:rPr/>
        <w:t>Pesca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Alimentación</w:t>
      </w:r>
      <w:r>
        <w:rPr>
          <w:spacing w:val="65"/>
        </w:rPr>
        <w:t> </w:t>
      </w:r>
      <w:r>
        <w:rPr>
          <w:spacing w:val="-1"/>
        </w:rPr>
        <w:t>(SAGARPA).</w:t>
      </w:r>
    </w:p>
    <w:p>
      <w:pPr>
        <w:pStyle w:val="BodyText"/>
        <w:spacing w:line="240" w:lineRule="auto" w:before="1"/>
        <w:ind w:left="2555" w:right="0"/>
        <w:jc w:val="left"/>
      </w:pPr>
      <w:r>
        <w:rPr/>
        <w:t>1/ </w:t>
      </w:r>
      <w:r>
        <w:rPr>
          <w:spacing w:val="-1"/>
        </w:rPr>
        <w:t>Cifras</w:t>
      </w:r>
      <w:r>
        <w:rPr>
          <w:spacing w:val="1"/>
        </w:rPr>
        <w:t> </w:t>
      </w:r>
      <w:r>
        <w:rPr>
          <w:spacing w:val="-1"/>
        </w:rPr>
        <w:t>preliminares.</w:t>
      </w:r>
    </w:p>
    <w:p>
      <w:pPr>
        <w:pStyle w:val="BodyText"/>
        <w:spacing w:line="240" w:lineRule="auto"/>
        <w:ind w:left="2555" w:right="0"/>
        <w:jc w:val="left"/>
      </w:pPr>
      <w:r>
        <w:rPr/>
        <w:t>2/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este caso </w:t>
      </w:r>
      <w:r>
        <w:rPr/>
        <w:t>la</w:t>
      </w:r>
      <w:r>
        <w:rPr>
          <w:spacing w:val="-1"/>
        </w:rPr>
        <w:t> </w:t>
      </w:r>
      <w:r>
        <w:rPr/>
        <w:t>unidad de</w:t>
      </w:r>
      <w:r>
        <w:rPr>
          <w:spacing w:val="-1"/>
        </w:rPr>
        <w:t> </w:t>
      </w:r>
      <w:r>
        <w:rPr/>
        <w:t>medida</w:t>
      </w:r>
      <w:r>
        <w:rPr>
          <w:spacing w:val="-2"/>
        </w:rPr>
        <w:t> </w:t>
      </w:r>
      <w:r>
        <w:rPr/>
        <w:t>son </w:t>
      </w:r>
      <w:r>
        <w:rPr>
          <w:spacing w:val="-1"/>
        </w:rPr>
        <w:t>piezas.</w:t>
      </w:r>
    </w:p>
    <w:p>
      <w:pPr>
        <w:pStyle w:val="BodyText"/>
        <w:spacing w:line="240" w:lineRule="auto"/>
        <w:ind w:left="2555" w:right="0"/>
        <w:jc w:val="left"/>
      </w:pPr>
      <w:r>
        <w:rPr/>
        <w:t>n.d. No</w:t>
      </w:r>
      <w:r>
        <w:rPr>
          <w:spacing w:val="-1"/>
        </w:rPr>
        <w:t> disponible.</w:t>
      </w:r>
    </w:p>
    <w:p>
      <w:pPr>
        <w:pStyle w:val="BodyText"/>
        <w:spacing w:line="240" w:lineRule="auto"/>
        <w:ind w:left="2555" w:right="5304"/>
        <w:jc w:val="left"/>
      </w:pPr>
      <w:r>
        <w:rPr>
          <w:spacing w:val="-1"/>
        </w:rPr>
        <w:t>Observaciones: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dependencia</w:t>
      </w:r>
      <w:r>
        <w:rPr>
          <w:spacing w:val="5"/>
        </w:rPr>
        <w:t> </w:t>
      </w:r>
      <w:r>
        <w:rPr>
          <w:spacing w:val="-1"/>
        </w:rPr>
        <w:t>revisó</w:t>
      </w:r>
      <w:r>
        <w:rPr>
          <w:spacing w:val="6"/>
        </w:rPr>
        <w:t> </w:t>
      </w:r>
      <w:r>
        <w:rPr/>
        <w:t>y</w:t>
      </w:r>
      <w:r>
        <w:rPr>
          <w:spacing w:val="3"/>
        </w:rPr>
        <w:t> </w:t>
      </w:r>
      <w:r>
        <w:rPr/>
        <w:t>actualizó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información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camarón</w:t>
      </w:r>
      <w:r>
        <w:rPr>
          <w:spacing w:val="5"/>
        </w:rPr>
        <w:t> </w:t>
      </w:r>
      <w:r>
        <w:rPr/>
        <w:t>2005</w:t>
      </w:r>
      <w:r>
        <w:rPr>
          <w:spacing w:val="75"/>
        </w:rPr>
        <w:t> </w:t>
      </w:r>
      <w:r>
        <w:rPr/>
        <w:t>y</w:t>
      </w:r>
      <w:r>
        <w:rPr>
          <w:spacing w:val="-2"/>
        </w:rPr>
        <w:t> </w:t>
      </w:r>
      <w:r>
        <w:rPr/>
        <w:t>2006.</w:t>
      </w:r>
    </w:p>
    <w:p>
      <w:pPr>
        <w:spacing w:after="0" w:line="240" w:lineRule="auto"/>
        <w:jc w:val="left"/>
        <w:sectPr>
          <w:pgSz w:w="15840" w:h="12240" w:orient="landscape"/>
          <w:pgMar w:header="708" w:footer="1286" w:top="1500" w:bottom="14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5"/>
          <w:szCs w:val="25"/>
        </w:rPr>
      </w:pPr>
    </w:p>
    <w:p>
      <w:pPr>
        <w:spacing w:before="82"/>
        <w:ind w:left="7323" w:right="1251" w:hanging="260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Recursos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pacing w:val="-1"/>
          <w:sz w:val="20"/>
        </w:rPr>
        <w:t>aplicados</w:t>
      </w:r>
      <w:r>
        <w:rPr>
          <w:rFonts w:ascii="Arial"/>
          <w:b/>
          <w:spacing w:val="-1"/>
          <w:position w:val="10"/>
          <w:sz w:val="13"/>
        </w:rPr>
        <w:t>1/</w:t>
      </w:r>
      <w:r>
        <w:rPr>
          <w:rFonts w:ascii="Arial"/>
          <w:b/>
          <w:spacing w:val="18"/>
          <w:position w:val="10"/>
          <w:sz w:val="13"/>
        </w:rPr>
        <w:t> </w:t>
      </w:r>
      <w:r>
        <w:rPr>
          <w:rFonts w:ascii="Arial"/>
          <w:b/>
          <w:spacing w:val="-1"/>
          <w:sz w:val="20"/>
        </w:rPr>
        <w:t>en Industria por modalidad en B.C.Sur, 2005-2007</w:t>
      </w:r>
      <w:r>
        <w:rPr>
          <w:rFonts w:ascii="Arial"/>
          <w:b/>
          <w:spacing w:val="35"/>
          <w:sz w:val="20"/>
        </w:rPr>
        <w:t> </w:t>
      </w:r>
      <w:r>
        <w:rPr>
          <w:rFonts w:ascii="Arial"/>
          <w:b/>
          <w:spacing w:val="-1"/>
          <w:sz w:val="20"/>
        </w:rPr>
        <w:t>(miles de </w:t>
      </w:r>
      <w:r>
        <w:rPr>
          <w:rFonts w:ascii="Arial"/>
          <w:b/>
          <w:spacing w:val="-2"/>
          <w:sz w:val="20"/>
        </w:rPr>
        <w:t>pesos)</w:t>
      </w:r>
      <w:r>
        <w:rPr>
          <w:rFonts w:asci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446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21"/>
        <w:gridCol w:w="1356"/>
        <w:gridCol w:w="1356"/>
        <w:gridCol w:w="1349"/>
      </w:tblGrid>
      <w:tr>
        <w:trPr>
          <w:trHeight w:val="212" w:hRule="exact"/>
        </w:trPr>
        <w:tc>
          <w:tcPr>
            <w:tcW w:w="3221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Modalidad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56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56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221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Normal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Federal</w:t>
            </w:r>
          </w:p>
        </w:tc>
        <w:tc>
          <w:tcPr>
            <w:tcW w:w="13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19,502.9</w:t>
            </w:r>
          </w:p>
        </w:tc>
        <w:tc>
          <w:tcPr>
            <w:tcW w:w="13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276,956.9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4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288,418.3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3221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Ramo</w:t>
            </w:r>
            <w:r>
              <w:rPr>
                <w:rFonts w:ascii="Arial"/>
                <w:sz w:val="18"/>
              </w:rPr>
              <w:t> 10</w:t>
            </w:r>
          </w:p>
        </w:tc>
        <w:tc>
          <w:tcPr>
            <w:tcW w:w="13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18.2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34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13,084.7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221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Ramo</w:t>
            </w:r>
            <w:r>
              <w:rPr>
                <w:rFonts w:ascii="Arial"/>
                <w:sz w:val="18"/>
              </w:rPr>
              <w:t> 20</w:t>
            </w:r>
          </w:p>
        </w:tc>
        <w:tc>
          <w:tcPr>
            <w:tcW w:w="13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47.9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34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3221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Recursos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Propios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1,017.0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7,612.8</w:t>
            </w:r>
          </w:p>
        </w:tc>
        <w:tc>
          <w:tcPr>
            <w:tcW w:w="134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4,039.9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3221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7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56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5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20,586.0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56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4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284,569.7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49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4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305,542.8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4832" w:right="1727"/>
        <w:jc w:val="left"/>
      </w:pPr>
      <w:r>
        <w:rPr>
          <w:spacing w:val="-1"/>
        </w:rPr>
        <w:t>Fuente:</w:t>
      </w:r>
      <w:r>
        <w:rPr>
          <w:spacing w:val="3"/>
        </w:rPr>
        <w:t> </w:t>
      </w:r>
      <w:r>
        <w:rPr>
          <w:spacing w:val="-1"/>
        </w:rPr>
        <w:t>Secretaría</w:t>
      </w:r>
      <w:r>
        <w:rPr/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Promoción</w:t>
      </w:r>
      <w:r>
        <w:rPr>
          <w:spacing w:val="3"/>
        </w:rPr>
        <w:t>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Desarrollo</w:t>
      </w:r>
      <w:r>
        <w:rPr>
          <w:spacing w:val="1"/>
        </w:rPr>
        <w:t> </w:t>
      </w:r>
      <w:r>
        <w:rPr>
          <w:spacing w:val="-1"/>
        </w:rPr>
        <w:t>Económico.</w:t>
      </w:r>
      <w:r>
        <w:rPr>
          <w:spacing w:val="3"/>
        </w:rPr>
        <w:t> </w:t>
      </w:r>
      <w:r>
        <w:rPr>
          <w:spacing w:val="-1"/>
        </w:rPr>
        <w:t>Dirección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Planeación</w:t>
      </w:r>
      <w:r>
        <w:rPr>
          <w:spacing w:val="3"/>
        </w:rPr>
        <w:t> </w:t>
      </w:r>
      <w:r>
        <w:rPr/>
        <w:t>y </w:t>
      </w:r>
      <w:r>
        <w:rPr>
          <w:spacing w:val="4"/>
        </w:rPr>
        <w:t> </w:t>
      </w:r>
      <w:r>
        <w:rPr>
          <w:spacing w:val="-1"/>
        </w:rPr>
        <w:t>Financiamiento</w:t>
      </w:r>
      <w:r>
        <w:rPr>
          <w:spacing w:val="3"/>
        </w:rPr>
        <w:t> </w:t>
      </w:r>
      <w:r>
        <w:rPr>
          <w:spacing w:val="-1"/>
        </w:rPr>
        <w:t>para</w:t>
      </w:r>
      <w:r>
        <w:rPr>
          <w:spacing w:val="63"/>
        </w:rPr>
        <w:t> </w:t>
      </w:r>
      <w:r>
        <w:rPr/>
        <w:t>el </w:t>
      </w:r>
      <w:r>
        <w:rPr>
          <w:spacing w:val="-1"/>
        </w:rPr>
        <w:t>Desarrollo Económico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Social.</w:t>
      </w:r>
    </w:p>
    <w:p>
      <w:pPr>
        <w:pStyle w:val="BodyText"/>
        <w:spacing w:line="240" w:lineRule="auto"/>
        <w:ind w:left="4832" w:right="2572"/>
        <w:jc w:val="left"/>
      </w:pPr>
      <w:r>
        <w:rPr/>
        <w:t>1/</w:t>
      </w:r>
      <w:r>
        <w:rPr>
          <w:spacing w:val="-1"/>
        </w:rPr>
        <w:t> Incluye</w:t>
      </w:r>
      <w:r>
        <w:rPr/>
        <w:t> gasto</w:t>
      </w:r>
      <w:r>
        <w:rPr>
          <w:spacing w:val="-1"/>
        </w:rPr>
        <w:t> corriente,</w:t>
      </w:r>
      <w:r>
        <w:rPr>
          <w:spacing w:val="1"/>
        </w:rPr>
        <w:t> </w:t>
      </w:r>
      <w:r>
        <w:rPr>
          <w:spacing w:val="-1"/>
        </w:rPr>
        <w:t>gasto </w:t>
      </w:r>
      <w:r>
        <w:rPr/>
        <w:t>de </w:t>
      </w:r>
      <w:r>
        <w:rPr>
          <w:spacing w:val="-1"/>
        </w:rPr>
        <w:t>operación,</w:t>
      </w:r>
      <w:r>
        <w:rPr>
          <w:spacing w:val="2"/>
        </w:rPr>
        <w:t> </w:t>
      </w:r>
      <w:r>
        <w:rPr>
          <w:spacing w:val="-1"/>
        </w:rPr>
        <w:t>inversión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obras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servicios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financiamiento.</w:t>
      </w:r>
      <w:r>
        <w:rPr>
          <w:spacing w:val="83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 w:before="1"/>
        <w:ind w:left="4832" w:right="0"/>
        <w:jc w:val="left"/>
      </w:pPr>
      <w:r>
        <w:rPr/>
        <w:t>La suma de</w:t>
      </w:r>
      <w:r>
        <w:rPr>
          <w:spacing w:val="-1"/>
        </w:rPr>
        <w:t> los parciales</w:t>
      </w:r>
      <w:r>
        <w:rPr>
          <w:spacing w:val="1"/>
        </w:rPr>
        <w:t> </w:t>
      </w:r>
      <w:r>
        <w:rPr>
          <w:spacing w:val="-1"/>
        </w:rPr>
        <w:t>puede </w:t>
      </w:r>
      <w:r>
        <w:rPr/>
        <w:t>no</w:t>
      </w:r>
      <w:r>
        <w:rPr>
          <w:spacing w:val="-1"/>
        </w:rPr>
        <w:t> coincidir </w:t>
      </w:r>
      <w:r>
        <w:rPr/>
        <w:t>con el</w:t>
      </w:r>
      <w:r>
        <w:rPr>
          <w:spacing w:val="-2"/>
        </w:rPr>
        <w:t> </w:t>
      </w:r>
      <w:r>
        <w:rPr>
          <w:spacing w:val="-1"/>
        </w:rPr>
        <w:t>total,</w:t>
      </w:r>
      <w:r>
        <w:rPr/>
        <w:t> </w:t>
      </w:r>
      <w:r>
        <w:rPr>
          <w:spacing w:val="-1"/>
        </w:rPr>
        <w:t>debido</w:t>
      </w:r>
      <w:r>
        <w:rPr/>
        <w:t> al</w:t>
      </w:r>
      <w:r>
        <w:rPr>
          <w:spacing w:val="-1"/>
        </w:rPr>
        <w:t> redondeo </w:t>
      </w:r>
      <w:r>
        <w:rPr/>
        <w:t>de </w:t>
      </w:r>
      <w:r>
        <w:rPr>
          <w:spacing w:val="-1"/>
        </w:rPr>
        <w:t>cifras.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before="91"/>
        <w:ind w:left="7323" w:right="1499" w:hanging="2544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Recursos </w:t>
      </w:r>
      <w:r>
        <w:rPr>
          <w:rFonts w:ascii="Arial"/>
          <w:b/>
          <w:spacing w:val="-2"/>
          <w:sz w:val="20"/>
        </w:rPr>
        <w:t>aplicados</w:t>
      </w:r>
      <w:r>
        <w:rPr>
          <w:rFonts w:ascii="Arial"/>
          <w:b/>
          <w:spacing w:val="-1"/>
          <w:sz w:val="20"/>
        </w:rPr>
        <w:t> en industria por modalidad en B.C.Sur, 2005-2007</w:t>
      </w:r>
      <w:r>
        <w:rPr>
          <w:rFonts w:ascii="Arial"/>
          <w:b/>
          <w:spacing w:val="23"/>
          <w:sz w:val="20"/>
        </w:rPr>
        <w:t> </w:t>
      </w:r>
      <w:r>
        <w:rPr>
          <w:rFonts w:ascii="Arial"/>
          <w:b/>
          <w:spacing w:val="-1"/>
          <w:sz w:val="20"/>
        </w:rPr>
        <w:t>(miles de </w:t>
      </w:r>
      <w:r>
        <w:rPr>
          <w:rFonts w:ascii="Arial"/>
          <w:b/>
          <w:spacing w:val="-2"/>
          <w:sz w:val="20"/>
        </w:rPr>
        <w:t>pesos)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spacing w:after="0" w:line="240" w:lineRule="auto"/>
        <w:rPr>
          <w:rFonts w:ascii="Arial" w:hAnsi="Arial" w:cs="Arial" w:eastAsia="Arial"/>
          <w:sz w:val="15"/>
          <w:szCs w:val="15"/>
        </w:rPr>
        <w:sectPr>
          <w:footerReference w:type="even" r:id="rId146"/>
          <w:footerReference w:type="default" r:id="rId147"/>
          <w:pgSz w:w="15840" w:h="12240" w:orient="landscape"/>
          <w:pgMar w:footer="1947" w:header="708" w:top="1500" w:bottom="2140" w:left="360" w:right="2260"/>
          <w:pgNumType w:start="154"/>
        </w:sectPr>
      </w:pPr>
    </w:p>
    <w:p>
      <w:pPr>
        <w:spacing w:before="8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400,000.0</w:t>
      </w:r>
    </w:p>
    <w:p>
      <w:pPr>
        <w:spacing w:before="113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300,000.0</w:t>
      </w:r>
    </w:p>
    <w:p>
      <w:pPr>
        <w:spacing w:before="112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200,000.0</w:t>
      </w:r>
    </w:p>
    <w:p>
      <w:pPr>
        <w:spacing w:before="111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100,000.0</w:t>
      </w:r>
    </w:p>
    <w:p>
      <w:pPr>
        <w:spacing w:before="113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0.0</w:t>
      </w:r>
    </w:p>
    <w:p>
      <w:pPr>
        <w:spacing w:line="240" w:lineRule="auto" w:before="10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/>
          <w:sz w:val="15"/>
        </w:rPr>
      </w:r>
    </w:p>
    <w:tbl>
      <w:tblPr>
        <w:tblW w:w="0" w:type="auto"/>
        <w:jc w:val="left"/>
        <w:tblInd w:w="6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52"/>
        <w:gridCol w:w="504"/>
        <w:gridCol w:w="1300"/>
        <w:gridCol w:w="502"/>
        <w:gridCol w:w="650"/>
      </w:tblGrid>
      <w:tr>
        <w:trPr>
          <w:trHeight w:val="280" w:hRule="exact"/>
        </w:trPr>
        <w:tc>
          <w:tcPr>
            <w:tcW w:w="5407" w:type="dxa"/>
            <w:gridSpan w:val="5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247" w:val="left" w:leader="none"/>
              </w:tabs>
              <w:spacing w:line="220" w:lineRule="exact"/>
              <w:ind w:left="23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w w:val="95"/>
                <w:position w:val="-5"/>
                <w:sz w:val="16"/>
              </w:rPr>
              <w:t>284,569.7</w:t>
              <w:tab/>
            </w:r>
            <w:r>
              <w:rPr>
                <w:rFonts w:ascii="Arial"/>
                <w:b/>
                <w:spacing w:val="-1"/>
                <w:sz w:val="16"/>
              </w:rPr>
              <w:t>305,542.8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62" w:hRule="exact"/>
        </w:trPr>
        <w:tc>
          <w:tcPr>
            <w:tcW w:w="4255" w:type="dxa"/>
            <w:gridSpan w:val="3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02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FFFFC0"/>
          </w:tcPr>
          <w:p>
            <w:pPr/>
          </w:p>
        </w:tc>
        <w:tc>
          <w:tcPr>
            <w:tcW w:w="650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845" w:hRule="exact"/>
        </w:trPr>
        <w:tc>
          <w:tcPr>
            <w:tcW w:w="2452" w:type="dxa"/>
            <w:tcBorders>
              <w:top w:val="nil" w:sz="6" w:space="0" w:color="auto"/>
              <w:left w:val="single" w:sz="8" w:space="0" w:color="000000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21"/>
              <w:ind w:left="66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20,586.0</w:t>
            </w:r>
            <w:r>
              <w:rPr>
                <w:rFonts w:ascii="Arial"/>
                <w:sz w:val="16"/>
              </w:rPr>
            </w:r>
          </w:p>
        </w:tc>
        <w:tc>
          <w:tcPr>
            <w:tcW w:w="504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C0"/>
          </w:tcPr>
          <w:p>
            <w:pPr/>
          </w:p>
        </w:tc>
        <w:tc>
          <w:tcPr>
            <w:tcW w:w="1300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02" w:type="dxa"/>
            <w:vMerge/>
            <w:tcBorders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FFFFC0"/>
          </w:tcPr>
          <w:p>
            <w:pPr/>
          </w:p>
        </w:tc>
        <w:tc>
          <w:tcPr>
            <w:tcW w:w="650" w:type="dxa"/>
            <w:vMerge/>
            <w:tcBorders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/>
          </w:p>
        </w:tc>
      </w:tr>
    </w:tbl>
    <w:p>
      <w:pPr>
        <w:tabs>
          <w:tab w:pos="2605" w:val="left" w:leader="none"/>
          <w:tab w:pos="4406" w:val="left" w:leader="none"/>
        </w:tabs>
        <w:spacing w:before="120"/>
        <w:ind w:left="80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2005</w:t>
        <w:tab/>
      </w:r>
      <w:r>
        <w:rPr>
          <w:rFonts w:ascii="Arial"/>
          <w:spacing w:val="-1"/>
          <w:w w:val="95"/>
          <w:sz w:val="16"/>
        </w:rPr>
        <w:t>2006</w:t>
        <w:tab/>
      </w:r>
      <w:r>
        <w:rPr>
          <w:rFonts w:ascii="Arial"/>
          <w:spacing w:val="-1"/>
          <w:sz w:val="16"/>
        </w:rPr>
        <w:t>2007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1140" w:bottom="280" w:left="360" w:right="2260"/>
          <w:cols w:num="2" w:equalWidth="0">
            <w:col w:w="5714" w:space="40"/>
            <w:col w:w="7466"/>
          </w:cols>
        </w:sectPr>
      </w:pP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94.919998pt;margin-top:100.620003pt;width:.1pt;height:396pt;mso-position-horizontal-relative:page;mso-position-vertical-relative:page;z-index:12520" coordorigin="1898,2012" coordsize="2,7920">
            <v:shape style="position:absolute;left:1898;top:2012;width:2;height:7920" coordorigin="1898,2012" coordsize="0,7920" path="m1898,9932l1898,2012e" filled="false" stroked="true" strokeweight=".75pt" strokecolor="#969696">
              <v:path arrowok="t"/>
            </v:shape>
            <w10:wrap type="none"/>
          </v:group>
        </w:pict>
      </w:r>
    </w:p>
    <w:p>
      <w:pPr>
        <w:pStyle w:val="BodyText"/>
        <w:spacing w:line="240" w:lineRule="auto" w:before="82"/>
        <w:ind w:left="4832" w:right="1727"/>
        <w:jc w:val="left"/>
      </w:pPr>
      <w:r>
        <w:rPr>
          <w:spacing w:val="-1"/>
        </w:rPr>
        <w:t>Fuente:</w:t>
      </w:r>
      <w:r>
        <w:rPr>
          <w:spacing w:val="3"/>
        </w:rPr>
        <w:t> </w:t>
      </w:r>
      <w:r>
        <w:rPr>
          <w:spacing w:val="-1"/>
        </w:rPr>
        <w:t>Secretaría</w:t>
      </w:r>
      <w:r>
        <w:rPr/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Promoción</w:t>
      </w:r>
      <w:r>
        <w:rPr>
          <w:spacing w:val="3"/>
        </w:rPr>
        <w:t>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Desarrollo</w:t>
      </w:r>
      <w:r>
        <w:rPr>
          <w:spacing w:val="1"/>
        </w:rPr>
        <w:t> </w:t>
      </w:r>
      <w:r>
        <w:rPr>
          <w:spacing w:val="-1"/>
        </w:rPr>
        <w:t>Económico.</w:t>
      </w:r>
      <w:r>
        <w:rPr>
          <w:spacing w:val="3"/>
        </w:rPr>
        <w:t> </w:t>
      </w:r>
      <w:r>
        <w:rPr>
          <w:spacing w:val="-1"/>
        </w:rPr>
        <w:t>Dirección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Planeación</w:t>
      </w:r>
      <w:r>
        <w:rPr>
          <w:spacing w:val="3"/>
        </w:rPr>
        <w:t> </w:t>
      </w:r>
      <w:r>
        <w:rPr/>
        <w:t>y </w:t>
      </w:r>
      <w:r>
        <w:rPr>
          <w:spacing w:val="4"/>
        </w:rPr>
        <w:t> </w:t>
      </w:r>
      <w:r>
        <w:rPr>
          <w:spacing w:val="-1"/>
        </w:rPr>
        <w:t>Financiamiento</w:t>
      </w:r>
      <w:r>
        <w:rPr>
          <w:spacing w:val="3"/>
        </w:rPr>
        <w:t> </w:t>
      </w:r>
      <w:r>
        <w:rPr>
          <w:spacing w:val="-1"/>
        </w:rPr>
        <w:t>para</w:t>
      </w:r>
      <w:r>
        <w:rPr>
          <w:spacing w:val="63"/>
        </w:rPr>
        <w:t> </w:t>
      </w:r>
      <w:r>
        <w:rPr/>
        <w:t>el </w:t>
      </w:r>
      <w:r>
        <w:rPr>
          <w:spacing w:val="-1"/>
        </w:rPr>
        <w:t>Desarrollo Económico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Social.</w:t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1140" w:bottom="280" w:left="36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1.719971pt;margin-top:105.120003pt;width:.1pt;height:396pt;mso-position-horizontal-relative:page;mso-position-vertical-relative:page;z-index:12544" coordorigin="13634,2102" coordsize="2,7920">
            <v:shape style="position:absolute;left:13634;top:2102;width:2;height:7920" coordorigin="13634,2102" coordsize="0,7920" path="m13634,10022l13634,210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5"/>
          <w:szCs w:val="25"/>
        </w:rPr>
      </w:pPr>
    </w:p>
    <w:p>
      <w:pPr>
        <w:pStyle w:val="Heading4"/>
        <w:spacing w:line="240" w:lineRule="auto" w:before="82"/>
        <w:ind w:left="4326" w:right="4296" w:hanging="2711"/>
        <w:jc w:val="left"/>
        <w:rPr>
          <w:b w:val="0"/>
          <w:bCs w:val="0"/>
        </w:rPr>
      </w:pPr>
      <w:r>
        <w:rPr>
          <w:spacing w:val="-1"/>
        </w:rPr>
        <w:t>Recursos</w:t>
      </w:r>
      <w:r>
        <w:rPr>
          <w:spacing w:val="-2"/>
        </w:rPr>
        <w:t> </w:t>
      </w:r>
      <w:r>
        <w:rPr>
          <w:spacing w:val="-1"/>
        </w:rPr>
        <w:t>aplicados</w:t>
      </w:r>
      <w:r>
        <w:rPr>
          <w:spacing w:val="-1"/>
          <w:position w:val="10"/>
          <w:sz w:val="13"/>
        </w:rPr>
        <w:t>1/</w:t>
      </w:r>
      <w:r>
        <w:rPr>
          <w:spacing w:val="18"/>
          <w:position w:val="10"/>
          <w:sz w:val="13"/>
        </w:rPr>
        <w:t> </w:t>
      </w:r>
      <w:r>
        <w:rPr>
          <w:spacing w:val="-1"/>
        </w:rPr>
        <w:t>en Industria por dependencia</w:t>
      </w:r>
      <w:r>
        <w:rPr>
          <w:spacing w:val="-2"/>
        </w:rPr>
        <w:t> </w:t>
      </w:r>
      <w:r>
        <w:rPr>
          <w:spacing w:val="-1"/>
        </w:rPr>
        <w:t>en B.C.Sur, </w:t>
      </w:r>
      <w:r>
        <w:rPr>
          <w:spacing w:val="-2"/>
        </w:rPr>
        <w:t>2005-2007</w:t>
      </w:r>
      <w:r>
        <w:rPr>
          <w:spacing w:val="48"/>
        </w:rPr>
        <w:t> </w:t>
      </w:r>
      <w:r>
        <w:rPr>
          <w:spacing w:val="-1"/>
        </w:rPr>
        <w:t>(miles de </w:t>
      </w:r>
      <w:r>
        <w:rPr>
          <w:spacing w:val="-2"/>
        </w:rPr>
        <w:t>pesos)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44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1"/>
        <w:gridCol w:w="1463"/>
        <w:gridCol w:w="1464"/>
        <w:gridCol w:w="1456"/>
      </w:tblGrid>
      <w:tr>
        <w:trPr>
          <w:trHeight w:val="211" w:hRule="exact"/>
        </w:trPr>
        <w:tc>
          <w:tcPr>
            <w:tcW w:w="4951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Dependencia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3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4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56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951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Secretaría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Economía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6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16,363.0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6,208.9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7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6,140.7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951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Fondo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Nacional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Apoyo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z w:val="18"/>
              </w:rPr>
              <w:t>a </w:t>
            </w:r>
            <w:r>
              <w:rPr>
                <w:rFonts w:ascii="Arial"/>
                <w:spacing w:val="-1"/>
                <w:sz w:val="18"/>
              </w:rPr>
              <w:t>Empresas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Sociales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(FONAES)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3,139.9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14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7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1,052.3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951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SEDESOL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47.9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14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4951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Financiera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Rural</w:t>
            </w:r>
          </w:p>
        </w:tc>
        <w:tc>
          <w:tcPr>
            <w:tcW w:w="146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146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4,141.0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6" w:hRule="exact"/>
        </w:trPr>
        <w:tc>
          <w:tcPr>
            <w:tcW w:w="4951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Secretaría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Promoción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pacing w:val="-1"/>
                <w:sz w:val="18"/>
              </w:rPr>
              <w:t> Desarrollo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Económico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6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18.2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7,612.8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10,983.9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951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Fondo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Reconversión Agropecuaria VSD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6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1,017.0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14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4951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Nacional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Financiera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146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266,607.0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287,366.0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4951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3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6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20,586.0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4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5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284,569.7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56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5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305,542.8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755" w:right="3523"/>
        <w:jc w:val="left"/>
      </w:pPr>
      <w:r>
        <w:rPr/>
        <w:t>Fuente:</w:t>
      </w:r>
      <w:r>
        <w:rPr>
          <w:spacing w:val="20"/>
        </w:rPr>
        <w:t> </w:t>
      </w:r>
      <w:r>
        <w:rPr>
          <w:spacing w:val="-1"/>
        </w:rPr>
        <w:t>Secretaría</w:t>
      </w:r>
      <w:r>
        <w:rPr>
          <w:spacing w:val="19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Promoción</w:t>
      </w:r>
      <w:r>
        <w:rPr>
          <w:spacing w:val="19"/>
        </w:rPr>
        <w:t> </w:t>
      </w:r>
      <w:r>
        <w:rPr/>
        <w:t>y</w:t>
      </w:r>
      <w:r>
        <w:rPr>
          <w:spacing w:val="20"/>
        </w:rPr>
        <w:t> </w:t>
      </w:r>
      <w:r>
        <w:rPr/>
        <w:t>Desarrollo</w:t>
      </w:r>
      <w:r>
        <w:rPr>
          <w:spacing w:val="19"/>
        </w:rPr>
        <w:t> </w:t>
      </w:r>
      <w:r>
        <w:rPr>
          <w:spacing w:val="-1"/>
        </w:rPr>
        <w:t>Económico.</w:t>
      </w:r>
      <w:r>
        <w:rPr>
          <w:spacing w:val="21"/>
        </w:rPr>
        <w:t> </w:t>
      </w:r>
      <w:r>
        <w:rPr>
          <w:spacing w:val="-1"/>
        </w:rPr>
        <w:t>Dirección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Planeación</w:t>
      </w:r>
      <w:r>
        <w:rPr>
          <w:spacing w:val="21"/>
        </w:rPr>
        <w:t> </w:t>
      </w:r>
      <w:r>
        <w:rPr/>
        <w:t>y  </w:t>
      </w:r>
      <w:r>
        <w:rPr>
          <w:spacing w:val="1"/>
        </w:rPr>
        <w:t> </w:t>
      </w:r>
      <w:r>
        <w:rPr>
          <w:spacing w:val="-1"/>
        </w:rPr>
        <w:t>Financiamiento</w:t>
      </w:r>
      <w:r>
        <w:rPr>
          <w:spacing w:val="21"/>
        </w:rPr>
        <w:t> </w:t>
      </w:r>
      <w:r>
        <w:rPr>
          <w:spacing w:val="-1"/>
        </w:rPr>
        <w:t>para</w:t>
      </w:r>
      <w:r>
        <w:rPr>
          <w:spacing w:val="21"/>
        </w:rPr>
        <w:t> </w:t>
      </w:r>
      <w:r>
        <w:rPr>
          <w:spacing w:val="-1"/>
        </w:rPr>
        <w:t>el</w:t>
      </w:r>
      <w:r>
        <w:rPr>
          <w:spacing w:val="19"/>
        </w:rPr>
        <w:t> </w:t>
      </w:r>
      <w:r>
        <w:rPr>
          <w:spacing w:val="-1"/>
        </w:rPr>
        <w:t>Desarrollo</w:t>
      </w:r>
      <w:r>
        <w:rPr>
          <w:spacing w:val="21"/>
        </w:rPr>
        <w:t> </w:t>
      </w:r>
      <w:r>
        <w:rPr>
          <w:spacing w:val="-1"/>
        </w:rPr>
        <w:t>Económico</w:t>
      </w:r>
      <w:r>
        <w:rPr>
          <w:spacing w:val="21"/>
        </w:rPr>
        <w:t> </w:t>
      </w:r>
      <w:r>
        <w:rPr/>
        <w:t>y</w:t>
      </w:r>
      <w:r>
        <w:rPr>
          <w:spacing w:val="55"/>
        </w:rPr>
        <w:t> </w:t>
      </w:r>
      <w:r>
        <w:rPr>
          <w:spacing w:val="-1"/>
        </w:rPr>
        <w:t>Social.</w:t>
      </w:r>
    </w:p>
    <w:p>
      <w:pPr>
        <w:pStyle w:val="BodyText"/>
        <w:spacing w:line="240" w:lineRule="auto"/>
        <w:ind w:left="755" w:right="6234"/>
        <w:jc w:val="left"/>
      </w:pPr>
      <w:r>
        <w:rPr/>
        <w:t>1/</w:t>
      </w:r>
      <w:r>
        <w:rPr>
          <w:spacing w:val="-1"/>
        </w:rPr>
        <w:t> Incluye</w:t>
      </w:r>
      <w:r>
        <w:rPr/>
        <w:t> gasto</w:t>
      </w:r>
      <w:r>
        <w:rPr>
          <w:spacing w:val="-1"/>
        </w:rPr>
        <w:t> corriente,</w:t>
      </w:r>
      <w:r>
        <w:rPr>
          <w:spacing w:val="1"/>
        </w:rPr>
        <w:t> </w:t>
      </w:r>
      <w:r>
        <w:rPr>
          <w:spacing w:val="-1"/>
        </w:rPr>
        <w:t>gasto </w:t>
      </w:r>
      <w:r>
        <w:rPr/>
        <w:t>de </w:t>
      </w:r>
      <w:r>
        <w:rPr>
          <w:spacing w:val="-1"/>
        </w:rPr>
        <w:t>operación,</w:t>
      </w:r>
      <w:r>
        <w:rPr>
          <w:spacing w:val="2"/>
        </w:rPr>
        <w:t> </w:t>
      </w:r>
      <w:r>
        <w:rPr>
          <w:spacing w:val="-1"/>
        </w:rPr>
        <w:t>inversión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obras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servicios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financiamiento</w:t>
      </w:r>
      <w:r>
        <w:rPr>
          <w:spacing w:val="85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 w:before="1"/>
        <w:ind w:left="755" w:right="0"/>
        <w:jc w:val="left"/>
      </w:pPr>
      <w:r>
        <w:rPr/>
        <w:t>La suma de</w:t>
      </w:r>
      <w:r>
        <w:rPr>
          <w:spacing w:val="-1"/>
        </w:rPr>
        <w:t> los parciales</w:t>
      </w:r>
      <w:r>
        <w:rPr>
          <w:spacing w:val="1"/>
        </w:rPr>
        <w:t> </w:t>
      </w:r>
      <w:r>
        <w:rPr>
          <w:spacing w:val="-1"/>
        </w:rPr>
        <w:t>puede </w:t>
      </w:r>
      <w:r>
        <w:rPr/>
        <w:t>no</w:t>
      </w:r>
      <w:r>
        <w:rPr>
          <w:spacing w:val="-1"/>
        </w:rPr>
        <w:t> coincidir </w:t>
      </w:r>
      <w:r>
        <w:rPr/>
        <w:t>con el</w:t>
      </w:r>
      <w:r>
        <w:rPr>
          <w:spacing w:val="-2"/>
        </w:rPr>
        <w:t> </w:t>
      </w:r>
      <w:r>
        <w:rPr>
          <w:spacing w:val="-1"/>
        </w:rPr>
        <w:t>total,</w:t>
      </w:r>
      <w:r>
        <w:rPr/>
        <w:t> </w:t>
      </w:r>
      <w:r>
        <w:rPr>
          <w:spacing w:val="-1"/>
        </w:rPr>
        <w:t>debido</w:t>
      </w:r>
      <w:r>
        <w:rPr/>
        <w:t> al</w:t>
      </w:r>
      <w:r>
        <w:rPr>
          <w:spacing w:val="-1"/>
        </w:rPr>
        <w:t> redondeo </w:t>
      </w:r>
      <w:r>
        <w:rPr/>
        <w:t>de </w:t>
      </w:r>
      <w:r>
        <w:rPr>
          <w:spacing w:val="-1"/>
        </w:rPr>
        <w:t>cifras.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/>
        <w:ind w:left="4120" w:right="3668" w:hanging="3327"/>
        <w:jc w:val="left"/>
        <w:rPr>
          <w:b w:val="0"/>
          <w:bCs w:val="0"/>
        </w:rPr>
      </w:pPr>
      <w:r>
        <w:rPr>
          <w:spacing w:val="-1"/>
        </w:rPr>
        <w:t>Sociedades Micro Industriales Constituidas por la Ventanilla Única de Gestión Empresarial</w:t>
      </w:r>
      <w:r>
        <w:rPr>
          <w:spacing w:val="29"/>
        </w:rPr>
        <w:t> </w:t>
      </w:r>
      <w:r>
        <w:rPr>
          <w:spacing w:val="-1"/>
        </w:rPr>
        <w:t>en B.C.Sur, 2005-2007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4"/>
          <w:szCs w:val="24"/>
        </w:rPr>
      </w:pPr>
    </w:p>
    <w:tbl>
      <w:tblPr>
        <w:tblW w:w="0" w:type="auto"/>
        <w:jc w:val="left"/>
        <w:tblInd w:w="317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7"/>
        <w:gridCol w:w="913"/>
        <w:gridCol w:w="914"/>
        <w:gridCol w:w="907"/>
      </w:tblGrid>
      <w:tr>
        <w:trPr>
          <w:trHeight w:val="211" w:hRule="exact"/>
        </w:trPr>
        <w:tc>
          <w:tcPr>
            <w:tcW w:w="1127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4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7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6" w:hRule="exact"/>
        </w:trPr>
        <w:tc>
          <w:tcPr>
            <w:tcW w:w="112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1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6</w:t>
            </w:r>
          </w:p>
        </w:tc>
        <w:tc>
          <w:tcPr>
            <w:tcW w:w="91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90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2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3</w:t>
            </w:r>
          </w:p>
        </w:tc>
      </w:tr>
      <w:tr>
        <w:trPr>
          <w:trHeight w:val="260" w:hRule="exact"/>
        </w:trPr>
        <w:tc>
          <w:tcPr>
            <w:tcW w:w="112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1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6</w:t>
            </w:r>
          </w:p>
        </w:tc>
        <w:tc>
          <w:tcPr>
            <w:tcW w:w="91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1</w:t>
            </w:r>
          </w:p>
        </w:tc>
        <w:tc>
          <w:tcPr>
            <w:tcW w:w="90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2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59" w:hRule="exact"/>
        </w:trPr>
        <w:tc>
          <w:tcPr>
            <w:tcW w:w="112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2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0" w:hRule="exact"/>
        </w:trPr>
        <w:tc>
          <w:tcPr>
            <w:tcW w:w="112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8</w:t>
            </w:r>
          </w:p>
        </w:tc>
        <w:tc>
          <w:tcPr>
            <w:tcW w:w="91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6</w:t>
            </w:r>
          </w:p>
        </w:tc>
        <w:tc>
          <w:tcPr>
            <w:tcW w:w="90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5</w:t>
            </w:r>
          </w:p>
        </w:tc>
      </w:tr>
      <w:tr>
        <w:trPr>
          <w:trHeight w:val="260" w:hRule="exact"/>
        </w:trPr>
        <w:tc>
          <w:tcPr>
            <w:tcW w:w="112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1</w:t>
            </w:r>
          </w:p>
        </w:tc>
        <w:tc>
          <w:tcPr>
            <w:tcW w:w="90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2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54" w:hRule="exact"/>
        </w:trPr>
        <w:tc>
          <w:tcPr>
            <w:tcW w:w="1127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right="2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4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right="2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7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right="2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3275" w:right="5789"/>
        <w:jc w:val="left"/>
        <w:rPr>
          <w:rFonts w:ascii="Arial" w:hAnsi="Arial" w:cs="Arial" w:eastAsia="Arial"/>
        </w:rPr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Secretaría de Promoción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2"/>
        </w:rPr>
        <w:t>Económico,</w:t>
      </w:r>
      <w:r>
        <w:rPr>
          <w:spacing w:val="26"/>
        </w:rPr>
        <w:t> </w:t>
      </w:r>
      <w:r>
        <w:rPr/>
        <w:t>Dirección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Comercialización,</w:t>
      </w:r>
      <w:r>
        <w:rPr/>
        <w:t> </w:t>
      </w:r>
      <w:r>
        <w:rPr>
          <w:spacing w:val="-1"/>
        </w:rPr>
        <w:t>Fomento</w:t>
      </w:r>
      <w:r>
        <w:rPr/>
        <w:t> 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Exportación </w:t>
      </w:r>
      <w:r>
        <w:rPr/>
        <w:t>y</w:t>
      </w:r>
      <w:r>
        <w:rPr>
          <w:spacing w:val="47"/>
        </w:rPr>
        <w:t> </w:t>
      </w:r>
      <w:r>
        <w:rPr>
          <w:spacing w:val="-1"/>
        </w:rPr>
        <w:t>Desregulación Económica</w:t>
      </w:r>
      <w:r>
        <w:rPr>
          <w:rFonts w:ascii="Arial" w:hAnsi="Arial"/>
          <w:b/>
          <w:spacing w:val="-1"/>
        </w:rPr>
        <w:t>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5840" w:h="12240" w:orient="landscape"/>
          <w:pgMar w:header="708" w:footer="1887" w:top="1500" w:bottom="20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94.919998pt;margin-top:100.620003pt;width:.1pt;height:396pt;mso-position-horizontal-relative:page;mso-position-vertical-relative:page;z-index:12568" coordorigin="1898,2012" coordsize="2,7920">
            <v:shape style="position:absolute;left:1898;top:2012;width:2;height:7920" coordorigin="1898,2012" coordsize="0,7920" path="m1898,9932l1898,201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pStyle w:val="Heading4"/>
        <w:spacing w:line="240" w:lineRule="auto" w:before="74"/>
        <w:ind w:left="7372" w:right="2308" w:hanging="1916"/>
        <w:jc w:val="left"/>
        <w:rPr>
          <w:b w:val="0"/>
          <w:bCs w:val="0"/>
        </w:rPr>
      </w:pPr>
      <w:r>
        <w:rPr>
          <w:spacing w:val="-1"/>
        </w:rPr>
        <w:t>Proyectos, Inversión</w:t>
      </w:r>
      <w:r>
        <w:rPr>
          <w:spacing w:val="1"/>
        </w:rPr>
        <w:t> </w:t>
      </w:r>
      <w:r>
        <w:rPr/>
        <w:t>y</w:t>
      </w:r>
      <w:r>
        <w:rPr>
          <w:spacing w:val="-3"/>
        </w:rPr>
        <w:t> </w:t>
      </w:r>
      <w:r>
        <w:rPr>
          <w:spacing w:val="-1"/>
        </w:rPr>
        <w:t>Empleos Privados por </w:t>
      </w:r>
      <w:r>
        <w:rPr>
          <w:spacing w:val="-2"/>
        </w:rPr>
        <w:t>municipio</w:t>
      </w:r>
      <w:r>
        <w:rPr>
          <w:spacing w:val="20"/>
        </w:rPr>
        <w:t> </w:t>
      </w:r>
      <w:r>
        <w:rPr>
          <w:spacing w:val="-1"/>
        </w:rPr>
        <w:t>en B.C.Sur, 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tbl>
      <w:tblPr>
        <w:tblW w:w="0" w:type="auto"/>
        <w:jc w:val="left"/>
        <w:tblInd w:w="599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7"/>
        <w:gridCol w:w="1031"/>
        <w:gridCol w:w="914"/>
        <w:gridCol w:w="1154"/>
      </w:tblGrid>
      <w:tr>
        <w:trPr>
          <w:trHeight w:val="212" w:hRule="exact"/>
        </w:trPr>
        <w:tc>
          <w:tcPr>
            <w:tcW w:w="1127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1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Proyectos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914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Empleos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4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Inversión</w:t>
            </w:r>
            <w:r>
              <w:rPr>
                <w:rFonts w:ascii="Arial" w:hAnsi="Arial"/>
                <w:b/>
                <w:spacing w:val="-1"/>
                <w:position w:val="9"/>
                <w:sz w:val="12"/>
              </w:rPr>
              <w:t>2/</w:t>
            </w:r>
            <w:r>
              <w:rPr>
                <w:rFonts w:ascii="Arial" w:hAnsi="Arial"/>
                <w:sz w:val="12"/>
              </w:rPr>
            </w:r>
          </w:p>
        </w:tc>
      </w:tr>
      <w:tr>
        <w:trPr>
          <w:trHeight w:val="284" w:hRule="exact"/>
        </w:trPr>
        <w:tc>
          <w:tcPr>
            <w:tcW w:w="112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3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91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15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2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60" w:hRule="exact"/>
        </w:trPr>
        <w:tc>
          <w:tcPr>
            <w:tcW w:w="112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3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91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15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2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60" w:hRule="exact"/>
        </w:trPr>
        <w:tc>
          <w:tcPr>
            <w:tcW w:w="112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9</w:t>
            </w:r>
          </w:p>
        </w:tc>
        <w:tc>
          <w:tcPr>
            <w:tcW w:w="91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106,212,000</w:t>
            </w:r>
          </w:p>
        </w:tc>
      </w:tr>
      <w:tr>
        <w:trPr>
          <w:trHeight w:val="259" w:hRule="exact"/>
        </w:trPr>
        <w:tc>
          <w:tcPr>
            <w:tcW w:w="112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4</w:t>
            </w:r>
          </w:p>
        </w:tc>
        <w:tc>
          <w:tcPr>
            <w:tcW w:w="91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15,869,081</w:t>
            </w:r>
          </w:p>
        </w:tc>
      </w:tr>
      <w:tr>
        <w:trPr>
          <w:trHeight w:val="260" w:hRule="exact"/>
        </w:trPr>
        <w:tc>
          <w:tcPr>
            <w:tcW w:w="112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1</w:t>
            </w:r>
          </w:p>
        </w:tc>
        <w:tc>
          <w:tcPr>
            <w:tcW w:w="91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7,500,000</w:t>
            </w:r>
          </w:p>
        </w:tc>
      </w:tr>
      <w:tr>
        <w:trPr>
          <w:trHeight w:val="256" w:hRule="exact"/>
        </w:trPr>
        <w:tc>
          <w:tcPr>
            <w:tcW w:w="1127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right="2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4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4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1,145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4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129,581,081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6299" w:right="3098" w:firstLine="12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2"/>
        </w:rPr>
        <w:t>Secretaría</w:t>
      </w:r>
      <w:r>
        <w:rPr>
          <w:spacing w:val="-1"/>
        </w:rPr>
        <w:t> de Promoción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2"/>
        </w:rPr>
        <w:t>Económico,</w:t>
      </w:r>
      <w:r>
        <w:rPr>
          <w:spacing w:val="42"/>
        </w:rPr>
        <w:t> </w:t>
      </w:r>
      <w:r>
        <w:rPr>
          <w:spacing w:val="-1"/>
        </w:rPr>
        <w:t>Dirección </w:t>
      </w:r>
      <w:r>
        <w:rPr/>
        <w:t>de </w:t>
      </w:r>
      <w:r>
        <w:rPr>
          <w:spacing w:val="-1"/>
        </w:rPr>
        <w:t>Comercialización,</w:t>
      </w:r>
      <w:r>
        <w:rPr/>
        <w:t> </w:t>
      </w:r>
      <w:r>
        <w:rPr>
          <w:spacing w:val="-1"/>
        </w:rPr>
        <w:t>Fomento</w:t>
      </w:r>
      <w:r>
        <w:rPr/>
        <w:t> 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Exportación </w:t>
      </w:r>
      <w:r>
        <w:rPr/>
        <w:t>y</w:t>
      </w:r>
      <w:r>
        <w:rPr>
          <w:spacing w:val="55"/>
        </w:rPr>
        <w:t> </w:t>
      </w:r>
      <w:r>
        <w:rPr>
          <w:spacing w:val="-1"/>
        </w:rPr>
        <w:t>Desregulación </w:t>
      </w:r>
      <w:r>
        <w:rPr>
          <w:spacing w:val="-2"/>
        </w:rPr>
        <w:t>Económica.</w:t>
      </w:r>
    </w:p>
    <w:p>
      <w:pPr>
        <w:pStyle w:val="BodyText"/>
        <w:spacing w:line="240" w:lineRule="auto"/>
        <w:ind w:left="6408" w:right="0"/>
        <w:jc w:val="left"/>
      </w:pPr>
      <w:r>
        <w:rPr/>
        <w:t>1/ </w:t>
      </w:r>
      <w:r>
        <w:rPr>
          <w:spacing w:val="-1"/>
        </w:rPr>
        <w:t>Proyectos concluidos</w:t>
      </w:r>
      <w:r>
        <w:rPr/>
        <w:t> </w:t>
      </w:r>
      <w:r>
        <w:rPr>
          <w:spacing w:val="-1"/>
        </w:rPr>
        <w:t>y/o</w:t>
      </w:r>
      <w:r>
        <w:rPr/>
        <w:t> que</w:t>
      </w:r>
      <w:r>
        <w:rPr>
          <w:spacing w:val="-1"/>
        </w:rPr>
        <w:t> registraron</w:t>
      </w:r>
      <w:r>
        <w:rPr/>
        <w:t> </w:t>
      </w:r>
      <w:r>
        <w:rPr>
          <w:spacing w:val="-1"/>
        </w:rPr>
        <w:t>inversión.</w:t>
      </w:r>
    </w:p>
    <w:p>
      <w:pPr>
        <w:pStyle w:val="BodyText"/>
        <w:spacing w:line="240" w:lineRule="auto"/>
        <w:ind w:left="6407" w:right="3182"/>
        <w:jc w:val="left"/>
      </w:pPr>
      <w:r>
        <w:rPr/>
        <w:t>2/</w:t>
      </w:r>
      <w:r>
        <w:rPr>
          <w:spacing w:val="-1"/>
        </w:rPr>
        <w:t> Inversión expresada</w:t>
      </w:r>
      <w:r>
        <w:rPr/>
        <w:t> en</w:t>
      </w:r>
      <w:r>
        <w:rPr>
          <w:spacing w:val="-1"/>
        </w:rPr>
        <w:t> millones </w:t>
      </w:r>
      <w:r>
        <w:rPr/>
        <w:t>de</w:t>
      </w:r>
      <w:r>
        <w:rPr>
          <w:spacing w:val="-1"/>
        </w:rPr>
        <w:t> pesos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registrada</w:t>
      </w:r>
      <w:r>
        <w:rPr>
          <w:spacing w:val="57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acuerdo </w:t>
      </w:r>
      <w:r>
        <w:rPr/>
        <w:t>a</w:t>
      </w:r>
      <w:r>
        <w:rPr>
          <w:spacing w:val="-1"/>
        </w:rPr>
        <w:t> los</w:t>
      </w:r>
      <w:r>
        <w:rPr/>
        <w:t> </w:t>
      </w:r>
      <w:r>
        <w:rPr>
          <w:spacing w:val="-2"/>
        </w:rPr>
        <w:t>proyectos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1"/>
          <w:szCs w:val="11"/>
        </w:rPr>
      </w:pPr>
    </w:p>
    <w:p>
      <w:pPr>
        <w:pStyle w:val="Heading4"/>
        <w:spacing w:line="240" w:lineRule="auto"/>
        <w:ind w:left="4746" w:right="1747"/>
        <w:jc w:val="center"/>
        <w:rPr>
          <w:b w:val="0"/>
          <w:bCs w:val="0"/>
        </w:rPr>
      </w:pPr>
      <w:r>
        <w:rPr>
          <w:spacing w:val="-1"/>
        </w:rPr>
        <w:t>Empresas </w:t>
      </w:r>
      <w:r>
        <w:rPr>
          <w:spacing w:val="-2"/>
        </w:rPr>
        <w:t>registradas</w:t>
      </w:r>
      <w:r>
        <w:rPr>
          <w:spacing w:val="-1"/>
        </w:rPr>
        <w:t> en</w:t>
      </w:r>
      <w:r>
        <w:rPr>
          <w:spacing w:val="-2"/>
        </w:rPr>
        <w:t> </w:t>
      </w:r>
      <w:r>
        <w:rPr>
          <w:spacing w:val="-1"/>
        </w:rPr>
        <w:t>el sector industrial por</w:t>
      </w:r>
      <w:r>
        <w:rPr>
          <w:spacing w:val="-2"/>
        </w:rPr>
        <w:t> </w:t>
      </w:r>
      <w:r>
        <w:rPr>
          <w:spacing w:val="-1"/>
        </w:rPr>
        <w:t>municipio en B.C.Sur,</w:t>
      </w:r>
      <w:r>
        <w:rPr>
          <w:spacing w:val="38"/>
        </w:rPr>
        <w:t> </w:t>
      </w:r>
      <w:r>
        <w:rPr>
          <w:spacing w:val="-1"/>
        </w:rPr>
        <w:t>2005-2007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359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31"/>
        <w:gridCol w:w="1463"/>
        <w:gridCol w:w="1463"/>
        <w:gridCol w:w="1456"/>
      </w:tblGrid>
      <w:tr>
        <w:trPr>
          <w:trHeight w:val="212" w:hRule="exact"/>
        </w:trPr>
        <w:tc>
          <w:tcPr>
            <w:tcW w:w="4631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3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3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56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4631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6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631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6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631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682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761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743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631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559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618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631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631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8"/>
              </w:rPr>
              <w:t>Otra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entidad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federativa</w:t>
            </w:r>
            <w:r>
              <w:rPr>
                <w:rFonts w:ascii="Arial"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146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  <w:tc>
          <w:tcPr>
            <w:tcW w:w="146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</w:t>
            </w:r>
          </w:p>
        </w:tc>
        <w:tc>
          <w:tcPr>
            <w:tcW w:w="14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</w:tr>
      <w:tr>
        <w:trPr>
          <w:trHeight w:val="211" w:hRule="exact"/>
        </w:trPr>
        <w:tc>
          <w:tcPr>
            <w:tcW w:w="4631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3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9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1,337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3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9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1,580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56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9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1,627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3752" w:right="2489"/>
        <w:jc w:val="left"/>
      </w:pPr>
      <w:r>
        <w:rPr/>
        <w:t>Fuente: </w:t>
      </w:r>
      <w:r>
        <w:rPr>
          <w:spacing w:val="-1"/>
        </w:rPr>
        <w:t>Secretaría </w:t>
      </w:r>
      <w:r>
        <w:rPr/>
        <w:t>de </w:t>
      </w:r>
      <w:r>
        <w:rPr>
          <w:spacing w:val="-1"/>
        </w:rPr>
        <w:t>Promoción </w:t>
      </w:r>
      <w:r>
        <w:rPr/>
        <w:t>y</w:t>
      </w:r>
      <w:r>
        <w:rPr>
          <w:spacing w:val="-2"/>
        </w:rPr>
        <w:t> </w:t>
      </w:r>
      <w:r>
        <w:rPr/>
        <w:t>Desarrollo</w:t>
      </w:r>
      <w:r>
        <w:rPr>
          <w:spacing w:val="-1"/>
        </w:rPr>
        <w:t> Económico.</w:t>
      </w:r>
      <w:r>
        <w:rPr/>
        <w:t> </w:t>
      </w:r>
      <w:r>
        <w:rPr>
          <w:spacing w:val="-1"/>
        </w:rPr>
        <w:t>Dirección de</w:t>
      </w:r>
      <w:r>
        <w:rPr/>
        <w:t> </w:t>
      </w:r>
      <w:r>
        <w:rPr>
          <w:spacing w:val="-1"/>
        </w:rPr>
        <w:t>Fomento Industrial,</w:t>
      </w:r>
      <w:r>
        <w:rPr/>
        <w:t> </w:t>
      </w:r>
      <w:r>
        <w:rPr>
          <w:spacing w:val="-1"/>
        </w:rPr>
        <w:t>Comercial</w:t>
      </w:r>
      <w:r>
        <w:rPr/>
        <w:t>  y</w:t>
      </w:r>
      <w:r>
        <w:rPr>
          <w:spacing w:val="-2"/>
        </w:rPr>
        <w:t> </w:t>
      </w:r>
      <w:r>
        <w:rPr/>
        <w:t>Minero</w:t>
      </w:r>
      <w:r>
        <w:rPr>
          <w:spacing w:val="55"/>
        </w:rPr>
        <w:t> </w:t>
      </w:r>
      <w:r>
        <w:rPr/>
        <w:t>1/ </w:t>
      </w:r>
      <w:r>
        <w:rPr>
          <w:spacing w:val="-1"/>
        </w:rPr>
        <w:t>Empresas</w:t>
      </w:r>
      <w:r>
        <w:rPr/>
        <w:t> que</w:t>
      </w:r>
      <w:r>
        <w:rPr>
          <w:spacing w:val="-1"/>
        </w:rPr>
        <w:t> operan</w:t>
      </w:r>
      <w:r>
        <w:rPr/>
        <w:t>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estado </w:t>
      </w:r>
      <w:r>
        <w:rPr/>
        <w:t>pero </w:t>
      </w:r>
      <w:r>
        <w:rPr>
          <w:spacing w:val="-1"/>
        </w:rPr>
        <w:t>están</w:t>
      </w:r>
      <w:r>
        <w:rPr/>
        <w:t> </w:t>
      </w:r>
      <w:r>
        <w:rPr>
          <w:spacing w:val="-1"/>
        </w:rPr>
        <w:t>registradas </w:t>
      </w:r>
      <w:r>
        <w:rPr/>
        <w:t>en </w:t>
      </w:r>
      <w:r>
        <w:rPr>
          <w:spacing w:val="-1"/>
        </w:rPr>
        <w:t>otra entidad federativa.</w:t>
      </w:r>
    </w:p>
    <w:p>
      <w:pPr>
        <w:pStyle w:val="BodyText"/>
        <w:spacing w:line="240" w:lineRule="auto"/>
        <w:ind w:left="3752" w:right="0"/>
        <w:jc w:val="left"/>
      </w:pPr>
      <w:r>
        <w:rPr>
          <w:spacing w:val="-1"/>
        </w:rPr>
        <w:t>Observaciones:</w:t>
      </w:r>
    </w:p>
    <w:p>
      <w:pPr>
        <w:pStyle w:val="BodyText"/>
        <w:spacing w:line="240" w:lineRule="auto"/>
        <w:ind w:left="3752" w:right="453"/>
        <w:jc w:val="left"/>
      </w:pPr>
      <w:r>
        <w:rPr/>
        <w:t>Las</w:t>
      </w:r>
      <w:r>
        <w:rPr>
          <w:spacing w:val="15"/>
        </w:rPr>
        <w:t> </w:t>
      </w:r>
      <w:r>
        <w:rPr>
          <w:spacing w:val="-1"/>
        </w:rPr>
        <w:t>cifras</w:t>
      </w:r>
      <w:r>
        <w:rPr>
          <w:spacing w:val="15"/>
        </w:rPr>
        <w:t> </w:t>
      </w:r>
      <w:r>
        <w:rPr/>
        <w:t>son</w:t>
      </w:r>
      <w:r>
        <w:rPr>
          <w:spacing w:val="15"/>
        </w:rPr>
        <w:t> </w:t>
      </w:r>
      <w:r>
        <w:rPr>
          <w:spacing w:val="-1"/>
        </w:rPr>
        <w:t>resultado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base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/>
        <w:t>datos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>
          <w:spacing w:val="-1"/>
        </w:rPr>
        <w:t>empresas</w:t>
      </w:r>
      <w:r>
        <w:rPr>
          <w:spacing w:val="15"/>
        </w:rPr>
        <w:t> </w:t>
      </w:r>
      <w:r>
        <w:rPr>
          <w:spacing w:val="-1"/>
        </w:rPr>
        <w:t>registradas</w:t>
      </w:r>
      <w:r>
        <w:rPr>
          <w:spacing w:val="13"/>
        </w:rPr>
        <w:t> </w:t>
      </w:r>
      <w:r>
        <w:rPr/>
        <w:t>en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>
          <w:spacing w:val="-1"/>
        </w:rPr>
        <w:t>Instituto</w:t>
      </w:r>
      <w:r>
        <w:rPr>
          <w:spacing w:val="15"/>
        </w:rPr>
        <w:t> </w:t>
      </w:r>
      <w:r>
        <w:rPr>
          <w:spacing w:val="-1"/>
        </w:rPr>
        <w:t>Mexicano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Seguro</w:t>
      </w:r>
      <w:r>
        <w:rPr>
          <w:spacing w:val="15"/>
        </w:rPr>
        <w:t> </w:t>
      </w:r>
      <w:r>
        <w:rPr>
          <w:spacing w:val="-1"/>
        </w:rPr>
        <w:t>Social,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>
          <w:spacing w:val="-1"/>
        </w:rPr>
        <w:t>Dirección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76"/>
        </w:rPr>
        <w:t> </w:t>
      </w:r>
      <w:r>
        <w:rPr>
          <w:spacing w:val="-1"/>
        </w:rPr>
        <w:t>Fomento Industrial,</w:t>
      </w:r>
      <w:r>
        <w:rPr/>
        <w:t> </w:t>
      </w:r>
      <w:r>
        <w:rPr>
          <w:spacing w:val="-1"/>
        </w:rPr>
        <w:t>Comercial</w:t>
      </w:r>
      <w:r>
        <w:rPr>
          <w:spacing w:val="37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Minero</w:t>
      </w:r>
      <w:r>
        <w:rPr/>
        <w:t> </w:t>
      </w:r>
      <w:r>
        <w:rPr>
          <w:spacing w:val="-1"/>
        </w:rPr>
        <w:t>reagrupa </w:t>
      </w:r>
      <w:r>
        <w:rPr/>
        <w:t>según</w:t>
      </w:r>
      <w:r>
        <w:rPr>
          <w:spacing w:val="-2"/>
        </w:rPr>
        <w:t> </w:t>
      </w:r>
      <w:r>
        <w:rPr>
          <w:spacing w:val="-1"/>
        </w:rPr>
        <w:t>criterios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metodología</w:t>
      </w:r>
      <w:r>
        <w:rPr/>
        <w:t> </w:t>
      </w:r>
      <w:r>
        <w:rPr>
          <w:spacing w:val="-1"/>
        </w:rPr>
        <w:t>interna.</w:t>
      </w:r>
    </w:p>
    <w:p>
      <w:pPr>
        <w:spacing w:after="0" w:line="240" w:lineRule="auto"/>
        <w:jc w:val="left"/>
        <w:sectPr>
          <w:pgSz w:w="15840" w:h="12240" w:orient="landscape"/>
          <w:pgMar w:header="708" w:footer="1947" w:top="1500" w:bottom="2140" w:left="36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1.719971pt;margin-top:105.120003pt;width:.1pt;height:396pt;mso-position-horizontal-relative:page;mso-position-vertical-relative:page;z-index:12592" coordorigin="13634,2102" coordsize="2,7920">
            <v:shape style="position:absolute;left:13634;top:2102;width:2;height:7920" coordorigin="13634,2102" coordsize="0,7920" path="m13634,10022l13634,210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 w:before="74"/>
        <w:ind w:left="4660" w:right="3727" w:hanging="3789"/>
        <w:jc w:val="left"/>
        <w:rPr>
          <w:b w:val="0"/>
          <w:bCs w:val="0"/>
        </w:rPr>
      </w:pPr>
      <w:r>
        <w:rPr>
          <w:spacing w:val="-2"/>
        </w:rPr>
        <w:t>Trabajadores</w:t>
      </w:r>
      <w:r>
        <w:rPr>
          <w:spacing w:val="-1"/>
        </w:rPr>
        <w:t> registrados en las empresas del sector industrial por municipio en B.C.Sur,</w:t>
      </w:r>
      <w:r>
        <w:rPr>
          <w:spacing w:val="38"/>
        </w:rPr>
        <w:t> </w:t>
      </w:r>
      <w:r>
        <w:rPr>
          <w:spacing w:val="-1"/>
        </w:rPr>
        <w:t>2005-2007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139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37"/>
        <w:gridCol w:w="1463"/>
        <w:gridCol w:w="1463"/>
        <w:gridCol w:w="1456"/>
      </w:tblGrid>
      <w:tr>
        <w:trPr>
          <w:trHeight w:val="212" w:hRule="exact"/>
        </w:trPr>
        <w:tc>
          <w:tcPr>
            <w:tcW w:w="3037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3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3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56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03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6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9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738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691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303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6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9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1,790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9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1,861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9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1,790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03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9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6,439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9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8,474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9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9,685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03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9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6,087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8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12,848</w:t>
            </w:r>
          </w:p>
        </w:tc>
        <w:tc>
          <w:tcPr>
            <w:tcW w:w="14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8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16,201</w:t>
            </w:r>
          </w:p>
        </w:tc>
      </w:tr>
      <w:tr>
        <w:trPr>
          <w:trHeight w:val="217" w:hRule="exact"/>
        </w:trPr>
        <w:tc>
          <w:tcPr>
            <w:tcW w:w="303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278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9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9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1,042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03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8"/>
              </w:rPr>
              <w:t>Otra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entidad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federativa</w:t>
            </w:r>
            <w:r>
              <w:rPr>
                <w:rFonts w:ascii="Arial"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146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377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1" w:hRule="exact"/>
        </w:trPr>
        <w:tc>
          <w:tcPr>
            <w:tcW w:w="3037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3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8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16,046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3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8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25,466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56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8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29,697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pStyle w:val="BodyText"/>
        <w:spacing w:line="240" w:lineRule="auto" w:before="82"/>
        <w:ind w:left="1475" w:right="5426"/>
        <w:jc w:val="left"/>
      </w:pPr>
      <w:r>
        <w:rPr/>
        <w:t>Fuente: </w:t>
      </w:r>
      <w:r>
        <w:rPr>
          <w:spacing w:val="-1"/>
        </w:rPr>
        <w:t>Secretaría </w:t>
      </w:r>
      <w:r>
        <w:rPr/>
        <w:t>de </w:t>
      </w:r>
      <w:r>
        <w:rPr>
          <w:spacing w:val="-1"/>
        </w:rPr>
        <w:t>Promoción </w:t>
      </w:r>
      <w:r>
        <w:rPr/>
        <w:t>y</w:t>
      </w:r>
      <w:r>
        <w:rPr>
          <w:spacing w:val="-2"/>
        </w:rPr>
        <w:t> </w:t>
      </w:r>
      <w:r>
        <w:rPr/>
        <w:t>Desarrollo</w:t>
      </w:r>
      <w:r>
        <w:rPr>
          <w:spacing w:val="-1"/>
        </w:rPr>
        <w:t> Económico.</w:t>
      </w:r>
      <w:r>
        <w:rPr>
          <w:spacing w:val="1"/>
        </w:rPr>
        <w:t> </w:t>
      </w:r>
      <w:r>
        <w:rPr>
          <w:spacing w:val="-1"/>
        </w:rPr>
        <w:t>Dirección </w:t>
      </w:r>
      <w:r>
        <w:rPr/>
        <w:t>de </w:t>
      </w:r>
      <w:r>
        <w:rPr>
          <w:spacing w:val="-1"/>
        </w:rPr>
        <w:t>Fomento Industrial </w:t>
      </w:r>
      <w:r>
        <w:rPr/>
        <w:t>y</w:t>
      </w:r>
      <w:r>
        <w:rPr>
          <w:spacing w:val="-2"/>
        </w:rPr>
        <w:t> </w:t>
      </w:r>
      <w:r>
        <w:rPr/>
        <w:t>Minero</w:t>
      </w:r>
      <w:r>
        <w:rPr>
          <w:spacing w:val="69"/>
        </w:rPr>
        <w:t> </w:t>
      </w:r>
      <w:r>
        <w:rPr/>
        <w:t>1/ </w:t>
      </w:r>
      <w:r>
        <w:rPr>
          <w:spacing w:val="-1"/>
        </w:rPr>
        <w:t>Empresas</w:t>
      </w:r>
      <w:r>
        <w:rPr/>
        <w:t> que</w:t>
      </w:r>
      <w:r>
        <w:rPr>
          <w:spacing w:val="-1"/>
        </w:rPr>
        <w:t> operan</w:t>
      </w:r>
      <w:r>
        <w:rPr/>
        <w:t>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estado </w:t>
      </w:r>
      <w:r>
        <w:rPr/>
        <w:t>pero </w:t>
      </w:r>
      <w:r>
        <w:rPr>
          <w:spacing w:val="-1"/>
        </w:rPr>
        <w:t>están</w:t>
      </w:r>
      <w:r>
        <w:rPr/>
        <w:t> </w:t>
      </w:r>
      <w:r>
        <w:rPr>
          <w:spacing w:val="-1"/>
        </w:rPr>
        <w:t>registradas </w:t>
      </w:r>
      <w:r>
        <w:rPr/>
        <w:t>en </w:t>
      </w:r>
      <w:r>
        <w:rPr>
          <w:spacing w:val="-1"/>
        </w:rPr>
        <w:t>otra entidad federativa.</w:t>
      </w:r>
    </w:p>
    <w:p>
      <w:pPr>
        <w:pStyle w:val="BodyText"/>
        <w:spacing w:line="240" w:lineRule="auto"/>
        <w:ind w:left="1475" w:right="0"/>
        <w:jc w:val="left"/>
      </w:pPr>
      <w:r>
        <w:rPr>
          <w:spacing w:val="-1"/>
        </w:rPr>
        <w:t>Observaciones:</w:t>
      </w:r>
    </w:p>
    <w:p>
      <w:pPr>
        <w:pStyle w:val="BodyText"/>
        <w:spacing w:line="240" w:lineRule="auto" w:before="1"/>
        <w:ind w:left="1475" w:right="4248"/>
        <w:jc w:val="left"/>
      </w:pPr>
      <w:r>
        <w:rPr/>
        <w:t>Las</w:t>
      </w:r>
      <w:r>
        <w:rPr>
          <w:spacing w:val="22"/>
        </w:rPr>
        <w:t> </w:t>
      </w:r>
      <w:r>
        <w:rPr>
          <w:spacing w:val="-1"/>
        </w:rPr>
        <w:t>cifras</w:t>
      </w:r>
      <w:r>
        <w:rPr>
          <w:spacing w:val="24"/>
        </w:rPr>
        <w:t> </w:t>
      </w:r>
      <w:r>
        <w:rPr/>
        <w:t>son</w:t>
      </w:r>
      <w:r>
        <w:rPr>
          <w:spacing w:val="24"/>
        </w:rPr>
        <w:t> </w:t>
      </w:r>
      <w:r>
        <w:rPr>
          <w:spacing w:val="-1"/>
        </w:rPr>
        <w:t>resultado</w:t>
      </w:r>
      <w:r>
        <w:rPr>
          <w:spacing w:val="23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3"/>
        </w:rPr>
        <w:t> </w:t>
      </w:r>
      <w:r>
        <w:rPr>
          <w:spacing w:val="-1"/>
        </w:rPr>
        <w:t>base</w:t>
      </w:r>
      <w:r>
        <w:rPr>
          <w:spacing w:val="23"/>
        </w:rPr>
        <w:t> </w:t>
      </w:r>
      <w:r>
        <w:rPr/>
        <w:t>de</w:t>
      </w:r>
      <w:r>
        <w:rPr>
          <w:spacing w:val="24"/>
        </w:rPr>
        <w:t> </w:t>
      </w:r>
      <w:r>
        <w:rPr/>
        <w:t>datos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>
          <w:spacing w:val="-1"/>
        </w:rPr>
        <w:t>las</w:t>
      </w:r>
      <w:r>
        <w:rPr>
          <w:spacing w:val="24"/>
        </w:rPr>
        <w:t> </w:t>
      </w:r>
      <w:r>
        <w:rPr>
          <w:spacing w:val="-1"/>
        </w:rPr>
        <w:t>empresas</w:t>
      </w:r>
      <w:r>
        <w:rPr>
          <w:spacing w:val="25"/>
        </w:rPr>
        <w:t> </w:t>
      </w:r>
      <w:r>
        <w:rPr>
          <w:spacing w:val="-1"/>
        </w:rPr>
        <w:t>registradas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el</w:t>
      </w:r>
      <w:r>
        <w:rPr>
          <w:spacing w:val="23"/>
        </w:rPr>
        <w:t> </w:t>
      </w:r>
      <w:r>
        <w:rPr>
          <w:spacing w:val="-1"/>
        </w:rPr>
        <w:t>Instituto</w:t>
      </w:r>
      <w:r>
        <w:rPr>
          <w:spacing w:val="24"/>
        </w:rPr>
        <w:t> </w:t>
      </w:r>
      <w:r>
        <w:rPr>
          <w:spacing w:val="-1"/>
        </w:rPr>
        <w:t>Mexicano</w:t>
      </w:r>
      <w:r>
        <w:rPr>
          <w:spacing w:val="24"/>
        </w:rPr>
        <w:t> </w:t>
      </w:r>
      <w:r>
        <w:rPr/>
        <w:t>del</w:t>
      </w:r>
      <w:r>
        <w:rPr>
          <w:spacing w:val="24"/>
        </w:rPr>
        <w:t> </w:t>
      </w:r>
      <w:r>
        <w:rPr>
          <w:spacing w:val="-1"/>
        </w:rPr>
        <w:t>Seguro</w:t>
      </w:r>
      <w:r>
        <w:rPr>
          <w:spacing w:val="65"/>
        </w:rPr>
        <w:t> </w:t>
      </w:r>
      <w:r>
        <w:rPr>
          <w:spacing w:val="-1"/>
        </w:rPr>
        <w:t>Social, </w:t>
      </w:r>
      <w:r>
        <w:rPr/>
        <w:t>que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Dirección </w:t>
      </w:r>
      <w:r>
        <w:rPr/>
        <w:t>de </w:t>
      </w:r>
      <w:r>
        <w:rPr>
          <w:spacing w:val="-1"/>
        </w:rPr>
        <w:t>Fomento Industrial,</w:t>
      </w:r>
      <w:r>
        <w:rPr>
          <w:spacing w:val="1"/>
        </w:rPr>
        <w:t> </w:t>
      </w:r>
      <w:r>
        <w:rPr>
          <w:spacing w:val="-1"/>
        </w:rPr>
        <w:t>Comercial</w:t>
      </w:r>
      <w:r>
        <w:rPr>
          <w:spacing w:val="35"/>
        </w:rPr>
        <w:t> </w:t>
      </w:r>
      <w:r>
        <w:rPr/>
        <w:t>y</w:t>
      </w:r>
      <w:r>
        <w:rPr>
          <w:spacing w:val="-2"/>
        </w:rPr>
        <w:t> </w:t>
      </w:r>
      <w:r>
        <w:rPr/>
        <w:t>Minero </w:t>
      </w:r>
      <w:r>
        <w:rPr>
          <w:spacing w:val="-1"/>
        </w:rPr>
        <w:t>reagrupa </w:t>
      </w:r>
      <w:r>
        <w:rPr/>
        <w:t>según</w:t>
      </w:r>
      <w:r>
        <w:rPr>
          <w:spacing w:val="-1"/>
        </w:rPr>
        <w:t> criterios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metodología interna.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pStyle w:val="Heading4"/>
        <w:spacing w:line="240" w:lineRule="auto"/>
        <w:ind w:left="1588" w:right="4444"/>
        <w:jc w:val="center"/>
        <w:rPr>
          <w:b w:val="0"/>
          <w:bCs w:val="0"/>
        </w:rPr>
      </w:pPr>
      <w:r>
        <w:rPr>
          <w:spacing w:val="-1"/>
        </w:rPr>
        <w:t>Empresas</w:t>
      </w:r>
      <w:r>
        <w:rPr/>
        <w:t> y</w:t>
      </w:r>
      <w:r>
        <w:rPr>
          <w:spacing w:val="-3"/>
        </w:rPr>
        <w:t> </w:t>
      </w:r>
      <w:r>
        <w:rPr>
          <w:spacing w:val="-2"/>
        </w:rPr>
        <w:t>trabajadores </w:t>
      </w:r>
      <w:r>
        <w:rPr>
          <w:spacing w:val="-1"/>
        </w:rPr>
        <w:t>registrados</w:t>
      </w:r>
      <w:r>
        <w:rPr>
          <w:spacing w:val="-2"/>
        </w:rPr>
        <w:t> </w:t>
      </w:r>
      <w:r>
        <w:rPr>
          <w:spacing w:val="-1"/>
        </w:rPr>
        <w:t>en las empresas del sector industrial</w:t>
      </w:r>
      <w:r>
        <w:rPr>
          <w:spacing w:val="30"/>
        </w:rPr>
        <w:t> </w:t>
      </w:r>
      <w:r>
        <w:rPr>
          <w:spacing w:val="-1"/>
        </w:rPr>
        <w:t>en B.C.Sur, 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21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37"/>
        <w:gridCol w:w="1463"/>
        <w:gridCol w:w="1456"/>
      </w:tblGrid>
      <w:tr>
        <w:trPr>
          <w:trHeight w:val="212" w:hRule="exact"/>
        </w:trPr>
        <w:tc>
          <w:tcPr>
            <w:tcW w:w="3037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Clasificación</w:t>
            </w:r>
            <w:r>
              <w:rPr>
                <w:rFonts w:ascii="Arial" w:hAnsi="Arial"/>
                <w:b/>
                <w:sz w:val="18"/>
              </w:rPr>
              <w:t> de</w:t>
            </w:r>
            <w:r>
              <w:rPr>
                <w:rFonts w:ascii="Arial" w:hAnsi="Arial"/>
                <w:b/>
                <w:spacing w:val="-1"/>
                <w:sz w:val="18"/>
              </w:rPr>
              <w:t> empresas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63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Empresas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56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Trabajadores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303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Micro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Empresas</w:t>
            </w:r>
          </w:p>
        </w:tc>
        <w:tc>
          <w:tcPr>
            <w:tcW w:w="146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9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1,205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9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4,211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03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Pequeña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Empresa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6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9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4,533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03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Mediana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Empresa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9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6,263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03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Gran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Empresa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8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14,690</w:t>
            </w:r>
          </w:p>
        </w:tc>
      </w:tr>
      <w:tr>
        <w:trPr>
          <w:trHeight w:val="212" w:hRule="exact"/>
        </w:trPr>
        <w:tc>
          <w:tcPr>
            <w:tcW w:w="3037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3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9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1,627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56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8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29,697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7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pStyle w:val="BodyText"/>
        <w:spacing w:line="240" w:lineRule="auto" w:before="82"/>
        <w:ind w:left="1994" w:right="4873"/>
        <w:jc w:val="both"/>
      </w:pPr>
      <w:r>
        <w:rPr/>
        <w:t>Fuente: </w:t>
      </w:r>
      <w:r>
        <w:rPr>
          <w:spacing w:val="-1"/>
        </w:rPr>
        <w:t>Secretaría </w:t>
      </w:r>
      <w:r>
        <w:rPr/>
        <w:t>de </w:t>
      </w:r>
      <w:r>
        <w:rPr>
          <w:spacing w:val="-1"/>
        </w:rPr>
        <w:t>Promoción </w:t>
      </w:r>
      <w:r>
        <w:rPr/>
        <w:t>y</w:t>
      </w:r>
      <w:r>
        <w:rPr>
          <w:spacing w:val="-2"/>
        </w:rPr>
        <w:t> </w:t>
      </w:r>
      <w:r>
        <w:rPr/>
        <w:t>Desarrollo</w:t>
      </w:r>
      <w:r>
        <w:rPr>
          <w:spacing w:val="-1"/>
        </w:rPr>
        <w:t> Económico.</w:t>
      </w:r>
      <w:r>
        <w:rPr>
          <w:spacing w:val="1"/>
        </w:rPr>
        <w:t> </w:t>
      </w:r>
      <w:r>
        <w:rPr>
          <w:spacing w:val="-1"/>
        </w:rPr>
        <w:t>Dirección </w:t>
      </w:r>
      <w:r>
        <w:rPr/>
        <w:t>de </w:t>
      </w:r>
      <w:r>
        <w:rPr>
          <w:spacing w:val="-1"/>
        </w:rPr>
        <w:t>Fomento Industrial </w:t>
      </w:r>
      <w:r>
        <w:rPr/>
        <w:t>y</w:t>
      </w:r>
      <w:r>
        <w:rPr>
          <w:spacing w:val="-2"/>
        </w:rPr>
        <w:t> </w:t>
      </w:r>
      <w:r>
        <w:rPr/>
        <w:t>Minero</w:t>
      </w:r>
      <w:r>
        <w:rPr>
          <w:spacing w:val="69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1994" w:right="4845"/>
        <w:jc w:val="both"/>
      </w:pPr>
      <w:r>
        <w:rPr/>
        <w:t>Las</w:t>
      </w:r>
      <w:r>
        <w:rPr>
          <w:spacing w:val="11"/>
        </w:rPr>
        <w:t> </w:t>
      </w:r>
      <w:r>
        <w:rPr>
          <w:spacing w:val="-1"/>
        </w:rPr>
        <w:t>cifras</w:t>
      </w:r>
      <w:r>
        <w:rPr>
          <w:spacing w:val="12"/>
        </w:rPr>
        <w:t> </w:t>
      </w:r>
      <w:r>
        <w:rPr/>
        <w:t>son</w:t>
      </w:r>
      <w:r>
        <w:rPr>
          <w:spacing w:val="11"/>
        </w:rPr>
        <w:t> </w:t>
      </w:r>
      <w:r>
        <w:rPr>
          <w:spacing w:val="-1"/>
        </w:rPr>
        <w:t>resultado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base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datos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las</w:t>
      </w:r>
      <w:r>
        <w:rPr>
          <w:spacing w:val="11"/>
        </w:rPr>
        <w:t> </w:t>
      </w:r>
      <w:r>
        <w:rPr>
          <w:spacing w:val="-1"/>
        </w:rPr>
        <w:t>empresas</w:t>
      </w:r>
      <w:r>
        <w:rPr>
          <w:spacing w:val="12"/>
        </w:rPr>
        <w:t> </w:t>
      </w:r>
      <w:r>
        <w:rPr>
          <w:spacing w:val="-1"/>
        </w:rPr>
        <w:t>registradas</w:t>
      </w:r>
      <w:r>
        <w:rPr>
          <w:spacing w:val="10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1"/>
        </w:rPr>
        <w:t> </w:t>
      </w:r>
      <w:r>
        <w:rPr/>
        <w:t>Instituto</w:t>
      </w:r>
      <w:r>
        <w:rPr>
          <w:spacing w:val="11"/>
        </w:rPr>
        <w:t> </w:t>
      </w:r>
      <w:r>
        <w:rPr>
          <w:spacing w:val="-1"/>
        </w:rPr>
        <w:t>Mexicano</w:t>
      </w:r>
      <w:r>
        <w:rPr>
          <w:spacing w:val="55"/>
        </w:rPr>
        <w:t> </w:t>
      </w:r>
      <w:r>
        <w:rPr>
          <w:spacing w:val="-1"/>
        </w:rPr>
        <w:t>del</w:t>
      </w:r>
      <w:r>
        <w:rPr>
          <w:spacing w:val="22"/>
        </w:rPr>
        <w:t> </w:t>
      </w:r>
      <w:r>
        <w:rPr>
          <w:spacing w:val="-1"/>
        </w:rPr>
        <w:t>Seguro</w:t>
      </w:r>
      <w:r>
        <w:rPr>
          <w:spacing w:val="22"/>
        </w:rPr>
        <w:t> </w:t>
      </w:r>
      <w:r>
        <w:rPr>
          <w:spacing w:val="-2"/>
        </w:rPr>
        <w:t>Social,</w:t>
      </w:r>
      <w:r>
        <w:rPr>
          <w:spacing w:val="23"/>
        </w:rPr>
        <w:t> </w:t>
      </w:r>
      <w:r>
        <w:rPr>
          <w:spacing w:val="-1"/>
        </w:rPr>
        <w:t>que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2"/>
        </w:rPr>
        <w:t> </w:t>
      </w:r>
      <w:r>
        <w:rPr>
          <w:spacing w:val="-1"/>
        </w:rPr>
        <w:t>Dirección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Fomento</w:t>
      </w:r>
      <w:r>
        <w:rPr>
          <w:spacing w:val="23"/>
        </w:rPr>
        <w:t> </w:t>
      </w:r>
      <w:r>
        <w:rPr>
          <w:spacing w:val="-1"/>
        </w:rPr>
        <w:t>Industrial,</w:t>
      </w:r>
      <w:r>
        <w:rPr>
          <w:spacing w:val="23"/>
        </w:rPr>
        <w:t> </w:t>
      </w:r>
      <w:r>
        <w:rPr>
          <w:spacing w:val="-1"/>
        </w:rPr>
        <w:t>Comercial</w:t>
      </w:r>
      <w:r>
        <w:rPr>
          <w:spacing w:val="6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Minero</w:t>
      </w:r>
      <w:r>
        <w:rPr>
          <w:spacing w:val="23"/>
        </w:rPr>
        <w:t> </w:t>
      </w:r>
      <w:r>
        <w:rPr>
          <w:spacing w:val="-1"/>
        </w:rPr>
        <w:t>reagrupa</w:t>
      </w:r>
      <w:r>
        <w:rPr>
          <w:spacing w:val="22"/>
        </w:rPr>
        <w:t> </w:t>
      </w:r>
      <w:r>
        <w:rPr>
          <w:spacing w:val="-1"/>
        </w:rPr>
        <w:t>según</w:t>
      </w:r>
      <w:r>
        <w:rPr>
          <w:spacing w:val="30"/>
        </w:rPr>
        <w:t> </w:t>
      </w:r>
      <w:r>
        <w:rPr>
          <w:spacing w:val="-1"/>
        </w:rPr>
        <w:t>criterios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metodología</w:t>
      </w:r>
      <w:r>
        <w:rPr/>
        <w:t> </w:t>
      </w:r>
      <w:r>
        <w:rPr>
          <w:spacing w:val="-1"/>
        </w:rPr>
        <w:t>interna.</w:t>
      </w:r>
    </w:p>
    <w:p>
      <w:pPr>
        <w:spacing w:after="0" w:line="240" w:lineRule="auto"/>
        <w:jc w:val="both"/>
        <w:sectPr>
          <w:pgSz w:w="15840" w:h="12240" w:orient="landscape"/>
          <w:pgMar w:header="708" w:footer="1887" w:top="1500" w:bottom="20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240" w:lineRule="auto" w:before="82"/>
        <w:ind w:left="6790" w:right="1638" w:hanging="2156"/>
        <w:jc w:val="left"/>
        <w:rPr>
          <w:b w:val="0"/>
          <w:bCs w:val="0"/>
        </w:rPr>
      </w:pPr>
      <w:r>
        <w:rPr/>
        <w:pict>
          <v:group style="position:absolute;margin-left:94.919998pt;margin-top:-9.943086pt;width:.1pt;height:396pt;mso-position-horizontal-relative:page;mso-position-vertical-relative:paragraph;z-index:12736" coordorigin="1898,-199" coordsize="2,7920">
            <v:shape style="position:absolute;left:1898;top:-199;width:2;height:7920" coordorigin="1898,-199" coordsize="0,7920" path="m1898,7721l1898,-199e" filled="false" stroked="true" strokeweight=".75pt" strokecolor="#969696">
              <v:path arrowok="t"/>
            </v:shape>
            <w10:wrap type="none"/>
          </v:group>
        </w:pict>
      </w:r>
      <w:r>
        <w:rPr>
          <w:spacing w:val="-1"/>
        </w:rPr>
        <w:t>Recursos</w:t>
      </w:r>
      <w:r>
        <w:rPr>
          <w:spacing w:val="-2"/>
        </w:rPr>
        <w:t> </w:t>
      </w:r>
      <w:r>
        <w:rPr>
          <w:spacing w:val="-1"/>
        </w:rPr>
        <w:t>aplicados</w:t>
      </w:r>
      <w:r>
        <w:rPr>
          <w:spacing w:val="-1"/>
          <w:position w:val="10"/>
          <w:sz w:val="13"/>
        </w:rPr>
        <w:t>1/</w:t>
      </w:r>
      <w:r>
        <w:rPr>
          <w:spacing w:val="18"/>
          <w:position w:val="10"/>
          <w:sz w:val="13"/>
        </w:rPr>
        <w:t> </w:t>
      </w:r>
      <w:r>
        <w:rPr>
          <w:spacing w:val="-1"/>
        </w:rPr>
        <w:t>en Comercio</w:t>
      </w:r>
      <w:r>
        <w:rPr/>
        <w:t> y</w:t>
      </w:r>
      <w:r>
        <w:rPr>
          <w:spacing w:val="-3"/>
        </w:rPr>
        <w:t> </w:t>
      </w:r>
      <w:r>
        <w:rPr>
          <w:spacing w:val="-1"/>
        </w:rPr>
        <w:t>Servicios por modalidad en B.C.Sur,</w:t>
      </w:r>
      <w:r>
        <w:rPr>
          <w:spacing w:val="36"/>
        </w:rPr>
        <w:t> </w:t>
      </w:r>
      <w:r>
        <w:rPr>
          <w:spacing w:val="-2"/>
        </w:rPr>
        <w:t>2005-2007</w:t>
      </w:r>
      <w:r>
        <w:rPr>
          <w:spacing w:val="54"/>
        </w:rPr>
        <w:t> </w:t>
      </w:r>
      <w:r>
        <w:rPr>
          <w:spacing w:val="-1"/>
        </w:rPr>
        <w:t>(miles de </w:t>
      </w:r>
      <w:r>
        <w:rPr>
          <w:spacing w:val="-2"/>
        </w:rPr>
        <w:t>pesos)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445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0"/>
        <w:gridCol w:w="1258"/>
        <w:gridCol w:w="1256"/>
        <w:gridCol w:w="1250"/>
      </w:tblGrid>
      <w:tr>
        <w:trPr>
          <w:trHeight w:val="212" w:hRule="exact"/>
        </w:trPr>
        <w:tc>
          <w:tcPr>
            <w:tcW w:w="3530" w:type="dxa"/>
            <w:tcBorders>
              <w:top w:val="nil" w:sz="6" w:space="0" w:color="auto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Modalidad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8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0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53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Normal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Federal</w:t>
            </w:r>
          </w:p>
        </w:tc>
        <w:tc>
          <w:tcPr>
            <w:tcW w:w="125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412,782.6</w:t>
            </w:r>
          </w:p>
        </w:tc>
        <w:tc>
          <w:tcPr>
            <w:tcW w:w="125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633,007.5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934,494.5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53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Financiamiento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al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Desarrollo</w:t>
            </w:r>
          </w:p>
        </w:tc>
        <w:tc>
          <w:tcPr>
            <w:tcW w:w="125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14,893.7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65,794.0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118,667.7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353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Ramo</w:t>
            </w:r>
            <w:r>
              <w:rPr>
                <w:rFonts w:ascii="Arial"/>
                <w:sz w:val="18"/>
              </w:rPr>
              <w:t> 10</w:t>
            </w:r>
          </w:p>
        </w:tc>
        <w:tc>
          <w:tcPr>
            <w:tcW w:w="125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7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25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1,417.3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53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Ramo</w:t>
            </w:r>
            <w:r>
              <w:rPr>
                <w:rFonts w:ascii="Arial"/>
                <w:sz w:val="18"/>
              </w:rPr>
              <w:t> 20</w:t>
            </w:r>
          </w:p>
        </w:tc>
        <w:tc>
          <w:tcPr>
            <w:tcW w:w="125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146.7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66.1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913.5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53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Recursos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Propios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8,179.8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2,954.5</w:t>
            </w:r>
          </w:p>
        </w:tc>
        <w:tc>
          <w:tcPr>
            <w:tcW w:w="125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3,717.3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19" w:hRule="exact"/>
        </w:trPr>
        <w:tc>
          <w:tcPr>
            <w:tcW w:w="3530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8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436,021.0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6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701,822.1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1,059,210.2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/>
        <w:ind w:left="4832" w:right="1499"/>
        <w:jc w:val="left"/>
      </w:pPr>
      <w:r>
        <w:rPr>
          <w:spacing w:val="-1"/>
        </w:rPr>
        <w:t>Fuente:</w:t>
      </w:r>
      <w:r>
        <w:rPr>
          <w:spacing w:val="7"/>
        </w:rPr>
        <w:t> </w:t>
      </w:r>
      <w:r>
        <w:rPr>
          <w:spacing w:val="-2"/>
        </w:rPr>
        <w:t>Secretaría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1"/>
        </w:rPr>
        <w:t>Promoción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Desarrollo</w:t>
      </w:r>
      <w:r>
        <w:rPr>
          <w:spacing w:val="7"/>
        </w:rPr>
        <w:t> </w:t>
      </w:r>
      <w:r>
        <w:rPr>
          <w:spacing w:val="-1"/>
        </w:rPr>
        <w:t>Económico.</w:t>
      </w:r>
      <w:r>
        <w:rPr>
          <w:spacing w:val="8"/>
        </w:rPr>
        <w:t> </w:t>
      </w:r>
      <w:r>
        <w:rPr>
          <w:spacing w:val="-1"/>
        </w:rPr>
        <w:t>Dirección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1"/>
        </w:rPr>
        <w:t>Planeación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Financiamiento</w:t>
      </w:r>
      <w:r>
        <w:rPr>
          <w:spacing w:val="7"/>
        </w:rPr>
        <w:t> </w:t>
      </w:r>
      <w:r>
        <w:rPr>
          <w:spacing w:val="-1"/>
        </w:rPr>
        <w:t>para</w:t>
      </w:r>
      <w:r>
        <w:rPr>
          <w:spacing w:val="7"/>
        </w:rPr>
        <w:t> </w:t>
      </w:r>
      <w:r>
        <w:rPr>
          <w:spacing w:val="-1"/>
        </w:rPr>
        <w:t>el</w:t>
      </w:r>
      <w:r>
        <w:rPr>
          <w:spacing w:val="42"/>
        </w:rPr>
        <w:t> </w:t>
      </w:r>
      <w:r>
        <w:rPr/>
        <w:t>Desarrollo</w:t>
      </w:r>
      <w:r>
        <w:rPr>
          <w:spacing w:val="-1"/>
        </w:rPr>
        <w:t> Económico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Social.</w:t>
      </w:r>
    </w:p>
    <w:p>
      <w:pPr>
        <w:pStyle w:val="BodyText"/>
        <w:spacing w:line="240" w:lineRule="auto"/>
        <w:ind w:left="4832" w:right="1727"/>
        <w:jc w:val="left"/>
      </w:pPr>
      <w:r>
        <w:rPr/>
        <w:t>1/</w:t>
      </w:r>
      <w:r>
        <w:rPr>
          <w:spacing w:val="-1"/>
        </w:rPr>
        <w:t> Incluye</w:t>
      </w:r>
      <w:r>
        <w:rPr/>
        <w:t> gasto</w:t>
      </w:r>
      <w:r>
        <w:rPr>
          <w:spacing w:val="-1"/>
        </w:rPr>
        <w:t> corriente,</w:t>
      </w:r>
      <w:r>
        <w:rPr>
          <w:spacing w:val="1"/>
        </w:rPr>
        <w:t> </w:t>
      </w:r>
      <w:r>
        <w:rPr>
          <w:spacing w:val="-1"/>
        </w:rPr>
        <w:t>gasto </w:t>
      </w:r>
      <w:r>
        <w:rPr/>
        <w:t>de </w:t>
      </w:r>
      <w:r>
        <w:rPr>
          <w:spacing w:val="-1"/>
        </w:rPr>
        <w:t>operación,</w:t>
      </w:r>
      <w:r>
        <w:rPr/>
        <w:t> </w:t>
      </w:r>
      <w:r>
        <w:rPr>
          <w:spacing w:val="-1"/>
        </w:rPr>
        <w:t>inversión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obras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servicios,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financiamiento.</w:t>
      </w:r>
      <w:r>
        <w:rPr>
          <w:spacing w:val="91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183" w:lineRule="exact"/>
        <w:ind w:left="4832" w:right="0"/>
        <w:jc w:val="left"/>
        <w:rPr>
          <w:sz w:val="16"/>
          <w:szCs w:val="16"/>
        </w:rPr>
      </w:pPr>
      <w:r>
        <w:rPr/>
        <w:t>La suma de</w:t>
      </w:r>
      <w:r>
        <w:rPr>
          <w:spacing w:val="-1"/>
        </w:rPr>
        <w:t> los parciales</w:t>
      </w:r>
      <w:r>
        <w:rPr>
          <w:spacing w:val="1"/>
        </w:rPr>
        <w:t> </w:t>
      </w:r>
      <w:r>
        <w:rPr>
          <w:spacing w:val="-1"/>
        </w:rPr>
        <w:t>puede </w:t>
      </w:r>
      <w:r>
        <w:rPr/>
        <w:t>no</w:t>
      </w:r>
      <w:r>
        <w:rPr>
          <w:spacing w:val="-1"/>
        </w:rPr>
        <w:t> coincidir </w:t>
      </w:r>
      <w:r>
        <w:rPr/>
        <w:t>con el</w:t>
      </w:r>
      <w:r>
        <w:rPr>
          <w:spacing w:val="-2"/>
        </w:rPr>
        <w:t> </w:t>
      </w:r>
      <w:r>
        <w:rPr>
          <w:spacing w:val="-1"/>
        </w:rPr>
        <w:t>total,</w:t>
      </w:r>
      <w:r>
        <w:rPr/>
        <w:t> </w:t>
      </w:r>
      <w:r>
        <w:rPr>
          <w:spacing w:val="-1"/>
        </w:rPr>
        <w:t>debido</w:t>
      </w:r>
      <w:r>
        <w:rPr/>
        <w:t> al</w:t>
      </w:r>
      <w:r>
        <w:rPr>
          <w:spacing w:val="-1"/>
        </w:rPr>
        <w:t> redondeo </w:t>
      </w:r>
      <w:r>
        <w:rPr/>
        <w:t>de </w:t>
      </w:r>
      <w:r>
        <w:rPr>
          <w:spacing w:val="-1"/>
        </w:rPr>
        <w:t>cifras</w:t>
      </w:r>
      <w:r>
        <w:rPr>
          <w:spacing w:val="-1"/>
          <w:sz w:val="16"/>
        </w:rPr>
        <w:t>.</w:t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Heading4"/>
        <w:spacing w:line="240" w:lineRule="auto" w:before="93"/>
        <w:ind w:left="7323" w:right="2208" w:hanging="1884"/>
        <w:jc w:val="left"/>
        <w:rPr>
          <w:b w:val="0"/>
          <w:bCs w:val="0"/>
        </w:rPr>
      </w:pPr>
      <w:r>
        <w:rPr>
          <w:spacing w:val="-1"/>
        </w:rPr>
        <w:t>Recursos </w:t>
      </w:r>
      <w:r>
        <w:rPr>
          <w:spacing w:val="-2"/>
        </w:rPr>
        <w:t>aplicados</w:t>
      </w:r>
      <w:r>
        <w:rPr>
          <w:spacing w:val="-1"/>
        </w:rPr>
        <w:t> en Comercio</w:t>
      </w:r>
      <w:r>
        <w:rPr/>
        <w:t> y</w:t>
      </w:r>
      <w:r>
        <w:rPr>
          <w:spacing w:val="-3"/>
        </w:rPr>
        <w:t> </w:t>
      </w:r>
      <w:r>
        <w:rPr>
          <w:spacing w:val="-1"/>
        </w:rPr>
        <w:t>Servicios, </w:t>
      </w:r>
      <w:r>
        <w:rPr>
          <w:spacing w:val="-2"/>
        </w:rPr>
        <w:t>2005-2007</w:t>
      </w:r>
      <w:r>
        <w:rPr>
          <w:spacing w:val="36"/>
        </w:rPr>
        <w:t> </w:t>
      </w:r>
      <w:r>
        <w:rPr>
          <w:spacing w:val="-1"/>
        </w:rPr>
        <w:t>(miles de </w:t>
      </w:r>
      <w:r>
        <w:rPr>
          <w:spacing w:val="-2"/>
        </w:rPr>
        <w:t>pesos)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after="0" w:line="240" w:lineRule="auto"/>
        <w:rPr>
          <w:rFonts w:ascii="Arial" w:hAnsi="Arial" w:cs="Arial" w:eastAsia="Arial"/>
          <w:sz w:val="24"/>
          <w:szCs w:val="24"/>
        </w:rPr>
        <w:sectPr>
          <w:headerReference w:type="default" r:id="rId148"/>
          <w:headerReference w:type="even" r:id="rId149"/>
          <w:footerReference w:type="default" r:id="rId150"/>
          <w:pgSz w:w="15840" w:h="12240" w:orient="landscape"/>
          <w:pgMar w:header="708" w:footer="0" w:top="1500" w:bottom="280" w:left="360" w:right="2260"/>
        </w:sectPr>
      </w:pPr>
    </w:p>
    <w:p>
      <w:pPr>
        <w:spacing w:before="8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1,200,000.0</w:t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before="132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800,000.0</w:t>
      </w:r>
    </w:p>
    <w:p>
      <w:pPr>
        <w:spacing w:before="68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600,000.0</w:t>
      </w:r>
    </w:p>
    <w:p>
      <w:pPr>
        <w:spacing w:before="68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400,000.0</w:t>
      </w:r>
    </w:p>
    <w:p>
      <w:pPr>
        <w:spacing w:before="65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200,000.0</w:t>
      </w:r>
    </w:p>
    <w:p>
      <w:pPr>
        <w:spacing w:before="68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0.0</w:t>
      </w:r>
    </w:p>
    <w:p>
      <w:pPr>
        <w:spacing w:line="240" w:lineRule="auto" w:before="2"/>
        <w:rPr>
          <w:rFonts w:ascii="Arial" w:hAnsi="Arial" w:cs="Arial" w:eastAsia="Arial"/>
          <w:sz w:val="8"/>
          <w:szCs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spacing w:line="200" w:lineRule="atLeast"/>
        <w:ind w:left="2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24.4pt;height:82.55pt;mso-position-horizontal-relative:char;mso-position-vertical-relative:line" coordorigin="0,0" coordsize="4488,1651">
            <v:group style="position:absolute;left:589;top:1047;width:408;height:546" coordorigin="589,1047" coordsize="408,546">
              <v:shape style="position:absolute;left:589;top:1047;width:408;height:546" coordorigin="589,1047" coordsize="408,546" path="m589,1047l589,1593,997,1593,997,1047,589,1047xe" filled="true" fillcolor="#ffffc0" stroked="false">
                <v:path arrowok="t"/>
                <v:fill type="solid"/>
              </v:shape>
            </v:group>
            <v:group style="position:absolute;left:2063;top:713;width:411;height:880" coordorigin="2063,713" coordsize="411,880">
              <v:shape style="position:absolute;left:2063;top:713;width:411;height:880" coordorigin="2063,713" coordsize="411,880" path="m2063,713l2063,1593,2473,1593,2473,713,2063,713xe" filled="true" fillcolor="#ffffc0" stroked="false">
                <v:path arrowok="t"/>
                <v:fill type="solid"/>
              </v:shape>
            </v:group>
            <v:group style="position:absolute;left:3538;top:266;width:408;height:1328" coordorigin="3538,266" coordsize="408,1328">
              <v:shape style="position:absolute;left:3538;top:266;width:408;height:1328" coordorigin="3538,266" coordsize="408,1328" path="m3538,266l3538,1593,3946,1593,3946,266,3538,266xe" filled="true" fillcolor="#ffffc0" stroked="false">
                <v:path arrowok="t"/>
                <v:fill type="solid"/>
              </v:shape>
            </v:group>
            <v:group style="position:absolute;left:58;top:88;width:2;height:1553" coordorigin="58,88" coordsize="2,1553">
              <v:shape style="position:absolute;left:58;top:88;width:2;height:1553" coordorigin="58,88" coordsize="0,1553" path="m58,88l58,1641e" filled="false" stroked="true" strokeweight=".958pt" strokecolor="#000000">
                <v:path arrowok="t"/>
              </v:shape>
            </v:group>
            <v:group style="position:absolute;left:10;top:1593;width:4469;height:2" coordorigin="10,1593" coordsize="4469,2">
              <v:shape style="position:absolute;left:10;top:1593;width:4469;height:2" coordorigin="10,1593" coordsize="4469,0" path="m4478,1593l10,1593e" filled="false" stroked="true" strokeweight=".958pt" strokecolor="#000000">
                <v:path arrowok="t"/>
              </v:shape>
            </v:group>
            <v:group style="position:absolute;left:10;top:1342;width:48;height:2" coordorigin="10,1342" coordsize="48,2">
              <v:shape style="position:absolute;left:10;top:1342;width:48;height:2" coordorigin="10,1342" coordsize="48,0" path="m10,1342l58,1342e" filled="false" stroked="true" strokeweight=".958pt" strokecolor="#000000">
                <v:path arrowok="t"/>
              </v:shape>
            </v:group>
            <v:group style="position:absolute;left:10;top:1093;width:48;height:2" coordorigin="10,1093" coordsize="48,2">
              <v:shape style="position:absolute;left:10;top:1093;width:48;height:2" coordorigin="10,1093" coordsize="48,0" path="m10,1093l58,1093e" filled="false" stroked="true" strokeweight=".958pt" strokecolor="#000000">
                <v:path arrowok="t"/>
              </v:shape>
            </v:group>
            <v:group style="position:absolute;left:10;top:841;width:48;height:2" coordorigin="10,841" coordsize="48,2">
              <v:shape style="position:absolute;left:10;top:841;width:48;height:2" coordorigin="10,841" coordsize="48,0" path="m10,841l58,841e" filled="false" stroked="true" strokeweight=".958pt" strokecolor="#000000">
                <v:path arrowok="t"/>
              </v:shape>
            </v:group>
            <v:group style="position:absolute;left:10;top:589;width:48;height:2" coordorigin="10,589" coordsize="48,2">
              <v:shape style="position:absolute;left:10;top:589;width:48;height:2" coordorigin="10,589" coordsize="48,0" path="m10,589l58,589e" filled="false" stroked="true" strokeweight=".958pt" strokecolor="#000000">
                <v:path arrowok="t"/>
              </v:shape>
            </v:group>
            <v:group style="position:absolute;left:10;top:340;width:48;height:2" coordorigin="10,340" coordsize="48,2">
              <v:shape style="position:absolute;left:10;top:340;width:48;height:2" coordorigin="10,340" coordsize="48,0" path="m10,340l58,340e" filled="false" stroked="true" strokeweight=".958pt" strokecolor="#000000">
                <v:path arrowok="t"/>
              </v:shape>
            </v:group>
            <v:group style="position:absolute;left:10;top:88;width:48;height:2" coordorigin="10,88" coordsize="48,2">
              <v:shape style="position:absolute;left:10;top:88;width:48;height:2" coordorigin="10,88" coordsize="48,0" path="m10,88l58,88e" filled="false" stroked="true" strokeweight=".958pt" strokecolor="#000000">
                <v:path arrowok="t"/>
              </v:shape>
            </v:group>
            <v:group style="position:absolute;left:1530;top:1593;width:2;height:48" coordorigin="1530,1593" coordsize="2,48">
              <v:shape style="position:absolute;left:1530;top:1593;width:2;height:48" coordorigin="1530,1593" coordsize="0,48" path="m1530,1641l1530,1593e" filled="false" stroked="true" strokeweight=".958pt" strokecolor="#000000">
                <v:path arrowok="t"/>
              </v:shape>
            </v:group>
            <v:group style="position:absolute;left:3006;top:1593;width:2;height:48" coordorigin="3006,1593" coordsize="2,48">
              <v:shape style="position:absolute;left:3006;top:1593;width:2;height:48" coordorigin="3006,1593" coordsize="0,48" path="m3006,1641l3006,1593e" filled="false" stroked="true" strokeweight=".958pt" strokecolor="#000000">
                <v:path arrowok="t"/>
              </v:shape>
            </v:group>
            <v:group style="position:absolute;left:4478;top:1593;width:2;height:48" coordorigin="4478,1593" coordsize="2,48">
              <v:shape style="position:absolute;left:4478;top:1593;width:2;height:48" coordorigin="4478,1593" coordsize="0,48" path="m4478,1641l4478,1593e" filled="false" stroked="true" strokeweight=".958pt" strokecolor="#000000">
                <v:path arrowok="t"/>
              </v:shape>
              <v:shape style="position:absolute;left:3320;top:0;width:847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1,059,210.2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880;top:406;width:714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701,822.1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481;top:673;width:714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436,021.0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tabs>
          <w:tab w:pos="2113" w:val="left" w:leader="none"/>
          <w:tab w:pos="3585" w:val="left" w:leader="none"/>
        </w:tabs>
        <w:spacing w:before="73"/>
        <w:ind w:left="63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2005</w:t>
        <w:tab/>
      </w:r>
      <w:r>
        <w:rPr>
          <w:rFonts w:ascii="Arial"/>
          <w:spacing w:val="-1"/>
          <w:w w:val="95"/>
          <w:sz w:val="16"/>
        </w:rPr>
        <w:t>2006</w:t>
        <w:tab/>
      </w:r>
      <w:r>
        <w:rPr>
          <w:rFonts w:ascii="Arial"/>
          <w:spacing w:val="-1"/>
          <w:sz w:val="16"/>
        </w:rPr>
        <w:t>2007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1140" w:bottom="280" w:left="360" w:right="2260"/>
          <w:cols w:num="2" w:equalWidth="0">
            <w:col w:w="6309" w:space="40"/>
            <w:col w:w="6871"/>
          </w:cols>
        </w:sectPr>
      </w:pPr>
    </w:p>
    <w:p>
      <w:pPr>
        <w:pStyle w:val="BodyText"/>
        <w:spacing w:line="240" w:lineRule="auto" w:before="122"/>
        <w:ind w:left="5415" w:right="2572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2"/>
        </w:rPr>
        <w:t>Secretaría</w:t>
      </w:r>
      <w:r>
        <w:rPr>
          <w:spacing w:val="-1"/>
        </w:rPr>
        <w:t> de</w:t>
      </w:r>
      <w:r>
        <w:rPr/>
        <w:t> </w:t>
      </w:r>
      <w:r>
        <w:rPr>
          <w:spacing w:val="-1"/>
        </w:rPr>
        <w:t>Promoción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Desarrollo Económico.</w:t>
      </w:r>
      <w:r>
        <w:rPr>
          <w:spacing w:val="1"/>
        </w:rPr>
        <w:t> </w:t>
      </w:r>
      <w:r>
        <w:rPr>
          <w:spacing w:val="-1"/>
        </w:rPr>
        <w:t>Dirección de Planeación </w:t>
      </w:r>
      <w:r>
        <w:rPr/>
        <w:t>y</w:t>
      </w:r>
      <w:r>
        <w:rPr>
          <w:spacing w:val="29"/>
        </w:rPr>
        <w:t> </w:t>
      </w:r>
      <w:r>
        <w:rPr>
          <w:spacing w:val="-1"/>
        </w:rPr>
        <w:t>Financiamiento para</w:t>
      </w:r>
      <w:r>
        <w:rPr/>
        <w:t> el </w:t>
      </w:r>
      <w:r>
        <w:rPr>
          <w:spacing w:val="-1"/>
        </w:rPr>
        <w:t>Desarrollo Económico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Social.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0"/>
          <w:szCs w:val="10"/>
        </w:rPr>
      </w:pPr>
    </w:p>
    <w:p>
      <w:pPr>
        <w:spacing w:line="20" w:lineRule="atLeast"/>
        <w:ind w:left="11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59.75pt;height:.75pt;mso-position-horizontal-relative:char;mso-position-vertical-relative:line" coordorigin="0,0" coordsize="3195,15">
            <v:group style="position:absolute;left:8;top:8;width:3180;height:2" coordorigin="8,8" coordsize="3180,2">
              <v:shape style="position:absolute;left:8;top:8;width:3180;height:2" coordorigin="8,8" coordsize="3180,0" path="m3188,8l8,8e" filled="false" stroked="true" strokeweight=".75pt" strokecolor="#969696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Heading1"/>
        <w:spacing w:line="240" w:lineRule="auto" w:before="118"/>
        <w:ind w:left="568" w:right="10565"/>
        <w:jc w:val="center"/>
      </w:pPr>
      <w:r>
        <w:rPr>
          <w:color w:val="999999"/>
          <w:spacing w:val="-1"/>
        </w:rPr>
        <w:t>158</w:t>
      </w:r>
      <w:r>
        <w:rPr/>
      </w:r>
    </w:p>
    <w:p>
      <w:pPr>
        <w:spacing w:before="117"/>
        <w:ind w:left="753" w:right="10565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i/>
          <w:spacing w:val="-1"/>
          <w:sz w:val="20"/>
        </w:rPr>
        <w:t>Comercio </w:t>
      </w:r>
      <w:r>
        <w:rPr>
          <w:rFonts w:ascii="Arial"/>
          <w:i/>
          <w:sz w:val="20"/>
        </w:rPr>
        <w:t>y</w:t>
      </w:r>
      <w:r>
        <w:rPr>
          <w:rFonts w:ascii="Arial"/>
          <w:i/>
          <w:spacing w:val="-1"/>
          <w:sz w:val="20"/>
        </w:rPr>
        <w:t> Servicios</w:t>
      </w:r>
      <w:r>
        <w:rPr>
          <w:rFonts w:ascii="Arial"/>
          <w:sz w:val="20"/>
        </w:rPr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1140" w:bottom="280" w:left="360" w:right="2260"/>
        </w:sect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i/>
          <w:sz w:val="20"/>
          <w:szCs w:val="20"/>
        </w:rPr>
      </w:pPr>
    </w:p>
    <w:p>
      <w:pPr>
        <w:spacing w:before="0"/>
        <w:ind w:left="3812" w:right="4923" w:hanging="1745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1.719971pt;margin-top:-4.983485pt;width:.1pt;height:396pt;mso-position-horizontal-relative:page;mso-position-vertical-relative:paragraph;z-index:12784" coordorigin="13634,-100" coordsize="2,7920">
            <v:shape style="position:absolute;left:13634;top:-100;width:2;height:7920" coordorigin="13634,-100" coordsize="0,7920" path="m13634,7820l13634,-100e" filled="false" stroked="true" strokeweight=".75pt" strokecolor="#969696">
              <v:path arrowok="t"/>
            </v:shape>
            <w10:wrap type="none"/>
          </v:group>
        </w:pict>
      </w:r>
      <w:r>
        <w:rPr>
          <w:rFonts w:ascii="Arial"/>
          <w:b/>
          <w:spacing w:val="-1"/>
          <w:sz w:val="20"/>
        </w:rPr>
        <w:t>Recursos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pacing w:val="-1"/>
          <w:sz w:val="20"/>
        </w:rPr>
        <w:t>aplicados</w:t>
      </w:r>
      <w:r>
        <w:rPr>
          <w:rFonts w:ascii="Arial"/>
          <w:b/>
          <w:spacing w:val="-1"/>
          <w:position w:val="10"/>
          <w:sz w:val="13"/>
        </w:rPr>
        <w:t>1/</w:t>
      </w:r>
      <w:r>
        <w:rPr>
          <w:rFonts w:ascii="Arial"/>
          <w:b/>
          <w:spacing w:val="18"/>
          <w:position w:val="10"/>
          <w:sz w:val="13"/>
        </w:rPr>
        <w:t> </w:t>
      </w:r>
      <w:r>
        <w:rPr>
          <w:rFonts w:ascii="Arial"/>
          <w:b/>
          <w:spacing w:val="-1"/>
          <w:sz w:val="20"/>
        </w:rPr>
        <w:t>en Comercio</w:t>
      </w:r>
      <w:r>
        <w:rPr>
          <w:rFonts w:ascii="Arial"/>
          <w:b/>
          <w:sz w:val="20"/>
        </w:rPr>
        <w:t> y</w:t>
      </w:r>
      <w:r>
        <w:rPr>
          <w:rFonts w:ascii="Arial"/>
          <w:b/>
          <w:spacing w:val="-3"/>
          <w:sz w:val="20"/>
        </w:rPr>
        <w:t> </w:t>
      </w:r>
      <w:r>
        <w:rPr>
          <w:rFonts w:ascii="Arial"/>
          <w:b/>
          <w:spacing w:val="-1"/>
          <w:sz w:val="20"/>
        </w:rPr>
        <w:t>Servicios por dependencia,</w:t>
      </w:r>
      <w:r>
        <w:rPr>
          <w:rFonts w:ascii="Arial"/>
          <w:b/>
          <w:spacing w:val="32"/>
          <w:sz w:val="20"/>
        </w:rPr>
        <w:t> </w:t>
      </w:r>
      <w:r>
        <w:rPr>
          <w:rFonts w:ascii="Arial"/>
          <w:b/>
          <w:spacing w:val="-1"/>
          <w:sz w:val="20"/>
        </w:rPr>
        <w:t>2005-2007 (miles de </w:t>
      </w:r>
      <w:r>
        <w:rPr>
          <w:rFonts w:ascii="Arial"/>
          <w:b/>
          <w:spacing w:val="-2"/>
          <w:sz w:val="20"/>
        </w:rPr>
        <w:t>pesos)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99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87"/>
        <w:gridCol w:w="1250"/>
        <w:gridCol w:w="1252"/>
        <w:gridCol w:w="1243"/>
      </w:tblGrid>
      <w:tr>
        <w:trPr>
          <w:trHeight w:val="211" w:hRule="exact"/>
        </w:trPr>
        <w:tc>
          <w:tcPr>
            <w:tcW w:w="4487" w:type="dxa"/>
            <w:tcBorders>
              <w:top w:val="nil" w:sz="6" w:space="0" w:color="auto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Dependencia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0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2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3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487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Secretaría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Economía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25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1,350.0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2,701.6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1,417.3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487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Secretaría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Economía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(FONAES)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25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2,826.8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3,459.2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1,720.2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487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SEDESOL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146.7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8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66.1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7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913.5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487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DICONSA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1,866.3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1,960.5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1,846.5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4487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Financiera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Rural</w:t>
            </w:r>
          </w:p>
        </w:tc>
        <w:tc>
          <w:tcPr>
            <w:tcW w:w="125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14,893.7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25,267.1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56,679.7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487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NAFIN</w:t>
            </w:r>
          </w:p>
        </w:tc>
        <w:tc>
          <w:tcPr>
            <w:tcW w:w="125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406,739.5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401,719.2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706,753.0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487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FOSDEBCS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8,179.8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2,909.1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4487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Secretaría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Promoción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pacing w:val="-2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Desarrollo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Económico</w:t>
            </w:r>
          </w:p>
        </w:tc>
        <w:tc>
          <w:tcPr>
            <w:tcW w:w="125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8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45.4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3,717.3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487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FIRA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2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65,794.0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118,667.7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4487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PROFECO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2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24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7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837.9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487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FONACOT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2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197,900.0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166,657.2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4487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436,021.0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701,822.1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3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1,059,210.2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1478" w:right="3957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Secretaría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Promoción</w:t>
      </w:r>
      <w:r>
        <w:rPr/>
        <w:t> </w:t>
      </w:r>
      <w:r>
        <w:rPr>
          <w:spacing w:val="10"/>
        </w:rPr>
        <w:t> </w:t>
      </w:r>
      <w:r>
        <w:rPr/>
        <w:t>y </w:t>
      </w:r>
      <w:r>
        <w:rPr>
          <w:spacing w:val="9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Económico.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Dirección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Planeación</w:t>
      </w:r>
      <w:r>
        <w:rPr/>
        <w:t> </w:t>
      </w:r>
      <w:r>
        <w:rPr>
          <w:spacing w:val="10"/>
        </w:rPr>
        <w:t> </w:t>
      </w:r>
      <w:r>
        <w:rPr/>
        <w:t>y </w:t>
      </w:r>
      <w:r>
        <w:rPr>
          <w:spacing w:val="9"/>
        </w:rPr>
        <w:t> </w:t>
      </w:r>
      <w:r>
        <w:rPr>
          <w:spacing w:val="-1"/>
        </w:rPr>
        <w:t>Financiamiento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para</w:t>
      </w:r>
      <w:r>
        <w:rPr/>
        <w:t> </w:t>
      </w:r>
      <w:r>
        <w:rPr>
          <w:spacing w:val="9"/>
        </w:rPr>
        <w:t> </w:t>
      </w:r>
      <w:r>
        <w:rPr/>
        <w:t>el</w:t>
      </w:r>
      <w:r>
        <w:rPr>
          <w:spacing w:val="67"/>
        </w:rPr>
        <w:t> </w:t>
      </w:r>
      <w:r>
        <w:rPr/>
        <w:t>Desarrollo</w:t>
      </w:r>
      <w:r>
        <w:rPr>
          <w:spacing w:val="-1"/>
        </w:rPr>
        <w:t> Económico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Social.</w:t>
      </w:r>
    </w:p>
    <w:p>
      <w:pPr>
        <w:pStyle w:val="BodyText"/>
        <w:spacing w:line="240" w:lineRule="auto" w:before="1"/>
        <w:ind w:left="1478" w:right="5304"/>
        <w:jc w:val="left"/>
      </w:pPr>
      <w:r>
        <w:rPr/>
        <w:t>1/</w:t>
      </w:r>
      <w:r>
        <w:rPr>
          <w:spacing w:val="-1"/>
        </w:rPr>
        <w:t> Incluye</w:t>
      </w:r>
      <w:r>
        <w:rPr/>
        <w:t> gasto</w:t>
      </w:r>
      <w:r>
        <w:rPr>
          <w:spacing w:val="-1"/>
        </w:rPr>
        <w:t> corriente,</w:t>
      </w:r>
      <w:r>
        <w:rPr>
          <w:spacing w:val="1"/>
        </w:rPr>
        <w:t> </w:t>
      </w:r>
      <w:r>
        <w:rPr>
          <w:spacing w:val="-1"/>
        </w:rPr>
        <w:t>gasto </w:t>
      </w:r>
      <w:r>
        <w:rPr/>
        <w:t>de </w:t>
      </w:r>
      <w:r>
        <w:rPr>
          <w:spacing w:val="-1"/>
        </w:rPr>
        <w:t>operación,</w:t>
      </w:r>
      <w:r>
        <w:rPr/>
        <w:t> </w:t>
      </w:r>
      <w:r>
        <w:rPr>
          <w:spacing w:val="-1"/>
        </w:rPr>
        <w:t>inversión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obras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servicios,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financiamiento.</w:t>
      </w:r>
      <w:r>
        <w:rPr>
          <w:spacing w:val="91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1478" w:right="0"/>
        <w:jc w:val="left"/>
      </w:pPr>
      <w:r>
        <w:rPr/>
        <w:t>La suma de</w:t>
      </w:r>
      <w:r>
        <w:rPr>
          <w:spacing w:val="-1"/>
        </w:rPr>
        <w:t> los parciales</w:t>
      </w:r>
      <w:r>
        <w:rPr>
          <w:spacing w:val="1"/>
        </w:rPr>
        <w:t> </w:t>
      </w:r>
      <w:r>
        <w:rPr>
          <w:spacing w:val="-1"/>
        </w:rPr>
        <w:t>puede </w:t>
      </w:r>
      <w:r>
        <w:rPr/>
        <w:t>no</w:t>
      </w:r>
      <w:r>
        <w:rPr>
          <w:spacing w:val="-1"/>
        </w:rPr>
        <w:t> coincidir </w:t>
      </w:r>
      <w:r>
        <w:rPr/>
        <w:t>con el</w:t>
      </w:r>
      <w:r>
        <w:rPr>
          <w:spacing w:val="-2"/>
        </w:rPr>
        <w:t> </w:t>
      </w:r>
      <w:r>
        <w:rPr>
          <w:spacing w:val="-1"/>
        </w:rPr>
        <w:t>total,</w:t>
      </w:r>
      <w:r>
        <w:rPr/>
        <w:t> </w:t>
      </w:r>
      <w:r>
        <w:rPr>
          <w:spacing w:val="-1"/>
        </w:rPr>
        <w:t>debido</w:t>
      </w:r>
      <w:r>
        <w:rPr/>
        <w:t> al</w:t>
      </w:r>
      <w:r>
        <w:rPr>
          <w:spacing w:val="-1"/>
        </w:rPr>
        <w:t> redondeo </w:t>
      </w:r>
      <w:r>
        <w:rPr/>
        <w:t>de </w:t>
      </w:r>
      <w:r>
        <w:rPr>
          <w:spacing w:val="-1"/>
        </w:rPr>
        <w:t>cifras.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3000" w:right="5854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Tiendas</w:t>
      </w:r>
      <w:r>
        <w:rPr>
          <w:rFonts w:ascii="Arial"/>
          <w:b/>
          <w:spacing w:val="-1"/>
          <w:sz w:val="20"/>
        </w:rPr>
        <w:t> apoyadas </w:t>
      </w:r>
      <w:r>
        <w:rPr>
          <w:rFonts w:ascii="Arial"/>
          <w:b/>
          <w:sz w:val="20"/>
        </w:rPr>
        <w:t>por</w:t>
      </w:r>
      <w:r>
        <w:rPr>
          <w:rFonts w:ascii="Arial"/>
          <w:b/>
          <w:spacing w:val="-1"/>
          <w:sz w:val="20"/>
        </w:rPr>
        <w:t> DICONSA </w:t>
      </w:r>
      <w:r>
        <w:rPr>
          <w:rFonts w:ascii="Arial"/>
          <w:b/>
          <w:sz w:val="20"/>
        </w:rPr>
        <w:t>en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z w:val="20"/>
        </w:rPr>
        <w:t>B.C.Sur,</w:t>
      </w:r>
      <w:r>
        <w:rPr>
          <w:rFonts w:ascii="Arial"/>
          <w:b/>
          <w:spacing w:val="27"/>
          <w:sz w:val="20"/>
        </w:rPr>
        <w:t> </w:t>
      </w:r>
      <w:r>
        <w:rPr>
          <w:rFonts w:ascii="Arial"/>
          <w:b/>
          <w:spacing w:val="-1"/>
          <w:sz w:val="20"/>
        </w:rPr>
        <w:t>2005-2007</w:t>
      </w:r>
      <w:r>
        <w:rPr>
          <w:rFonts w:asci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98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8"/>
        <w:gridCol w:w="618"/>
        <w:gridCol w:w="672"/>
        <w:gridCol w:w="617"/>
        <w:gridCol w:w="900"/>
        <w:gridCol w:w="900"/>
        <w:gridCol w:w="782"/>
        <w:gridCol w:w="900"/>
        <w:gridCol w:w="784"/>
        <w:gridCol w:w="953"/>
      </w:tblGrid>
      <w:tr>
        <w:trPr>
          <w:trHeight w:val="224" w:hRule="exact"/>
        </w:trPr>
        <w:tc>
          <w:tcPr>
            <w:tcW w:w="1128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18"/>
              <w:ind w:left="1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07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Tiendas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582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"/>
              <w:ind w:left="2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Ventas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(miles</w:t>
            </w:r>
            <w:r>
              <w:rPr>
                <w:rFonts w:ascii="Arial"/>
                <w:b/>
                <w:spacing w:val="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> pesos)</w:t>
            </w:r>
            <w:r>
              <w:rPr>
                <w:rFonts w:ascii="Arial"/>
                <w:sz w:val="18"/>
              </w:rPr>
            </w:r>
          </w:p>
        </w:tc>
        <w:tc>
          <w:tcPr>
            <w:tcW w:w="2636" w:type="dxa"/>
            <w:gridSpan w:val="3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0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Capital</w:t>
            </w:r>
            <w:r>
              <w:rPr>
                <w:rFonts w:ascii="Arial"/>
                <w:b/>
                <w:sz w:val="18"/>
              </w:rPr>
              <w:t> de</w:t>
            </w:r>
            <w:r>
              <w:rPr>
                <w:rFonts w:ascii="Arial"/>
                <w:b/>
                <w:spacing w:val="-1"/>
                <w:sz w:val="18"/>
              </w:rPr>
              <w:t> trabajo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30" w:hRule="exact"/>
        </w:trPr>
        <w:tc>
          <w:tcPr>
            <w:tcW w:w="1128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61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0" w:hRule="exact"/>
        </w:trPr>
        <w:tc>
          <w:tcPr>
            <w:tcW w:w="112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1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8"/>
              <w:ind w:left="3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8"/>
              <w:ind w:left="4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8"/>
              <w:ind w:left="3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8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11,328</w:t>
            </w:r>
          </w:p>
        </w:tc>
        <w:tc>
          <w:tcPr>
            <w:tcW w:w="9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8"/>
              <w:ind w:left="3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10,582</w:t>
            </w:r>
          </w:p>
        </w:tc>
        <w:tc>
          <w:tcPr>
            <w:tcW w:w="78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8"/>
              <w:ind w:left="2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9,925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8"/>
              <w:ind w:left="5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8"/>
              <w:ind w:left="4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5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562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9" w:hRule="exact"/>
        </w:trPr>
        <w:tc>
          <w:tcPr>
            <w:tcW w:w="112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61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8"/>
              <w:ind w:left="3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8"/>
              <w:ind w:left="4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8"/>
              <w:ind w:left="3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8"/>
              <w:ind w:left="3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11,056</w:t>
            </w:r>
          </w:p>
        </w:tc>
        <w:tc>
          <w:tcPr>
            <w:tcW w:w="9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8"/>
              <w:ind w:left="3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12,670</w:t>
            </w:r>
          </w:p>
        </w:tc>
        <w:tc>
          <w:tcPr>
            <w:tcW w:w="78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8"/>
              <w:ind w:left="1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14,127</w:t>
            </w:r>
          </w:p>
        </w:tc>
        <w:tc>
          <w:tcPr>
            <w:tcW w:w="9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8"/>
              <w:ind w:left="5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8"/>
              <w:ind w:left="4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6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481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0" w:hRule="exact"/>
        </w:trPr>
        <w:tc>
          <w:tcPr>
            <w:tcW w:w="112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8"/>
              <w:ind w:left="3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8"/>
              <w:ind w:left="4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8"/>
              <w:ind w:left="3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8"/>
              <w:ind w:left="3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10,252</w:t>
            </w:r>
          </w:p>
        </w:tc>
        <w:tc>
          <w:tcPr>
            <w:tcW w:w="9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8"/>
              <w:ind w:left="4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5,370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8"/>
              <w:ind w:left="1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11,597</w:t>
            </w:r>
          </w:p>
        </w:tc>
        <w:tc>
          <w:tcPr>
            <w:tcW w:w="9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8"/>
              <w:ind w:left="5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8"/>
              <w:ind w:left="4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6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624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0" w:hRule="exact"/>
        </w:trPr>
        <w:tc>
          <w:tcPr>
            <w:tcW w:w="112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8"/>
              <w:ind w:left="3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8"/>
              <w:ind w:left="4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8"/>
              <w:ind w:left="3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8"/>
              <w:ind w:left="4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2,781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8"/>
              <w:ind w:left="4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1,492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8"/>
              <w:ind w:left="2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3,108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8"/>
              <w:ind w:left="5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8"/>
              <w:ind w:left="4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6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9" w:hRule="exact"/>
        </w:trPr>
        <w:tc>
          <w:tcPr>
            <w:tcW w:w="1128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8"/>
              <w:ind w:right="2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  <w:tc>
          <w:tcPr>
            <w:tcW w:w="67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8"/>
              <w:ind w:right="2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  <w:tc>
          <w:tcPr>
            <w:tcW w:w="61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8"/>
              <w:ind w:right="2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  <w:tc>
          <w:tcPr>
            <w:tcW w:w="9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8"/>
              <w:ind w:left="4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1,383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8"/>
              <w:ind w:left="4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1,594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8"/>
              <w:ind w:left="2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1,583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8"/>
              <w:ind w:right="2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8"/>
              <w:ind w:right="2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right="2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6" w:hRule="exact"/>
        </w:trPr>
        <w:tc>
          <w:tcPr>
            <w:tcW w:w="1128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8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7"/>
              <w:ind w:left="2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156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7"/>
              <w:ind w:left="3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156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7"/>
              <w:ind w:left="2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156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7"/>
              <w:ind w:left="3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36,800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7"/>
              <w:ind w:left="3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31,708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7"/>
              <w:ind w:left="1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40,340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7"/>
              <w:ind w:left="4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1,897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7"/>
              <w:ind w:left="2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2,001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3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4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1,953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18"/>
          <w:szCs w:val="18"/>
        </w:rPr>
        <w:sectPr>
          <w:headerReference w:type="even" r:id="rId151"/>
          <w:headerReference w:type="default" r:id="rId152"/>
          <w:footerReference w:type="even" r:id="rId153"/>
          <w:pgSz w:w="15840" w:h="12240" w:orient="landscape"/>
          <w:pgMar w:header="708" w:footer="0" w:top="1500" w:bottom="280" w:left="2260" w:right="500"/>
        </w:sectPr>
      </w:pPr>
    </w:p>
    <w:p>
      <w:pPr>
        <w:pStyle w:val="BodyText"/>
        <w:spacing w:line="240" w:lineRule="auto"/>
        <w:ind w:left="1284" w:right="0"/>
        <w:jc w:val="left"/>
      </w:pPr>
      <w:r>
        <w:rPr/>
        <w:t>Fuente: </w:t>
      </w:r>
      <w:r>
        <w:rPr>
          <w:spacing w:val="-1"/>
        </w:rPr>
        <w:t>Diconsa,</w:t>
      </w:r>
      <w:r>
        <w:rPr/>
        <w:t> </w:t>
      </w:r>
      <w:r>
        <w:rPr>
          <w:spacing w:val="-1"/>
        </w:rPr>
        <w:t>S.A.</w:t>
      </w:r>
      <w:r>
        <w:rPr/>
        <w:t> de</w:t>
      </w:r>
      <w:r>
        <w:rPr>
          <w:spacing w:val="-1"/>
        </w:rPr>
        <w:t> C.V.</w:t>
      </w:r>
      <w:r>
        <w:rPr>
          <w:spacing w:val="21"/>
        </w:rPr>
        <w:t> </w:t>
      </w:r>
      <w:r>
        <w:rPr>
          <w:spacing w:val="-1"/>
        </w:rPr>
        <w:t>1/</w:t>
      </w:r>
      <w:r>
        <w:rPr/>
        <w:t> </w:t>
      </w:r>
      <w:r>
        <w:rPr>
          <w:spacing w:val="-1"/>
        </w:rPr>
        <w:t>Miles</w:t>
      </w:r>
      <w:r>
        <w:rPr/>
        <w:t> </w:t>
      </w:r>
      <w:r>
        <w:rPr>
          <w:spacing w:val="-1"/>
        </w:rPr>
        <w:t>de pesos</w:t>
      </w:r>
    </w:p>
    <w:p>
      <w:pPr>
        <w:spacing w:line="240" w:lineRule="auto" w:before="1"/>
        <w:rPr>
          <w:rFonts w:ascii="Arial" w:hAnsi="Arial" w:cs="Arial" w:eastAsia="Arial"/>
          <w:sz w:val="25"/>
          <w:szCs w:val="25"/>
        </w:rPr>
      </w:pPr>
      <w:r>
        <w:rPr/>
        <w:br w:type="column"/>
      </w:r>
      <w:r>
        <w:rPr>
          <w:rFonts w:ascii="Arial"/>
          <w:sz w:val="25"/>
        </w:rPr>
      </w:r>
    </w:p>
    <w:p>
      <w:pPr>
        <w:spacing w:line="20" w:lineRule="atLeast"/>
        <w:ind w:left="-13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59.75pt;height:.75pt;mso-position-horizontal-relative:char;mso-position-vertical-relative:line" coordorigin="0,0" coordsize="3195,15">
            <v:group style="position:absolute;left:8;top:8;width:3180;height:2" coordorigin="8,8" coordsize="3180,2">
              <v:shape style="position:absolute;left:8;top:8;width:3180;height:2" coordorigin="8,8" coordsize="3180,0" path="m8,8l3188,8e" filled="false" stroked="true" strokeweight=".75pt" strokecolor="#969696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Heading1"/>
        <w:spacing w:line="240" w:lineRule="auto" w:before="99"/>
        <w:ind w:right="101"/>
        <w:jc w:val="center"/>
      </w:pPr>
      <w:r>
        <w:rPr>
          <w:color w:val="999999"/>
          <w:spacing w:val="-1"/>
        </w:rPr>
        <w:t>159</w:t>
      </w:r>
      <w:r>
        <w:rPr/>
      </w:r>
    </w:p>
    <w:p>
      <w:pPr>
        <w:spacing w:after="0" w:line="240" w:lineRule="auto"/>
        <w:jc w:val="center"/>
        <w:sectPr>
          <w:type w:val="continuous"/>
          <w:pgSz w:w="15840" w:h="12240" w:orient="landscape"/>
          <w:pgMar w:top="1140" w:bottom="280" w:left="2260" w:right="500"/>
          <w:cols w:num="2" w:equalWidth="0">
            <w:col w:w="3156" w:space="6748"/>
            <w:col w:w="3176"/>
          </w:cols>
        </w:sectPr>
      </w:pPr>
    </w:p>
    <w:p>
      <w:pPr>
        <w:spacing w:line="240" w:lineRule="auto" w:before="9"/>
        <w:rPr>
          <w:rFonts w:ascii="Trebuchet MS" w:hAnsi="Trebuchet MS" w:cs="Trebuchet MS" w:eastAsia="Trebuchet MS"/>
          <w:sz w:val="8"/>
          <w:szCs w:val="8"/>
        </w:rPr>
      </w:pPr>
    </w:p>
    <w:p>
      <w:pPr>
        <w:spacing w:before="74"/>
        <w:ind w:left="0" w:right="798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i/>
          <w:spacing w:val="-1"/>
          <w:sz w:val="20"/>
        </w:rPr>
        <w:t>Comercio </w:t>
      </w:r>
      <w:r>
        <w:rPr>
          <w:rFonts w:ascii="Arial"/>
          <w:i/>
          <w:sz w:val="20"/>
        </w:rPr>
        <w:t>y</w:t>
      </w:r>
      <w:r>
        <w:rPr>
          <w:rFonts w:ascii="Arial"/>
          <w:i/>
          <w:spacing w:val="-1"/>
          <w:sz w:val="20"/>
        </w:rPr>
        <w:t> Servicios</w:t>
      </w:r>
      <w:r>
        <w:rPr>
          <w:rFonts w:ascii="Arial"/>
          <w:sz w:val="20"/>
        </w:rPr>
      </w:r>
    </w:p>
    <w:p>
      <w:pPr>
        <w:spacing w:after="0"/>
        <w:jc w:val="right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1140" w:bottom="2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i/>
          <w:sz w:val="17"/>
          <w:szCs w:val="17"/>
        </w:rPr>
      </w:pPr>
    </w:p>
    <w:p>
      <w:pPr>
        <w:spacing w:before="74"/>
        <w:ind w:left="396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4.919998pt;margin-top:4.019524pt;width:.1pt;height:396pt;mso-position-horizontal-relative:page;mso-position-vertical-relative:paragraph;z-index:12832" coordorigin="1898,80" coordsize="2,7920">
            <v:shape style="position:absolute;left:1898;top:80;width:2;height:7920" coordorigin="1898,80" coordsize="0,7920" path="m1898,8000l1898,80e" filled="false" stroked="true" strokeweight=".75pt" strokecolor="#969696">
              <v:path arrowok="t"/>
            </v:shape>
            <w10:wrap type="none"/>
          </v:group>
        </w:pict>
      </w:r>
      <w:r>
        <w:rPr>
          <w:rFonts w:ascii="Arial" w:hAnsi="Arial"/>
          <w:b/>
          <w:spacing w:val="-1"/>
          <w:sz w:val="20"/>
        </w:rPr>
        <w:t>Labores de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pacing w:val="-1"/>
          <w:sz w:val="20"/>
        </w:rPr>
        <w:t>verificación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-1"/>
          <w:sz w:val="20"/>
        </w:rPr>
        <w:t> vigilancia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de PROFECO por municipio en B. C.Sur, </w:t>
      </w:r>
      <w:r>
        <w:rPr>
          <w:rFonts w:ascii="Arial" w:hAnsi="Arial"/>
          <w:b/>
          <w:spacing w:val="-2"/>
          <w:sz w:val="20"/>
        </w:rPr>
        <w:t>2005-2007</w:t>
      </w:r>
      <w:r>
        <w:rPr>
          <w:rFonts w:ascii="Arial" w:hAns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4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4"/>
        <w:gridCol w:w="751"/>
        <w:gridCol w:w="752"/>
        <w:gridCol w:w="641"/>
        <w:gridCol w:w="641"/>
        <w:gridCol w:w="642"/>
        <w:gridCol w:w="641"/>
        <w:gridCol w:w="890"/>
        <w:gridCol w:w="892"/>
        <w:gridCol w:w="883"/>
      </w:tblGrid>
      <w:tr>
        <w:trPr>
          <w:trHeight w:val="259" w:hRule="exact"/>
        </w:trPr>
        <w:tc>
          <w:tcPr>
            <w:tcW w:w="1274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2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33" w:type="dxa"/>
            <w:gridSpan w:val="9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Precios</w:t>
            </w:r>
            <w:r>
              <w:rPr>
                <w:rFonts w:ascii="Arial"/>
                <w:b/>
                <w:spacing w:val="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-2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Tarifas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1274" w:type="dxa"/>
            <w:vMerge/>
            <w:tcBorders>
              <w:left w:val="nil" w:sz="6" w:space="0" w:color="auto"/>
              <w:right w:val="single" w:sz="5" w:space="0" w:color="999999"/>
            </w:tcBorders>
          </w:tcPr>
          <w:p>
            <w:pPr/>
          </w:p>
        </w:tc>
        <w:tc>
          <w:tcPr>
            <w:tcW w:w="2144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9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Visitas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24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9"/>
              <w:ind w:left="5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Sanciones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665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7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Monto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(Pesos)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1274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7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9"/>
              <w:ind w:left="1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9"/>
              <w:ind w:left="1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9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9"/>
              <w:ind w:left="1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9"/>
              <w:ind w:left="1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9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9"/>
              <w:ind w:left="2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9"/>
              <w:ind w:left="2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2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127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3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3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55,000</w:t>
            </w:r>
          </w:p>
        </w:tc>
        <w:tc>
          <w:tcPr>
            <w:tcW w:w="89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60,000</w:t>
            </w:r>
          </w:p>
        </w:tc>
        <w:tc>
          <w:tcPr>
            <w:tcW w:w="88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36,000</w:t>
            </w:r>
          </w:p>
        </w:tc>
      </w:tr>
      <w:tr>
        <w:trPr>
          <w:trHeight w:val="264" w:hRule="exact"/>
        </w:trPr>
        <w:tc>
          <w:tcPr>
            <w:tcW w:w="127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3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4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42,000</w:t>
            </w:r>
          </w:p>
        </w:tc>
        <w:tc>
          <w:tcPr>
            <w:tcW w:w="89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45,000</w:t>
            </w:r>
          </w:p>
        </w:tc>
        <w:tc>
          <w:tcPr>
            <w:tcW w:w="88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21,000</w:t>
            </w:r>
          </w:p>
        </w:tc>
      </w:tr>
      <w:tr>
        <w:trPr>
          <w:trHeight w:val="265" w:hRule="exact"/>
        </w:trPr>
        <w:tc>
          <w:tcPr>
            <w:tcW w:w="127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3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3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794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198,000</w:t>
            </w:r>
          </w:p>
        </w:tc>
        <w:tc>
          <w:tcPr>
            <w:tcW w:w="89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201,000</w:t>
            </w:r>
          </w:p>
        </w:tc>
        <w:tc>
          <w:tcPr>
            <w:tcW w:w="88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179,000</w:t>
            </w:r>
          </w:p>
        </w:tc>
      </w:tr>
      <w:tr>
        <w:trPr>
          <w:trHeight w:val="265" w:hRule="exact"/>
        </w:trPr>
        <w:tc>
          <w:tcPr>
            <w:tcW w:w="127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3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3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392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89,000</w:t>
            </w:r>
          </w:p>
        </w:tc>
        <w:tc>
          <w:tcPr>
            <w:tcW w:w="89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92,000</w:t>
            </w:r>
          </w:p>
        </w:tc>
        <w:tc>
          <w:tcPr>
            <w:tcW w:w="88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85,000</w:t>
            </w:r>
          </w:p>
        </w:tc>
      </w:tr>
      <w:tr>
        <w:trPr>
          <w:trHeight w:val="265" w:hRule="exact"/>
        </w:trPr>
        <w:tc>
          <w:tcPr>
            <w:tcW w:w="127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3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3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38,000</w:t>
            </w:r>
          </w:p>
        </w:tc>
        <w:tc>
          <w:tcPr>
            <w:tcW w:w="89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43,000</w:t>
            </w:r>
          </w:p>
        </w:tc>
        <w:tc>
          <w:tcPr>
            <w:tcW w:w="88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30,000</w:t>
            </w:r>
          </w:p>
        </w:tc>
      </w:tr>
      <w:tr>
        <w:trPr>
          <w:trHeight w:val="260" w:hRule="exact"/>
        </w:trPr>
        <w:tc>
          <w:tcPr>
            <w:tcW w:w="1274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9"/>
              <w:ind w:left="2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2,303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9"/>
              <w:ind w:left="2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1,556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9"/>
              <w:ind w:left="1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1,638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9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135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9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151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9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138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9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422,000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9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441,000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3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351,000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Heading7"/>
        <w:spacing w:line="240" w:lineRule="auto" w:before="112"/>
        <w:ind w:right="1179"/>
        <w:jc w:val="right"/>
        <w:rPr>
          <w:b w:val="0"/>
          <w:bCs w:val="0"/>
          <w:i w:val="0"/>
        </w:rPr>
      </w:pPr>
      <w:r>
        <w:rPr>
          <w:i/>
          <w:spacing w:val="-1"/>
        </w:rPr>
        <w:t>…Continuación</w:t>
      </w:r>
      <w:r>
        <w:rPr>
          <w:b w:val="0"/>
          <w:bCs w:val="0"/>
          <w:i w:val="0"/>
        </w:rPr>
      </w:r>
    </w:p>
    <w:tbl>
      <w:tblPr>
        <w:tblW w:w="0" w:type="auto"/>
        <w:jc w:val="left"/>
        <w:tblInd w:w="4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4"/>
        <w:gridCol w:w="751"/>
        <w:gridCol w:w="752"/>
        <w:gridCol w:w="641"/>
        <w:gridCol w:w="641"/>
        <w:gridCol w:w="642"/>
        <w:gridCol w:w="641"/>
        <w:gridCol w:w="890"/>
        <w:gridCol w:w="892"/>
        <w:gridCol w:w="883"/>
      </w:tblGrid>
      <w:tr>
        <w:trPr>
          <w:trHeight w:val="259" w:hRule="exact"/>
        </w:trPr>
        <w:tc>
          <w:tcPr>
            <w:tcW w:w="1274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b/>
                <w:bCs/>
                <w:i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2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6733" w:type="dxa"/>
            <w:gridSpan w:val="9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4" w:right="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Metrología</w:t>
            </w:r>
            <w:r>
              <w:rPr>
                <w:rFonts w:ascii="Arial" w:hAns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 w:hAnsi="Arial"/>
                <w:sz w:val="12"/>
              </w:rPr>
            </w:r>
          </w:p>
        </w:tc>
      </w:tr>
      <w:tr>
        <w:trPr>
          <w:trHeight w:val="265" w:hRule="exact"/>
        </w:trPr>
        <w:tc>
          <w:tcPr>
            <w:tcW w:w="1274" w:type="dxa"/>
            <w:vMerge/>
            <w:tcBorders>
              <w:left w:val="nil" w:sz="6" w:space="0" w:color="auto"/>
              <w:right w:val="single" w:sz="5" w:space="0" w:color="999999"/>
            </w:tcBorders>
          </w:tcPr>
          <w:p>
            <w:pPr/>
          </w:p>
        </w:tc>
        <w:tc>
          <w:tcPr>
            <w:tcW w:w="2144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Visitas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24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5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Sanciones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665" w:type="dxa"/>
            <w:gridSpan w:val="3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7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Monto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(Pesos)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1274" w:type="dxa"/>
            <w:vMerge/>
            <w:tcBorders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/>
          </w:p>
        </w:tc>
        <w:tc>
          <w:tcPr>
            <w:tcW w:w="7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9"/>
              <w:ind w:left="1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9"/>
              <w:ind w:left="1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9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9"/>
              <w:ind w:left="1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9"/>
              <w:ind w:left="1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9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9"/>
              <w:ind w:left="2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9"/>
              <w:ind w:left="2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2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127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4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3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278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</w:t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</w:t>
            </w:r>
          </w:p>
        </w:tc>
        <w:tc>
          <w:tcPr>
            <w:tcW w:w="8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122,000</w:t>
            </w:r>
          </w:p>
        </w:tc>
        <w:tc>
          <w:tcPr>
            <w:tcW w:w="89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1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128,000</w:t>
            </w:r>
          </w:p>
        </w:tc>
        <w:tc>
          <w:tcPr>
            <w:tcW w:w="88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64,000</w:t>
            </w:r>
          </w:p>
        </w:tc>
      </w:tr>
      <w:tr>
        <w:trPr>
          <w:trHeight w:val="265" w:hRule="exact"/>
        </w:trPr>
        <w:tc>
          <w:tcPr>
            <w:tcW w:w="127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4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3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</w:t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  <w:tc>
          <w:tcPr>
            <w:tcW w:w="8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55,000</w:t>
            </w:r>
          </w:p>
        </w:tc>
        <w:tc>
          <w:tcPr>
            <w:tcW w:w="89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62,000</w:t>
            </w:r>
          </w:p>
        </w:tc>
        <w:tc>
          <w:tcPr>
            <w:tcW w:w="88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25,000</w:t>
            </w:r>
          </w:p>
        </w:tc>
      </w:tr>
      <w:tr>
        <w:trPr>
          <w:trHeight w:val="265" w:hRule="exact"/>
        </w:trPr>
        <w:tc>
          <w:tcPr>
            <w:tcW w:w="127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3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2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2,415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2,933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164,000</w:t>
            </w:r>
          </w:p>
        </w:tc>
        <w:tc>
          <w:tcPr>
            <w:tcW w:w="89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167,000</w:t>
            </w:r>
          </w:p>
        </w:tc>
        <w:tc>
          <w:tcPr>
            <w:tcW w:w="88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79,000</w:t>
            </w:r>
          </w:p>
        </w:tc>
      </w:tr>
      <w:tr>
        <w:trPr>
          <w:trHeight w:val="264" w:hRule="exact"/>
        </w:trPr>
        <w:tc>
          <w:tcPr>
            <w:tcW w:w="127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3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3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21,000</w:t>
            </w:r>
          </w:p>
        </w:tc>
        <w:tc>
          <w:tcPr>
            <w:tcW w:w="89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22,000</w:t>
            </w:r>
          </w:p>
        </w:tc>
        <w:tc>
          <w:tcPr>
            <w:tcW w:w="88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15,000</w:t>
            </w:r>
          </w:p>
        </w:tc>
      </w:tr>
      <w:tr>
        <w:trPr>
          <w:trHeight w:val="265" w:hRule="exact"/>
        </w:trPr>
        <w:tc>
          <w:tcPr>
            <w:tcW w:w="127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4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3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89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44,000</w:t>
            </w:r>
          </w:p>
        </w:tc>
        <w:tc>
          <w:tcPr>
            <w:tcW w:w="892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21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47,000</w:t>
            </w:r>
          </w:p>
        </w:tc>
        <w:tc>
          <w:tcPr>
            <w:tcW w:w="88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31,000</w:t>
            </w:r>
          </w:p>
        </w:tc>
      </w:tr>
      <w:tr>
        <w:trPr>
          <w:trHeight w:val="260" w:hRule="exact"/>
        </w:trPr>
        <w:tc>
          <w:tcPr>
            <w:tcW w:w="1274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9"/>
              <w:ind w:left="3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9"/>
              <w:ind w:left="2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3,235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9"/>
              <w:ind w:left="1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3,900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9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9"/>
              <w:ind w:left="3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9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9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406,000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2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9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426,000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3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214,000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before="116"/>
        <w:ind w:left="0" w:right="1185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i/>
          <w:spacing w:val="-1"/>
          <w:sz w:val="18"/>
          <w:szCs w:val="18"/>
        </w:rPr>
        <w:t>…Continuación</w:t>
      </w:r>
      <w:r>
        <w:rPr>
          <w:rFonts w:ascii="Arial" w:hAnsi="Arial" w:cs="Arial" w:eastAsia="Arial"/>
          <w:sz w:val="18"/>
          <w:szCs w:val="18"/>
        </w:rPr>
      </w:r>
    </w:p>
    <w:p>
      <w:pPr>
        <w:tabs>
          <w:tab w:pos="4094" w:val="left" w:leader="none"/>
        </w:tabs>
        <w:spacing w:line="20" w:lineRule="atLeast"/>
        <w:ind w:left="11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1"/>
          <w:sz w:val="2"/>
        </w:rPr>
        <w:pict>
          <v:group style="width:159.75pt;height:.75pt;mso-position-horizontal-relative:char;mso-position-vertical-relative:line" coordorigin="0,0" coordsize="3195,15">
            <v:group style="position:absolute;left:8;top:8;width:3180;height:2" coordorigin="8,8" coordsize="3180,2">
              <v:shape style="position:absolute;left:8;top:8;width:3180;height:2" coordorigin="8,8" coordsize="3180,0" path="m3188,8l8,8e" filled="false" stroked="true" strokeweight=".75pt" strokecolor="#969696">
                <v:path arrowok="t"/>
              </v:shape>
            </v:group>
          </v:group>
        </w:pict>
      </w:r>
      <w:r>
        <w:rPr>
          <w:rFonts w:ascii="Arial"/>
          <w:position w:val="1"/>
          <w:sz w:val="2"/>
        </w:rPr>
      </w:r>
      <w:r>
        <w:rPr>
          <w:rFonts w:ascii="Arial"/>
          <w:position w:val="1"/>
          <w:sz w:val="2"/>
        </w:rPr>
        <w:tab/>
      </w:r>
      <w:r>
        <w:rPr>
          <w:rFonts w:ascii="Arial"/>
          <w:sz w:val="20"/>
        </w:rPr>
        <w:pict>
          <v:shape style="width:401.1pt;height:118.8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74"/>
                    <w:gridCol w:w="751"/>
                    <w:gridCol w:w="752"/>
                    <w:gridCol w:w="641"/>
                    <w:gridCol w:w="641"/>
                    <w:gridCol w:w="642"/>
                    <w:gridCol w:w="641"/>
                    <w:gridCol w:w="890"/>
                    <w:gridCol w:w="892"/>
                    <w:gridCol w:w="898"/>
                  </w:tblGrid>
                  <w:tr>
                    <w:trPr>
                      <w:trHeight w:val="260" w:hRule="exact"/>
                    </w:trPr>
                    <w:tc>
                      <w:tcPr>
                        <w:tcW w:w="1274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5" w:space="0" w:color="999999"/>
                        </w:tcBorders>
                      </w:tcPr>
                      <w:p>
                        <w:pPr>
                          <w:spacing w:line="240" w:lineRule="auto" w:before="10"/>
                          <w:rPr>
                            <w:rFonts w:ascii="Arial" w:hAnsi="Arial" w:cs="Arial" w:eastAsia="Arial"/>
                            <w:b/>
                            <w:bCs/>
                            <w:i/>
                            <w:sz w:val="24"/>
                            <w:szCs w:val="24"/>
                          </w:rPr>
                        </w:pPr>
                      </w:p>
                      <w:p>
                        <w:pPr>
                          <w:spacing w:before="0"/>
                          <w:ind w:left="216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Municipio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6748" w:type="dxa"/>
                        <w:gridSpan w:val="9"/>
                        <w:tcBorders>
                          <w:top w:val="nil" w:sz="6" w:space="0" w:color="auto"/>
                          <w:left w:val="single" w:sz="5" w:space="0" w:color="999999"/>
                          <w:bottom w:val="single" w:sz="5" w:space="0" w:color="999999"/>
                          <w:right w:val="nil" w:sz="6" w:space="0" w:color="auto"/>
                        </w:tcBorders>
                      </w:tcPr>
                      <w:p>
                        <w:pPr>
                          <w:spacing w:line="228" w:lineRule="exact" w:before="0"/>
                          <w:ind w:left="0" w:right="7" w:firstLine="0"/>
                          <w:jc w:val="center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sz w:val="18"/>
                          </w:rPr>
                          <w:t>Normalización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position w:val="9"/>
                            <w:sz w:val="12"/>
                          </w:rPr>
                          <w:t>2/</w:t>
                        </w:r>
                        <w:r>
                          <w:rPr>
                            <w:rFonts w:ascii="Arial" w:hAnsi="Arial"/>
                            <w:sz w:val="12"/>
                          </w:rPr>
                        </w:r>
                      </w:p>
                    </w:tc>
                  </w:tr>
                  <w:tr>
                    <w:trPr>
                      <w:trHeight w:val="265" w:hRule="exact"/>
                    </w:trPr>
                    <w:tc>
                      <w:tcPr>
                        <w:tcW w:w="1274" w:type="dxa"/>
                        <w:vMerge/>
                        <w:tcBorders>
                          <w:left w:val="nil" w:sz="6" w:space="0" w:color="auto"/>
                          <w:right w:val="single" w:sz="5" w:space="0" w:color="999999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44" w:type="dxa"/>
                        <w:gridSpan w:val="3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3" w:lineRule="exact" w:before="0"/>
                          <w:ind w:left="445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Visitas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(Actas)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924" w:type="dxa"/>
                        <w:gridSpan w:val="3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3" w:lineRule="exact" w:before="0"/>
                          <w:ind w:left="505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Sanciones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680" w:type="dxa"/>
                        <w:gridSpan w:val="3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nil" w:sz="6" w:space="0" w:color="auto"/>
                        </w:tcBorders>
                      </w:tcPr>
                      <w:p>
                        <w:pPr>
                          <w:spacing w:line="203" w:lineRule="exact" w:before="0"/>
                          <w:ind w:left="711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Monto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(Pesos)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65" w:hRule="exact"/>
                    </w:trPr>
                    <w:tc>
                      <w:tcPr>
                        <w:tcW w:w="1274" w:type="dxa"/>
                        <w:vMerge/>
                        <w:tcBorders>
                          <w:left w:val="nil" w:sz="6" w:space="0" w:color="auto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51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before="19"/>
                          <w:ind w:left="169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2005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before="19"/>
                          <w:ind w:left="17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2006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641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before="19"/>
                          <w:ind w:left="114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2007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641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before="19"/>
                          <w:ind w:left="115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2005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before="19"/>
                          <w:ind w:left="116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2006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641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before="19"/>
                          <w:ind w:left="114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2007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90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before="19"/>
                          <w:ind w:left="238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2005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92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before="19"/>
                          <w:ind w:left="239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2006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98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nil" w:sz="6" w:space="0" w:color="auto"/>
                        </w:tcBorders>
                      </w:tcPr>
                      <w:p>
                        <w:pPr>
                          <w:spacing w:before="19"/>
                          <w:ind w:left="245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2007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64" w:hRule="exact"/>
                    </w:trPr>
                    <w:tc>
                      <w:tcPr>
                        <w:tcW w:w="1274" w:type="dxa"/>
                        <w:tcBorders>
                          <w:top w:val="single" w:sz="5" w:space="0" w:color="999999"/>
                          <w:left w:val="nil" w:sz="6" w:space="0" w:color="auto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69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Comondú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751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before="21"/>
                          <w:ind w:left="476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98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before="21"/>
                          <w:ind w:left="378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296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641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before="21"/>
                          <w:ind w:left="266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316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641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before="21"/>
                          <w:ind w:left="0" w:right="59" w:firstLine="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9</w:t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before="21"/>
                          <w:ind w:left="368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641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before="21"/>
                          <w:ind w:left="366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11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90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before="21"/>
                          <w:ind w:left="265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24,000</w:t>
                        </w:r>
                      </w:p>
                    </w:tc>
                    <w:tc>
                      <w:tcPr>
                        <w:tcW w:w="892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before="21"/>
                          <w:ind w:left="266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26,000</w:t>
                        </w:r>
                      </w:p>
                    </w:tc>
                    <w:tc>
                      <w:tcPr>
                        <w:tcW w:w="898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nil" w:sz="6" w:space="0" w:color="auto"/>
                        </w:tcBorders>
                      </w:tcPr>
                      <w:p>
                        <w:pPr>
                          <w:spacing w:before="21"/>
                          <w:ind w:left="277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29,000</w:t>
                        </w:r>
                      </w:p>
                    </w:tc>
                  </w:tr>
                  <w:tr>
                    <w:trPr>
                      <w:trHeight w:val="265" w:hRule="exact"/>
                    </w:trPr>
                    <w:tc>
                      <w:tcPr>
                        <w:tcW w:w="1274" w:type="dxa"/>
                        <w:tcBorders>
                          <w:top w:val="single" w:sz="5" w:space="0" w:color="999999"/>
                          <w:left w:val="nil" w:sz="6" w:space="0" w:color="auto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69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Mulegé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751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before="21"/>
                          <w:ind w:left="476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43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before="21"/>
                          <w:ind w:left="378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116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641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before="21"/>
                          <w:ind w:left="266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184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641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before="21"/>
                          <w:ind w:left="0" w:right="59" w:firstLine="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before="21"/>
                          <w:ind w:left="0" w:right="59" w:firstLine="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9</w:t>
                        </w:r>
                      </w:p>
                    </w:tc>
                    <w:tc>
                      <w:tcPr>
                        <w:tcW w:w="641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before="21"/>
                          <w:ind w:left="0" w:right="61" w:firstLine="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890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before="21"/>
                          <w:ind w:left="265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23,000</w:t>
                        </w:r>
                      </w:p>
                    </w:tc>
                    <w:tc>
                      <w:tcPr>
                        <w:tcW w:w="892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before="21"/>
                          <w:ind w:left="266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25,000</w:t>
                        </w:r>
                      </w:p>
                    </w:tc>
                    <w:tc>
                      <w:tcPr>
                        <w:tcW w:w="898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nil" w:sz="6" w:space="0" w:color="auto"/>
                        </w:tcBorders>
                      </w:tcPr>
                      <w:p>
                        <w:pPr>
                          <w:spacing w:before="21"/>
                          <w:ind w:left="277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39,000</w:t>
                        </w:r>
                      </w:p>
                    </w:tc>
                  </w:tr>
                  <w:tr>
                    <w:trPr>
                      <w:trHeight w:val="265" w:hRule="exact"/>
                    </w:trPr>
                    <w:tc>
                      <w:tcPr>
                        <w:tcW w:w="1274" w:type="dxa"/>
                        <w:tcBorders>
                          <w:top w:val="single" w:sz="5" w:space="0" w:color="999999"/>
                          <w:left w:val="nil" w:sz="6" w:space="0" w:color="auto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69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La</w:t>
                        </w:r>
                        <w:r>
                          <w:rPr>
                            <w:rFonts w:asci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Paz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51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before="21"/>
                          <w:ind w:left="377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489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before="21"/>
                          <w:ind w:left="378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798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641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before="21"/>
                          <w:ind w:left="266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815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641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before="21"/>
                          <w:ind w:left="367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88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before="21"/>
                          <w:ind w:left="368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92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641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before="21"/>
                          <w:ind w:left="366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64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90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before="21"/>
                          <w:ind w:left="265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29,000</w:t>
                        </w:r>
                      </w:p>
                    </w:tc>
                    <w:tc>
                      <w:tcPr>
                        <w:tcW w:w="892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before="21"/>
                          <w:ind w:left="266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32,000</w:t>
                        </w:r>
                      </w:p>
                    </w:tc>
                    <w:tc>
                      <w:tcPr>
                        <w:tcW w:w="898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nil" w:sz="6" w:space="0" w:color="auto"/>
                        </w:tcBorders>
                      </w:tcPr>
                      <w:p>
                        <w:pPr>
                          <w:spacing w:before="21"/>
                          <w:ind w:left="277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38,000</w:t>
                        </w:r>
                      </w:p>
                    </w:tc>
                  </w:tr>
                  <w:tr>
                    <w:trPr>
                      <w:trHeight w:val="265" w:hRule="exact"/>
                    </w:trPr>
                    <w:tc>
                      <w:tcPr>
                        <w:tcW w:w="1274" w:type="dxa"/>
                        <w:tcBorders>
                          <w:top w:val="single" w:sz="5" w:space="0" w:color="999999"/>
                          <w:left w:val="nil" w:sz="6" w:space="0" w:color="auto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69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Los</w:t>
                        </w:r>
                        <w:r>
                          <w:rPr>
                            <w:rFonts w:asci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Cabos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51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before="21"/>
                          <w:ind w:left="377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196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before="21"/>
                          <w:ind w:left="378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306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641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before="21"/>
                          <w:ind w:left="266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323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641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before="21"/>
                          <w:ind w:left="367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47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before="21"/>
                          <w:ind w:left="368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48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641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before="21"/>
                          <w:ind w:left="366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32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90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before="21"/>
                          <w:ind w:left="166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148,000</w:t>
                        </w:r>
                      </w:p>
                    </w:tc>
                    <w:tc>
                      <w:tcPr>
                        <w:tcW w:w="892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before="21"/>
                          <w:ind w:left="166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162,000</w:t>
                        </w:r>
                      </w:p>
                    </w:tc>
                    <w:tc>
                      <w:tcPr>
                        <w:tcW w:w="898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nil" w:sz="6" w:space="0" w:color="auto"/>
                        </w:tcBorders>
                      </w:tcPr>
                      <w:p>
                        <w:pPr>
                          <w:spacing w:before="21"/>
                          <w:ind w:left="178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199,000</w:t>
                        </w:r>
                      </w:p>
                    </w:tc>
                  </w:tr>
                  <w:tr>
                    <w:trPr>
                      <w:trHeight w:val="265" w:hRule="exact"/>
                    </w:trPr>
                    <w:tc>
                      <w:tcPr>
                        <w:tcW w:w="1274" w:type="dxa"/>
                        <w:tcBorders>
                          <w:top w:val="single" w:sz="5" w:space="0" w:color="999999"/>
                          <w:left w:val="nil" w:sz="6" w:space="0" w:color="auto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69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Loreto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51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before="21"/>
                          <w:ind w:left="476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47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before="21"/>
                          <w:ind w:left="477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84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641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before="21"/>
                          <w:ind w:left="266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112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641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before="21"/>
                          <w:ind w:left="0" w:right="59" w:firstLine="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9</w:t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before="21"/>
                          <w:ind w:left="368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11</w:t>
                        </w:r>
                      </w:p>
                    </w:tc>
                    <w:tc>
                      <w:tcPr>
                        <w:tcW w:w="641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before="21"/>
                          <w:ind w:left="366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12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90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before="21"/>
                          <w:ind w:left="265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44,000</w:t>
                        </w:r>
                      </w:p>
                    </w:tc>
                    <w:tc>
                      <w:tcPr>
                        <w:tcW w:w="892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before="21"/>
                          <w:ind w:left="266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48,000</w:t>
                        </w:r>
                      </w:p>
                    </w:tc>
                    <w:tc>
                      <w:tcPr>
                        <w:tcW w:w="898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nil" w:sz="6" w:space="0" w:color="auto"/>
                        </w:tcBorders>
                      </w:tcPr>
                      <w:p>
                        <w:pPr>
                          <w:spacing w:before="21"/>
                          <w:ind w:left="277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64,000</w:t>
                        </w:r>
                      </w:p>
                    </w:tc>
                  </w:tr>
                  <w:tr>
                    <w:trPr>
                      <w:trHeight w:val="260" w:hRule="exact"/>
                    </w:trPr>
                    <w:tc>
                      <w:tcPr>
                        <w:tcW w:w="1274" w:type="dxa"/>
                        <w:tcBorders>
                          <w:top w:val="single" w:sz="5" w:space="0" w:color="999999"/>
                          <w:left w:val="nil" w:sz="6" w:space="0" w:color="auto"/>
                          <w:bottom w:val="nil" w:sz="6" w:space="0" w:color="auto"/>
                          <w:right w:val="single" w:sz="5" w:space="0" w:color="999999"/>
                        </w:tcBorders>
                      </w:tcPr>
                      <w:p>
                        <w:pPr>
                          <w:spacing w:line="203" w:lineRule="exact" w:before="0"/>
                          <w:ind w:left="306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B.C.Sur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51" w:type="dxa"/>
                        <w:tcBorders>
                          <w:top w:val="single" w:sz="5" w:space="0" w:color="999999"/>
                          <w:left w:val="single" w:sz="5" w:space="0" w:color="999999"/>
                          <w:bottom w:val="nil" w:sz="6" w:space="0" w:color="auto"/>
                          <w:right w:val="single" w:sz="5" w:space="0" w:color="999999"/>
                        </w:tcBorders>
                      </w:tcPr>
                      <w:p>
                        <w:pPr>
                          <w:spacing w:before="19"/>
                          <w:ind w:left="377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873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5" w:space="0" w:color="999999"/>
                          <w:left w:val="single" w:sz="5" w:space="0" w:color="999999"/>
                          <w:bottom w:val="nil" w:sz="6" w:space="0" w:color="auto"/>
                          <w:right w:val="single" w:sz="5" w:space="0" w:color="999999"/>
                        </w:tcBorders>
                      </w:tcPr>
                      <w:p>
                        <w:pPr>
                          <w:spacing w:before="19"/>
                          <w:ind w:left="228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1,600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641" w:type="dxa"/>
                        <w:tcBorders>
                          <w:top w:val="single" w:sz="5" w:space="0" w:color="999999"/>
                          <w:left w:val="single" w:sz="5" w:space="0" w:color="999999"/>
                          <w:bottom w:val="nil" w:sz="6" w:space="0" w:color="auto"/>
                          <w:right w:val="single" w:sz="5" w:space="0" w:color="999999"/>
                        </w:tcBorders>
                      </w:tcPr>
                      <w:p>
                        <w:pPr>
                          <w:spacing w:before="19"/>
                          <w:ind w:left="115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1,750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641" w:type="dxa"/>
                        <w:tcBorders>
                          <w:top w:val="single" w:sz="5" w:space="0" w:color="999999"/>
                          <w:left w:val="single" w:sz="5" w:space="0" w:color="999999"/>
                          <w:bottom w:val="nil" w:sz="6" w:space="0" w:color="auto"/>
                          <w:right w:val="single" w:sz="5" w:space="0" w:color="999999"/>
                        </w:tcBorders>
                      </w:tcPr>
                      <w:p>
                        <w:pPr>
                          <w:spacing w:before="19"/>
                          <w:ind w:left="266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161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single" w:sz="5" w:space="0" w:color="999999"/>
                          <w:left w:val="single" w:sz="5" w:space="0" w:color="999999"/>
                          <w:bottom w:val="nil" w:sz="6" w:space="0" w:color="auto"/>
                          <w:right w:val="single" w:sz="5" w:space="0" w:color="999999"/>
                        </w:tcBorders>
                      </w:tcPr>
                      <w:p>
                        <w:pPr>
                          <w:spacing w:before="19"/>
                          <w:ind w:left="267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170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641" w:type="dxa"/>
                        <w:tcBorders>
                          <w:top w:val="single" w:sz="5" w:space="0" w:color="999999"/>
                          <w:left w:val="single" w:sz="5" w:space="0" w:color="999999"/>
                          <w:bottom w:val="nil" w:sz="6" w:space="0" w:color="auto"/>
                          <w:right w:val="single" w:sz="5" w:space="0" w:color="999999"/>
                        </w:tcBorders>
                      </w:tcPr>
                      <w:p>
                        <w:pPr>
                          <w:spacing w:before="19"/>
                          <w:ind w:left="265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126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90" w:type="dxa"/>
                        <w:tcBorders>
                          <w:top w:val="single" w:sz="5" w:space="0" w:color="999999"/>
                          <w:left w:val="single" w:sz="5" w:space="0" w:color="999999"/>
                          <w:bottom w:val="nil" w:sz="6" w:space="0" w:color="auto"/>
                          <w:right w:val="single" w:sz="5" w:space="0" w:color="999999"/>
                        </w:tcBorders>
                      </w:tcPr>
                      <w:p>
                        <w:pPr>
                          <w:spacing w:before="19"/>
                          <w:ind w:left="164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268,000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92" w:type="dxa"/>
                        <w:tcBorders>
                          <w:top w:val="single" w:sz="5" w:space="0" w:color="999999"/>
                          <w:left w:val="single" w:sz="5" w:space="0" w:color="999999"/>
                          <w:bottom w:val="nil" w:sz="6" w:space="0" w:color="auto"/>
                          <w:right w:val="single" w:sz="5" w:space="0" w:color="999999"/>
                        </w:tcBorders>
                      </w:tcPr>
                      <w:p>
                        <w:pPr>
                          <w:spacing w:before="19"/>
                          <w:ind w:left="166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293,000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98" w:type="dxa"/>
                        <w:tcBorders>
                          <w:top w:val="single" w:sz="5" w:space="0" w:color="999999"/>
                          <w:left w:val="single" w:sz="5" w:space="0" w:color="9999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19"/>
                          <w:ind w:left="178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369,000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Arial"/>
          <w:sz w:val="20"/>
        </w:rPr>
      </w:r>
    </w:p>
    <w:p>
      <w:pPr>
        <w:spacing w:after="0" w:line="20" w:lineRule="atLeast"/>
        <w:rPr>
          <w:rFonts w:ascii="Arial" w:hAnsi="Arial" w:cs="Arial" w:eastAsia="Arial"/>
          <w:sz w:val="20"/>
          <w:szCs w:val="20"/>
        </w:rPr>
        <w:sectPr>
          <w:headerReference w:type="default" r:id="rId154"/>
          <w:headerReference w:type="even" r:id="rId155"/>
          <w:footerReference w:type="default" r:id="rId156"/>
          <w:pgSz w:w="15840" w:h="12240" w:orient="landscape"/>
          <w:pgMar w:header="708" w:footer="0" w:top="1500" w:bottom="280" w:left="360" w:right="2260"/>
        </w:sectPr>
      </w:pPr>
    </w:p>
    <w:p>
      <w:pPr>
        <w:pStyle w:val="Heading1"/>
        <w:spacing w:line="240" w:lineRule="auto" w:before="118"/>
        <w:ind w:left="577" w:right="0"/>
        <w:jc w:val="center"/>
      </w:pPr>
      <w:r>
        <w:rPr>
          <w:color w:val="999999"/>
          <w:spacing w:val="-1"/>
        </w:rPr>
        <w:t>160</w:t>
      </w:r>
      <w:r>
        <w:rPr/>
      </w:r>
    </w:p>
    <w:p>
      <w:pPr>
        <w:spacing w:before="117"/>
        <w:ind w:left="763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i/>
          <w:spacing w:val="-1"/>
          <w:sz w:val="20"/>
        </w:rPr>
        <w:t>Comercio </w:t>
      </w:r>
      <w:r>
        <w:rPr>
          <w:rFonts w:ascii="Arial"/>
          <w:i/>
          <w:sz w:val="20"/>
        </w:rPr>
        <w:t>y</w:t>
      </w:r>
      <w:r>
        <w:rPr>
          <w:rFonts w:ascii="Arial"/>
          <w:i/>
          <w:spacing w:val="-1"/>
          <w:sz w:val="20"/>
        </w:rPr>
        <w:t> Servicios</w:t>
      </w:r>
      <w:r>
        <w:rPr>
          <w:rFonts w:ascii="Arial"/>
          <w:sz w:val="20"/>
        </w:rPr>
      </w:r>
    </w:p>
    <w:p>
      <w:pPr>
        <w:pStyle w:val="BodyText"/>
        <w:spacing w:line="159" w:lineRule="exact"/>
        <w:ind w:left="763" w:right="0"/>
        <w:jc w:val="left"/>
      </w:pPr>
      <w:r>
        <w:rPr/>
        <w:br w:type="column"/>
      </w:r>
      <w:r>
        <w:rPr>
          <w:spacing w:val="-1"/>
        </w:rPr>
        <w:t>Fuente:</w:t>
      </w:r>
      <w:r>
        <w:rPr/>
        <w:t> </w:t>
      </w:r>
      <w:r>
        <w:rPr>
          <w:spacing w:val="-2"/>
        </w:rPr>
        <w:t>Procuraduría</w:t>
      </w:r>
      <w:r>
        <w:rPr/>
        <w:t> </w:t>
      </w:r>
      <w:r>
        <w:rPr>
          <w:spacing w:val="-1"/>
        </w:rPr>
        <w:t>Federal</w:t>
      </w:r>
      <w:r>
        <w:rPr/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Consumidor,</w:t>
      </w:r>
      <w:r>
        <w:rPr/>
        <w:t> </w:t>
      </w:r>
      <w:r>
        <w:rPr>
          <w:spacing w:val="-1"/>
        </w:rPr>
        <w:t>Delegación B.C.S.</w:t>
      </w:r>
      <w:r>
        <w:rPr/>
      </w:r>
    </w:p>
    <w:p>
      <w:pPr>
        <w:pStyle w:val="BodyText"/>
        <w:spacing w:line="240" w:lineRule="auto"/>
        <w:ind w:left="763" w:right="827"/>
        <w:jc w:val="left"/>
        <w:rPr>
          <w:sz w:val="16"/>
          <w:szCs w:val="16"/>
        </w:rPr>
      </w:pPr>
      <w:r>
        <w:rPr/>
        <w:t>1/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refiere</w:t>
      </w:r>
      <w:r>
        <w:rPr/>
        <w:t> a</w:t>
      </w:r>
      <w:r>
        <w:rPr>
          <w:spacing w:val="-1"/>
        </w:rPr>
        <w:t> las</w:t>
      </w:r>
      <w:r>
        <w:rPr/>
        <w:t> </w:t>
      </w:r>
      <w:r>
        <w:rPr>
          <w:spacing w:val="-1"/>
        </w:rPr>
        <w:t>visitas</w:t>
      </w:r>
      <w:r>
        <w:rPr/>
        <w:t> de</w:t>
      </w:r>
      <w:r>
        <w:rPr>
          <w:spacing w:val="-1"/>
        </w:rPr>
        <w:t> </w:t>
      </w:r>
      <w:r>
        <w:rPr/>
        <w:t>inspección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básculas,</w:t>
      </w:r>
      <w:r>
        <w:rPr/>
        <w:t> </w:t>
      </w:r>
      <w:r>
        <w:rPr>
          <w:spacing w:val="-1"/>
        </w:rPr>
        <w:t>bombas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gasolina,</w:t>
      </w:r>
      <w:r>
        <w:rPr/>
        <w:t> </w:t>
      </w:r>
      <w:r>
        <w:rPr>
          <w:spacing w:val="-1"/>
        </w:rPr>
        <w:t>autotanques,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otros</w:t>
      </w:r>
      <w:r>
        <w:rPr/>
        <w:t> </w:t>
      </w:r>
      <w:r>
        <w:rPr>
          <w:spacing w:val="-1"/>
        </w:rPr>
        <w:t>instrumentos</w:t>
      </w:r>
      <w:r>
        <w:rPr/>
        <w:t> de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establecimientos</w:t>
      </w:r>
      <w:r>
        <w:rPr>
          <w:spacing w:val="97"/>
        </w:rPr>
        <w:t> </w:t>
      </w:r>
      <w:r>
        <w:rPr>
          <w:spacing w:val="-1"/>
        </w:rPr>
        <w:t>comerciales</w:t>
      </w:r>
      <w:r>
        <w:rPr>
          <w:spacing w:val="-1"/>
          <w:sz w:val="16"/>
        </w:rPr>
        <w:t>.</w:t>
      </w:r>
    </w:p>
    <w:p>
      <w:pPr>
        <w:pStyle w:val="BodyText"/>
        <w:spacing w:line="240" w:lineRule="auto"/>
        <w:ind w:left="763" w:right="827"/>
        <w:jc w:val="left"/>
      </w:pPr>
      <w:r>
        <w:rPr/>
        <w:t>2/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refiere</w:t>
      </w:r>
      <w:r>
        <w:rPr/>
        <w:t> a</w:t>
      </w:r>
      <w:r>
        <w:rPr>
          <w:spacing w:val="-1"/>
        </w:rPr>
        <w:t> productos</w:t>
      </w:r>
      <w:r>
        <w:rPr/>
        <w:t> </w:t>
      </w:r>
      <w:r>
        <w:rPr>
          <w:spacing w:val="-1"/>
        </w:rPr>
        <w:t>verificados,</w:t>
      </w:r>
      <w:r>
        <w:rPr/>
        <w:t> </w:t>
      </w:r>
      <w:r>
        <w:rPr>
          <w:spacing w:val="-1"/>
        </w:rPr>
        <w:t>productos</w:t>
      </w:r>
      <w:r>
        <w:rPr/>
        <w:t> </w:t>
      </w:r>
      <w:r>
        <w:rPr>
          <w:spacing w:val="-1"/>
        </w:rPr>
        <w:t>inmovilizados,</w:t>
      </w:r>
      <w:r>
        <w:rPr/>
        <w:t> </w:t>
      </w:r>
      <w:r>
        <w:rPr>
          <w:spacing w:val="-1"/>
        </w:rPr>
        <w:t>productos</w:t>
      </w:r>
      <w:r>
        <w:rPr/>
        <w:t> </w:t>
      </w:r>
      <w:r>
        <w:rPr>
          <w:spacing w:val="-1"/>
        </w:rPr>
        <w:t>desinmovilizados, contratos</w:t>
      </w:r>
      <w:r>
        <w:rPr/>
        <w:t> de</w:t>
      </w:r>
      <w:r>
        <w:rPr>
          <w:spacing w:val="-1"/>
        </w:rPr>
        <w:t> adhesión verificados,</w:t>
      </w:r>
      <w:r>
        <w:rPr>
          <w:spacing w:val="123"/>
        </w:rPr>
        <w:t> </w:t>
      </w:r>
      <w:r>
        <w:rPr>
          <w:spacing w:val="-1"/>
        </w:rPr>
        <w:t>asesorías</w:t>
      </w:r>
      <w:r>
        <w:rPr/>
        <w:t> </w:t>
      </w:r>
      <w:r>
        <w:rPr>
          <w:spacing w:val="-1"/>
        </w:rPr>
        <w:t>sobre NOM.</w:t>
      </w:r>
      <w:r>
        <w:rPr/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1140" w:bottom="280" w:left="360" w:right="2260"/>
          <w:cols w:num="2" w:equalWidth="0">
            <w:col w:w="2643" w:space="706"/>
            <w:col w:w="9871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spacing w:before="82"/>
        <w:ind w:left="4326" w:right="4296" w:hanging="2528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Recursos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pacing w:val="-1"/>
          <w:sz w:val="20"/>
        </w:rPr>
        <w:t>aplicados</w:t>
      </w:r>
      <w:r>
        <w:rPr>
          <w:rFonts w:ascii="Arial" w:hAnsi="Arial"/>
          <w:b/>
          <w:spacing w:val="-1"/>
          <w:position w:val="10"/>
          <w:sz w:val="13"/>
        </w:rPr>
        <w:t>1/</w:t>
      </w:r>
      <w:r>
        <w:rPr>
          <w:rFonts w:ascii="Arial" w:hAnsi="Arial"/>
          <w:b/>
          <w:spacing w:val="18"/>
          <w:position w:val="10"/>
          <w:sz w:val="13"/>
        </w:rPr>
        <w:t> </w:t>
      </w:r>
      <w:r>
        <w:rPr>
          <w:rFonts w:ascii="Arial" w:hAnsi="Arial"/>
          <w:b/>
          <w:spacing w:val="-1"/>
          <w:sz w:val="20"/>
        </w:rPr>
        <w:t>en Minería por modalidad en B.C.Sur, 2005-2007</w:t>
      </w:r>
      <w:r>
        <w:rPr>
          <w:rFonts w:ascii="Arial" w:hAnsi="Arial"/>
          <w:b/>
          <w:spacing w:val="35"/>
          <w:sz w:val="20"/>
        </w:rPr>
        <w:t> </w:t>
      </w:r>
      <w:r>
        <w:rPr>
          <w:rFonts w:ascii="Arial" w:hAnsi="Arial"/>
          <w:b/>
          <w:spacing w:val="-1"/>
          <w:sz w:val="20"/>
        </w:rPr>
        <w:t>(miles de </w:t>
      </w:r>
      <w:r>
        <w:rPr>
          <w:rFonts w:ascii="Arial" w:hAnsi="Arial"/>
          <w:b/>
          <w:spacing w:val="-2"/>
          <w:sz w:val="20"/>
        </w:rPr>
        <w:t>pesos)</w:t>
      </w:r>
      <w:r>
        <w:rPr>
          <w:rFonts w:ascii="Arial" w:hAns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162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3"/>
        <w:gridCol w:w="1356"/>
        <w:gridCol w:w="1356"/>
        <w:gridCol w:w="1349"/>
      </w:tblGrid>
      <w:tr>
        <w:trPr>
          <w:trHeight w:val="211" w:hRule="exact"/>
        </w:trPr>
        <w:tc>
          <w:tcPr>
            <w:tcW w:w="2903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Modalidad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56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56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903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Normal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Federal</w:t>
            </w:r>
          </w:p>
        </w:tc>
        <w:tc>
          <w:tcPr>
            <w:tcW w:w="13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7,000.0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1,300,531.3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4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1,311,875.5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903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Recursos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Propios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1,079,728.9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34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2" w:hRule="exact"/>
        </w:trPr>
        <w:tc>
          <w:tcPr>
            <w:tcW w:w="2903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56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1,086,728.9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56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1,300,531.3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49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1,311,875.5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2015" w:right="4734"/>
        <w:jc w:val="left"/>
      </w:pPr>
      <w:r>
        <w:rPr/>
        <w:t>Fuente:</w:t>
      </w:r>
      <w:r>
        <w:rPr>
          <w:spacing w:val="3"/>
        </w:rPr>
        <w:t> </w:t>
      </w:r>
      <w:r>
        <w:rPr>
          <w:spacing w:val="-1"/>
        </w:rPr>
        <w:t>Secretaría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/>
        <w:t>Promoción</w:t>
      </w:r>
      <w:r>
        <w:rPr>
          <w:spacing w:val="3"/>
        </w:rPr>
        <w:t> </w:t>
      </w:r>
      <w:r>
        <w:rPr/>
        <w:t>y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>
          <w:spacing w:val="-1"/>
        </w:rPr>
        <w:t>Económico.</w:t>
      </w:r>
      <w:r>
        <w:rPr>
          <w:spacing w:val="3"/>
        </w:rPr>
        <w:t> </w:t>
      </w:r>
      <w:r>
        <w:rPr>
          <w:spacing w:val="-1"/>
        </w:rPr>
        <w:t>Dirección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Planeación</w:t>
      </w:r>
      <w:r>
        <w:rPr>
          <w:spacing w:val="3"/>
        </w:rPr>
        <w:t>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Financiamiento</w:t>
      </w:r>
      <w:r>
        <w:rPr>
          <w:spacing w:val="49"/>
        </w:rPr>
        <w:t> </w:t>
      </w:r>
      <w:r>
        <w:rPr/>
        <w:t>para el</w:t>
      </w:r>
      <w:r>
        <w:rPr>
          <w:spacing w:val="-1"/>
        </w:rPr>
        <w:t> </w:t>
      </w:r>
      <w:r>
        <w:rPr/>
        <w:t>Desarrollo</w:t>
      </w:r>
      <w:r>
        <w:rPr>
          <w:spacing w:val="-2"/>
        </w:rPr>
        <w:t> </w:t>
      </w:r>
      <w:r>
        <w:rPr>
          <w:spacing w:val="-1"/>
        </w:rPr>
        <w:t>Económico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Social.</w:t>
      </w:r>
    </w:p>
    <w:p>
      <w:pPr>
        <w:pStyle w:val="BodyText"/>
        <w:spacing w:line="240" w:lineRule="auto"/>
        <w:ind w:left="2015" w:right="6234"/>
        <w:jc w:val="left"/>
      </w:pPr>
      <w:r>
        <w:rPr/>
        <w:t>1/</w:t>
      </w:r>
      <w:r>
        <w:rPr>
          <w:spacing w:val="-1"/>
        </w:rPr>
        <w:t> Incluye</w:t>
      </w:r>
      <w:r>
        <w:rPr/>
        <w:t> gasto</w:t>
      </w:r>
      <w:r>
        <w:rPr>
          <w:spacing w:val="-1"/>
        </w:rPr>
        <w:t> corriente,</w:t>
      </w:r>
      <w:r>
        <w:rPr>
          <w:spacing w:val="1"/>
        </w:rPr>
        <w:t> </w:t>
      </w:r>
      <w:r>
        <w:rPr>
          <w:spacing w:val="-1"/>
        </w:rPr>
        <w:t>gasto </w:t>
      </w:r>
      <w:r>
        <w:rPr/>
        <w:t>de </w:t>
      </w:r>
      <w:r>
        <w:rPr>
          <w:spacing w:val="-1"/>
        </w:rPr>
        <w:t>operación,</w:t>
      </w:r>
      <w:r>
        <w:rPr/>
        <w:t> </w:t>
      </w:r>
      <w:r>
        <w:rPr>
          <w:spacing w:val="-1"/>
        </w:rPr>
        <w:t>inversión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obras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servicios.</w:t>
      </w:r>
      <w:r>
        <w:rPr>
          <w:spacing w:val="65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2015" w:right="0"/>
        <w:jc w:val="left"/>
      </w:pPr>
      <w:r>
        <w:rPr/>
        <w:t>La suma de</w:t>
      </w:r>
      <w:r>
        <w:rPr>
          <w:spacing w:val="-1"/>
        </w:rPr>
        <w:t> los parciales</w:t>
      </w:r>
      <w:r>
        <w:rPr>
          <w:spacing w:val="1"/>
        </w:rPr>
        <w:t> </w:t>
      </w:r>
      <w:r>
        <w:rPr>
          <w:spacing w:val="-1"/>
        </w:rPr>
        <w:t>puede </w:t>
      </w:r>
      <w:r>
        <w:rPr/>
        <w:t>no</w:t>
      </w:r>
      <w:r>
        <w:rPr>
          <w:spacing w:val="-1"/>
        </w:rPr>
        <w:t> coincidir </w:t>
      </w:r>
      <w:r>
        <w:rPr/>
        <w:t>con el</w:t>
      </w:r>
      <w:r>
        <w:rPr>
          <w:spacing w:val="-2"/>
        </w:rPr>
        <w:t> </w:t>
      </w:r>
      <w:r>
        <w:rPr>
          <w:spacing w:val="-1"/>
        </w:rPr>
        <w:t>total,</w:t>
      </w:r>
      <w:r>
        <w:rPr/>
        <w:t> </w:t>
      </w:r>
      <w:r>
        <w:rPr>
          <w:spacing w:val="-1"/>
        </w:rPr>
        <w:t>debido</w:t>
      </w:r>
      <w:r>
        <w:rPr/>
        <w:t> al</w:t>
      </w:r>
      <w:r>
        <w:rPr>
          <w:spacing w:val="-1"/>
        </w:rPr>
        <w:t> redondeo </w:t>
      </w:r>
      <w:r>
        <w:rPr/>
        <w:t>de </w:t>
      </w:r>
      <w:r>
        <w:rPr>
          <w:spacing w:val="-1"/>
        </w:rPr>
        <w:t>cifras.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4326" w:right="4248" w:hanging="2472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Recursos </w:t>
      </w:r>
      <w:r>
        <w:rPr>
          <w:rFonts w:ascii="Arial" w:hAnsi="Arial"/>
          <w:b/>
          <w:spacing w:val="-2"/>
          <w:sz w:val="20"/>
        </w:rPr>
        <w:t>aplicados</w:t>
      </w:r>
      <w:r>
        <w:rPr>
          <w:rFonts w:ascii="Arial" w:hAnsi="Arial"/>
          <w:b/>
          <w:spacing w:val="-1"/>
          <w:sz w:val="20"/>
        </w:rPr>
        <w:t> en Minería por modalidad en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pacing w:val="-1"/>
          <w:sz w:val="20"/>
        </w:rPr>
        <w:t>B.C.Sur, </w:t>
      </w:r>
      <w:r>
        <w:rPr>
          <w:rFonts w:ascii="Arial" w:hAnsi="Arial"/>
          <w:b/>
          <w:spacing w:val="-2"/>
          <w:sz w:val="20"/>
        </w:rPr>
        <w:t>2005-2007</w:t>
      </w:r>
      <w:r>
        <w:rPr>
          <w:rFonts w:ascii="Arial" w:hAnsi="Arial"/>
          <w:b/>
          <w:spacing w:val="40"/>
          <w:sz w:val="20"/>
        </w:rPr>
        <w:t> </w:t>
      </w:r>
      <w:r>
        <w:rPr>
          <w:rFonts w:ascii="Arial" w:hAnsi="Arial"/>
          <w:b/>
          <w:spacing w:val="-1"/>
          <w:sz w:val="20"/>
        </w:rPr>
        <w:t>(miles de </w:t>
      </w:r>
      <w:r>
        <w:rPr>
          <w:rFonts w:ascii="Arial" w:hAnsi="Arial"/>
          <w:b/>
          <w:spacing w:val="-2"/>
          <w:sz w:val="20"/>
        </w:rPr>
        <w:t>pesos)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headerReference w:type="default" r:id="rId157"/>
          <w:headerReference w:type="even" r:id="rId158"/>
          <w:footerReference w:type="default" r:id="rId159"/>
          <w:pgSz w:w="15840" w:h="12240" w:orient="landscape"/>
          <w:pgMar w:header="708" w:footer="1887" w:top="1500" w:bottom="2080" w:left="2260" w:right="500"/>
          <w:pgNumType w:start="161"/>
        </w:sect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1,400,000.0</w:t>
      </w:r>
    </w:p>
    <w:p>
      <w:pPr>
        <w:spacing w:before="8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1,200,000.0</w:t>
      </w:r>
    </w:p>
    <w:p>
      <w:pPr>
        <w:spacing w:before="79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1,000,000.0</w:t>
      </w:r>
    </w:p>
    <w:p>
      <w:pPr>
        <w:spacing w:before="8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w w:val="95"/>
          <w:sz w:val="16"/>
        </w:rPr>
        <w:t>800,000.0</w:t>
      </w:r>
    </w:p>
    <w:p>
      <w:pPr>
        <w:spacing w:before="8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w w:val="95"/>
          <w:sz w:val="16"/>
        </w:rPr>
        <w:t>600,000.0</w:t>
      </w:r>
    </w:p>
    <w:p>
      <w:pPr>
        <w:spacing w:before="8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w w:val="95"/>
          <w:sz w:val="16"/>
        </w:rPr>
        <w:t>400,000.0</w:t>
      </w:r>
    </w:p>
    <w:p>
      <w:pPr>
        <w:spacing w:before="8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w w:val="95"/>
          <w:sz w:val="16"/>
        </w:rPr>
        <w:t>200,000.0</w:t>
      </w:r>
    </w:p>
    <w:p>
      <w:pPr>
        <w:spacing w:before="8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w w:val="95"/>
          <w:sz w:val="16"/>
        </w:rPr>
        <w:t>0.0</w:t>
      </w:r>
    </w:p>
    <w:p>
      <w:pPr>
        <w:spacing w:line="240" w:lineRule="auto" w:before="5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/>
          <w:sz w:val="15"/>
        </w:rPr>
      </w:r>
    </w:p>
    <w:p>
      <w:pPr>
        <w:spacing w:line="200" w:lineRule="atLeast"/>
        <w:ind w:left="2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36.85pt;height:104.4pt;mso-position-horizontal-relative:char;mso-position-vertical-relative:line" coordorigin="0,0" coordsize="6737,2088">
            <v:group style="position:absolute;left:859;top:596;width:618;height:1434" coordorigin="859,596" coordsize="618,1434">
              <v:shape style="position:absolute;left:859;top:596;width:618;height:1434" coordorigin="859,596" coordsize="618,1434" path="m859,596l859,2030,1477,2030,1477,596,859,596xe" filled="true" fillcolor="#ffffc0" stroked="false">
                <v:path arrowok="t"/>
                <v:fill type="solid"/>
              </v:shape>
            </v:group>
            <v:group style="position:absolute;left:3083;top:316;width:617;height:1714" coordorigin="3083,316" coordsize="617,1714">
              <v:shape style="position:absolute;left:3083;top:316;width:617;height:1714" coordorigin="3083,316" coordsize="617,1714" path="m3083,316l3083,2030,3700,2030,3700,316,3083,316xe" filled="true" fillcolor="#ffffc0" stroked="false">
                <v:path arrowok="t"/>
                <v:fill type="solid"/>
              </v:shape>
            </v:group>
            <v:group style="position:absolute;left:5304;top:299;width:620;height:1731" coordorigin="5304,299" coordsize="620,1731">
              <v:shape style="position:absolute;left:5304;top:299;width:620;height:1731" coordorigin="5304,299" coordsize="620,1731" path="m5304,299l5304,2030,5923,2030,5923,299,5304,299xe" filled="true" fillcolor="#ffffc0" stroked="false">
                <v:path arrowok="t"/>
                <v:fill type="solid"/>
              </v:shape>
            </v:group>
            <v:group style="position:absolute;left:58;top:184;width:2;height:1894" coordorigin="58,184" coordsize="2,1894">
              <v:shape style="position:absolute;left:58;top:184;width:2;height:1894" coordorigin="58,184" coordsize="0,1894" path="m58,184l58,2078e" filled="false" stroked="true" strokeweight=".958pt" strokecolor="#000000">
                <v:path arrowok="t"/>
              </v:shape>
            </v:group>
            <v:group style="position:absolute;left:10;top:2030;width:6718;height:2" coordorigin="10,2030" coordsize="6718,2">
              <v:shape style="position:absolute;left:10;top:2030;width:6718;height:2" coordorigin="10,2030" coordsize="6718,0" path="m6727,2030l10,2030e" filled="false" stroked="true" strokeweight=".958pt" strokecolor="#000000">
                <v:path arrowok="t"/>
              </v:shape>
            </v:group>
            <v:group style="position:absolute;left:10;top:1767;width:48;height:2" coordorigin="10,1767" coordsize="48,2">
              <v:shape style="position:absolute;left:10;top:1767;width:48;height:2" coordorigin="10,1767" coordsize="48,0" path="m10,1767l58,1767e" filled="false" stroked="true" strokeweight=".958pt" strokecolor="#000000">
                <v:path arrowok="t"/>
              </v:shape>
            </v:group>
            <v:group style="position:absolute;left:10;top:1503;width:48;height:2" coordorigin="10,1503" coordsize="48,2">
              <v:shape style="position:absolute;left:10;top:1503;width:48;height:2" coordorigin="10,1503" coordsize="48,0" path="m10,1503l58,1503e" filled="false" stroked="true" strokeweight=".958pt" strokecolor="#000000">
                <v:path arrowok="t"/>
              </v:shape>
            </v:group>
            <v:group style="position:absolute;left:10;top:1239;width:48;height:2" coordorigin="10,1239" coordsize="48,2">
              <v:shape style="position:absolute;left:10;top:1239;width:48;height:2" coordorigin="10,1239" coordsize="48,0" path="m10,1239l58,1239e" filled="false" stroked="true" strokeweight=".958pt" strokecolor="#000000">
                <v:path arrowok="t"/>
              </v:shape>
            </v:group>
            <v:group style="position:absolute;left:10;top:975;width:48;height:2" coordorigin="10,975" coordsize="48,2">
              <v:shape style="position:absolute;left:10;top:975;width:48;height:2" coordorigin="10,975" coordsize="48,0" path="m10,975l58,975e" filled="false" stroked="true" strokeweight=".958pt" strokecolor="#000000">
                <v:path arrowok="t"/>
              </v:shape>
            </v:group>
            <v:group style="position:absolute;left:10;top:711;width:48;height:2" coordorigin="10,711" coordsize="48,2">
              <v:shape style="position:absolute;left:10;top:711;width:48;height:2" coordorigin="10,711" coordsize="48,0" path="m10,711l58,711e" filled="false" stroked="true" strokeweight=".958pt" strokecolor="#000000">
                <v:path arrowok="t"/>
              </v:shape>
            </v:group>
            <v:group style="position:absolute;left:10;top:448;width:48;height:2" coordorigin="10,448" coordsize="48,2">
              <v:shape style="position:absolute;left:10;top:448;width:48;height:2" coordorigin="10,448" coordsize="48,0" path="m10,448l58,448e" filled="false" stroked="true" strokeweight=".958pt" strokecolor="#000000">
                <v:path arrowok="t"/>
              </v:shape>
            </v:group>
            <v:group style="position:absolute;left:10;top:184;width:48;height:2" coordorigin="10,184" coordsize="48,2">
              <v:shape style="position:absolute;left:10;top:184;width:48;height:2" coordorigin="10,184" coordsize="48,0" path="m10,184l58,184e" filled="false" stroked="true" strokeweight=".958pt" strokecolor="#000000">
                <v:path arrowok="t"/>
              </v:shape>
            </v:group>
            <v:group style="position:absolute;left:2281;top:2030;width:2;height:48" coordorigin="2281,2030" coordsize="2,48">
              <v:shape style="position:absolute;left:2281;top:2030;width:2;height:48" coordorigin="2281,2030" coordsize="0,48" path="m2281,2078l2281,2030e" filled="false" stroked="true" strokeweight=".958pt" strokecolor="#000000">
                <v:path arrowok="t"/>
              </v:shape>
            </v:group>
            <v:group style="position:absolute;left:4504;top:2030;width:2;height:48" coordorigin="4504,2030" coordsize="2,48">
              <v:shape style="position:absolute;left:4504;top:2030;width:2;height:48" coordorigin="4504,2030" coordsize="0,48" path="m4504,2078l4504,2030e" filled="false" stroked="true" strokeweight=".958pt" strokecolor="#000000">
                <v:path arrowok="t"/>
              </v:shape>
            </v:group>
            <v:group style="position:absolute;left:6727;top:2030;width:2;height:48" coordorigin="6727,2030" coordsize="2,48">
              <v:shape style="position:absolute;left:6727;top:2030;width:2;height:48" coordorigin="6727,2030" coordsize="0,48" path="m6727,2078l6727,2030e" filled="false" stroked="true" strokeweight=".958pt" strokecolor="#000000">
                <v:path arrowok="t"/>
              </v:shape>
              <v:shape style="position:absolute;left:2941;top:17;width:848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1,300,531.3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326;top:0;width:848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1,311,875.5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852;top:314;width:847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1,086,728.9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tabs>
          <w:tab w:pos="3236" w:val="left" w:leader="none"/>
          <w:tab w:pos="5460" w:val="left" w:leader="none"/>
        </w:tabs>
        <w:spacing w:before="73"/>
        <w:ind w:left="101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2005</w:t>
        <w:tab/>
        <w:t>2006</w:t>
        <w:tab/>
        <w:t>2007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1140" w:bottom="280" w:left="2260" w:right="500"/>
          <w:cols w:num="2" w:equalWidth="0">
            <w:col w:w="2152" w:space="40"/>
            <w:col w:w="10888"/>
          </w:cols>
        </w:sectPr>
      </w:pP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81.719971pt;margin-top:105.120003pt;width:.1pt;height:396pt;mso-position-horizontal-relative:page;mso-position-vertical-relative:page;z-index:12952" coordorigin="13634,2102" coordsize="2,7920">
            <v:shape style="position:absolute;left:13634;top:2102;width:2;height:7920" coordorigin="13634,2102" coordsize="0,7920" path="m13634,10022l13634,2102e" filled="false" stroked="true" strokeweight=".75pt" strokecolor="#969696">
              <v:path arrowok="t"/>
            </v:shape>
            <w10:wrap type="none"/>
          </v:group>
        </w:pict>
      </w:r>
    </w:p>
    <w:p>
      <w:pPr>
        <w:pStyle w:val="BodyText"/>
        <w:spacing w:line="240" w:lineRule="auto" w:before="82"/>
        <w:ind w:left="1655" w:right="3957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2"/>
        </w:rPr>
        <w:t>Secretaría</w:t>
      </w:r>
      <w:r>
        <w:rPr>
          <w:spacing w:val="-1"/>
        </w:rPr>
        <w:t> de</w:t>
      </w:r>
      <w:r>
        <w:rPr/>
        <w:t> </w:t>
      </w:r>
      <w:r>
        <w:rPr>
          <w:spacing w:val="-1"/>
        </w:rPr>
        <w:t>Promoción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Desarrollo Económico.</w:t>
      </w:r>
      <w:r>
        <w:rPr>
          <w:spacing w:val="1"/>
        </w:rPr>
        <w:t> </w:t>
      </w:r>
      <w:r>
        <w:rPr>
          <w:spacing w:val="-1"/>
        </w:rPr>
        <w:t>Dirección </w:t>
      </w:r>
      <w:r>
        <w:rPr/>
        <w:t>de</w:t>
      </w:r>
      <w:r>
        <w:rPr>
          <w:spacing w:val="-1"/>
        </w:rPr>
        <w:t> Planeación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Financiamiento </w:t>
      </w:r>
      <w:r>
        <w:rPr/>
        <w:t>para</w:t>
      </w:r>
      <w:r>
        <w:rPr>
          <w:spacing w:val="-1"/>
        </w:rPr>
        <w:t> </w:t>
      </w:r>
      <w:r>
        <w:rPr/>
        <w:t>el </w:t>
      </w:r>
      <w:r>
        <w:rPr>
          <w:spacing w:val="-1"/>
        </w:rPr>
        <w:t>Desarrollo</w:t>
      </w:r>
      <w:r>
        <w:rPr>
          <w:spacing w:val="89"/>
        </w:rPr>
        <w:t> </w:t>
      </w:r>
      <w:r>
        <w:rPr>
          <w:spacing w:val="-1"/>
        </w:rPr>
        <w:t>Económico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Social.</w:t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1140" w:bottom="2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 w:before="82"/>
        <w:ind w:left="7323" w:right="1499" w:hanging="2639"/>
        <w:jc w:val="left"/>
        <w:rPr>
          <w:b w:val="0"/>
          <w:bCs w:val="0"/>
        </w:rPr>
      </w:pPr>
      <w:r>
        <w:rPr/>
        <w:pict>
          <v:group style="position:absolute;margin-left:94.919998pt;margin-top:-19.183077pt;width:.1pt;height:396pt;mso-position-horizontal-relative:page;mso-position-vertical-relative:paragraph;z-index:13000" coordorigin="1898,-384" coordsize="2,7920">
            <v:shape style="position:absolute;left:1898;top:-384;width:2;height:7920" coordorigin="1898,-384" coordsize="0,7920" path="m1898,7536l1898,-384e" filled="false" stroked="true" strokeweight=".75pt" strokecolor="#969696">
              <v:path arrowok="t"/>
            </v:shape>
            <w10:wrap type="none"/>
          </v:group>
        </w:pict>
      </w:r>
      <w:r>
        <w:rPr>
          <w:spacing w:val="-1"/>
        </w:rPr>
        <w:t>Recursos</w:t>
      </w:r>
      <w:r>
        <w:rPr>
          <w:spacing w:val="-2"/>
        </w:rPr>
        <w:t> </w:t>
      </w:r>
      <w:r>
        <w:rPr>
          <w:spacing w:val="-1"/>
        </w:rPr>
        <w:t>aplicados</w:t>
      </w:r>
      <w:r>
        <w:rPr>
          <w:spacing w:val="-1"/>
          <w:position w:val="10"/>
          <w:sz w:val="13"/>
        </w:rPr>
        <w:t>1/</w:t>
      </w:r>
      <w:r>
        <w:rPr>
          <w:spacing w:val="18"/>
          <w:position w:val="10"/>
          <w:sz w:val="13"/>
        </w:rPr>
        <w:t> </w:t>
      </w:r>
      <w:r>
        <w:rPr>
          <w:spacing w:val="-1"/>
        </w:rPr>
        <w:t>en Minería por dependencia</w:t>
      </w:r>
      <w:r>
        <w:rPr>
          <w:spacing w:val="-2"/>
        </w:rPr>
        <w:t> </w:t>
      </w:r>
      <w:r>
        <w:rPr>
          <w:spacing w:val="-1"/>
        </w:rPr>
        <w:t>en B.C.Sur, </w:t>
      </w:r>
      <w:r>
        <w:rPr>
          <w:spacing w:val="-2"/>
        </w:rPr>
        <w:t>2005-2007</w:t>
      </w:r>
      <w:r>
        <w:rPr>
          <w:spacing w:val="48"/>
        </w:rPr>
        <w:t> </w:t>
      </w:r>
      <w:r>
        <w:rPr>
          <w:spacing w:val="-1"/>
        </w:rPr>
        <w:t>(miles de </w:t>
      </w:r>
      <w:r>
        <w:rPr>
          <w:spacing w:val="-2"/>
        </w:rPr>
        <w:t>pesos)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384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32"/>
        <w:gridCol w:w="1463"/>
        <w:gridCol w:w="1463"/>
        <w:gridCol w:w="1456"/>
      </w:tblGrid>
      <w:tr>
        <w:trPr>
          <w:trHeight w:val="211" w:hRule="exact"/>
        </w:trPr>
        <w:tc>
          <w:tcPr>
            <w:tcW w:w="4132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Dependencia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3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3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56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132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Secretaría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Economía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6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7,000.0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29,162.0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4132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Exportadora</w:t>
            </w:r>
            <w:r>
              <w:rPr>
                <w:rFonts w:ascii="Arial"/>
                <w:sz w:val="18"/>
              </w:rPr>
              <w:t> de</w:t>
            </w:r>
            <w:r>
              <w:rPr>
                <w:rFonts w:ascii="Arial"/>
                <w:spacing w:val="-1"/>
                <w:sz w:val="18"/>
              </w:rPr>
              <w:t> Sal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1,079,728.9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1,110,837.1</w:t>
            </w:r>
          </w:p>
        </w:tc>
        <w:tc>
          <w:tcPr>
            <w:tcW w:w="14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1,155,278.9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132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Transportadora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146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160,532.2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152,989.6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4132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Fideicomiso</w:t>
            </w:r>
            <w:r>
              <w:rPr>
                <w:rFonts w:ascii="Arial"/>
                <w:sz w:val="18"/>
              </w:rPr>
              <w:t> de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Fomento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Minero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146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14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7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3,607.0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4132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3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4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1,086,728.9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3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4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1,300,531.3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56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4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1,311,875.5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4112" w:right="951"/>
        <w:jc w:val="left"/>
      </w:pPr>
      <w:r>
        <w:rPr/>
        <w:t>Fuente: </w:t>
      </w:r>
      <w:r>
        <w:rPr>
          <w:spacing w:val="-1"/>
        </w:rPr>
        <w:t>Secretaría </w:t>
      </w:r>
      <w:r>
        <w:rPr/>
        <w:t>de </w:t>
      </w:r>
      <w:r>
        <w:rPr>
          <w:spacing w:val="-1"/>
        </w:rPr>
        <w:t>Promoción </w:t>
      </w:r>
      <w:r>
        <w:rPr/>
        <w:t>y</w:t>
      </w:r>
      <w:r>
        <w:rPr>
          <w:spacing w:val="-2"/>
        </w:rPr>
        <w:t> </w:t>
      </w:r>
      <w:r>
        <w:rPr/>
        <w:t>Desarrollo</w:t>
      </w:r>
      <w:r>
        <w:rPr>
          <w:spacing w:val="-1"/>
        </w:rPr>
        <w:t> Económico.</w:t>
      </w:r>
      <w:r>
        <w:rPr>
          <w:spacing w:val="38"/>
        </w:rPr>
        <w:t> </w:t>
      </w:r>
      <w:r>
        <w:rPr>
          <w:spacing w:val="-1"/>
        </w:rPr>
        <w:t>Dirección</w:t>
      </w:r>
      <w:r>
        <w:rPr/>
        <w:t> de</w:t>
      </w:r>
      <w:r>
        <w:rPr>
          <w:spacing w:val="-1"/>
        </w:rPr>
        <w:t> Planeación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Financiamiento </w:t>
      </w:r>
      <w:r>
        <w:rPr/>
        <w:t>para</w:t>
      </w:r>
      <w:r>
        <w:rPr>
          <w:spacing w:val="-1"/>
        </w:rPr>
        <w:t> </w:t>
      </w:r>
      <w:r>
        <w:rPr/>
        <w:t>el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</w:t>
      </w:r>
      <w:r>
        <w:rPr>
          <w:spacing w:val="10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Social.</w:t>
      </w:r>
    </w:p>
    <w:p>
      <w:pPr>
        <w:pStyle w:val="BodyText"/>
        <w:spacing w:line="240" w:lineRule="auto"/>
        <w:ind w:left="4112" w:right="3949"/>
        <w:jc w:val="left"/>
      </w:pPr>
      <w:r>
        <w:rPr/>
        <w:t>1/</w:t>
      </w:r>
      <w:r>
        <w:rPr>
          <w:spacing w:val="-1"/>
        </w:rPr>
        <w:t> Incluye</w:t>
      </w:r>
      <w:r>
        <w:rPr/>
        <w:t> gasto</w:t>
      </w:r>
      <w:r>
        <w:rPr>
          <w:spacing w:val="-1"/>
        </w:rPr>
        <w:t> corriente,</w:t>
      </w:r>
      <w:r>
        <w:rPr>
          <w:spacing w:val="1"/>
        </w:rPr>
        <w:t> </w:t>
      </w:r>
      <w:r>
        <w:rPr>
          <w:spacing w:val="-1"/>
        </w:rPr>
        <w:t>gasto </w:t>
      </w:r>
      <w:r>
        <w:rPr/>
        <w:t>de </w:t>
      </w:r>
      <w:r>
        <w:rPr>
          <w:spacing w:val="-2"/>
        </w:rPr>
        <w:t>operación,</w:t>
      </w:r>
      <w:r>
        <w:rPr/>
        <w:t> </w:t>
      </w:r>
      <w:r>
        <w:rPr>
          <w:spacing w:val="-1"/>
        </w:rPr>
        <w:t>inversión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obras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servicios</w:t>
      </w:r>
      <w:r>
        <w:rPr>
          <w:spacing w:val="56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4112" w:right="0"/>
        <w:jc w:val="left"/>
      </w:pPr>
      <w:r>
        <w:rPr/>
        <w:t>La suma de</w:t>
      </w:r>
      <w:r>
        <w:rPr>
          <w:spacing w:val="-1"/>
        </w:rPr>
        <w:t> los parciales</w:t>
      </w:r>
      <w:r>
        <w:rPr>
          <w:spacing w:val="1"/>
        </w:rPr>
        <w:t> </w:t>
      </w:r>
      <w:r>
        <w:rPr>
          <w:spacing w:val="-1"/>
        </w:rPr>
        <w:t>puede </w:t>
      </w:r>
      <w:r>
        <w:rPr/>
        <w:t>no</w:t>
      </w:r>
      <w:r>
        <w:rPr>
          <w:spacing w:val="-1"/>
        </w:rPr>
        <w:t> coincidir </w:t>
      </w:r>
      <w:r>
        <w:rPr/>
        <w:t>con el</w:t>
      </w:r>
      <w:r>
        <w:rPr>
          <w:spacing w:val="-2"/>
        </w:rPr>
        <w:t> </w:t>
      </w:r>
      <w:r>
        <w:rPr>
          <w:spacing w:val="-1"/>
        </w:rPr>
        <w:t>total,</w:t>
      </w:r>
      <w:r>
        <w:rPr/>
        <w:t> </w:t>
      </w:r>
      <w:r>
        <w:rPr>
          <w:spacing w:val="-1"/>
        </w:rPr>
        <w:t>debido</w:t>
      </w:r>
      <w:r>
        <w:rPr/>
        <w:t> al</w:t>
      </w:r>
      <w:r>
        <w:rPr>
          <w:spacing w:val="-1"/>
        </w:rPr>
        <w:t> redondeo </w:t>
      </w:r>
      <w:r>
        <w:rPr/>
        <w:t>de </w:t>
      </w:r>
      <w:r>
        <w:rPr>
          <w:spacing w:val="-1"/>
        </w:rPr>
        <w:t>cifras.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Heading4"/>
        <w:spacing w:line="240" w:lineRule="auto" w:before="115"/>
        <w:ind w:left="7629" w:right="1745" w:hanging="2890"/>
        <w:jc w:val="left"/>
        <w:rPr>
          <w:b w:val="0"/>
          <w:bCs w:val="0"/>
        </w:rPr>
      </w:pPr>
      <w:r>
        <w:rPr>
          <w:spacing w:val="-1"/>
        </w:rPr>
        <w:t>Volumen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valor de la producción de</w:t>
      </w:r>
      <w:r>
        <w:rPr>
          <w:spacing w:val="-2"/>
        </w:rPr>
        <w:t> </w:t>
      </w:r>
      <w:r>
        <w:rPr>
          <w:spacing w:val="-1"/>
        </w:rPr>
        <w:t>la industria </w:t>
      </w:r>
      <w:r>
        <w:rPr>
          <w:spacing w:val="-2"/>
        </w:rPr>
        <w:t>extractiva</w:t>
      </w:r>
      <w:r>
        <w:rPr>
          <w:spacing w:val="-1"/>
        </w:rPr>
        <w:t> en B.C.Sur,</w:t>
      </w:r>
      <w:r>
        <w:rPr>
          <w:spacing w:val="32"/>
        </w:rPr>
        <w:t> </w:t>
      </w:r>
      <w:r>
        <w:rPr>
          <w:spacing w:val="-1"/>
        </w:rPr>
        <w:t>2005-2007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2"/>
          <w:szCs w:val="22"/>
        </w:rPr>
      </w:pPr>
    </w:p>
    <w:tbl>
      <w:tblPr>
        <w:tblW w:w="0" w:type="auto"/>
        <w:jc w:val="left"/>
        <w:tblInd w:w="435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5"/>
        <w:gridCol w:w="1066"/>
        <w:gridCol w:w="1066"/>
        <w:gridCol w:w="820"/>
        <w:gridCol w:w="1190"/>
        <w:gridCol w:w="1110"/>
        <w:gridCol w:w="952"/>
      </w:tblGrid>
      <w:tr>
        <w:trPr>
          <w:trHeight w:val="419" w:hRule="exact"/>
        </w:trPr>
        <w:tc>
          <w:tcPr>
            <w:tcW w:w="1265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Mineral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2951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Volumen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207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(millones</w:t>
            </w:r>
            <w:r>
              <w:rPr>
                <w:rFonts w:ascii="Arial" w:hAnsi="Arial"/>
                <w:b/>
                <w:sz w:val="18"/>
              </w:rPr>
              <w:t> de</w:t>
            </w:r>
            <w:r>
              <w:rPr>
                <w:rFonts w:ascii="Arial" w:hAnsi="Arial"/>
                <w:b/>
                <w:spacing w:val="-1"/>
                <w:sz w:val="18"/>
              </w:rPr>
              <w:t> toneladas</w:t>
            </w:r>
            <w:r>
              <w:rPr>
                <w:rFonts w:ascii="Arial" w:hAnsi="Arial"/>
                <w:b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métricas)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3252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785" w:right="781" w:firstLine="61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Valor</w:t>
            </w:r>
            <w:r>
              <w:rPr>
                <w:rFonts w:ascii="Arial"/>
                <w:b/>
                <w:spacing w:val="20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(millones</w:t>
            </w:r>
            <w:r>
              <w:rPr>
                <w:rFonts w:ascii="Arial"/>
                <w:b/>
                <w:sz w:val="18"/>
              </w:rPr>
              <w:t> de</w:t>
            </w:r>
            <w:r>
              <w:rPr>
                <w:rFonts w:ascii="Arial"/>
                <w:b/>
                <w:spacing w:val="-2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pesos)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265" w:type="dxa"/>
            <w:vMerge/>
            <w:tcBorders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106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9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4" w:hRule="exact"/>
        </w:trPr>
        <w:tc>
          <w:tcPr>
            <w:tcW w:w="1265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Sal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Marina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7.631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6.649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6.447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9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694.121</w:t>
            </w:r>
          </w:p>
        </w:tc>
        <w:tc>
          <w:tcPr>
            <w:tcW w:w="111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666.081</w:t>
            </w:r>
          </w:p>
        </w:tc>
        <w:tc>
          <w:tcPr>
            <w:tcW w:w="95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716.308</w:t>
            </w:r>
          </w:p>
        </w:tc>
      </w:tr>
      <w:tr>
        <w:trPr>
          <w:trHeight w:val="260" w:hRule="exact"/>
        </w:trPr>
        <w:tc>
          <w:tcPr>
            <w:tcW w:w="1265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Sal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mesa</w:t>
            </w:r>
          </w:p>
        </w:tc>
        <w:tc>
          <w:tcPr>
            <w:tcW w:w="106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9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42.815</w:t>
            </w:r>
          </w:p>
        </w:tc>
        <w:tc>
          <w:tcPr>
            <w:tcW w:w="111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73.627</w:t>
            </w:r>
          </w:p>
        </w:tc>
        <w:tc>
          <w:tcPr>
            <w:tcW w:w="95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81.984</w:t>
            </w:r>
          </w:p>
        </w:tc>
      </w:tr>
      <w:tr>
        <w:trPr>
          <w:trHeight w:val="260" w:hRule="exact"/>
        </w:trPr>
        <w:tc>
          <w:tcPr>
            <w:tcW w:w="1265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Yeso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2.916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3.245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2.858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9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214.179</w:t>
            </w:r>
          </w:p>
        </w:tc>
        <w:tc>
          <w:tcPr>
            <w:tcW w:w="111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228.109</w:t>
            </w:r>
          </w:p>
        </w:tc>
        <w:tc>
          <w:tcPr>
            <w:tcW w:w="95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226.048</w:t>
            </w:r>
          </w:p>
        </w:tc>
      </w:tr>
      <w:tr>
        <w:trPr>
          <w:trHeight w:val="260" w:hRule="exact"/>
        </w:trPr>
        <w:tc>
          <w:tcPr>
            <w:tcW w:w="1265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4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10.612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5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9.949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9.372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9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5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951.115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4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967.817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1,024.340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7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4152" w:right="0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Secretaría </w:t>
      </w:r>
      <w:r>
        <w:rPr/>
        <w:t>de</w:t>
      </w:r>
      <w:r>
        <w:rPr>
          <w:spacing w:val="-1"/>
        </w:rPr>
        <w:t> </w:t>
      </w:r>
      <w:r>
        <w:rPr/>
        <w:t>Promoción y</w:t>
      </w:r>
      <w:r>
        <w:rPr>
          <w:spacing w:val="-4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Económico.</w:t>
      </w:r>
      <w:r>
        <w:rPr/>
        <w:t> </w:t>
      </w:r>
      <w:r>
        <w:rPr>
          <w:spacing w:val="-1"/>
        </w:rPr>
        <w:t>Dirección de</w:t>
      </w:r>
      <w:r>
        <w:rPr/>
        <w:t> </w:t>
      </w:r>
      <w:r>
        <w:rPr>
          <w:spacing w:val="-1"/>
        </w:rPr>
        <w:t>Fomento Industrial,</w:t>
      </w:r>
      <w:r>
        <w:rPr/>
        <w:t>  Comercial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Minero.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0"/>
          <w:szCs w:val="10"/>
        </w:rPr>
      </w:pPr>
    </w:p>
    <w:p>
      <w:pPr>
        <w:spacing w:line="20" w:lineRule="atLeast"/>
        <w:ind w:left="11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59.75pt;height:.75pt;mso-position-horizontal-relative:char;mso-position-vertical-relative:line" coordorigin="0,0" coordsize="3195,15">
            <v:group style="position:absolute;left:8;top:8;width:3180;height:2" coordorigin="8,8" coordsize="3180,2">
              <v:shape style="position:absolute;left:8;top:8;width:3180;height:2" coordorigin="8,8" coordsize="3180,0" path="m3188,8l8,8e" filled="false" stroked="true" strokeweight=".75pt" strokecolor="#969696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Heading1"/>
        <w:spacing w:line="240" w:lineRule="auto" w:before="118"/>
        <w:ind w:left="1358" w:right="0"/>
        <w:jc w:val="left"/>
      </w:pPr>
      <w:r>
        <w:rPr>
          <w:color w:val="999999"/>
          <w:spacing w:val="-1"/>
        </w:rPr>
        <w:t>162</w:t>
      </w:r>
      <w:r>
        <w:rPr/>
      </w:r>
    </w:p>
    <w:p>
      <w:pPr>
        <w:spacing w:before="117"/>
        <w:ind w:left="136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z w:val="20"/>
        </w:rPr>
        <w:t>Minería</w:t>
      </w:r>
      <w:r>
        <w:rPr>
          <w:rFonts w:ascii="Arial" w:hAns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footerReference w:type="default" r:id="rId160"/>
          <w:pgSz w:w="15840" w:h="12240" w:orient="landscape"/>
          <w:pgMar w:footer="0" w:header="708" w:top="1500" w:bottom="280" w:left="360" w:right="2260"/>
        </w:sect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  <w:r>
        <w:rPr/>
        <w:pict>
          <v:group style="position:absolute;margin-left:681.719971pt;margin-top:105.120003pt;width:.1pt;height:396pt;mso-position-horizontal-relative:page;mso-position-vertical-relative:page;z-index:13024" coordorigin="13634,2102" coordsize="2,7920">
            <v:shape style="position:absolute;left:13634;top:2102;width:2;height:7920" coordorigin="13634,2102" coordsize="0,7920" path="m13634,10022l13634,210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i/>
          <w:sz w:val="19"/>
          <w:szCs w:val="19"/>
        </w:rPr>
      </w:pPr>
    </w:p>
    <w:p>
      <w:pPr>
        <w:spacing w:before="74"/>
        <w:ind w:left="1593" w:right="4451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Personal ocupado</w:t>
      </w:r>
      <w:r>
        <w:rPr>
          <w:rFonts w:ascii="Arial"/>
          <w:b/>
          <w:sz w:val="20"/>
        </w:rPr>
        <w:t> y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pacing w:val="-1"/>
          <w:sz w:val="20"/>
        </w:rPr>
        <w:t>remuneraciones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pacing w:val="-1"/>
          <w:sz w:val="20"/>
        </w:rPr>
        <w:t>de la industria </w:t>
      </w:r>
      <w:r>
        <w:rPr>
          <w:rFonts w:ascii="Arial"/>
          <w:b/>
          <w:spacing w:val="-2"/>
          <w:sz w:val="20"/>
        </w:rPr>
        <w:t>extractiva</w:t>
      </w:r>
      <w:r>
        <w:rPr>
          <w:rFonts w:ascii="Arial"/>
          <w:b/>
          <w:spacing w:val="-1"/>
          <w:sz w:val="20"/>
        </w:rPr>
        <w:t> en B.C.Sur,</w:t>
      </w:r>
      <w:r>
        <w:rPr>
          <w:rFonts w:ascii="Arial"/>
          <w:b/>
          <w:spacing w:val="29"/>
          <w:sz w:val="20"/>
        </w:rPr>
        <w:t> </w:t>
      </w:r>
      <w:r>
        <w:rPr>
          <w:rFonts w:ascii="Arial"/>
          <w:b/>
          <w:spacing w:val="-1"/>
          <w:sz w:val="20"/>
        </w:rPr>
        <w:t>2005-2007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17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0"/>
        <w:gridCol w:w="751"/>
        <w:gridCol w:w="752"/>
        <w:gridCol w:w="808"/>
        <w:gridCol w:w="976"/>
        <w:gridCol w:w="977"/>
        <w:gridCol w:w="1079"/>
      </w:tblGrid>
      <w:tr>
        <w:trPr>
          <w:trHeight w:val="419" w:hRule="exact"/>
        </w:trPr>
        <w:tc>
          <w:tcPr>
            <w:tcW w:w="1420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3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Mineral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2311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6" w:lineRule="exact" w:before="1"/>
              <w:ind w:left="758" w:right="757" w:firstLine="1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Personal</w:t>
            </w:r>
            <w:r>
              <w:rPr>
                <w:rFonts w:ascii="Arial"/>
                <w:b/>
                <w:spacing w:val="25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Ocupado</w:t>
            </w:r>
            <w:r>
              <w:rPr>
                <w:rFonts w:ascii="Arial"/>
                <w:sz w:val="18"/>
              </w:rPr>
            </w:r>
          </w:p>
        </w:tc>
        <w:tc>
          <w:tcPr>
            <w:tcW w:w="3031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6" w:lineRule="exact" w:before="1"/>
              <w:ind w:left="699" w:right="644" w:firstLine="8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Remuneraciones</w:t>
            </w:r>
            <w:r>
              <w:rPr>
                <w:rFonts w:ascii="Arial"/>
                <w:b/>
                <w:spacing w:val="25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(millones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de pesos)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420" w:type="dxa"/>
            <w:vMerge/>
            <w:tcBorders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75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42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Sal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Marina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322.795</w:t>
            </w:r>
          </w:p>
        </w:tc>
        <w:tc>
          <w:tcPr>
            <w:tcW w:w="97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329.316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316.519</w:t>
            </w:r>
          </w:p>
        </w:tc>
      </w:tr>
      <w:tr>
        <w:trPr>
          <w:trHeight w:val="217" w:hRule="exact"/>
        </w:trPr>
        <w:tc>
          <w:tcPr>
            <w:tcW w:w="142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Sal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mesa</w:t>
            </w:r>
          </w:p>
        </w:tc>
        <w:tc>
          <w:tcPr>
            <w:tcW w:w="75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17.748</w:t>
            </w:r>
          </w:p>
        </w:tc>
        <w:tc>
          <w:tcPr>
            <w:tcW w:w="97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20.958</w:t>
            </w:r>
          </w:p>
        </w:tc>
        <w:tc>
          <w:tcPr>
            <w:tcW w:w="107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23.263</w:t>
            </w:r>
          </w:p>
        </w:tc>
      </w:tr>
      <w:tr>
        <w:trPr>
          <w:trHeight w:val="217" w:hRule="exact"/>
        </w:trPr>
        <w:tc>
          <w:tcPr>
            <w:tcW w:w="142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Yeso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35.589</w:t>
            </w:r>
          </w:p>
        </w:tc>
        <w:tc>
          <w:tcPr>
            <w:tcW w:w="97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38.602</w:t>
            </w:r>
          </w:p>
        </w:tc>
        <w:tc>
          <w:tcPr>
            <w:tcW w:w="107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40.531</w:t>
            </w:r>
          </w:p>
        </w:tc>
      </w:tr>
      <w:tr>
        <w:trPr>
          <w:trHeight w:val="212" w:hRule="exact"/>
        </w:trPr>
        <w:tc>
          <w:tcPr>
            <w:tcW w:w="1420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1,318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2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1,316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08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1,301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6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376.132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7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388.876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9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380.313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517" w:right="3509"/>
        <w:jc w:val="center"/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Secretaría</w:t>
      </w:r>
      <w:r>
        <w:rPr/>
        <w:t> </w:t>
      </w:r>
      <w:r>
        <w:rPr>
          <w:spacing w:val="-1"/>
        </w:rPr>
        <w:t>de Promoción</w:t>
      </w:r>
      <w:r>
        <w:rPr/>
        <w:t> y</w:t>
      </w:r>
      <w:r>
        <w:rPr>
          <w:spacing w:val="-3"/>
        </w:rPr>
        <w:t> </w:t>
      </w:r>
      <w:r>
        <w:rPr/>
        <w:t>Desarrollo</w:t>
      </w:r>
      <w:r>
        <w:rPr>
          <w:spacing w:val="-1"/>
        </w:rPr>
        <w:t> Económico.</w:t>
      </w:r>
      <w:r>
        <w:rPr/>
        <w:t> </w:t>
      </w:r>
      <w:r>
        <w:rPr>
          <w:spacing w:val="-1"/>
        </w:rPr>
        <w:t>Dirección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Fomento Industrial,</w:t>
      </w:r>
      <w:r>
        <w:rPr>
          <w:spacing w:val="38"/>
        </w:rPr>
        <w:t> </w:t>
      </w:r>
      <w:r>
        <w:rPr/>
        <w:t>Comercial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Minero.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before="92"/>
        <w:ind w:left="1842" w:right="470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Inversión realizada en la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pacing w:val="-1"/>
          <w:sz w:val="20"/>
        </w:rPr>
        <w:t>industria </w:t>
      </w:r>
      <w:r>
        <w:rPr>
          <w:rFonts w:ascii="Arial" w:hAnsi="Arial"/>
          <w:b/>
          <w:spacing w:val="-2"/>
          <w:sz w:val="20"/>
        </w:rPr>
        <w:t>extractiva</w:t>
      </w:r>
      <w:r>
        <w:rPr>
          <w:rFonts w:ascii="Arial" w:hAnsi="Arial"/>
          <w:b/>
          <w:spacing w:val="-1"/>
          <w:sz w:val="20"/>
        </w:rPr>
        <w:t> en B.C.Sur, 2005-2007</w:t>
      </w:r>
      <w:r>
        <w:rPr>
          <w:rFonts w:ascii="Arial" w:hAnsi="Arial"/>
          <w:b/>
          <w:spacing w:val="30"/>
          <w:sz w:val="20"/>
        </w:rPr>
        <w:t> </w:t>
      </w:r>
      <w:r>
        <w:rPr>
          <w:rFonts w:ascii="Arial" w:hAnsi="Arial"/>
          <w:b/>
          <w:spacing w:val="-1"/>
          <w:sz w:val="20"/>
        </w:rPr>
        <w:t>(millones de pesos)</w:t>
      </w:r>
      <w:r>
        <w:rPr>
          <w:rFonts w:ascii="Arial" w:hAns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27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7"/>
        <w:gridCol w:w="1039"/>
        <w:gridCol w:w="1039"/>
        <w:gridCol w:w="1031"/>
      </w:tblGrid>
      <w:tr>
        <w:trPr>
          <w:trHeight w:val="211" w:hRule="exact"/>
        </w:trPr>
        <w:tc>
          <w:tcPr>
            <w:tcW w:w="1547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Mineral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9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9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1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54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Sal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Marina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66.698</w:t>
            </w:r>
          </w:p>
        </w:tc>
        <w:tc>
          <w:tcPr>
            <w:tcW w:w="103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115.548</w:t>
            </w:r>
          </w:p>
        </w:tc>
        <w:tc>
          <w:tcPr>
            <w:tcW w:w="103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125.300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54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Sal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mesa</w:t>
            </w:r>
          </w:p>
        </w:tc>
        <w:tc>
          <w:tcPr>
            <w:tcW w:w="103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54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Yeso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1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8"/>
              </w:rPr>
              <w:t>20.500</w:t>
            </w:r>
            <w:r>
              <w:rPr>
                <w:rFonts w:ascii="Arial"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103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11.000</w:t>
            </w:r>
          </w:p>
        </w:tc>
        <w:tc>
          <w:tcPr>
            <w:tcW w:w="103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46.112</w:t>
            </w:r>
          </w:p>
        </w:tc>
      </w:tr>
      <w:tr>
        <w:trPr>
          <w:trHeight w:val="211" w:hRule="exact"/>
        </w:trPr>
        <w:tc>
          <w:tcPr>
            <w:tcW w:w="1547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9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1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87.198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1039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126.548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171.412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9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2985" w:right="5304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2"/>
        </w:rPr>
        <w:t>Secretaría</w:t>
      </w:r>
      <w:r>
        <w:rPr>
          <w:spacing w:val="-1"/>
        </w:rPr>
        <w:t> de</w:t>
      </w:r>
      <w:r>
        <w:rPr/>
        <w:t> </w:t>
      </w:r>
      <w:r>
        <w:rPr>
          <w:spacing w:val="-1"/>
        </w:rPr>
        <w:t>Promoción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Desarrollo Económico.</w:t>
      </w:r>
      <w:r>
        <w:rPr>
          <w:spacing w:val="1"/>
        </w:rPr>
        <w:t> </w:t>
      </w:r>
      <w:r>
        <w:rPr>
          <w:spacing w:val="-1"/>
        </w:rPr>
        <w:t>Dirección de</w:t>
      </w:r>
      <w:r>
        <w:rPr>
          <w:spacing w:val="26"/>
        </w:rPr>
        <w:t> </w:t>
      </w:r>
      <w:r>
        <w:rPr>
          <w:spacing w:val="-1"/>
        </w:rPr>
        <w:t>Fomento Industrial,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Comercial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Minero.</w:t>
      </w:r>
      <w:r>
        <w:rPr/>
      </w:r>
    </w:p>
    <w:p>
      <w:pPr>
        <w:pStyle w:val="BodyText"/>
        <w:spacing w:line="240" w:lineRule="auto"/>
        <w:ind w:left="2985" w:right="0"/>
        <w:jc w:val="left"/>
      </w:pPr>
      <w:r>
        <w:rPr/>
        <w:t>1/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dependencia</w:t>
      </w:r>
      <w:r>
        <w:rPr>
          <w:spacing w:val="-2"/>
        </w:rPr>
        <w:t> </w:t>
      </w:r>
      <w:r>
        <w:rPr>
          <w:spacing w:val="-1"/>
        </w:rPr>
        <w:t>revisó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actualizó </w:t>
      </w:r>
      <w:r>
        <w:rPr/>
        <w:t>la</w:t>
      </w:r>
      <w:r>
        <w:rPr>
          <w:spacing w:val="-1"/>
        </w:rPr>
        <w:t> información.</w:t>
      </w:r>
    </w:p>
    <w:p>
      <w:pPr>
        <w:spacing w:after="0" w:line="240" w:lineRule="auto"/>
        <w:jc w:val="left"/>
        <w:sectPr>
          <w:headerReference w:type="default" r:id="rId161"/>
          <w:headerReference w:type="even" r:id="rId162"/>
          <w:footerReference w:type="default" r:id="rId163"/>
          <w:pgSz w:w="15840" w:h="12240" w:orient="landscape"/>
          <w:pgMar w:header="708" w:footer="1887" w:top="1500" w:bottom="2080" w:left="2260" w:right="500"/>
          <w:pgNumType w:start="163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240" w:lineRule="auto" w:before="74"/>
        <w:ind w:left="7629" w:right="1476" w:hanging="3155"/>
        <w:jc w:val="left"/>
        <w:rPr>
          <w:b w:val="0"/>
          <w:bCs w:val="0"/>
        </w:rPr>
      </w:pPr>
      <w:r>
        <w:rPr/>
        <w:pict>
          <v:group style="position:absolute;margin-left:94.919998pt;margin-top:-22.020117pt;width:.1pt;height:396pt;mso-position-horizontal-relative:page;mso-position-vertical-relative:paragraph;z-index:13072" coordorigin="1898,-440" coordsize="2,7920">
            <v:shape style="position:absolute;left:1898;top:-440;width:2;height:7920" coordorigin="1898,-440" coordsize="0,7920" path="m1898,7480l1898,-440e" filled="false" stroked="true" strokeweight=".75pt" strokecolor="#969696">
              <v:path arrowok="t"/>
            </v:shape>
            <w10:wrap type="none"/>
          </v:group>
        </w:pict>
      </w:r>
      <w:r>
        <w:rPr>
          <w:spacing w:val="-1"/>
        </w:rPr>
        <w:t>Derrama Económica por</w:t>
      </w:r>
      <w:r>
        <w:rPr>
          <w:spacing w:val="-2"/>
        </w:rPr>
        <w:t> </w:t>
      </w:r>
      <w:r>
        <w:rPr>
          <w:spacing w:val="-1"/>
        </w:rPr>
        <w:t>concepto de Filmaciones por municipio en </w:t>
      </w:r>
      <w:r>
        <w:rPr>
          <w:spacing w:val="-2"/>
        </w:rPr>
        <w:t>B.C.Sur,</w:t>
      </w:r>
      <w:r>
        <w:rPr>
          <w:spacing w:val="26"/>
        </w:rPr>
        <w:t> </w:t>
      </w:r>
      <w:r>
        <w:rPr>
          <w:spacing w:val="-1"/>
        </w:rPr>
        <w:t>2005-2007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551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7"/>
        <w:gridCol w:w="1132"/>
        <w:gridCol w:w="1061"/>
        <w:gridCol w:w="1302"/>
      </w:tblGrid>
      <w:tr>
        <w:trPr>
          <w:trHeight w:val="211" w:hRule="exact"/>
        </w:trPr>
        <w:tc>
          <w:tcPr>
            <w:tcW w:w="1687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04"/>
              <w:ind w:left="4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3494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Derrama Económica(pesos)</w:t>
            </w:r>
            <w:r>
              <w:rPr>
                <w:rFonts w:ascii="Arial" w:hAns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687" w:type="dxa"/>
            <w:vMerge/>
            <w:tcBorders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113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4" w:hRule="exact"/>
        </w:trPr>
        <w:tc>
          <w:tcPr>
            <w:tcW w:w="168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3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6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30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550,000</w:t>
            </w:r>
          </w:p>
        </w:tc>
      </w:tr>
      <w:tr>
        <w:trPr>
          <w:trHeight w:val="260" w:hRule="exact"/>
        </w:trPr>
        <w:tc>
          <w:tcPr>
            <w:tcW w:w="168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3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6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800,000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2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60" w:hRule="exact"/>
        </w:trPr>
        <w:tc>
          <w:tcPr>
            <w:tcW w:w="168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2,550,000</w:t>
            </w:r>
          </w:p>
        </w:tc>
        <w:tc>
          <w:tcPr>
            <w:tcW w:w="106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1,850,000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3,900,000</w:t>
            </w:r>
          </w:p>
        </w:tc>
      </w:tr>
      <w:tr>
        <w:trPr>
          <w:trHeight w:val="259" w:hRule="exact"/>
        </w:trPr>
        <w:tc>
          <w:tcPr>
            <w:tcW w:w="168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6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3,200,000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4,180,000</w:t>
            </w:r>
          </w:p>
        </w:tc>
      </w:tr>
      <w:tr>
        <w:trPr>
          <w:trHeight w:val="260" w:hRule="exact"/>
        </w:trPr>
        <w:tc>
          <w:tcPr>
            <w:tcW w:w="168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6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30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2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60" w:hRule="exact"/>
        </w:trPr>
        <w:tc>
          <w:tcPr>
            <w:tcW w:w="168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Cobertura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estatal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3,500,000</w:t>
            </w:r>
          </w:p>
        </w:tc>
        <w:tc>
          <w:tcPr>
            <w:tcW w:w="106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30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2,320,000</w:t>
            </w:r>
          </w:p>
        </w:tc>
      </w:tr>
      <w:tr>
        <w:trPr>
          <w:trHeight w:val="254" w:hRule="exact"/>
        </w:trPr>
        <w:tc>
          <w:tcPr>
            <w:tcW w:w="1687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5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32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6,050,000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5,850,000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2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10,950,000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9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5552" w:right="2572"/>
        <w:jc w:val="left"/>
      </w:pPr>
      <w:r>
        <w:rPr/>
        <w:t>Fuente: </w:t>
      </w:r>
      <w:r>
        <w:rPr>
          <w:spacing w:val="35"/>
        </w:rPr>
        <w:t> </w:t>
      </w:r>
      <w:r>
        <w:rPr>
          <w:spacing w:val="-1"/>
        </w:rPr>
        <w:t>Secretaría</w:t>
      </w:r>
      <w:r>
        <w:rPr/>
        <w:t> </w:t>
      </w:r>
      <w:r>
        <w:rPr>
          <w:spacing w:val="36"/>
        </w:rPr>
        <w:t> </w:t>
      </w:r>
      <w:r>
        <w:rPr/>
        <w:t>de </w:t>
      </w:r>
      <w:r>
        <w:rPr>
          <w:spacing w:val="36"/>
        </w:rPr>
        <w:t> </w:t>
      </w:r>
      <w:r>
        <w:rPr/>
        <w:t>Promoción </w:t>
      </w:r>
      <w:r>
        <w:rPr>
          <w:spacing w:val="36"/>
        </w:rPr>
        <w:t> </w:t>
      </w:r>
      <w:r>
        <w:rPr/>
        <w:t>y </w:t>
      </w:r>
      <w:r>
        <w:rPr>
          <w:spacing w:val="34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36"/>
        </w:rPr>
        <w:t> </w:t>
      </w:r>
      <w:r>
        <w:rPr>
          <w:spacing w:val="-1"/>
        </w:rPr>
        <w:t>Económico.</w:t>
      </w:r>
      <w:r>
        <w:rPr/>
        <w:t> </w:t>
      </w:r>
      <w:r>
        <w:rPr>
          <w:spacing w:val="36"/>
        </w:rPr>
        <w:t> </w:t>
      </w:r>
      <w:r>
        <w:rPr>
          <w:spacing w:val="-1"/>
        </w:rPr>
        <w:t>Dirección</w:t>
      </w:r>
      <w:r>
        <w:rPr/>
        <w:t> 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Comercialización, Fomento</w:t>
      </w:r>
      <w:r>
        <w:rPr/>
        <w:t> a</w:t>
      </w:r>
      <w:r>
        <w:rPr>
          <w:spacing w:val="-1"/>
        </w:rPr>
        <w:t> la </w:t>
      </w:r>
      <w:r>
        <w:rPr>
          <w:spacing w:val="-2"/>
        </w:rPr>
        <w:t>Exportación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Desregulación Económica.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1"/>
          <w:szCs w:val="11"/>
        </w:rPr>
      </w:pPr>
    </w:p>
    <w:p>
      <w:pPr>
        <w:pStyle w:val="Heading4"/>
        <w:spacing w:line="240" w:lineRule="auto"/>
        <w:ind w:left="5834" w:right="681" w:hanging="1851"/>
        <w:jc w:val="left"/>
        <w:rPr>
          <w:b w:val="0"/>
          <w:bCs w:val="0"/>
        </w:rPr>
      </w:pPr>
      <w:r>
        <w:rPr/>
        <w:t>Fomento y</w:t>
      </w:r>
      <w:r>
        <w:rPr>
          <w:spacing w:val="-4"/>
        </w:rPr>
        <w:t> </w:t>
      </w:r>
      <w:r>
        <w:rPr>
          <w:spacing w:val="-1"/>
        </w:rPr>
        <w:t>Comercialización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artesanías: participación en el </w:t>
      </w:r>
      <w:r>
        <w:rPr>
          <w:spacing w:val="-2"/>
        </w:rPr>
        <w:t>Concurso</w:t>
      </w:r>
      <w:r>
        <w:rPr>
          <w:spacing w:val="-1"/>
        </w:rPr>
        <w:t> Estatal de</w:t>
      </w:r>
      <w:r>
        <w:rPr>
          <w:spacing w:val="68"/>
        </w:rPr>
        <w:t> </w:t>
      </w:r>
      <w:r>
        <w:rPr>
          <w:spacing w:val="-1"/>
        </w:rPr>
        <w:t>Artesanías por municipio en B.C.Sur, </w:t>
      </w:r>
      <w:r>
        <w:rPr>
          <w:spacing w:val="-2"/>
        </w:rPr>
        <w:t>2005-2007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343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7"/>
        <w:gridCol w:w="914"/>
        <w:gridCol w:w="913"/>
        <w:gridCol w:w="914"/>
        <w:gridCol w:w="914"/>
        <w:gridCol w:w="914"/>
        <w:gridCol w:w="916"/>
        <w:gridCol w:w="913"/>
        <w:gridCol w:w="914"/>
        <w:gridCol w:w="907"/>
      </w:tblGrid>
      <w:tr>
        <w:trPr>
          <w:trHeight w:val="212" w:hRule="exact"/>
        </w:trPr>
        <w:tc>
          <w:tcPr>
            <w:tcW w:w="1127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04"/>
              <w:ind w:left="1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742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Artesanos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744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Piezas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2735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7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Ventas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(pesos)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27" w:type="dxa"/>
            <w:vMerge/>
            <w:tcBorders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91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4" w:hRule="exact"/>
        </w:trPr>
        <w:tc>
          <w:tcPr>
            <w:tcW w:w="112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1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4</w:t>
            </w:r>
          </w:p>
        </w:tc>
        <w:tc>
          <w:tcPr>
            <w:tcW w:w="91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4</w:t>
            </w:r>
          </w:p>
        </w:tc>
        <w:tc>
          <w:tcPr>
            <w:tcW w:w="91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8</w:t>
            </w:r>
          </w:p>
        </w:tc>
        <w:tc>
          <w:tcPr>
            <w:tcW w:w="91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4</w:t>
            </w:r>
          </w:p>
        </w:tc>
        <w:tc>
          <w:tcPr>
            <w:tcW w:w="91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22,347</w:t>
            </w:r>
          </w:p>
        </w:tc>
        <w:tc>
          <w:tcPr>
            <w:tcW w:w="91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90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60" w:hRule="exact"/>
        </w:trPr>
        <w:tc>
          <w:tcPr>
            <w:tcW w:w="112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1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7</w:t>
            </w:r>
          </w:p>
        </w:tc>
        <w:tc>
          <w:tcPr>
            <w:tcW w:w="91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</w:t>
            </w:r>
          </w:p>
        </w:tc>
        <w:tc>
          <w:tcPr>
            <w:tcW w:w="91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7</w:t>
            </w:r>
          </w:p>
        </w:tc>
        <w:tc>
          <w:tcPr>
            <w:tcW w:w="91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7</w:t>
            </w:r>
          </w:p>
        </w:tc>
        <w:tc>
          <w:tcPr>
            <w:tcW w:w="91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12,799</w:t>
            </w:r>
          </w:p>
        </w:tc>
        <w:tc>
          <w:tcPr>
            <w:tcW w:w="91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8,500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2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59" w:hRule="exact"/>
        </w:trPr>
        <w:tc>
          <w:tcPr>
            <w:tcW w:w="112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168,619</w:t>
            </w:r>
          </w:p>
        </w:tc>
        <w:tc>
          <w:tcPr>
            <w:tcW w:w="91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249,380</w:t>
            </w:r>
          </w:p>
        </w:tc>
        <w:tc>
          <w:tcPr>
            <w:tcW w:w="90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256,000</w:t>
            </w:r>
          </w:p>
        </w:tc>
      </w:tr>
      <w:tr>
        <w:trPr>
          <w:trHeight w:val="260" w:hRule="exact"/>
        </w:trPr>
        <w:tc>
          <w:tcPr>
            <w:tcW w:w="112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8</w:t>
            </w:r>
          </w:p>
        </w:tc>
        <w:tc>
          <w:tcPr>
            <w:tcW w:w="91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33</w:t>
            </w:r>
          </w:p>
        </w:tc>
        <w:tc>
          <w:tcPr>
            <w:tcW w:w="91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132,000</w:t>
            </w:r>
          </w:p>
        </w:tc>
        <w:tc>
          <w:tcPr>
            <w:tcW w:w="91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109,300</w:t>
            </w:r>
          </w:p>
        </w:tc>
        <w:tc>
          <w:tcPr>
            <w:tcW w:w="90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134,000</w:t>
            </w:r>
          </w:p>
        </w:tc>
      </w:tr>
      <w:tr>
        <w:trPr>
          <w:trHeight w:val="260" w:hRule="exact"/>
        </w:trPr>
        <w:tc>
          <w:tcPr>
            <w:tcW w:w="112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91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5</w:t>
            </w:r>
          </w:p>
        </w:tc>
        <w:tc>
          <w:tcPr>
            <w:tcW w:w="91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91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91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5</w:t>
            </w:r>
          </w:p>
        </w:tc>
        <w:tc>
          <w:tcPr>
            <w:tcW w:w="91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91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91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4,800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2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54" w:hRule="exact"/>
        </w:trPr>
        <w:tc>
          <w:tcPr>
            <w:tcW w:w="1127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4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5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5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4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5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134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4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5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4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5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297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6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5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299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3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335,765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4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371,980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07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390,000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9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3932" w:right="453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2"/>
        </w:rPr>
        <w:t>Secretaría</w:t>
      </w:r>
      <w:r>
        <w:rPr>
          <w:spacing w:val="-1"/>
        </w:rPr>
        <w:t> de</w:t>
      </w:r>
      <w:r>
        <w:rPr/>
        <w:t> </w:t>
      </w:r>
      <w:r>
        <w:rPr>
          <w:spacing w:val="-1"/>
        </w:rPr>
        <w:t>Promoción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Desarrollo Económico.</w:t>
      </w:r>
      <w:r>
        <w:rPr>
          <w:spacing w:val="1"/>
        </w:rPr>
        <w:t> </w:t>
      </w:r>
      <w:r>
        <w:rPr>
          <w:spacing w:val="-1"/>
        </w:rPr>
        <w:t>Dirección </w:t>
      </w:r>
      <w:r>
        <w:rPr/>
        <w:t>de </w:t>
      </w:r>
      <w:r>
        <w:rPr>
          <w:spacing w:val="-1"/>
        </w:rPr>
        <w:t>Comercialización,</w:t>
      </w:r>
      <w:r>
        <w:rPr/>
        <w:t> </w:t>
      </w:r>
      <w:r>
        <w:rPr>
          <w:spacing w:val="-1"/>
        </w:rPr>
        <w:t>Fomento </w:t>
      </w:r>
      <w:r>
        <w:rPr/>
        <w:t>a la</w:t>
      </w:r>
      <w:r>
        <w:rPr>
          <w:spacing w:val="-1"/>
        </w:rPr>
        <w:t> Exportación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Desregulación</w:t>
      </w:r>
      <w:r>
        <w:rPr>
          <w:spacing w:val="85"/>
        </w:rPr>
        <w:t> </w:t>
      </w:r>
      <w:r>
        <w:rPr>
          <w:spacing w:val="-1"/>
        </w:rPr>
        <w:t>Económica.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9"/>
          <w:szCs w:val="29"/>
        </w:rPr>
      </w:pPr>
    </w:p>
    <w:p>
      <w:pPr>
        <w:spacing w:line="20" w:lineRule="atLeast"/>
        <w:ind w:left="11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59.75pt;height:.75pt;mso-position-horizontal-relative:char;mso-position-vertical-relative:line" coordorigin="0,0" coordsize="3195,15">
            <v:group style="position:absolute;left:8;top:8;width:3180;height:2" coordorigin="8,8" coordsize="3180,2">
              <v:shape style="position:absolute;left:8;top:8;width:3180;height:2" coordorigin="8,8" coordsize="3180,0" path="m3188,8l8,8e" filled="false" stroked="true" strokeweight=".75pt" strokecolor="#969696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Heading1"/>
        <w:spacing w:line="240" w:lineRule="auto" w:before="118"/>
        <w:ind w:left="1358" w:right="0"/>
        <w:jc w:val="left"/>
      </w:pPr>
      <w:r>
        <w:rPr>
          <w:color w:val="999999"/>
          <w:spacing w:val="-1"/>
        </w:rPr>
        <w:t>164</w:t>
      </w:r>
      <w:r>
        <w:rPr/>
      </w:r>
    </w:p>
    <w:p>
      <w:pPr>
        <w:spacing w:line="240" w:lineRule="auto" w:before="4"/>
        <w:rPr>
          <w:rFonts w:ascii="Trebuchet MS" w:hAnsi="Trebuchet MS" w:cs="Trebuchet MS" w:eastAsia="Trebuchet MS"/>
          <w:sz w:val="9"/>
          <w:szCs w:val="9"/>
        </w:rPr>
      </w:pPr>
    </w:p>
    <w:p>
      <w:pPr>
        <w:spacing w:before="74"/>
        <w:ind w:left="440" w:right="9106" w:hanging="128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pacing w:val="-1"/>
          <w:sz w:val="20"/>
        </w:rPr>
        <w:t>Comercialización, Fomento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-1"/>
          <w:sz w:val="20"/>
        </w:rPr>
        <w:t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29"/>
          <w:sz w:val="20"/>
        </w:rPr>
        <w:t> </w:t>
      </w:r>
      <w:r>
        <w:rPr>
          <w:rFonts w:ascii="Arial" w:hAnsi="Arial"/>
          <w:i/>
          <w:spacing w:val="-1"/>
          <w:sz w:val="20"/>
        </w:rPr>
        <w:t>Exportación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-1"/>
          <w:sz w:val="20"/>
        </w:rPr>
        <w:t> Desregulación</w:t>
      </w:r>
      <w:r>
        <w:rPr>
          <w:rFonts w:ascii="Arial" w:hAns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footerReference w:type="default" r:id="rId164"/>
          <w:pgSz w:w="15840" w:h="12240" w:orient="landscape"/>
          <w:pgMar w:footer="0" w:header="708" w:top="1500" w:bottom="280" w:left="360" w:right="2260"/>
        </w:sect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i/>
          <w:sz w:val="25"/>
          <w:szCs w:val="25"/>
        </w:rPr>
      </w:pPr>
    </w:p>
    <w:p>
      <w:pPr>
        <w:spacing w:before="74"/>
        <w:ind w:left="2459" w:right="5317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1.719971pt;margin-top:-53.579994pt;width:.1pt;height:396pt;mso-position-horizontal-relative:page;mso-position-vertical-relative:paragraph;z-index:13120" coordorigin="13634,-1072" coordsize="2,7920">
            <v:shape style="position:absolute;left:13634;top:-1072;width:2;height:7920" coordorigin="13634,-1072" coordsize="0,7920" path="m13634,6848l13634,-1072e" filled="false" stroked="true" strokeweight=".75pt" strokecolor="#969696">
              <v:path arrowok="t"/>
            </v:shape>
            <w10:wrap type="none"/>
          </v:group>
        </w:pict>
      </w:r>
      <w:r>
        <w:rPr>
          <w:rFonts w:ascii="Arial" w:hAnsi="Arial"/>
          <w:b/>
          <w:spacing w:val="-1"/>
          <w:sz w:val="20"/>
        </w:rPr>
        <w:t>Inventario estatal de trámites empresariales en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pacing w:val="-1"/>
          <w:sz w:val="20"/>
        </w:rPr>
        <w:t>B.C.Sur,</w:t>
      </w:r>
      <w:r>
        <w:rPr>
          <w:rFonts w:ascii="Arial" w:hAnsi="Arial"/>
          <w:b/>
          <w:spacing w:val="24"/>
          <w:sz w:val="20"/>
        </w:rPr>
        <w:t> </w:t>
      </w:r>
      <w:r>
        <w:rPr>
          <w:rFonts w:ascii="Arial" w:hAnsi="Arial"/>
          <w:b/>
          <w:spacing w:val="-1"/>
          <w:sz w:val="20"/>
        </w:rPr>
        <w:t>2005-2007</w:t>
      </w:r>
      <w:r>
        <w:rPr>
          <w:rFonts w:ascii="Arial" w:hAns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92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19"/>
        <w:gridCol w:w="953"/>
        <w:gridCol w:w="952"/>
        <w:gridCol w:w="944"/>
      </w:tblGrid>
      <w:tr>
        <w:trPr>
          <w:trHeight w:val="259" w:hRule="exact"/>
        </w:trPr>
        <w:tc>
          <w:tcPr>
            <w:tcW w:w="5519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52"/>
              <w:ind w:left="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Dependencia</w:t>
            </w:r>
            <w:r>
              <w:rPr>
                <w:rFonts w:ascii="Arial"/>
                <w:sz w:val="18"/>
              </w:rPr>
            </w:r>
          </w:p>
        </w:tc>
        <w:tc>
          <w:tcPr>
            <w:tcW w:w="2849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7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No.</w:t>
            </w:r>
            <w:r>
              <w:rPr>
                <w:rFonts w:ascii="Arial" w:hAnsi="Arial"/>
                <w:b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de</w:t>
            </w:r>
            <w:r>
              <w:rPr>
                <w:rFonts w:ascii="Arial" w:hAnsi="Arial"/>
                <w:b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trámites</w:t>
            </w:r>
            <w:r>
              <w:rPr>
                <w:rFonts w:ascii="Arial" w:hAns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5519" w:type="dxa"/>
            <w:vMerge/>
            <w:tcBorders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95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9"/>
              <w:ind w:left="2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5519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Secretaría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Turismo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5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2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5519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Secretaría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Promoción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pacing w:val="-1"/>
                <w:sz w:val="18"/>
              </w:rPr>
              <w:t> Desarrollo</w:t>
            </w:r>
            <w:r>
              <w:rPr>
                <w:rFonts w:ascii="Arial" w:hAnsi="Arial"/>
                <w:sz w:val="18"/>
              </w:rPr>
              <w:t>  </w:t>
            </w:r>
            <w:r>
              <w:rPr>
                <w:rFonts w:ascii="Arial" w:hAnsi="Arial"/>
                <w:spacing w:val="-1"/>
                <w:sz w:val="18"/>
              </w:rPr>
              <w:t>Económico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5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4</w:t>
            </w:r>
          </w:p>
        </w:tc>
        <w:tc>
          <w:tcPr>
            <w:tcW w:w="95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4</w:t>
            </w:r>
          </w:p>
        </w:tc>
        <w:tc>
          <w:tcPr>
            <w:tcW w:w="94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2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4</w:t>
            </w:r>
          </w:p>
        </w:tc>
      </w:tr>
      <w:tr>
        <w:trPr>
          <w:trHeight w:val="265" w:hRule="exact"/>
        </w:trPr>
        <w:tc>
          <w:tcPr>
            <w:tcW w:w="5519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Secretaría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Finanzas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5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9</w:t>
            </w:r>
          </w:p>
        </w:tc>
        <w:tc>
          <w:tcPr>
            <w:tcW w:w="95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9</w:t>
            </w:r>
          </w:p>
        </w:tc>
        <w:tc>
          <w:tcPr>
            <w:tcW w:w="94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9</w:t>
            </w:r>
          </w:p>
        </w:tc>
      </w:tr>
      <w:tr>
        <w:trPr>
          <w:trHeight w:val="265" w:hRule="exact"/>
        </w:trPr>
        <w:tc>
          <w:tcPr>
            <w:tcW w:w="5519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Secretaría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Planeación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Urbana,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Infraestructura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pacing w:val="-2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Ecología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5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2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4" w:hRule="exact"/>
        </w:trPr>
        <w:tc>
          <w:tcPr>
            <w:tcW w:w="5519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Secretaría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Salud</w:t>
            </w:r>
          </w:p>
        </w:tc>
        <w:tc>
          <w:tcPr>
            <w:tcW w:w="95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2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5519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Secretaría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General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-1"/>
                <w:sz w:val="18"/>
              </w:rPr>
              <w:t> Gobierno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5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3</w:t>
            </w:r>
          </w:p>
        </w:tc>
        <w:tc>
          <w:tcPr>
            <w:tcW w:w="95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3</w:t>
            </w:r>
          </w:p>
        </w:tc>
        <w:tc>
          <w:tcPr>
            <w:tcW w:w="94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2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3</w:t>
            </w:r>
          </w:p>
        </w:tc>
      </w:tr>
      <w:tr>
        <w:trPr>
          <w:trHeight w:val="265" w:hRule="exact"/>
        </w:trPr>
        <w:tc>
          <w:tcPr>
            <w:tcW w:w="5519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Secretaría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Educación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Pública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5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5</w:t>
            </w:r>
          </w:p>
        </w:tc>
        <w:tc>
          <w:tcPr>
            <w:tcW w:w="95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5</w:t>
            </w:r>
          </w:p>
        </w:tc>
        <w:tc>
          <w:tcPr>
            <w:tcW w:w="94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2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5</w:t>
            </w:r>
          </w:p>
        </w:tc>
      </w:tr>
      <w:tr>
        <w:trPr>
          <w:trHeight w:val="265" w:hRule="exact"/>
        </w:trPr>
        <w:tc>
          <w:tcPr>
            <w:tcW w:w="5519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Secretaría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Pesca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pacing w:val="-2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Acuacultura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5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95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94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2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60" w:hRule="exact"/>
        </w:trPr>
        <w:tc>
          <w:tcPr>
            <w:tcW w:w="5519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/>
          </w:p>
        </w:tc>
        <w:tc>
          <w:tcPr>
            <w:tcW w:w="953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right="2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2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right="2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4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right="2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75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1835" w:right="4248"/>
        <w:jc w:val="left"/>
        <w:rPr>
          <w:rFonts w:ascii="Arial" w:hAnsi="Arial" w:cs="Arial" w:eastAsia="Arial"/>
        </w:rPr>
      </w:pPr>
      <w:r>
        <w:rPr/>
        <w:t>Fuente:</w:t>
      </w:r>
      <w:r>
        <w:rPr>
          <w:spacing w:val="17"/>
        </w:rPr>
        <w:t> </w:t>
      </w:r>
      <w:r>
        <w:rPr>
          <w:spacing w:val="-1"/>
        </w:rPr>
        <w:t>Secretaría</w:t>
      </w:r>
      <w:r>
        <w:rPr>
          <w:spacing w:val="17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Promoción</w:t>
      </w:r>
      <w:r>
        <w:rPr>
          <w:spacing w:val="18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Desarrollo</w:t>
      </w:r>
      <w:r>
        <w:rPr>
          <w:spacing w:val="18"/>
        </w:rPr>
        <w:t> </w:t>
      </w:r>
      <w:r>
        <w:rPr>
          <w:spacing w:val="-1"/>
        </w:rPr>
        <w:t>Económico,</w:t>
      </w:r>
      <w:r>
        <w:rPr>
          <w:spacing w:val="18"/>
        </w:rPr>
        <w:t> </w:t>
      </w:r>
      <w:r>
        <w:rPr>
          <w:spacing w:val="-1"/>
        </w:rPr>
        <w:t>Dirección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Comercialización,</w:t>
      </w:r>
      <w:r>
        <w:rPr>
          <w:spacing w:val="18"/>
        </w:rPr>
        <w:t> </w:t>
      </w:r>
      <w:r>
        <w:rPr>
          <w:spacing w:val="-1"/>
        </w:rPr>
        <w:t>Fomento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la</w:t>
      </w:r>
      <w:r>
        <w:rPr>
          <w:spacing w:val="69"/>
        </w:rPr>
        <w:t> </w:t>
      </w:r>
      <w:r>
        <w:rPr>
          <w:spacing w:val="-1"/>
        </w:rPr>
        <w:t>Exportación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Desregulación</w:t>
      </w:r>
      <w:r>
        <w:rPr/>
        <w:t> </w:t>
      </w:r>
      <w:r>
        <w:rPr>
          <w:spacing w:val="-1"/>
        </w:rPr>
        <w:t>Económica</w:t>
      </w:r>
      <w:r>
        <w:rPr>
          <w:rFonts w:ascii="Arial" w:hAnsi="Arial"/>
          <w:b/>
          <w:spacing w:val="-1"/>
        </w:rPr>
        <w:t>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spacing w:line="20" w:lineRule="atLeast"/>
        <w:ind w:left="977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59.75pt;height:.75pt;mso-position-horizontal-relative:char;mso-position-vertical-relative:line" coordorigin="0,0" coordsize="3195,15">
            <v:group style="position:absolute;left:8;top:8;width:3180;height:2" coordorigin="8,8" coordsize="3180,2">
              <v:shape style="position:absolute;left:8;top:8;width:3180;height:2" coordorigin="8,8" coordsize="3180,0" path="m8,8l3188,8e" filled="false" stroked="true" strokeweight=".75pt" strokecolor="#969696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Heading1"/>
        <w:spacing w:line="240" w:lineRule="auto" w:before="99"/>
        <w:ind w:right="1386"/>
        <w:jc w:val="right"/>
      </w:pPr>
      <w:r>
        <w:rPr>
          <w:color w:val="999999"/>
          <w:spacing w:val="-1"/>
          <w:w w:val="95"/>
        </w:rPr>
        <w:t>165</w:t>
      </w:r>
      <w:r>
        <w:rPr/>
      </w:r>
    </w:p>
    <w:p>
      <w:pPr>
        <w:spacing w:line="240" w:lineRule="auto" w:before="10"/>
        <w:rPr>
          <w:rFonts w:ascii="Trebuchet MS" w:hAnsi="Trebuchet MS" w:cs="Trebuchet MS" w:eastAsia="Trebuchet MS"/>
          <w:sz w:val="8"/>
          <w:szCs w:val="8"/>
        </w:rPr>
      </w:pPr>
    </w:p>
    <w:p>
      <w:pPr>
        <w:spacing w:before="74"/>
        <w:ind w:left="10066" w:right="0" w:hanging="128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pacing w:val="-1"/>
          <w:sz w:val="20"/>
        </w:rPr>
        <w:t>Comercialización, Fomento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-1"/>
          <w:sz w:val="20"/>
        </w:rPr>
        <w:t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29"/>
          <w:sz w:val="20"/>
        </w:rPr>
        <w:t> </w:t>
      </w:r>
      <w:r>
        <w:rPr>
          <w:rFonts w:ascii="Arial" w:hAnsi="Arial"/>
          <w:i/>
          <w:spacing w:val="-1"/>
          <w:sz w:val="20"/>
        </w:rPr>
        <w:t>Exportación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-1"/>
          <w:sz w:val="20"/>
        </w:rPr>
        <w:t> Desregulación</w:t>
      </w:r>
      <w:r>
        <w:rPr>
          <w:rFonts w:ascii="Arial" w:hAns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headerReference w:type="even" r:id="rId165"/>
          <w:headerReference w:type="default" r:id="rId166"/>
          <w:footerReference w:type="even" r:id="rId167"/>
          <w:pgSz w:w="15840" w:h="12240" w:orient="landscape"/>
          <w:pgMar w:header="708" w:footer="0" w:top="1500" w:bottom="2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i/>
          <w:sz w:val="21"/>
          <w:szCs w:val="21"/>
        </w:rPr>
      </w:pPr>
    </w:p>
    <w:p>
      <w:pPr>
        <w:spacing w:before="82"/>
        <w:ind w:left="7323" w:right="681" w:hanging="3639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Recursos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pacing w:val="-1"/>
          <w:sz w:val="20"/>
        </w:rPr>
        <w:t>aplicados</w:t>
      </w:r>
      <w:r>
        <w:rPr>
          <w:rFonts w:ascii="Arial" w:hAnsi="Arial"/>
          <w:b/>
          <w:spacing w:val="-1"/>
          <w:position w:val="10"/>
          <w:sz w:val="13"/>
        </w:rPr>
        <w:t>1/</w:t>
      </w:r>
      <w:r>
        <w:rPr>
          <w:rFonts w:ascii="Arial" w:hAnsi="Arial"/>
          <w:b/>
          <w:spacing w:val="18"/>
          <w:position w:val="10"/>
          <w:sz w:val="13"/>
        </w:rPr>
        <w:t> </w:t>
      </w:r>
      <w:r>
        <w:rPr>
          <w:rFonts w:ascii="Arial" w:hAnsi="Arial"/>
          <w:b/>
          <w:spacing w:val="-1"/>
          <w:sz w:val="20"/>
        </w:rPr>
        <w:t>en Energía</w:t>
      </w:r>
      <w:r>
        <w:rPr>
          <w:rFonts w:ascii="Arial" w:hAnsi="Arial"/>
          <w:b/>
          <w:sz w:val="20"/>
        </w:rPr>
        <w:t> y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pacing w:val="-1"/>
          <w:sz w:val="20"/>
        </w:rPr>
        <w:t>Telecomunicaciones por modalidad en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pacing w:val="-1"/>
          <w:sz w:val="20"/>
        </w:rPr>
        <w:t>B.C.Sur, </w:t>
      </w:r>
      <w:r>
        <w:rPr>
          <w:rFonts w:ascii="Arial" w:hAnsi="Arial"/>
          <w:b/>
          <w:spacing w:val="-2"/>
          <w:sz w:val="20"/>
        </w:rPr>
        <w:t>2005-2007</w:t>
      </w:r>
      <w:r>
        <w:rPr>
          <w:rFonts w:ascii="Arial" w:hAnsi="Arial"/>
          <w:b/>
          <w:spacing w:val="50"/>
          <w:sz w:val="20"/>
        </w:rPr>
        <w:t> </w:t>
      </w:r>
      <w:r>
        <w:rPr>
          <w:rFonts w:ascii="Arial" w:hAnsi="Arial"/>
          <w:b/>
          <w:spacing w:val="-1"/>
          <w:sz w:val="20"/>
        </w:rPr>
        <w:t>(miles de </w:t>
      </w:r>
      <w:r>
        <w:rPr>
          <w:rFonts w:ascii="Arial" w:hAnsi="Arial"/>
          <w:b/>
          <w:spacing w:val="-2"/>
          <w:sz w:val="20"/>
        </w:rPr>
        <w:t>pesos)</w:t>
      </w:r>
      <w:r>
        <w:rPr>
          <w:rFonts w:ascii="Arial" w:hAns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360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46"/>
        <w:gridCol w:w="1356"/>
        <w:gridCol w:w="1356"/>
        <w:gridCol w:w="1349"/>
      </w:tblGrid>
      <w:tr>
        <w:trPr>
          <w:trHeight w:val="212" w:hRule="exact"/>
        </w:trPr>
        <w:tc>
          <w:tcPr>
            <w:tcW w:w="4946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Modalidad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56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56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94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Normal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Federal</w:t>
            </w:r>
          </w:p>
        </w:tc>
        <w:tc>
          <w:tcPr>
            <w:tcW w:w="13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939,701.4</w:t>
            </w:r>
          </w:p>
        </w:tc>
        <w:tc>
          <w:tcPr>
            <w:tcW w:w="13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953,006.6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4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434,385.1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494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Ramo</w:t>
            </w:r>
            <w:r>
              <w:rPr>
                <w:rFonts w:ascii="Arial"/>
                <w:sz w:val="18"/>
              </w:rPr>
              <w:t> 20</w:t>
            </w:r>
          </w:p>
        </w:tc>
        <w:tc>
          <w:tcPr>
            <w:tcW w:w="13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1,219.0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8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250.0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4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494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Ramo</w:t>
            </w:r>
            <w:r>
              <w:rPr>
                <w:rFonts w:ascii="Arial"/>
                <w:sz w:val="18"/>
              </w:rPr>
              <w:t> 33</w:t>
            </w:r>
          </w:p>
        </w:tc>
        <w:tc>
          <w:tcPr>
            <w:tcW w:w="13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8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526.5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8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101.0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4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494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Recursos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Propios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13,861.4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48,658.0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4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54,547.4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94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Recursos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Extraordinarios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55.9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34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2" w:hRule="exact"/>
        </w:trPr>
        <w:tc>
          <w:tcPr>
            <w:tcW w:w="4946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56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47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955,364.2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56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1,002,015.7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49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4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488,932.4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3932" w:right="546"/>
        <w:jc w:val="left"/>
      </w:pPr>
      <w:r>
        <w:rPr/>
        <w:t>Fuente:</w:t>
      </w:r>
      <w:r>
        <w:rPr>
          <w:spacing w:val="12"/>
        </w:rPr>
        <w:t> </w:t>
      </w:r>
      <w:r>
        <w:rPr>
          <w:spacing w:val="-1"/>
        </w:rPr>
        <w:t>Secretaría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Promoción</w:t>
      </w:r>
      <w:r>
        <w:rPr>
          <w:spacing w:val="12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Desarrollo</w:t>
      </w:r>
      <w:r>
        <w:rPr>
          <w:spacing w:val="12"/>
        </w:rPr>
        <w:t> </w:t>
      </w:r>
      <w:r>
        <w:rPr>
          <w:spacing w:val="-1"/>
        </w:rPr>
        <w:t>Económico.</w:t>
      </w:r>
      <w:r>
        <w:rPr>
          <w:spacing w:val="12"/>
        </w:rPr>
        <w:t> </w:t>
      </w:r>
      <w:r>
        <w:rPr>
          <w:spacing w:val="-1"/>
        </w:rPr>
        <w:t>Dirección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Planeación</w:t>
      </w:r>
      <w:r>
        <w:rPr>
          <w:spacing w:val="12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Financiamiento</w:t>
      </w:r>
      <w:r>
        <w:rPr>
          <w:spacing w:val="12"/>
        </w:rPr>
        <w:t> </w:t>
      </w:r>
      <w:r>
        <w:rPr>
          <w:spacing w:val="-1"/>
        </w:rPr>
        <w:t>para</w:t>
      </w:r>
      <w:r>
        <w:rPr>
          <w:spacing w:val="13"/>
        </w:rPr>
        <w:t> </w:t>
      </w:r>
      <w:r>
        <w:rPr>
          <w:spacing w:val="-1"/>
        </w:rPr>
        <w:t>el</w:t>
      </w:r>
      <w:r>
        <w:rPr>
          <w:spacing w:val="12"/>
        </w:rPr>
        <w:t> </w:t>
      </w:r>
      <w:r>
        <w:rPr>
          <w:spacing w:val="-1"/>
        </w:rPr>
        <w:t>Desarrollo</w:t>
      </w:r>
      <w:r>
        <w:rPr>
          <w:spacing w:val="12"/>
        </w:rPr>
        <w:t> </w:t>
      </w:r>
      <w:r>
        <w:rPr>
          <w:spacing w:val="-1"/>
        </w:rPr>
        <w:t>Económico</w:t>
      </w:r>
      <w:r>
        <w:rPr>
          <w:spacing w:val="12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Social.</w:t>
      </w:r>
    </w:p>
    <w:p>
      <w:pPr>
        <w:pStyle w:val="BodyText"/>
        <w:spacing w:line="240" w:lineRule="auto"/>
        <w:ind w:left="3932" w:right="3949"/>
        <w:jc w:val="left"/>
      </w:pPr>
      <w:r>
        <w:rPr/>
        <w:t>1/</w:t>
      </w:r>
      <w:r>
        <w:rPr>
          <w:spacing w:val="-1"/>
        </w:rPr>
        <w:t> Incluye</w:t>
      </w:r>
      <w:r>
        <w:rPr/>
        <w:t> gasto</w:t>
      </w:r>
      <w:r>
        <w:rPr>
          <w:spacing w:val="-1"/>
        </w:rPr>
        <w:t> corriente,</w:t>
      </w:r>
      <w:r>
        <w:rPr>
          <w:spacing w:val="1"/>
        </w:rPr>
        <w:t> </w:t>
      </w:r>
      <w:r>
        <w:rPr>
          <w:spacing w:val="-1"/>
        </w:rPr>
        <w:t>gasto </w:t>
      </w:r>
      <w:r>
        <w:rPr/>
        <w:t>de </w:t>
      </w:r>
      <w:r>
        <w:rPr>
          <w:spacing w:val="-2"/>
        </w:rPr>
        <w:t>operación,</w:t>
      </w:r>
      <w:r>
        <w:rPr/>
        <w:t> </w:t>
      </w:r>
      <w:r>
        <w:rPr>
          <w:spacing w:val="-1"/>
        </w:rPr>
        <w:t>inversión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obras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servicios.</w:t>
      </w:r>
      <w:r>
        <w:rPr>
          <w:spacing w:val="58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3932" w:right="0"/>
        <w:jc w:val="left"/>
      </w:pPr>
      <w:r>
        <w:rPr/>
        <w:t>La suma de</w:t>
      </w:r>
      <w:r>
        <w:rPr>
          <w:spacing w:val="-1"/>
        </w:rPr>
        <w:t> los parciales</w:t>
      </w:r>
      <w:r>
        <w:rPr>
          <w:spacing w:val="1"/>
        </w:rPr>
        <w:t> </w:t>
      </w:r>
      <w:r>
        <w:rPr>
          <w:spacing w:val="-1"/>
        </w:rPr>
        <w:t>puede </w:t>
      </w:r>
      <w:r>
        <w:rPr/>
        <w:t>no</w:t>
      </w:r>
      <w:r>
        <w:rPr>
          <w:spacing w:val="-1"/>
        </w:rPr>
        <w:t> coincidir </w:t>
      </w:r>
      <w:r>
        <w:rPr/>
        <w:t>con el</w:t>
      </w:r>
      <w:r>
        <w:rPr>
          <w:spacing w:val="-2"/>
        </w:rPr>
        <w:t> </w:t>
      </w:r>
      <w:r>
        <w:rPr>
          <w:spacing w:val="-1"/>
        </w:rPr>
        <w:t>total,</w:t>
      </w:r>
      <w:r>
        <w:rPr/>
        <w:t> </w:t>
      </w:r>
      <w:r>
        <w:rPr>
          <w:spacing w:val="-1"/>
        </w:rPr>
        <w:t>debido</w:t>
      </w:r>
      <w:r>
        <w:rPr/>
        <w:t> al</w:t>
      </w:r>
      <w:r>
        <w:rPr>
          <w:spacing w:val="-1"/>
        </w:rPr>
        <w:t> redondeo </w:t>
      </w:r>
      <w:r>
        <w:rPr/>
        <w:t>de </w:t>
      </w:r>
      <w:r>
        <w:rPr>
          <w:spacing w:val="-1"/>
        </w:rPr>
        <w:t>cifras.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8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6818" w:right="1974" w:hanging="1846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Recursos aplicados</w:t>
      </w:r>
      <w:r>
        <w:rPr>
          <w:rFonts w:ascii="Arial" w:hAnsi="Arial"/>
          <w:b/>
          <w:spacing w:val="-19"/>
          <w:sz w:val="20"/>
        </w:rPr>
        <w:t> </w:t>
      </w:r>
      <w:r>
        <w:rPr>
          <w:rFonts w:ascii="Arial" w:hAnsi="Arial"/>
          <w:b/>
          <w:spacing w:val="-1"/>
          <w:sz w:val="20"/>
        </w:rPr>
        <w:t>en Energía</w:t>
      </w:r>
      <w:r>
        <w:rPr>
          <w:rFonts w:ascii="Arial" w:hAnsi="Arial"/>
          <w:b/>
          <w:sz w:val="20"/>
        </w:rPr>
        <w:t> y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pacing w:val="-1"/>
          <w:sz w:val="20"/>
        </w:rPr>
        <w:t>Telecomunicaciones en </w:t>
      </w:r>
      <w:r>
        <w:rPr>
          <w:rFonts w:ascii="Arial" w:hAnsi="Arial"/>
          <w:b/>
          <w:spacing w:val="-2"/>
          <w:sz w:val="20"/>
        </w:rPr>
        <w:t>B.C.Sur,</w:t>
      </w:r>
      <w:r>
        <w:rPr>
          <w:rFonts w:ascii="Arial" w:hAnsi="Arial"/>
          <w:b/>
          <w:spacing w:val="44"/>
          <w:sz w:val="20"/>
        </w:rPr>
        <w:t> </w:t>
      </w:r>
      <w:r>
        <w:rPr>
          <w:rFonts w:ascii="Arial" w:hAnsi="Arial"/>
          <w:b/>
          <w:spacing w:val="-1"/>
          <w:sz w:val="20"/>
        </w:rPr>
        <w:t>2005-2007 </w:t>
      </w:r>
      <w:r>
        <w:rPr>
          <w:rFonts w:ascii="Arial" w:hAnsi="Arial"/>
          <w:b/>
          <w:sz w:val="20"/>
        </w:rPr>
        <w:t>(miles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pesos)</w:t>
      </w:r>
      <w:r>
        <w:rPr>
          <w:rFonts w:ascii="Arial" w:hAnsi="Arial"/>
          <w:sz w:val="2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spacing w:after="0" w:line="240" w:lineRule="auto"/>
        <w:rPr>
          <w:rFonts w:ascii="Arial" w:hAnsi="Arial" w:cs="Arial" w:eastAsia="Arial"/>
          <w:sz w:val="15"/>
          <w:szCs w:val="15"/>
        </w:rPr>
        <w:sectPr>
          <w:headerReference w:type="even" r:id="rId168"/>
          <w:headerReference w:type="default" r:id="rId169"/>
          <w:footerReference w:type="even" r:id="rId170"/>
          <w:footerReference w:type="default" r:id="rId171"/>
          <w:pgSz w:w="15840" w:h="12240" w:orient="landscape"/>
          <w:pgMar w:header="708" w:footer="1947" w:top="1500" w:bottom="2140" w:left="360" w:right="2260"/>
          <w:pgNumType w:start="166"/>
        </w:sectPr>
      </w:pPr>
    </w:p>
    <w:p>
      <w:pPr>
        <w:spacing w:before="8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1,200,000.0</w:t>
      </w:r>
    </w:p>
    <w:p>
      <w:pPr>
        <w:spacing w:before="73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1,000,000.0</w:t>
      </w:r>
    </w:p>
    <w:p>
      <w:pPr>
        <w:spacing w:before="74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800,000.0</w:t>
      </w:r>
    </w:p>
    <w:p>
      <w:pPr>
        <w:spacing w:before="73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600,000.0</w:t>
      </w:r>
    </w:p>
    <w:p>
      <w:pPr>
        <w:spacing w:before="73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400,000.0</w:t>
      </w:r>
    </w:p>
    <w:p>
      <w:pPr>
        <w:spacing w:before="75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200,000.0</w:t>
      </w:r>
    </w:p>
    <w:p>
      <w:pPr>
        <w:spacing w:before="73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0.0</w:t>
      </w:r>
    </w:p>
    <w:p>
      <w:pPr>
        <w:spacing w:line="240" w:lineRule="auto" w:before="6"/>
        <w:rPr>
          <w:rFonts w:ascii="Arial" w:hAnsi="Arial" w:cs="Arial" w:eastAsia="Arial"/>
          <w:sz w:val="12"/>
          <w:szCs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line="200" w:lineRule="atLeast"/>
        <w:ind w:left="2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08.55pt;height:81.95pt;mso-position-horizontal-relative:char;mso-position-vertical-relative:line" coordorigin="0,0" coordsize="6171,1639">
            <v:group style="position:absolute;left:792;top:351;width:563;height:1232" coordorigin="792,351" coordsize="563,1232">
              <v:shape style="position:absolute;left:792;top:351;width:563;height:1232" coordorigin="792,351" coordsize="563,1232" path="m792,351l792,1582,1355,1582,1355,351,792,351xe" filled="true" fillcolor="#ffffc0" stroked="false">
                <v:path arrowok="t"/>
                <v:fill type="solid"/>
              </v:shape>
            </v:group>
            <v:group style="position:absolute;left:2826;top:292;width:564;height:1290" coordorigin="2826,292" coordsize="564,1290">
              <v:shape style="position:absolute;left:2826;top:292;width:564;height:1290" coordorigin="2826,292" coordsize="564,1290" path="m2826,292l2826,1582,3390,1582,3390,292,2826,292xe" filled="true" fillcolor="#ffffc0" stroked="false">
                <v:path arrowok="t"/>
                <v:fill type="solid"/>
              </v:shape>
            </v:group>
            <v:group style="position:absolute;left:4860;top:953;width:564;height:629" coordorigin="4860,953" coordsize="564,629">
              <v:shape style="position:absolute;left:4860;top:953;width:564;height:629" coordorigin="4860,953" coordsize="564,629" path="m4860,953l4860,1582,5424,1582,5424,953,4860,953xe" filled="true" fillcolor="#ffffc0" stroked="false">
                <v:path arrowok="t"/>
                <v:fill type="solid"/>
              </v:shape>
            </v:group>
            <v:group style="position:absolute;left:58;top:38;width:2;height:1592" coordorigin="58,38" coordsize="2,1592">
              <v:shape style="position:absolute;left:58;top:38;width:2;height:1592" coordorigin="58,38" coordsize="0,1592" path="m58,38l58,1629e" filled="false" stroked="true" strokeweight=".958pt" strokecolor="#000000">
                <v:path arrowok="t"/>
              </v:shape>
            </v:group>
            <v:group style="position:absolute;left:10;top:1582;width:6152;height:2" coordorigin="10,1582" coordsize="6152,2">
              <v:shape style="position:absolute;left:10;top:1582;width:6152;height:2" coordorigin="10,1582" coordsize="6152,0" path="m6161,1582l10,1582e" filled="false" stroked="true" strokeweight=".958pt" strokecolor="#000000">
                <v:path arrowok="t"/>
              </v:shape>
            </v:group>
            <v:group style="position:absolute;left:10;top:1325;width:48;height:2" coordorigin="10,1325" coordsize="48,2">
              <v:shape style="position:absolute;left:10;top:1325;width:48;height:2" coordorigin="10,1325" coordsize="48,0" path="m10,1325l58,1325e" filled="false" stroked="true" strokeweight=".958pt" strokecolor="#000000">
                <v:path arrowok="t"/>
              </v:shape>
            </v:group>
            <v:group style="position:absolute;left:10;top:1066;width:48;height:2" coordorigin="10,1066" coordsize="48,2">
              <v:shape style="position:absolute;left:10;top:1066;width:48;height:2" coordorigin="10,1066" coordsize="48,0" path="m10,1066l58,1066e" filled="false" stroked="true" strokeweight=".958pt" strokecolor="#000000">
                <v:path arrowok="t"/>
              </v:shape>
            </v:group>
            <v:group style="position:absolute;left:10;top:809;width:48;height:2" coordorigin="10,809" coordsize="48,2">
              <v:shape style="position:absolute;left:10;top:809;width:48;height:2" coordorigin="10,809" coordsize="48,0" path="m10,809l58,809e" filled="false" stroked="true" strokeweight=".958pt" strokecolor="#000000">
                <v:path arrowok="t"/>
              </v:shape>
            </v:group>
            <v:group style="position:absolute;left:10;top:553;width:48;height:2" coordorigin="10,553" coordsize="48,2">
              <v:shape style="position:absolute;left:10;top:553;width:48;height:2" coordorigin="10,553" coordsize="48,0" path="m10,553l58,553e" filled="false" stroked="true" strokeweight=".958pt" strokecolor="#000000">
                <v:path arrowok="t"/>
              </v:shape>
            </v:group>
            <v:group style="position:absolute;left:10;top:295;width:48;height:2" coordorigin="10,295" coordsize="48,2">
              <v:shape style="position:absolute;left:10;top:295;width:48;height:2" coordorigin="10,295" coordsize="48,0" path="m10,295l58,295e" filled="false" stroked="true" strokeweight=".958pt" strokecolor="#000000">
                <v:path arrowok="t"/>
              </v:shape>
            </v:group>
            <v:group style="position:absolute;left:10;top:38;width:48;height:2" coordorigin="10,38" coordsize="48,2">
              <v:shape style="position:absolute;left:10;top:38;width:48;height:2" coordorigin="10,38" coordsize="48,0" path="m10,38l58,38e" filled="false" stroked="true" strokeweight=".958pt" strokecolor="#000000">
                <v:path arrowok="t"/>
              </v:shape>
            </v:group>
            <v:group style="position:absolute;left:2092;top:1582;width:2;height:47" coordorigin="2092,1582" coordsize="2,47">
              <v:shape style="position:absolute;left:2092;top:1582;width:2;height:47" coordorigin="2092,1582" coordsize="0,47" path="m2092,1629l2092,1582e" filled="false" stroked="true" strokeweight=".958pt" strokecolor="#000000">
                <v:path arrowok="t"/>
              </v:shape>
            </v:group>
            <v:group style="position:absolute;left:4127;top:1582;width:2;height:47" coordorigin="4127,1582" coordsize="2,47">
              <v:shape style="position:absolute;left:4127;top:1582;width:2;height:47" coordorigin="4127,1582" coordsize="0,47" path="m4127,1629l4127,1582e" filled="false" stroked="true" strokeweight=".958pt" strokecolor="#000000">
                <v:path arrowok="t"/>
              </v:shape>
            </v:group>
            <v:group style="position:absolute;left:6161;top:1582;width:2;height:47" coordorigin="6161,1582" coordsize="2,47">
              <v:shape style="position:absolute;left:6161;top:1582;width:2;height:47" coordorigin="6161,1582" coordsize="0,47" path="m6161,1629l6161,1582e" filled="false" stroked="true" strokeweight=".958pt" strokecolor="#000000">
                <v:path arrowok="t"/>
              </v:shape>
              <v:shape style="position:absolute;left:816;top:74;width:713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955,364.2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2660;top:0;width:848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1,002,015.7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4908;top:661;width:714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488,932.4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tabs>
          <w:tab w:pos="2953" w:val="left" w:leader="none"/>
          <w:tab w:pos="4987" w:val="left" w:leader="none"/>
        </w:tabs>
        <w:spacing w:before="73"/>
        <w:ind w:left="91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2005</w:t>
        <w:tab/>
      </w:r>
      <w:r>
        <w:rPr>
          <w:rFonts w:ascii="Arial"/>
          <w:spacing w:val="-1"/>
          <w:w w:val="95"/>
          <w:sz w:val="16"/>
        </w:rPr>
        <w:t>2006</w:t>
        <w:tab/>
      </w:r>
      <w:r>
        <w:rPr>
          <w:rFonts w:ascii="Arial"/>
          <w:spacing w:val="-1"/>
          <w:sz w:val="16"/>
        </w:rPr>
        <w:t>2007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1140" w:bottom="280" w:left="360" w:right="2260"/>
          <w:cols w:num="2" w:equalWidth="0">
            <w:col w:w="5433" w:space="40"/>
            <w:col w:w="7747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4.919998pt;margin-top:99.900002pt;width:.1pt;height:396pt;mso-position-horizontal-relative:page;mso-position-vertical-relative:page;z-index:13240" coordorigin="1898,1998" coordsize="2,7920">
            <v:shape style="position:absolute;left:1898;top:1998;width:2;height:7920" coordorigin="1898,1998" coordsize="0,7920" path="m1898,9918l1898,1998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7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40" w:lineRule="auto"/>
        <w:ind w:left="4472" w:right="1499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2"/>
        </w:rPr>
        <w:t>Secretaría</w:t>
      </w:r>
      <w:r>
        <w:rPr>
          <w:spacing w:val="-1"/>
        </w:rPr>
        <w:t> de</w:t>
      </w:r>
      <w:r>
        <w:rPr/>
        <w:t> </w:t>
      </w:r>
      <w:r>
        <w:rPr>
          <w:spacing w:val="-1"/>
        </w:rPr>
        <w:t>Promoción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Desarrollo Económico.</w:t>
      </w:r>
      <w:r>
        <w:rPr>
          <w:spacing w:val="38"/>
        </w:rPr>
        <w:t> </w:t>
      </w:r>
      <w:r>
        <w:rPr>
          <w:spacing w:val="-1"/>
        </w:rPr>
        <w:t>Dirección</w:t>
      </w:r>
      <w:r>
        <w:rPr/>
        <w:t> de</w:t>
      </w:r>
      <w:r>
        <w:rPr>
          <w:spacing w:val="-1"/>
        </w:rPr>
        <w:t> Planeación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Financiamiento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77"/>
        </w:rPr>
        <w:t> </w:t>
      </w:r>
      <w:r>
        <w:rPr/>
        <w:t>Desarrollo</w:t>
      </w:r>
      <w:r>
        <w:rPr>
          <w:spacing w:val="-1"/>
        </w:rPr>
        <w:t> Económico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Social</w:t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1140" w:bottom="280" w:left="36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1.719971pt;margin-top:105.120003pt;width:.1pt;height:396pt;mso-position-horizontal-relative:page;mso-position-vertical-relative:page;z-index:13264" coordorigin="13634,2102" coordsize="2,7920">
            <v:shape style="position:absolute;left:13634;top:2102;width:2;height:7920" coordorigin="13634,2102" coordsize="0,7920" path="m13634,10022l13634,210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240" w:lineRule="auto" w:before="82"/>
        <w:ind w:left="3821" w:right="3913" w:hanging="2766"/>
        <w:jc w:val="left"/>
        <w:rPr>
          <w:b w:val="0"/>
          <w:bCs w:val="0"/>
        </w:rPr>
      </w:pPr>
      <w:r>
        <w:rPr>
          <w:spacing w:val="-1"/>
        </w:rPr>
        <w:t>Recursos</w:t>
      </w:r>
      <w:r>
        <w:rPr>
          <w:spacing w:val="-2"/>
        </w:rPr>
        <w:t> </w:t>
      </w:r>
      <w:r>
        <w:rPr>
          <w:spacing w:val="-1"/>
        </w:rPr>
        <w:t>aplicados</w:t>
      </w:r>
      <w:r>
        <w:rPr>
          <w:spacing w:val="-1"/>
          <w:position w:val="10"/>
          <w:sz w:val="13"/>
        </w:rPr>
        <w:t>1/</w:t>
      </w:r>
      <w:r>
        <w:rPr>
          <w:spacing w:val="18"/>
          <w:position w:val="10"/>
          <w:sz w:val="13"/>
        </w:rPr>
        <w:t> </w:t>
      </w:r>
      <w:r>
        <w:rPr>
          <w:spacing w:val="-1"/>
        </w:rPr>
        <w:t>en Energía</w:t>
      </w:r>
      <w:r>
        <w:rPr/>
        <w:t> y</w:t>
      </w:r>
      <w:r>
        <w:rPr>
          <w:spacing w:val="-3"/>
        </w:rPr>
        <w:t> </w:t>
      </w:r>
      <w:r>
        <w:rPr>
          <w:spacing w:val="-1"/>
        </w:rPr>
        <w:t>Telecomunicaciones, por dependencia</w:t>
      </w:r>
      <w:r>
        <w:rPr>
          <w:spacing w:val="-2"/>
        </w:rPr>
        <w:t> </w:t>
      </w:r>
      <w:r>
        <w:rPr>
          <w:spacing w:val="-1"/>
        </w:rPr>
        <w:t>en B.C.Sur,</w:t>
      </w:r>
      <w:r>
        <w:rPr>
          <w:spacing w:val="32"/>
        </w:rPr>
        <w:t> </w:t>
      </w:r>
      <w:r>
        <w:rPr>
          <w:spacing w:val="-1"/>
        </w:rPr>
        <w:t>2005-2007 </w:t>
      </w:r>
      <w:r>
        <w:rPr/>
        <w:t>(miles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pesos)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57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87"/>
        <w:gridCol w:w="1463"/>
        <w:gridCol w:w="1464"/>
        <w:gridCol w:w="1456"/>
      </w:tblGrid>
      <w:tr>
        <w:trPr>
          <w:trHeight w:val="211" w:hRule="exact"/>
        </w:trPr>
        <w:tc>
          <w:tcPr>
            <w:tcW w:w="4687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Dependencia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3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4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56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68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Comisión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Federal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Electricidad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6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932,649.1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981,889.5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434,385.1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68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Secretaría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Promoción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pacing w:val="-1"/>
                <w:sz w:val="18"/>
              </w:rPr>
              <w:t> Desarrollo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Económico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6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16,695.4</w:t>
            </w:r>
          </w:p>
        </w:tc>
        <w:tc>
          <w:tcPr>
            <w:tcW w:w="146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19,876.2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54,547.4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68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SEDESOL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9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643.5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9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250.0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6" w:hRule="exact"/>
        </w:trPr>
        <w:tc>
          <w:tcPr>
            <w:tcW w:w="468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Instituto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Estatal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Radio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 </w:t>
            </w:r>
            <w:r>
              <w:rPr>
                <w:rFonts w:ascii="Arial" w:hAnsi="Arial"/>
                <w:spacing w:val="-1"/>
                <w:sz w:val="18"/>
              </w:rPr>
              <w:t>Televisión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6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5,376.2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14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2" w:hRule="exact"/>
        </w:trPr>
        <w:tc>
          <w:tcPr>
            <w:tcW w:w="4687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3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5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955,364.2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64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4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1,002,015.7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56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5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488,932.4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935" w:right="3957"/>
        <w:jc w:val="left"/>
      </w:pPr>
      <w:r>
        <w:rPr/>
        <w:t>Fuente: </w:t>
      </w:r>
      <w:r>
        <w:rPr>
          <w:spacing w:val="-1"/>
        </w:rPr>
        <w:t>Secretaría</w:t>
      </w:r>
      <w:r>
        <w:rPr/>
        <w:t> de</w:t>
      </w:r>
      <w:r>
        <w:rPr>
          <w:spacing w:val="1"/>
        </w:rPr>
        <w:t> </w:t>
      </w:r>
      <w:r>
        <w:rPr>
          <w:spacing w:val="-1"/>
        </w:rPr>
        <w:t>Promoción</w:t>
      </w:r>
      <w:r>
        <w:rPr>
          <w:spacing w:val="1"/>
        </w:rPr>
        <w:t> </w:t>
      </w:r>
      <w:r>
        <w:rPr/>
        <w:t>y Desarrollo </w:t>
      </w:r>
      <w:r>
        <w:rPr>
          <w:spacing w:val="-2"/>
        </w:rPr>
        <w:t>Económico.</w:t>
      </w:r>
      <w:r>
        <w:rPr>
          <w:spacing w:val="2"/>
        </w:rPr>
        <w:t> </w:t>
      </w:r>
      <w:r>
        <w:rPr>
          <w:spacing w:val="-1"/>
        </w:rPr>
        <w:t>Dirección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</w:t>
      </w:r>
      <w:r>
        <w:rPr>
          <w:spacing w:val="1"/>
        </w:rPr>
        <w:t> </w:t>
      </w:r>
      <w:r>
        <w:rPr/>
        <w:t>y </w:t>
      </w:r>
      <w:r>
        <w:rPr>
          <w:spacing w:val="-1"/>
        </w:rPr>
        <w:t>Financiamiento</w:t>
      </w:r>
      <w:r>
        <w:rPr>
          <w:spacing w:val="1"/>
        </w:rPr>
        <w:t> </w:t>
      </w:r>
      <w:r>
        <w:rPr/>
        <w:t>para el</w:t>
      </w:r>
      <w:r>
        <w:rPr>
          <w:spacing w:val="1"/>
        </w:rPr>
        <w:t> </w:t>
      </w:r>
      <w:r>
        <w:rPr>
          <w:spacing w:val="-1"/>
        </w:rPr>
        <w:t>Desarrollo</w:t>
      </w:r>
      <w:r>
        <w:rPr>
          <w:spacing w:val="1"/>
        </w:rPr>
        <w:t> </w:t>
      </w:r>
      <w:r>
        <w:rPr>
          <w:spacing w:val="-1"/>
        </w:rPr>
        <w:t>Económico</w:t>
      </w:r>
      <w:r>
        <w:rPr>
          <w:spacing w:val="1"/>
        </w:rPr>
        <w:t> </w:t>
      </w:r>
      <w:r>
        <w:rPr/>
        <w:t>y</w:t>
      </w:r>
      <w:r>
        <w:rPr>
          <w:spacing w:val="95"/>
        </w:rPr>
        <w:t> </w:t>
      </w:r>
      <w:r>
        <w:rPr/>
        <w:t>Social</w:t>
      </w:r>
    </w:p>
    <w:p>
      <w:pPr>
        <w:pStyle w:val="BodyText"/>
        <w:spacing w:line="240" w:lineRule="auto" w:before="1"/>
        <w:ind w:left="935" w:right="6499"/>
        <w:jc w:val="left"/>
      </w:pPr>
      <w:r>
        <w:rPr/>
        <w:t>1/</w:t>
      </w:r>
      <w:r>
        <w:rPr>
          <w:spacing w:val="-1"/>
        </w:rPr>
        <w:t> Incluye</w:t>
      </w:r>
      <w:r>
        <w:rPr/>
        <w:t> gasto</w:t>
      </w:r>
      <w:r>
        <w:rPr>
          <w:spacing w:val="-1"/>
        </w:rPr>
        <w:t> corriente,</w:t>
      </w:r>
      <w:r>
        <w:rPr>
          <w:spacing w:val="1"/>
        </w:rPr>
        <w:t> </w:t>
      </w:r>
      <w:r>
        <w:rPr>
          <w:spacing w:val="-1"/>
        </w:rPr>
        <w:t>gasto </w:t>
      </w:r>
      <w:r>
        <w:rPr/>
        <w:t>de </w:t>
      </w:r>
      <w:r>
        <w:rPr>
          <w:spacing w:val="-2"/>
        </w:rPr>
        <w:t>operación,</w:t>
      </w:r>
      <w:r>
        <w:rPr/>
        <w:t> </w:t>
      </w:r>
      <w:r>
        <w:rPr>
          <w:spacing w:val="-1"/>
        </w:rPr>
        <w:t>inversión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obras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servicios.</w:t>
      </w:r>
      <w:r>
        <w:rPr>
          <w:spacing w:val="58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935" w:right="0"/>
        <w:jc w:val="left"/>
      </w:pPr>
      <w:r>
        <w:rPr/>
        <w:t>La suma de</w:t>
      </w:r>
      <w:r>
        <w:rPr>
          <w:spacing w:val="-1"/>
        </w:rPr>
        <w:t> los parciales</w:t>
      </w:r>
      <w:r>
        <w:rPr>
          <w:spacing w:val="1"/>
        </w:rPr>
        <w:t> </w:t>
      </w:r>
      <w:r>
        <w:rPr>
          <w:spacing w:val="-1"/>
        </w:rPr>
        <w:t>puede </w:t>
      </w:r>
      <w:r>
        <w:rPr/>
        <w:t>o no</w:t>
      </w:r>
      <w:r>
        <w:rPr>
          <w:spacing w:val="-2"/>
        </w:rPr>
        <w:t> </w:t>
      </w:r>
      <w:r>
        <w:rPr/>
        <w:t>coincidir</w:t>
      </w:r>
      <w:r>
        <w:rPr>
          <w:spacing w:val="-2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total,</w:t>
      </w:r>
      <w:r>
        <w:rPr/>
        <w:t> debido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redondeo</w:t>
      </w:r>
      <w:r>
        <w:rPr/>
        <w:t> de</w:t>
      </w:r>
      <w:r>
        <w:rPr>
          <w:spacing w:val="-1"/>
        </w:rPr>
        <w:t> cifras.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Heading4"/>
        <w:spacing w:line="240" w:lineRule="auto" w:before="91"/>
        <w:ind w:left="4182" w:right="3523" w:hanging="3210"/>
        <w:jc w:val="left"/>
        <w:rPr>
          <w:b w:val="0"/>
          <w:bCs w:val="0"/>
        </w:rPr>
      </w:pPr>
      <w:r>
        <w:rPr>
          <w:spacing w:val="-2"/>
        </w:rPr>
        <w:t>Reparaciones</w:t>
      </w:r>
      <w:r>
        <w:rPr>
          <w:spacing w:val="-1"/>
        </w:rPr>
        <w:t> del Programa de Electrificación Rural No </w:t>
      </w:r>
      <w:r>
        <w:rPr>
          <w:spacing w:val="-2"/>
        </w:rPr>
        <w:t>Convencional</w:t>
      </w:r>
      <w:r>
        <w:rPr>
          <w:spacing w:val="-1"/>
        </w:rPr>
        <w:t> por</w:t>
      </w:r>
      <w:r>
        <w:rPr>
          <w:spacing w:val="-2"/>
        </w:rPr>
        <w:t> </w:t>
      </w:r>
      <w:r>
        <w:rPr>
          <w:spacing w:val="-1"/>
        </w:rPr>
        <w:t>municipio en</w:t>
      </w:r>
      <w:r>
        <w:rPr>
          <w:spacing w:val="52"/>
        </w:rPr>
        <w:t> </w:t>
      </w:r>
      <w:r>
        <w:rPr>
          <w:spacing w:val="-1"/>
        </w:rPr>
        <w:t>B.C.Sur,</w:t>
      </w:r>
      <w:r>
        <w:rPr>
          <w:spacing w:val="54"/>
        </w:rPr>
        <w:t> </w:t>
      </w:r>
      <w:r>
        <w:rPr>
          <w:spacing w:val="-2"/>
        </w:rPr>
        <w:t>2005-2007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103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7"/>
        <w:gridCol w:w="1092"/>
        <w:gridCol w:w="786"/>
        <w:gridCol w:w="1148"/>
        <w:gridCol w:w="1320"/>
        <w:gridCol w:w="1060"/>
        <w:gridCol w:w="1058"/>
      </w:tblGrid>
      <w:tr>
        <w:trPr>
          <w:trHeight w:val="245" w:hRule="exact"/>
        </w:trPr>
        <w:tc>
          <w:tcPr>
            <w:tcW w:w="1687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38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3026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Grupo </w:t>
            </w:r>
            <w:r>
              <w:rPr>
                <w:rFonts w:ascii="Arial" w:hAnsi="Arial"/>
                <w:b/>
                <w:spacing w:val="-1"/>
                <w:sz w:val="18"/>
              </w:rPr>
              <w:t>electrógeno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3438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0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Importe</w:t>
            </w:r>
            <w:r>
              <w:rPr>
                <w:rFonts w:ascii="Arial"/>
                <w:b/>
                <w:spacing w:val="-1"/>
                <w:sz w:val="18"/>
              </w:rPr>
              <w:t> (pesos)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1" w:hRule="exact"/>
        </w:trPr>
        <w:tc>
          <w:tcPr>
            <w:tcW w:w="1687" w:type="dxa"/>
            <w:vMerge/>
            <w:tcBorders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109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68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9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1</w:t>
            </w:r>
          </w:p>
        </w:tc>
        <w:tc>
          <w:tcPr>
            <w:tcW w:w="78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2</w:t>
            </w:r>
          </w:p>
        </w:tc>
        <w:tc>
          <w:tcPr>
            <w:tcW w:w="114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3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65,000.00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341,968</w:t>
            </w:r>
          </w:p>
        </w:tc>
        <w:tc>
          <w:tcPr>
            <w:tcW w:w="105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2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50" w:hRule="exact"/>
        </w:trPr>
        <w:tc>
          <w:tcPr>
            <w:tcW w:w="168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9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2</w:t>
            </w:r>
          </w:p>
        </w:tc>
        <w:tc>
          <w:tcPr>
            <w:tcW w:w="78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4</w:t>
            </w:r>
          </w:p>
        </w:tc>
        <w:tc>
          <w:tcPr>
            <w:tcW w:w="114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3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181,067.00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917,349</w:t>
            </w:r>
          </w:p>
        </w:tc>
        <w:tc>
          <w:tcPr>
            <w:tcW w:w="105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2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46" w:hRule="exact"/>
        </w:trPr>
        <w:tc>
          <w:tcPr>
            <w:tcW w:w="1687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5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2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right="2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6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right="2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8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right="2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246,067.00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1,259,317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8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right="2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7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spacing w:line="240" w:lineRule="auto" w:before="82"/>
        <w:ind w:left="1835" w:right="4248"/>
        <w:jc w:val="left"/>
      </w:pPr>
      <w:r>
        <w:rPr/>
        <w:t>Fuente: </w:t>
      </w:r>
      <w:r>
        <w:rPr>
          <w:spacing w:val="-1"/>
        </w:rPr>
        <w:t>Secretaría </w:t>
      </w:r>
      <w:r>
        <w:rPr/>
        <w:t>de </w:t>
      </w:r>
      <w:r>
        <w:rPr>
          <w:spacing w:val="-1"/>
        </w:rPr>
        <w:t>Promoción </w:t>
      </w:r>
      <w:r>
        <w:rPr/>
        <w:t>y</w:t>
      </w:r>
      <w:r>
        <w:rPr>
          <w:spacing w:val="-2"/>
        </w:rPr>
        <w:t> </w:t>
      </w:r>
      <w:r>
        <w:rPr/>
        <w:t>Desarrollo</w:t>
      </w:r>
      <w:r>
        <w:rPr>
          <w:spacing w:val="-1"/>
        </w:rPr>
        <w:t> Económico.</w:t>
      </w:r>
      <w:r>
        <w:rPr>
          <w:spacing w:val="1"/>
        </w:rPr>
        <w:t> </w:t>
      </w:r>
      <w:r>
        <w:rPr/>
        <w:t>Unidad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Energía</w:t>
      </w:r>
      <w:r>
        <w:rPr/>
        <w:t> 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Telecomunicaciones</w:t>
      </w:r>
      <w:r>
        <w:rPr>
          <w:spacing w:val="67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1835" w:right="0"/>
        <w:jc w:val="left"/>
      </w:pPr>
      <w:r>
        <w:rPr/>
        <w:t>En el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2007</w:t>
      </w:r>
      <w:r>
        <w:rPr>
          <w:spacing w:val="-1"/>
        </w:rPr>
        <w:t> </w:t>
      </w:r>
      <w:r>
        <w:rPr/>
        <w:t>no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registraron</w:t>
      </w:r>
      <w:r>
        <w:rPr/>
        <w:t> </w:t>
      </w:r>
      <w:r>
        <w:rPr>
          <w:spacing w:val="-1"/>
        </w:rPr>
        <w:t>reparaciones </w:t>
      </w:r>
      <w:r>
        <w:rPr/>
        <w:t>de </w:t>
      </w:r>
      <w:r>
        <w:rPr>
          <w:spacing w:val="-1"/>
        </w:rPr>
        <w:t>este programa </w:t>
      </w:r>
      <w:r>
        <w:rPr/>
        <w:t>solo</w:t>
      </w:r>
      <w:r>
        <w:rPr>
          <w:spacing w:val="-1"/>
        </w:rPr>
        <w:t> equipamiento.</w:t>
      </w:r>
    </w:p>
    <w:p>
      <w:pPr>
        <w:spacing w:after="0" w:line="240" w:lineRule="auto"/>
        <w:jc w:val="left"/>
        <w:sectPr>
          <w:pgSz w:w="15840" w:h="12240" w:orient="landscape"/>
          <w:pgMar w:header="708" w:footer="1887" w:top="1500" w:bottom="20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7207" w:right="453" w:hanging="3298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4.919998pt;margin-top:-21.662928pt;width:.1pt;height:396pt;mso-position-horizontal-relative:page;mso-position-vertical-relative:paragraph;z-index:13312" coordorigin="1898,-433" coordsize="2,7920">
            <v:shape style="position:absolute;left:1898;top:-433;width:2;height:7920" coordorigin="1898,-433" coordsize="0,7920" path="m1898,7487l1898,-433e" filled="false" stroked="true" strokeweight=".75pt" strokecolor="#969696">
              <v:path arrowok="t"/>
            </v:shape>
            <w10:wrap type="none"/>
          </v:group>
        </w:pict>
      </w:r>
      <w:r>
        <w:rPr>
          <w:rFonts w:ascii="Arial" w:hAnsi="Arial"/>
          <w:b/>
          <w:spacing w:val="-1"/>
          <w:sz w:val="20"/>
        </w:rPr>
        <w:t>Equipamiento</w:t>
      </w:r>
      <w:r>
        <w:rPr>
          <w:rFonts w:ascii="Arial" w:hAnsi="Arial"/>
          <w:b/>
          <w:spacing w:val="-1"/>
          <w:position w:val="10"/>
          <w:sz w:val="13"/>
        </w:rPr>
        <w:t>1/</w:t>
      </w:r>
      <w:r>
        <w:rPr>
          <w:rFonts w:ascii="Arial" w:hAnsi="Arial"/>
          <w:b/>
          <w:spacing w:val="18"/>
          <w:position w:val="10"/>
          <w:sz w:val="13"/>
        </w:rPr>
        <w:t> </w:t>
      </w:r>
      <w:r>
        <w:rPr>
          <w:rFonts w:ascii="Arial" w:hAnsi="Arial"/>
          <w:b/>
          <w:spacing w:val="-1"/>
          <w:sz w:val="20"/>
        </w:rPr>
        <w:t>del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pacing w:val="-1"/>
          <w:sz w:val="20"/>
        </w:rPr>
        <w:t>Programa de Electrificación Rural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No </w:t>
      </w:r>
      <w:r>
        <w:rPr>
          <w:rFonts w:ascii="Arial" w:hAnsi="Arial"/>
          <w:b/>
          <w:spacing w:val="-2"/>
          <w:sz w:val="20"/>
        </w:rPr>
        <w:t>Convencional</w:t>
      </w:r>
      <w:r>
        <w:rPr>
          <w:rFonts w:ascii="Arial" w:hAnsi="Arial"/>
          <w:b/>
          <w:spacing w:val="-1"/>
          <w:sz w:val="20"/>
        </w:rPr>
        <w:t> por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pacing w:val="-1"/>
          <w:sz w:val="20"/>
        </w:rPr>
        <w:t>municipio en</w:t>
      </w:r>
      <w:r>
        <w:rPr>
          <w:rFonts w:ascii="Arial" w:hAnsi="Arial"/>
          <w:b/>
          <w:spacing w:val="40"/>
          <w:sz w:val="20"/>
        </w:rPr>
        <w:t> </w:t>
      </w:r>
      <w:r>
        <w:rPr>
          <w:rFonts w:ascii="Arial" w:hAnsi="Arial"/>
          <w:b/>
          <w:sz w:val="20"/>
        </w:rPr>
        <w:t>B.C.Sur,</w:t>
      </w:r>
      <w:r>
        <w:rPr>
          <w:rFonts w:ascii="Arial" w:hAnsi="Arial"/>
          <w:b/>
          <w:spacing w:val="-1"/>
          <w:sz w:val="20"/>
        </w:rPr>
        <w:t> 2005-2007</w:t>
      </w:r>
      <w:r>
        <w:rPr>
          <w:rFonts w:ascii="Arial" w:hAns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48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5"/>
        <w:gridCol w:w="1092"/>
        <w:gridCol w:w="883"/>
        <w:gridCol w:w="707"/>
        <w:gridCol w:w="601"/>
        <w:gridCol w:w="1040"/>
        <w:gridCol w:w="1180"/>
      </w:tblGrid>
      <w:tr>
        <w:trPr>
          <w:trHeight w:val="245" w:hRule="exact"/>
        </w:trPr>
        <w:tc>
          <w:tcPr>
            <w:tcW w:w="1105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38"/>
              <w:ind w:left="1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682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Equipamiento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821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7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Importe</w:t>
            </w:r>
            <w:r>
              <w:rPr>
                <w:rFonts w:ascii="Arial"/>
                <w:b/>
                <w:spacing w:val="-1"/>
                <w:sz w:val="18"/>
              </w:rPr>
              <w:t> (pesos)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1" w:hRule="exact"/>
        </w:trPr>
        <w:tc>
          <w:tcPr>
            <w:tcW w:w="1105" w:type="dxa"/>
            <w:vMerge/>
            <w:tcBorders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109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6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8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0" w:hRule="exact"/>
        </w:trPr>
        <w:tc>
          <w:tcPr>
            <w:tcW w:w="1105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9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88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1</w:t>
            </w:r>
          </w:p>
        </w:tc>
        <w:tc>
          <w:tcPr>
            <w:tcW w:w="70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</w:t>
            </w:r>
          </w:p>
        </w:tc>
        <w:tc>
          <w:tcPr>
            <w:tcW w:w="6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104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111,529</w:t>
            </w:r>
          </w:p>
        </w:tc>
        <w:tc>
          <w:tcPr>
            <w:tcW w:w="118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587,077</w:t>
            </w:r>
          </w:p>
        </w:tc>
      </w:tr>
      <w:tr>
        <w:trPr>
          <w:trHeight w:val="250" w:hRule="exact"/>
        </w:trPr>
        <w:tc>
          <w:tcPr>
            <w:tcW w:w="1105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9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88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1</w:t>
            </w:r>
          </w:p>
        </w:tc>
        <w:tc>
          <w:tcPr>
            <w:tcW w:w="70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104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82,098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8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1,036,908</w:t>
            </w:r>
          </w:p>
        </w:tc>
      </w:tr>
      <w:tr>
        <w:trPr>
          <w:trHeight w:val="251" w:hRule="exact"/>
        </w:trPr>
        <w:tc>
          <w:tcPr>
            <w:tcW w:w="1105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88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5</w:t>
            </w:r>
          </w:p>
        </w:tc>
        <w:tc>
          <w:tcPr>
            <w:tcW w:w="70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104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373,040</w:t>
            </w:r>
          </w:p>
        </w:tc>
        <w:tc>
          <w:tcPr>
            <w:tcW w:w="118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619,075</w:t>
            </w:r>
          </w:p>
        </w:tc>
      </w:tr>
      <w:tr>
        <w:trPr>
          <w:trHeight w:val="250" w:hRule="exact"/>
        </w:trPr>
        <w:tc>
          <w:tcPr>
            <w:tcW w:w="1105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88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70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104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18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229,148</w:t>
            </w:r>
          </w:p>
        </w:tc>
      </w:tr>
      <w:tr>
        <w:trPr>
          <w:trHeight w:val="250" w:hRule="exact"/>
        </w:trPr>
        <w:tc>
          <w:tcPr>
            <w:tcW w:w="1105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88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70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6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104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18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12,100</w:t>
            </w:r>
          </w:p>
        </w:tc>
      </w:tr>
      <w:tr>
        <w:trPr>
          <w:trHeight w:val="246" w:hRule="exact"/>
        </w:trPr>
        <w:tc>
          <w:tcPr>
            <w:tcW w:w="1105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2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right="2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3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right="2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7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7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right="2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60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right="2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566,667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8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2,484,308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7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pStyle w:val="BodyText"/>
        <w:spacing w:line="240" w:lineRule="auto" w:before="82"/>
        <w:ind w:left="5012" w:right="1974"/>
        <w:jc w:val="left"/>
      </w:pPr>
      <w:r>
        <w:rPr/>
        <w:t>Fuente: </w:t>
      </w:r>
      <w:r>
        <w:rPr>
          <w:spacing w:val="-1"/>
        </w:rPr>
        <w:t>Secretaría </w:t>
      </w:r>
      <w:r>
        <w:rPr/>
        <w:t>de </w:t>
      </w:r>
      <w:r>
        <w:rPr>
          <w:spacing w:val="-1"/>
        </w:rPr>
        <w:t>Promoción </w:t>
      </w:r>
      <w:r>
        <w:rPr/>
        <w:t>y</w:t>
      </w:r>
      <w:r>
        <w:rPr>
          <w:spacing w:val="-2"/>
        </w:rPr>
        <w:t> </w:t>
      </w:r>
      <w:r>
        <w:rPr/>
        <w:t>Desarrollo</w:t>
      </w:r>
      <w:r>
        <w:rPr>
          <w:spacing w:val="-1"/>
        </w:rPr>
        <w:t> Económico.</w:t>
      </w:r>
      <w:r>
        <w:rPr>
          <w:spacing w:val="1"/>
        </w:rPr>
        <w:t> </w:t>
      </w:r>
      <w:r>
        <w:rPr/>
        <w:t>Unidad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Energía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Telecomunicaciones</w:t>
      </w:r>
      <w:r>
        <w:rPr>
          <w:spacing w:val="67"/>
        </w:rPr>
        <w:t> </w:t>
      </w:r>
      <w:r>
        <w:rPr/>
        <w:t>1/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refiere</w:t>
      </w:r>
      <w:r>
        <w:rPr/>
        <w:t> a</w:t>
      </w:r>
      <w:r>
        <w:rPr>
          <w:spacing w:val="-1"/>
        </w:rPr>
        <w:t> equipo</w:t>
      </w:r>
      <w:r>
        <w:rPr/>
        <w:t> de</w:t>
      </w:r>
      <w:r>
        <w:rPr>
          <w:spacing w:val="-1"/>
        </w:rPr>
        <w:t> </w:t>
      </w:r>
      <w:r>
        <w:rPr/>
        <w:t>bombeo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refrigeradores.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"/>
        <w:rPr>
          <w:rFonts w:ascii="Arial" w:hAnsi="Arial" w:cs="Arial" w:eastAsia="Arial"/>
          <w:sz w:val="12"/>
          <w:szCs w:val="12"/>
        </w:rPr>
      </w:pPr>
    </w:p>
    <w:p>
      <w:pPr>
        <w:pStyle w:val="Heading4"/>
        <w:spacing w:line="240" w:lineRule="auto"/>
        <w:ind w:left="7629" w:right="598" w:hanging="4034"/>
        <w:jc w:val="left"/>
        <w:rPr>
          <w:b w:val="0"/>
          <w:bCs w:val="0"/>
        </w:rPr>
      </w:pPr>
      <w:r>
        <w:rPr>
          <w:spacing w:val="-1"/>
        </w:rPr>
        <w:t>Combustible</w:t>
      </w:r>
      <w:r>
        <w:rPr>
          <w:spacing w:val="-2"/>
        </w:rPr>
        <w:t> </w:t>
      </w:r>
      <w:r>
        <w:rPr>
          <w:spacing w:val="-1"/>
        </w:rPr>
        <w:t>del Programa de Electrificación Rural</w:t>
      </w:r>
      <w:r>
        <w:rPr>
          <w:spacing w:val="-3"/>
        </w:rPr>
        <w:t> </w:t>
      </w:r>
      <w:r>
        <w:rPr>
          <w:spacing w:val="-1"/>
        </w:rPr>
        <w:t>No </w:t>
      </w:r>
      <w:r>
        <w:rPr>
          <w:spacing w:val="-2"/>
        </w:rPr>
        <w:t>Convencional</w:t>
      </w:r>
      <w:r>
        <w:rPr>
          <w:spacing w:val="-1"/>
        </w:rPr>
        <w:t> por municipio en B.C.Sur,</w:t>
      </w:r>
      <w:r>
        <w:rPr>
          <w:spacing w:val="38"/>
        </w:rPr>
        <w:t> </w:t>
      </w:r>
      <w:r>
        <w:rPr>
          <w:spacing w:val="-1"/>
        </w:rPr>
        <w:t>2005-2007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370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"/>
        <w:gridCol w:w="1272"/>
        <w:gridCol w:w="1098"/>
        <w:gridCol w:w="1110"/>
        <w:gridCol w:w="1229"/>
        <w:gridCol w:w="1339"/>
        <w:gridCol w:w="1378"/>
      </w:tblGrid>
      <w:tr>
        <w:trPr>
          <w:trHeight w:val="211" w:hRule="exact"/>
        </w:trPr>
        <w:tc>
          <w:tcPr>
            <w:tcW w:w="1380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04"/>
              <w:ind w:left="2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3480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Diesel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(litros)</w:t>
            </w:r>
            <w:r>
              <w:rPr>
                <w:rFonts w:ascii="Arial"/>
                <w:sz w:val="18"/>
              </w:rPr>
            </w:r>
          </w:p>
        </w:tc>
        <w:tc>
          <w:tcPr>
            <w:tcW w:w="3946" w:type="dxa"/>
            <w:gridSpan w:val="3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Diesel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(pesos)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380" w:type="dxa"/>
            <w:vMerge/>
            <w:tcBorders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127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7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84" w:hRule="exact"/>
        </w:trPr>
        <w:tc>
          <w:tcPr>
            <w:tcW w:w="138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27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9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43,386</w:t>
            </w:r>
          </w:p>
        </w:tc>
        <w:tc>
          <w:tcPr>
            <w:tcW w:w="111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110,800</w:t>
            </w:r>
          </w:p>
        </w:tc>
        <w:tc>
          <w:tcPr>
            <w:tcW w:w="122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2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33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158,890</w:t>
            </w:r>
          </w:p>
        </w:tc>
        <w:tc>
          <w:tcPr>
            <w:tcW w:w="137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621,774</w:t>
            </w:r>
          </w:p>
        </w:tc>
      </w:tr>
      <w:tr>
        <w:trPr>
          <w:trHeight w:val="260" w:hRule="exact"/>
        </w:trPr>
        <w:tc>
          <w:tcPr>
            <w:tcW w:w="138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27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954,344</w:t>
            </w:r>
          </w:p>
        </w:tc>
        <w:tc>
          <w:tcPr>
            <w:tcW w:w="109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1,923,676</w:t>
            </w:r>
          </w:p>
        </w:tc>
        <w:tc>
          <w:tcPr>
            <w:tcW w:w="111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574,500</w:t>
            </w:r>
          </w:p>
        </w:tc>
        <w:tc>
          <w:tcPr>
            <w:tcW w:w="122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$4,852,140</w:t>
            </w:r>
          </w:p>
        </w:tc>
        <w:tc>
          <w:tcPr>
            <w:tcW w:w="133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9,461,315</w:t>
            </w:r>
          </w:p>
        </w:tc>
        <w:tc>
          <w:tcPr>
            <w:tcW w:w="137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3,202,730</w:t>
            </w:r>
          </w:p>
        </w:tc>
      </w:tr>
      <w:tr>
        <w:trPr>
          <w:trHeight w:val="256" w:hRule="exact"/>
        </w:trPr>
        <w:tc>
          <w:tcPr>
            <w:tcW w:w="1380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7"/>
              <w:ind w:left="3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72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5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954,344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8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1,967,062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1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4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685,300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29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$4,852,140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9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5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9,620,205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78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5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3,824,504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BodyText"/>
        <w:spacing w:line="240" w:lineRule="auto" w:before="82"/>
        <w:ind w:left="4652" w:right="0"/>
        <w:jc w:val="left"/>
      </w:pPr>
      <w:r>
        <w:rPr/>
        <w:t>Fuente: </w:t>
      </w:r>
      <w:r>
        <w:rPr>
          <w:spacing w:val="-1"/>
        </w:rPr>
        <w:t>Secretaría </w:t>
      </w:r>
      <w:r>
        <w:rPr/>
        <w:t>de </w:t>
      </w:r>
      <w:r>
        <w:rPr>
          <w:spacing w:val="-1"/>
        </w:rPr>
        <w:t>Promoción </w:t>
      </w:r>
      <w:r>
        <w:rPr/>
        <w:t>y</w:t>
      </w:r>
      <w:r>
        <w:rPr>
          <w:spacing w:val="-2"/>
        </w:rPr>
        <w:t> </w:t>
      </w:r>
      <w:r>
        <w:rPr/>
        <w:t>Desarrollo</w:t>
      </w:r>
      <w:r>
        <w:rPr>
          <w:spacing w:val="-1"/>
        </w:rPr>
        <w:t> Económico.</w:t>
      </w:r>
      <w:r>
        <w:rPr>
          <w:spacing w:val="1"/>
        </w:rPr>
        <w:t> </w:t>
      </w:r>
      <w:r>
        <w:rPr/>
        <w:t>Unidad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Energía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Telecomunicaciones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7"/>
          <w:szCs w:val="27"/>
        </w:rPr>
      </w:pPr>
    </w:p>
    <w:p>
      <w:pPr>
        <w:spacing w:line="20" w:lineRule="atLeast"/>
        <w:ind w:left="11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59.75pt;height:.75pt;mso-position-horizontal-relative:char;mso-position-vertical-relative:line" coordorigin="0,0" coordsize="3195,15">
            <v:group style="position:absolute;left:8;top:8;width:3180;height:2" coordorigin="8,8" coordsize="3180,2">
              <v:shape style="position:absolute;left:8;top:8;width:3180;height:2" coordorigin="8,8" coordsize="3180,0" path="m3188,8l8,8e" filled="false" stroked="true" strokeweight=".75pt" strokecolor="#969696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Heading1"/>
        <w:spacing w:line="240" w:lineRule="auto" w:before="118"/>
        <w:ind w:left="1358" w:right="0"/>
        <w:jc w:val="left"/>
      </w:pPr>
      <w:r>
        <w:rPr>
          <w:color w:val="999999"/>
          <w:spacing w:val="-1"/>
        </w:rPr>
        <w:t>168</w:t>
      </w:r>
      <w:r>
        <w:rPr/>
      </w:r>
    </w:p>
    <w:p>
      <w:pPr>
        <w:spacing w:after="0" w:line="240" w:lineRule="auto"/>
        <w:jc w:val="left"/>
        <w:sectPr>
          <w:footerReference w:type="default" r:id="rId172"/>
          <w:footerReference w:type="even" r:id="rId173"/>
          <w:pgSz w:w="15840" w:h="12240" w:orient="landscape"/>
          <w:pgMar w:footer="1209" w:header="708" w:top="1500" w:bottom="1400" w:left="360" w:right="226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sz w:val="17"/>
          <w:szCs w:val="17"/>
        </w:rPr>
      </w:pPr>
    </w:p>
    <w:p>
      <w:pPr>
        <w:pStyle w:val="Heading4"/>
        <w:spacing w:line="240" w:lineRule="auto"/>
        <w:ind w:left="1859" w:right="4716"/>
        <w:jc w:val="center"/>
        <w:rPr>
          <w:b w:val="0"/>
          <w:bCs w:val="0"/>
        </w:rPr>
      </w:pPr>
      <w:r>
        <w:rPr/>
        <w:pict>
          <v:group style="position:absolute;margin-left:681.719971pt;margin-top:-84.880119pt;width:.1pt;height:396pt;mso-position-horizontal-relative:page;mso-position-vertical-relative:paragraph;z-index:13360" coordorigin="13634,-1698" coordsize="2,7920">
            <v:shape style="position:absolute;left:13634;top:-1698;width:2;height:7920" coordorigin="13634,-1698" coordsize="0,7920" path="m13634,6222l13634,-1698e" filled="false" stroked="true" strokeweight=".75pt" strokecolor="#969696">
              <v:path arrowok="t"/>
            </v:shape>
            <w10:wrap type="none"/>
          </v:group>
        </w:pict>
      </w:r>
      <w:r>
        <w:rPr>
          <w:spacing w:val="-1"/>
        </w:rPr>
        <w:t>Suministro de diesel </w:t>
      </w:r>
      <w:r>
        <w:rPr/>
        <w:t>a</w:t>
      </w:r>
      <w:r>
        <w:rPr>
          <w:spacing w:val="-1"/>
        </w:rPr>
        <w:t> las comunidades de la Región Pacífico Norte,</w:t>
      </w:r>
      <w:r>
        <w:rPr>
          <w:spacing w:val="27"/>
        </w:rPr>
        <w:t> </w:t>
      </w:r>
      <w:r>
        <w:rPr>
          <w:spacing w:val="-1"/>
        </w:rPr>
        <w:t>2005-2007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2"/>
          <w:szCs w:val="22"/>
        </w:rPr>
      </w:pPr>
    </w:p>
    <w:tbl>
      <w:tblPr>
        <w:tblW w:w="0" w:type="auto"/>
        <w:jc w:val="left"/>
        <w:tblInd w:w="70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97"/>
        <w:gridCol w:w="1038"/>
        <w:gridCol w:w="1015"/>
        <w:gridCol w:w="1061"/>
        <w:gridCol w:w="1001"/>
        <w:gridCol w:w="1141"/>
        <w:gridCol w:w="1056"/>
      </w:tblGrid>
      <w:tr>
        <w:trPr>
          <w:trHeight w:val="212" w:hRule="exact"/>
        </w:trPr>
        <w:tc>
          <w:tcPr>
            <w:tcW w:w="2497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04"/>
              <w:ind w:left="8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Localidad</w:t>
            </w:r>
            <w:r>
              <w:rPr>
                <w:rFonts w:ascii="Arial"/>
                <w:sz w:val="18"/>
              </w:rPr>
            </w:r>
          </w:p>
        </w:tc>
        <w:tc>
          <w:tcPr>
            <w:tcW w:w="2053" w:type="dxa"/>
            <w:gridSpan w:val="2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2062" w:type="dxa"/>
            <w:gridSpan w:val="2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2197" w:type="dxa"/>
            <w:gridSpan w:val="2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2497" w:type="dxa"/>
            <w:vMerge/>
            <w:tcBorders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103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Litros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2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Importe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106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Litros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1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Importe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11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Litros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1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Importe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17" w:hRule="exact"/>
        </w:trPr>
        <w:tc>
          <w:tcPr>
            <w:tcW w:w="249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Bahía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Tortugas</w:t>
            </w:r>
          </w:p>
        </w:tc>
        <w:tc>
          <w:tcPr>
            <w:tcW w:w="103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475,998</w:t>
            </w:r>
          </w:p>
        </w:tc>
        <w:tc>
          <w:tcPr>
            <w:tcW w:w="101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2.39</w:t>
            </w:r>
          </w:p>
        </w:tc>
        <w:tc>
          <w:tcPr>
            <w:tcW w:w="106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810,103</w:t>
            </w:r>
          </w:p>
        </w:tc>
        <w:tc>
          <w:tcPr>
            <w:tcW w:w="10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3.86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130,000</w:t>
            </w:r>
          </w:p>
        </w:tc>
        <w:tc>
          <w:tcPr>
            <w:tcW w:w="10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0.71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49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Bahía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Asunción</w:t>
            </w:r>
          </w:p>
        </w:tc>
        <w:tc>
          <w:tcPr>
            <w:tcW w:w="103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146,356</w:t>
            </w:r>
          </w:p>
        </w:tc>
        <w:tc>
          <w:tcPr>
            <w:tcW w:w="101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0.73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266,446</w:t>
            </w:r>
          </w:p>
        </w:tc>
        <w:tc>
          <w:tcPr>
            <w:tcW w:w="10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1.37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5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2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249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Cadejé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3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1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6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1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12,000</w:t>
            </w:r>
          </w:p>
        </w:tc>
        <w:tc>
          <w:tcPr>
            <w:tcW w:w="10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49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El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Dátil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3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1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6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1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10,500</w:t>
            </w:r>
          </w:p>
        </w:tc>
        <w:tc>
          <w:tcPr>
            <w:tcW w:w="10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249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Isla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Natividad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139,340</w:t>
            </w:r>
          </w:p>
        </w:tc>
        <w:tc>
          <w:tcPr>
            <w:tcW w:w="101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318,127</w:t>
            </w:r>
          </w:p>
        </w:tc>
        <w:tc>
          <w:tcPr>
            <w:tcW w:w="10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1.49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360,000</w:t>
            </w:r>
          </w:p>
        </w:tc>
        <w:tc>
          <w:tcPr>
            <w:tcW w:w="10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2.01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49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Bocana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96,190</w:t>
            </w:r>
          </w:p>
        </w:tc>
        <w:tc>
          <w:tcPr>
            <w:tcW w:w="101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224,000</w:t>
            </w:r>
          </w:p>
        </w:tc>
        <w:tc>
          <w:tcPr>
            <w:tcW w:w="10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1.15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2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249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Puerto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Nuevo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1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6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1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74,000</w:t>
            </w:r>
          </w:p>
        </w:tc>
        <w:tc>
          <w:tcPr>
            <w:tcW w:w="10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0.41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49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Punta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Abreojos</w:t>
            </w:r>
          </w:p>
        </w:tc>
        <w:tc>
          <w:tcPr>
            <w:tcW w:w="103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90,186</w:t>
            </w:r>
          </w:p>
        </w:tc>
        <w:tc>
          <w:tcPr>
            <w:tcW w:w="101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280,000</w:t>
            </w:r>
          </w:p>
        </w:tc>
        <w:tc>
          <w:tcPr>
            <w:tcW w:w="10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1.44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2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249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Punta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Prieta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6,274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25,000</w:t>
            </w:r>
          </w:p>
        </w:tc>
        <w:tc>
          <w:tcPr>
            <w:tcW w:w="10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12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249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San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Juanico</w:t>
            </w:r>
          </w:p>
        </w:tc>
        <w:tc>
          <w:tcPr>
            <w:tcW w:w="103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1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6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21,000</w:t>
            </w:r>
          </w:p>
        </w:tc>
        <w:tc>
          <w:tcPr>
            <w:tcW w:w="10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70,000</w:t>
            </w:r>
          </w:p>
        </w:tc>
        <w:tc>
          <w:tcPr>
            <w:tcW w:w="10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0.39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249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Puerto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Alcatraz</w:t>
            </w:r>
          </w:p>
        </w:tc>
        <w:tc>
          <w:tcPr>
            <w:tcW w:w="103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1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6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12,386</w:t>
            </w:r>
          </w:p>
        </w:tc>
        <w:tc>
          <w:tcPr>
            <w:tcW w:w="10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14,400</w:t>
            </w:r>
          </w:p>
        </w:tc>
        <w:tc>
          <w:tcPr>
            <w:tcW w:w="10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497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Bahía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Magdalena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3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1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6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10,000</w:t>
            </w:r>
          </w:p>
        </w:tc>
        <w:tc>
          <w:tcPr>
            <w:tcW w:w="10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14,400</w:t>
            </w:r>
          </w:p>
        </w:tc>
        <w:tc>
          <w:tcPr>
            <w:tcW w:w="105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0.08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2497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8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954,344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5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5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4.85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8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1,967,062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5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9.62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4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685,300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6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5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3.82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935" w:right="5820"/>
        <w:jc w:val="left"/>
      </w:pPr>
      <w:r>
        <w:rPr/>
        <w:t>Fuente: </w:t>
      </w:r>
      <w:r>
        <w:rPr>
          <w:spacing w:val="-1"/>
        </w:rPr>
        <w:t>Secretaría </w:t>
      </w:r>
      <w:r>
        <w:rPr/>
        <w:t>de </w:t>
      </w:r>
      <w:r>
        <w:rPr>
          <w:spacing w:val="-1"/>
        </w:rPr>
        <w:t>Promoción </w:t>
      </w:r>
      <w:r>
        <w:rPr/>
        <w:t>y</w:t>
      </w:r>
      <w:r>
        <w:rPr>
          <w:spacing w:val="-2"/>
        </w:rPr>
        <w:t> </w:t>
      </w:r>
      <w:r>
        <w:rPr/>
        <w:t>Desarrollo</w:t>
      </w:r>
      <w:r>
        <w:rPr>
          <w:spacing w:val="-1"/>
        </w:rPr>
        <w:t> Económico.</w:t>
      </w:r>
      <w:r>
        <w:rPr>
          <w:spacing w:val="1"/>
        </w:rPr>
        <w:t> </w:t>
      </w:r>
      <w:r>
        <w:rPr/>
        <w:t>Unidad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Energía</w:t>
      </w:r>
      <w:r>
        <w:rPr/>
        <w:t> 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Telecomunicaciones</w:t>
      </w:r>
      <w:r>
        <w:rPr>
          <w:spacing w:val="67"/>
        </w:rPr>
        <w:t> </w:t>
      </w:r>
      <w:r>
        <w:rPr/>
        <w:t>1/ </w:t>
      </w:r>
      <w:r>
        <w:rPr>
          <w:spacing w:val="-1"/>
        </w:rPr>
        <w:t>Millones</w:t>
      </w:r>
      <w:r>
        <w:rPr/>
        <w:t> de</w:t>
      </w:r>
      <w:r>
        <w:rPr>
          <w:spacing w:val="-1"/>
        </w:rPr>
        <w:t> pesos.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6"/>
          <w:szCs w:val="26"/>
        </w:rPr>
      </w:pPr>
    </w:p>
    <w:p>
      <w:pPr>
        <w:spacing w:line="20" w:lineRule="atLeast"/>
        <w:ind w:left="977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59.75pt;height:.75pt;mso-position-horizontal-relative:char;mso-position-vertical-relative:line" coordorigin="0,0" coordsize="3195,15">
            <v:group style="position:absolute;left:8;top:8;width:3180;height:2" coordorigin="8,8" coordsize="3180,2">
              <v:shape style="position:absolute;left:8;top:8;width:3180;height:2" coordorigin="8,8" coordsize="3180,0" path="m8,8l3188,8e" filled="false" stroked="true" strokeweight=".75pt" strokecolor="#969696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Heading1"/>
        <w:spacing w:line="240" w:lineRule="auto" w:before="99"/>
        <w:ind w:right="1386"/>
        <w:jc w:val="right"/>
      </w:pPr>
      <w:r>
        <w:rPr>
          <w:color w:val="999999"/>
          <w:spacing w:val="-1"/>
          <w:w w:val="95"/>
        </w:rPr>
        <w:t>169</w:t>
      </w:r>
      <w:r>
        <w:rPr/>
      </w:r>
    </w:p>
    <w:p>
      <w:pPr>
        <w:spacing w:after="0" w:line="240" w:lineRule="auto"/>
        <w:jc w:val="right"/>
        <w:sectPr>
          <w:headerReference w:type="even" r:id="rId174"/>
          <w:headerReference w:type="default" r:id="rId175"/>
          <w:pgSz w:w="15840" w:h="12240" w:orient="landscape"/>
          <w:pgMar w:header="708" w:footer="1185" w:top="1500" w:bottom="1380" w:left="2260" w:right="50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4"/>
        <w:rPr>
          <w:rFonts w:ascii="Trebuchet MS" w:hAnsi="Trebuchet MS" w:cs="Trebuchet MS" w:eastAsia="Trebuchet MS"/>
          <w:sz w:val="17"/>
          <w:szCs w:val="17"/>
        </w:rPr>
      </w:pPr>
    </w:p>
    <w:p>
      <w:pPr>
        <w:pStyle w:val="Heading4"/>
        <w:spacing w:line="240" w:lineRule="auto" w:before="82"/>
        <w:ind w:left="7629" w:right="1805" w:hanging="2826"/>
        <w:jc w:val="left"/>
        <w:rPr>
          <w:b w:val="0"/>
          <w:bCs w:val="0"/>
        </w:rPr>
      </w:pPr>
      <w:r>
        <w:rPr/>
        <w:pict>
          <v:group style="position:absolute;margin-left:94.919998pt;margin-top:3.136932pt;width:.1pt;height:396pt;mso-position-horizontal-relative:page;mso-position-vertical-relative:paragraph;z-index:13408" coordorigin="1898,63" coordsize="2,7920">
            <v:shape style="position:absolute;left:1898;top:63;width:2;height:7920" coordorigin="1898,63" coordsize="0,7920" path="m1898,7983l1898,63e" filled="false" stroked="true" strokeweight=".75pt" strokecolor="#969696">
              <v:path arrowok="t"/>
            </v:shape>
            <w10:wrap type="none"/>
          </v:group>
        </w:pict>
      </w:r>
      <w:r>
        <w:rPr>
          <w:spacing w:val="-1"/>
        </w:rPr>
        <w:t>Usuarios</w:t>
      </w:r>
      <w:r>
        <w:rPr>
          <w:spacing w:val="-2"/>
        </w:rPr>
        <w:t> </w:t>
      </w:r>
      <w:r>
        <w:rPr>
          <w:spacing w:val="-1"/>
        </w:rPr>
        <w:t>del</w:t>
      </w:r>
      <w:r>
        <w:rPr>
          <w:spacing w:val="-3"/>
        </w:rPr>
        <w:t> </w:t>
      </w:r>
      <w:r>
        <w:rPr>
          <w:spacing w:val="-1"/>
        </w:rPr>
        <w:t>servicio de energía eléctrica</w:t>
      </w:r>
      <w:r>
        <w:rPr>
          <w:spacing w:val="-1"/>
          <w:position w:val="10"/>
          <w:sz w:val="13"/>
        </w:rPr>
        <w:t>1/</w:t>
      </w:r>
      <w:r>
        <w:rPr>
          <w:position w:val="10"/>
          <w:sz w:val="13"/>
        </w:rPr>
        <w:t>  </w:t>
      </w:r>
      <w:r>
        <w:rPr>
          <w:spacing w:val="2"/>
          <w:position w:val="10"/>
          <w:sz w:val="13"/>
        </w:rPr>
        <w:t> </w:t>
      </w:r>
      <w:r>
        <w:rPr>
          <w:spacing w:val="-1"/>
        </w:rPr>
        <w:t>por municipio en</w:t>
      </w:r>
      <w:r>
        <w:rPr>
          <w:spacing w:val="-2"/>
        </w:rPr>
        <w:t> </w:t>
      </w:r>
      <w:r>
        <w:rPr>
          <w:spacing w:val="-1"/>
        </w:rPr>
        <w:t>B.C.Sur,</w:t>
      </w:r>
      <w:r>
        <w:rPr>
          <w:spacing w:val="27"/>
        </w:rPr>
        <w:t> </w:t>
      </w:r>
      <w:r>
        <w:rPr>
          <w:spacing w:val="-1"/>
        </w:rPr>
        <w:t>2005-2007</w:t>
      </w:r>
      <w:r>
        <w:rPr>
          <w:b w:val="0"/>
        </w:rPr>
      </w:r>
    </w:p>
    <w:tbl>
      <w:tblPr>
        <w:tblW w:w="0" w:type="auto"/>
        <w:jc w:val="left"/>
        <w:tblInd w:w="350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4"/>
        <w:gridCol w:w="896"/>
        <w:gridCol w:w="899"/>
        <w:gridCol w:w="899"/>
        <w:gridCol w:w="896"/>
        <w:gridCol w:w="896"/>
        <w:gridCol w:w="898"/>
        <w:gridCol w:w="898"/>
        <w:gridCol w:w="898"/>
        <w:gridCol w:w="920"/>
      </w:tblGrid>
      <w:tr>
        <w:trPr>
          <w:trHeight w:val="237" w:hRule="exact"/>
        </w:trPr>
        <w:tc>
          <w:tcPr>
            <w:tcW w:w="1114" w:type="dxa"/>
            <w:vMerge w:val="restart"/>
            <w:tcBorders>
              <w:top w:val="nil" w:sz="6" w:space="0" w:color="auto"/>
              <w:left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140"/>
              <w:ind w:left="1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695" w:type="dxa"/>
            <w:gridSpan w:val="3"/>
            <w:tcBorders>
              <w:top w:val="nil" w:sz="6" w:space="0" w:color="auto"/>
              <w:left w:val="single" w:sz="7" w:space="0" w:color="7F7F7F"/>
              <w:bottom w:val="single" w:sz="7" w:space="0" w:color="7F7F7F"/>
              <w:right w:val="single" w:sz="9" w:space="0" w:color="7F7F7F"/>
            </w:tcBorders>
          </w:tcPr>
          <w:p>
            <w:pPr>
              <w:pStyle w:val="TableParagraph"/>
              <w:spacing w:line="240" w:lineRule="auto" w:before="8"/>
              <w:ind w:left="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Industrial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2690" w:type="dxa"/>
            <w:gridSpan w:val="3"/>
            <w:tcBorders>
              <w:top w:val="nil" w:sz="6" w:space="0" w:color="auto"/>
              <w:left w:val="single" w:sz="9" w:space="0" w:color="7F7F7F"/>
              <w:bottom w:val="single" w:sz="7" w:space="0" w:color="7F7F7F"/>
              <w:right w:val="single" w:sz="11" w:space="0" w:color="7F7F7F"/>
            </w:tcBorders>
          </w:tcPr>
          <w:p>
            <w:pPr>
              <w:pStyle w:val="TableParagraph"/>
              <w:spacing w:line="240" w:lineRule="auto" w:before="8"/>
              <w:ind w:left="1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Comercial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2716" w:type="dxa"/>
            <w:gridSpan w:val="3"/>
            <w:tcBorders>
              <w:top w:val="nil" w:sz="6" w:space="0" w:color="auto"/>
              <w:left w:val="single" w:sz="11" w:space="0" w:color="7F7F7F"/>
              <w:bottom w:val="single" w:sz="7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4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Agrícola</w:t>
            </w:r>
            <w:r>
              <w:rPr>
                <w:rFonts w:ascii="Arial" w:hAns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1114" w:type="dxa"/>
            <w:vMerge/>
            <w:tcBorders>
              <w:left w:val="nil" w:sz="6" w:space="0" w:color="auto"/>
              <w:bottom w:val="single" w:sz="7" w:space="0" w:color="7F7F7F"/>
              <w:right w:val="single" w:sz="7" w:space="0" w:color="7F7F7F"/>
            </w:tcBorders>
          </w:tcPr>
          <w:p>
            <w:pPr/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2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2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9" w:space="0" w:color="7F7F7F"/>
            </w:tcBorders>
          </w:tcPr>
          <w:p>
            <w:pPr>
              <w:pStyle w:val="TableParagraph"/>
              <w:spacing w:line="240" w:lineRule="auto" w:before="37"/>
              <w:ind w:left="2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9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2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2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11" w:space="0" w:color="7F7F7F"/>
            </w:tcBorders>
          </w:tcPr>
          <w:p>
            <w:pPr>
              <w:pStyle w:val="TableParagraph"/>
              <w:spacing w:line="240" w:lineRule="auto" w:before="37"/>
              <w:ind w:left="2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11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2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2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0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2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1114" w:type="dxa"/>
            <w:tcBorders>
              <w:top w:val="single" w:sz="7" w:space="0" w:color="7F7F7F"/>
              <w:left w:val="nil" w:sz="6" w:space="0" w:color="auto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5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5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9" w:space="0" w:color="7F7F7F"/>
            </w:tcBorders>
          </w:tcPr>
          <w:p>
            <w:pPr>
              <w:pStyle w:val="TableParagraph"/>
              <w:spacing w:line="240" w:lineRule="auto" w:before="39"/>
              <w:ind w:left="5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9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4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2,767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4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3,087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4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3,087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5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5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646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0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5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628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1114" w:type="dxa"/>
            <w:tcBorders>
              <w:top w:val="single" w:sz="7" w:space="0" w:color="7F7F7F"/>
              <w:left w:val="nil" w:sz="6" w:space="0" w:color="auto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5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5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9" w:space="0" w:color="7F7F7F"/>
            </w:tcBorders>
          </w:tcPr>
          <w:p>
            <w:pPr>
              <w:pStyle w:val="TableParagraph"/>
              <w:spacing w:line="240" w:lineRule="auto" w:before="39"/>
              <w:ind w:left="5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9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4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1,860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4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2,336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4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2,336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5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5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0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5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1114" w:type="dxa"/>
            <w:tcBorders>
              <w:top w:val="single" w:sz="7" w:space="0" w:color="7F7F7F"/>
              <w:left w:val="nil" w:sz="6" w:space="0" w:color="auto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5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577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5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629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9" w:space="0" w:color="7F7F7F"/>
            </w:tcBorders>
          </w:tcPr>
          <w:p>
            <w:pPr>
              <w:pStyle w:val="TableParagraph"/>
              <w:spacing w:line="240" w:lineRule="auto" w:before="39"/>
              <w:ind w:left="5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9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4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8,379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4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9,444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4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9,444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5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5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0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5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4" w:hRule="exact"/>
        </w:trPr>
        <w:tc>
          <w:tcPr>
            <w:tcW w:w="1114" w:type="dxa"/>
            <w:tcBorders>
              <w:top w:val="single" w:sz="7" w:space="0" w:color="7F7F7F"/>
              <w:left w:val="nil" w:sz="6" w:space="0" w:color="auto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5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5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9" w:space="0" w:color="7F7F7F"/>
            </w:tcBorders>
          </w:tcPr>
          <w:p>
            <w:pPr>
              <w:pStyle w:val="TableParagraph"/>
              <w:spacing w:line="240" w:lineRule="auto" w:before="39"/>
              <w:ind w:left="5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903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9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4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7,561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4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9,269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4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9,269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right="2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right="1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0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right="5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1114" w:type="dxa"/>
            <w:tcBorders>
              <w:top w:val="single" w:sz="7" w:space="0" w:color="7F7F7F"/>
              <w:left w:val="nil" w:sz="6" w:space="0" w:color="auto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right="1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right="2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9" w:space="0" w:color="7F7F7F"/>
            </w:tcBorders>
          </w:tcPr>
          <w:p>
            <w:pPr>
              <w:pStyle w:val="TableParagraph"/>
              <w:spacing w:line="240" w:lineRule="auto" w:before="39"/>
              <w:ind w:right="1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9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5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5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5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right="1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right="1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920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right="5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57" w:hRule="exact"/>
        </w:trPr>
        <w:tc>
          <w:tcPr>
            <w:tcW w:w="1114" w:type="dxa"/>
            <w:tcBorders>
              <w:top w:val="single" w:sz="7" w:space="0" w:color="7F7F7F"/>
              <w:left w:val="nil" w:sz="6" w:space="0" w:color="auto"/>
              <w:bottom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03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4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1,584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4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1,767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nil" w:sz="6" w:space="0" w:color="auto"/>
              <w:right w:val="single" w:sz="9" w:space="0" w:color="7F7F7F"/>
            </w:tcBorders>
          </w:tcPr>
          <w:p>
            <w:pPr>
              <w:pStyle w:val="TableParagraph"/>
              <w:spacing w:line="240" w:lineRule="auto" w:before="37"/>
              <w:ind w:left="4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2,076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9" w:space="0" w:color="7F7F7F"/>
              <w:bottom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3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21,214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3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24,941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3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24,941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4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1,066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4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1,090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0" w:type="dxa"/>
            <w:tcBorders>
              <w:top w:val="single" w:sz="7" w:space="0" w:color="7F7F7F"/>
              <w:left w:val="single" w:sz="7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4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1,087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6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spacing w:before="74"/>
        <w:ind w:left="0" w:right="797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sz w:val="20"/>
          <w:szCs w:val="20"/>
        </w:rPr>
        <w:t>…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2"/>
          <w:sz w:val="20"/>
          <w:szCs w:val="20"/>
        </w:rPr>
        <w:t>Continuación</w:t>
      </w:r>
      <w:r>
        <w:rPr>
          <w:rFonts w:ascii="Arial" w:hAnsi="Arial" w:cs="Arial" w:eastAsia="Arial"/>
          <w:sz w:val="20"/>
          <w:szCs w:val="20"/>
        </w:rPr>
      </w:r>
    </w:p>
    <w:tbl>
      <w:tblPr>
        <w:tblW w:w="0" w:type="auto"/>
        <w:jc w:val="left"/>
        <w:tblInd w:w="350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4"/>
        <w:gridCol w:w="896"/>
        <w:gridCol w:w="899"/>
        <w:gridCol w:w="899"/>
        <w:gridCol w:w="896"/>
        <w:gridCol w:w="896"/>
        <w:gridCol w:w="898"/>
        <w:gridCol w:w="898"/>
        <w:gridCol w:w="898"/>
        <w:gridCol w:w="920"/>
      </w:tblGrid>
      <w:tr>
        <w:trPr>
          <w:trHeight w:val="422" w:hRule="exact"/>
        </w:trPr>
        <w:tc>
          <w:tcPr>
            <w:tcW w:w="1114" w:type="dxa"/>
            <w:vMerge w:val="restart"/>
            <w:tcBorders>
              <w:top w:val="nil" w:sz="6" w:space="0" w:color="auto"/>
              <w:left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695" w:type="dxa"/>
            <w:gridSpan w:val="3"/>
            <w:tcBorders>
              <w:top w:val="nil" w:sz="6" w:space="0" w:color="auto"/>
              <w:left w:val="single" w:sz="7" w:space="0" w:color="7F7F7F"/>
              <w:bottom w:val="single" w:sz="7" w:space="0" w:color="7F7F7F"/>
              <w:right w:val="single" w:sz="9" w:space="0" w:color="7F7F7F"/>
            </w:tcBorders>
          </w:tcPr>
          <w:p>
            <w:pPr>
              <w:pStyle w:val="TableParagraph"/>
              <w:spacing w:line="240" w:lineRule="auto" w:before="100"/>
              <w:ind w:left="8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Residencial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2690" w:type="dxa"/>
            <w:gridSpan w:val="3"/>
            <w:tcBorders>
              <w:top w:val="nil" w:sz="6" w:space="0" w:color="auto"/>
              <w:left w:val="single" w:sz="9" w:space="0" w:color="7F7F7F"/>
              <w:bottom w:val="single" w:sz="7" w:space="0" w:color="7F7F7F"/>
              <w:right w:val="single" w:sz="11" w:space="0" w:color="7F7F7F"/>
            </w:tcBorders>
          </w:tcPr>
          <w:p>
            <w:pPr>
              <w:pStyle w:val="TableParagraph"/>
              <w:spacing w:line="240" w:lineRule="auto" w:before="100"/>
              <w:ind w:left="5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Alumbrado</w:t>
            </w:r>
            <w:r>
              <w:rPr>
                <w:rFonts w:ascii="Arial" w:hAnsi="Arial"/>
                <w:b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público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716" w:type="dxa"/>
            <w:gridSpan w:val="3"/>
            <w:tcBorders>
              <w:top w:val="nil" w:sz="6" w:space="0" w:color="auto"/>
              <w:left w:val="single" w:sz="11" w:space="0" w:color="7F7F7F"/>
              <w:bottom w:val="single" w:sz="7" w:space="0" w:color="7F7F7F"/>
              <w:right w:val="nil" w:sz="6" w:space="0" w:color="auto"/>
            </w:tcBorders>
          </w:tcPr>
          <w:p>
            <w:pPr>
              <w:pStyle w:val="TableParagraph"/>
              <w:spacing w:line="206" w:lineRule="exact" w:before="1"/>
              <w:ind w:left="976" w:right="280" w:hanging="70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Bombeo</w:t>
            </w:r>
            <w:r>
              <w:rPr>
                <w:rFonts w:ascii="Arial"/>
                <w:b/>
                <w:sz w:val="18"/>
              </w:rPr>
              <w:t> de</w:t>
            </w:r>
            <w:r>
              <w:rPr>
                <w:rFonts w:ascii="Arial"/>
                <w:b/>
                <w:spacing w:val="-1"/>
                <w:sz w:val="18"/>
              </w:rPr>
              <w:t> agua potable</w:t>
            </w:r>
            <w:r>
              <w:rPr>
                <w:rFonts w:ascii="Arial"/>
                <w:b/>
                <w:spacing w:val="27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-2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negras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1114" w:type="dxa"/>
            <w:vMerge/>
            <w:tcBorders>
              <w:left w:val="nil" w:sz="6" w:space="0" w:color="auto"/>
              <w:bottom w:val="single" w:sz="7" w:space="0" w:color="7F7F7F"/>
              <w:right w:val="single" w:sz="7" w:space="0" w:color="7F7F7F"/>
            </w:tcBorders>
          </w:tcPr>
          <w:p>
            <w:pPr/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17"/>
              <w:ind w:left="2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17"/>
              <w:ind w:left="2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9" w:space="0" w:color="7F7F7F"/>
            </w:tcBorders>
          </w:tcPr>
          <w:p>
            <w:pPr>
              <w:pStyle w:val="TableParagraph"/>
              <w:spacing w:line="240" w:lineRule="auto" w:before="17"/>
              <w:ind w:left="2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9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17"/>
              <w:ind w:left="2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17"/>
              <w:ind w:left="2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11" w:space="0" w:color="7F7F7F"/>
            </w:tcBorders>
          </w:tcPr>
          <w:p>
            <w:pPr>
              <w:pStyle w:val="TableParagraph"/>
              <w:spacing w:line="240" w:lineRule="auto" w:before="17"/>
              <w:ind w:left="2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11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17"/>
              <w:ind w:left="2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17"/>
              <w:ind w:left="2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0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4" w:hRule="exact"/>
        </w:trPr>
        <w:tc>
          <w:tcPr>
            <w:tcW w:w="1114" w:type="dxa"/>
            <w:tcBorders>
              <w:top w:val="single" w:sz="7" w:space="0" w:color="7F7F7F"/>
              <w:left w:val="nil" w:sz="6" w:space="0" w:color="auto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04" w:lineRule="exact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17,459</w:t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18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17,928</w:t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9" w:space="0" w:color="7F7F7F"/>
            </w:tcBorders>
          </w:tcPr>
          <w:p>
            <w:pPr>
              <w:pStyle w:val="TableParagraph"/>
              <w:spacing w:line="240" w:lineRule="auto" w:before="18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18,664</w:t>
            </w:r>
          </w:p>
        </w:tc>
        <w:tc>
          <w:tcPr>
            <w:tcW w:w="896" w:type="dxa"/>
            <w:tcBorders>
              <w:top w:val="single" w:sz="7" w:space="0" w:color="7F7F7F"/>
              <w:left w:val="single" w:sz="9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18"/>
              <w:ind w:right="2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71</w:t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18"/>
              <w:ind w:right="1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18"/>
              <w:ind w:right="1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18"/>
              <w:ind w:right="2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18"/>
              <w:ind w:right="1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0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right="5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1114" w:type="dxa"/>
            <w:tcBorders>
              <w:top w:val="single" w:sz="7" w:space="0" w:color="7F7F7F"/>
              <w:left w:val="nil" w:sz="6" w:space="0" w:color="auto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04" w:lineRule="exact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11,666</w:t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18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12,933</w:t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9" w:space="0" w:color="7F7F7F"/>
            </w:tcBorders>
          </w:tcPr>
          <w:p>
            <w:pPr>
              <w:pStyle w:val="TableParagraph"/>
              <w:spacing w:line="240" w:lineRule="auto" w:before="18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14,190</w:t>
            </w:r>
          </w:p>
        </w:tc>
        <w:tc>
          <w:tcPr>
            <w:tcW w:w="896" w:type="dxa"/>
            <w:tcBorders>
              <w:top w:val="single" w:sz="7" w:space="0" w:color="7F7F7F"/>
              <w:left w:val="single" w:sz="9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18"/>
              <w:ind w:right="2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69</w:t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18"/>
              <w:ind w:right="1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18"/>
              <w:ind w:left="5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18"/>
              <w:ind w:right="2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18"/>
              <w:ind w:right="1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0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right="5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1114" w:type="dxa"/>
            <w:tcBorders>
              <w:top w:val="single" w:sz="7" w:space="0" w:color="7F7F7F"/>
              <w:left w:val="nil" w:sz="6" w:space="0" w:color="auto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04" w:lineRule="exact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67,519</w:t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18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71,012</w:t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9" w:space="0" w:color="7F7F7F"/>
            </w:tcBorders>
          </w:tcPr>
          <w:p>
            <w:pPr>
              <w:pStyle w:val="TableParagraph"/>
              <w:spacing w:line="240" w:lineRule="auto" w:before="18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73,394</w:t>
            </w:r>
          </w:p>
        </w:tc>
        <w:tc>
          <w:tcPr>
            <w:tcW w:w="896" w:type="dxa"/>
            <w:tcBorders>
              <w:top w:val="single" w:sz="7" w:space="0" w:color="7F7F7F"/>
              <w:left w:val="single" w:sz="9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18"/>
              <w:ind w:left="5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388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18"/>
              <w:ind w:left="5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432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18"/>
              <w:ind w:left="5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503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18"/>
              <w:ind w:right="2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18"/>
              <w:ind w:right="1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0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right="5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1114" w:type="dxa"/>
            <w:tcBorders>
              <w:top w:val="single" w:sz="7" w:space="0" w:color="7F7F7F"/>
              <w:left w:val="nil" w:sz="6" w:space="0" w:color="auto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04" w:lineRule="exact"/>
              <w:ind w:left="3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58,633</w:t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18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59,769</w:t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9" w:space="0" w:color="7F7F7F"/>
            </w:tcBorders>
          </w:tcPr>
          <w:p>
            <w:pPr>
              <w:pStyle w:val="TableParagraph"/>
              <w:spacing w:line="240" w:lineRule="auto" w:before="18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65,580</w:t>
            </w:r>
          </w:p>
        </w:tc>
        <w:tc>
          <w:tcPr>
            <w:tcW w:w="896" w:type="dxa"/>
            <w:tcBorders>
              <w:top w:val="single" w:sz="7" w:space="0" w:color="7F7F7F"/>
              <w:left w:val="single" w:sz="9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18"/>
              <w:ind w:left="5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18"/>
              <w:ind w:left="5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18"/>
              <w:ind w:left="5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18"/>
              <w:ind w:right="2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18"/>
              <w:ind w:right="1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0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right="5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1114" w:type="dxa"/>
            <w:tcBorders>
              <w:top w:val="single" w:sz="7" w:space="0" w:color="7F7F7F"/>
              <w:left w:val="nil" w:sz="6" w:space="0" w:color="auto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04" w:lineRule="exact"/>
              <w:ind w:left="4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3,690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18"/>
              <w:ind w:left="4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9" w:space="0" w:color="7F7F7F"/>
            </w:tcBorders>
          </w:tcPr>
          <w:p>
            <w:pPr>
              <w:pStyle w:val="TableParagraph"/>
              <w:spacing w:line="240" w:lineRule="auto" w:before="18"/>
              <w:ind w:left="4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4,650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9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18"/>
              <w:ind w:right="2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18"/>
              <w:ind w:right="1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18"/>
              <w:ind w:right="1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18"/>
              <w:ind w:right="2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18"/>
              <w:ind w:right="1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0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right="5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7" w:hRule="exact"/>
        </w:trPr>
        <w:tc>
          <w:tcPr>
            <w:tcW w:w="1114" w:type="dxa"/>
            <w:tcBorders>
              <w:top w:val="single" w:sz="7" w:space="0" w:color="7F7F7F"/>
              <w:left w:val="nil" w:sz="6" w:space="0" w:color="auto"/>
              <w:bottom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03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03" w:lineRule="exact"/>
              <w:ind w:left="2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158,967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17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165,647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nil" w:sz="6" w:space="0" w:color="auto"/>
              <w:right w:val="single" w:sz="9" w:space="0" w:color="7F7F7F"/>
            </w:tcBorders>
          </w:tcPr>
          <w:p>
            <w:pPr>
              <w:pStyle w:val="TableParagraph"/>
              <w:spacing w:line="240" w:lineRule="auto" w:before="17"/>
              <w:ind w:left="2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176,478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9" w:space="0" w:color="7F7F7F"/>
              <w:bottom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17"/>
              <w:ind w:left="5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784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17"/>
              <w:ind w:left="5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882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17"/>
              <w:ind w:left="4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1,034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17"/>
              <w:ind w:left="5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238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17"/>
              <w:ind w:left="5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0" w:type="dxa"/>
            <w:tcBorders>
              <w:top w:val="single" w:sz="7" w:space="0" w:color="7F7F7F"/>
              <w:left w:val="single" w:sz="7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5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251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6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before="74"/>
        <w:ind w:left="0" w:right="857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sz w:val="20"/>
          <w:szCs w:val="20"/>
        </w:rPr>
        <w:t>…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Continuación</w:t>
      </w:r>
      <w:r>
        <w:rPr>
          <w:rFonts w:ascii="Arial" w:hAnsi="Arial" w:cs="Arial" w:eastAsia="Arial"/>
          <w:sz w:val="20"/>
          <w:szCs w:val="20"/>
        </w:rPr>
      </w:r>
    </w:p>
    <w:p>
      <w:pPr>
        <w:tabs>
          <w:tab w:pos="4728" w:val="left" w:leader="none"/>
        </w:tabs>
        <w:spacing w:line="20" w:lineRule="atLeast"/>
        <w:ind w:left="11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6"/>
          <w:sz w:val="2"/>
        </w:rPr>
        <w:pict>
          <v:group style="width:159.75pt;height:.75pt;mso-position-horizontal-relative:char;mso-position-vertical-relative:line" coordorigin="0,0" coordsize="3195,15">
            <v:group style="position:absolute;left:8;top:8;width:3180;height:2" coordorigin="8,8" coordsize="3180,2">
              <v:shape style="position:absolute;left:8;top:8;width:3180;height:2" coordorigin="8,8" coordsize="3180,0" path="m3188,8l8,8e" filled="false" stroked="true" strokeweight=".75pt" strokecolor="#969696">
                <v:path arrowok="t"/>
              </v:shape>
            </v:group>
          </v:group>
        </w:pict>
      </w:r>
      <w:r>
        <w:rPr>
          <w:rFonts w:ascii="Arial"/>
          <w:position w:val="6"/>
          <w:sz w:val="2"/>
        </w:rPr>
      </w:r>
      <w:r>
        <w:rPr>
          <w:rFonts w:ascii="Arial"/>
          <w:position w:val="6"/>
          <w:sz w:val="2"/>
        </w:rPr>
        <w:tab/>
      </w:r>
      <w:r>
        <w:rPr>
          <w:rFonts w:ascii="Arial"/>
          <w:sz w:val="20"/>
        </w:rPr>
        <w:pict>
          <v:shape style="width:337.7pt;height:104.25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14"/>
                    <w:gridCol w:w="896"/>
                    <w:gridCol w:w="899"/>
                    <w:gridCol w:w="899"/>
                    <w:gridCol w:w="896"/>
                    <w:gridCol w:w="896"/>
                    <w:gridCol w:w="1153"/>
                  </w:tblGrid>
                  <w:tr>
                    <w:trPr>
                      <w:trHeight w:val="237" w:hRule="exact"/>
                    </w:trPr>
                    <w:tc>
                      <w:tcPr>
                        <w:tcW w:w="1114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7" w:space="0" w:color="7F7F7F"/>
                        </w:tcBorders>
                      </w:tcPr>
                      <w:p>
                        <w:pPr>
                          <w:spacing w:before="140"/>
                          <w:ind w:left="135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Municipio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695" w:type="dxa"/>
                        <w:gridSpan w:val="3"/>
                        <w:tcBorders>
                          <w:top w:val="nil" w:sz="6" w:space="0" w:color="auto"/>
                          <w:left w:val="single" w:sz="7" w:space="0" w:color="7F7F7F"/>
                          <w:bottom w:val="single" w:sz="7" w:space="0" w:color="7F7F7F"/>
                          <w:right w:val="single" w:sz="9" w:space="0" w:color="7F7F7F"/>
                        </w:tcBorders>
                      </w:tcPr>
                      <w:p>
                        <w:pPr>
                          <w:spacing w:before="8"/>
                          <w:ind w:left="4" w:right="0" w:firstLine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Temporal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945" w:type="dxa"/>
                        <w:gridSpan w:val="3"/>
                        <w:tcBorders>
                          <w:top w:val="nil" w:sz="6" w:space="0" w:color="auto"/>
                          <w:left w:val="single" w:sz="9" w:space="0" w:color="7F7F7F"/>
                          <w:bottom w:val="single" w:sz="7" w:space="0" w:color="7F7F7F"/>
                          <w:right w:val="nil" w:sz="6" w:space="0" w:color="auto"/>
                        </w:tcBorders>
                      </w:tcPr>
                      <w:p>
                        <w:pPr>
                          <w:spacing w:before="8"/>
                          <w:ind w:left="0" w:right="1" w:firstLine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Total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65" w:hRule="exact"/>
                    </w:trPr>
                    <w:tc>
                      <w:tcPr>
                        <w:tcW w:w="1114" w:type="dxa"/>
                        <w:vMerge/>
                        <w:tcBorders>
                          <w:left w:val="nil" w:sz="6" w:space="0" w:color="auto"/>
                          <w:bottom w:val="single" w:sz="7" w:space="0" w:color="7F7F7F"/>
                          <w:right w:val="single" w:sz="7" w:space="0" w:color="7F7F7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96" w:type="dxa"/>
                        <w:tcBorders>
                          <w:top w:val="single" w:sz="7" w:space="0" w:color="7F7F7F"/>
                          <w:left w:val="single" w:sz="7" w:space="0" w:color="7F7F7F"/>
                          <w:bottom w:val="single" w:sz="7" w:space="0" w:color="7F7F7F"/>
                          <w:right w:val="single" w:sz="7" w:space="0" w:color="7F7F7F"/>
                        </w:tcBorders>
                      </w:tcPr>
                      <w:p>
                        <w:pPr>
                          <w:spacing w:before="37"/>
                          <w:ind w:left="24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2005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7" w:space="0" w:color="7F7F7F"/>
                          <w:left w:val="single" w:sz="7" w:space="0" w:color="7F7F7F"/>
                          <w:bottom w:val="single" w:sz="7" w:space="0" w:color="7F7F7F"/>
                          <w:right w:val="single" w:sz="7" w:space="0" w:color="7F7F7F"/>
                        </w:tcBorders>
                      </w:tcPr>
                      <w:p>
                        <w:pPr>
                          <w:spacing w:before="37"/>
                          <w:ind w:left="24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2006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7" w:space="0" w:color="7F7F7F"/>
                          <w:left w:val="single" w:sz="7" w:space="0" w:color="7F7F7F"/>
                          <w:bottom w:val="single" w:sz="7" w:space="0" w:color="7F7F7F"/>
                          <w:right w:val="single" w:sz="9" w:space="0" w:color="7F7F7F"/>
                        </w:tcBorders>
                      </w:tcPr>
                      <w:p>
                        <w:pPr>
                          <w:spacing w:before="37"/>
                          <w:ind w:left="24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2007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7" w:space="0" w:color="7F7F7F"/>
                          <w:left w:val="single" w:sz="9" w:space="0" w:color="7F7F7F"/>
                          <w:bottom w:val="single" w:sz="7" w:space="0" w:color="7F7F7F"/>
                          <w:right w:val="single" w:sz="7" w:space="0" w:color="7F7F7F"/>
                        </w:tcBorders>
                      </w:tcPr>
                      <w:p>
                        <w:pPr>
                          <w:spacing w:before="37"/>
                          <w:ind w:left="233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2005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7" w:space="0" w:color="7F7F7F"/>
                          <w:left w:val="single" w:sz="7" w:space="0" w:color="7F7F7F"/>
                          <w:bottom w:val="single" w:sz="7" w:space="0" w:color="7F7F7F"/>
                          <w:right w:val="single" w:sz="7" w:space="0" w:color="7F7F7F"/>
                        </w:tcBorders>
                      </w:tcPr>
                      <w:p>
                        <w:pPr>
                          <w:spacing w:before="37"/>
                          <w:ind w:left="239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2006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53" w:type="dxa"/>
                        <w:tcBorders>
                          <w:top w:val="single" w:sz="7" w:space="0" w:color="7F7F7F"/>
                          <w:left w:val="single" w:sz="7" w:space="0" w:color="7F7F7F"/>
                          <w:bottom w:val="single" w:sz="7" w:space="0" w:color="7F7F7F"/>
                          <w:right w:val="nil" w:sz="6" w:space="0" w:color="auto"/>
                        </w:tcBorders>
                      </w:tcPr>
                      <w:p>
                        <w:pPr>
                          <w:spacing w:before="37"/>
                          <w:ind w:left="345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2007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65" w:hRule="exact"/>
                    </w:trPr>
                    <w:tc>
                      <w:tcPr>
                        <w:tcW w:w="1114" w:type="dxa"/>
                        <w:tcBorders>
                          <w:top w:val="single" w:sz="7" w:space="0" w:color="7F7F7F"/>
                          <w:left w:val="nil" w:sz="6" w:space="0" w:color="auto"/>
                          <w:bottom w:val="single" w:sz="7" w:space="0" w:color="7F7F7F"/>
                          <w:right w:val="single" w:sz="7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3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Comondú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7" w:space="0" w:color="7F7F7F"/>
                          <w:left w:val="single" w:sz="7" w:space="0" w:color="7F7F7F"/>
                          <w:bottom w:val="single" w:sz="7" w:space="0" w:color="7F7F7F"/>
                          <w:right w:val="single" w:sz="7" w:space="0" w:color="7F7F7F"/>
                        </w:tcBorders>
                      </w:tcPr>
                      <w:p>
                        <w:pPr>
                          <w:spacing w:before="39"/>
                          <w:ind w:left="0" w:right="18" w:firstLine="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7" w:space="0" w:color="7F7F7F"/>
                          <w:left w:val="single" w:sz="7" w:space="0" w:color="7F7F7F"/>
                          <w:bottom w:val="single" w:sz="7" w:space="0" w:color="7F7F7F"/>
                          <w:right w:val="single" w:sz="7" w:space="0" w:color="7F7F7F"/>
                        </w:tcBorders>
                      </w:tcPr>
                      <w:p>
                        <w:pPr>
                          <w:spacing w:before="39"/>
                          <w:ind w:left="0" w:right="20" w:firstLine="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7" w:space="0" w:color="7F7F7F"/>
                          <w:left w:val="single" w:sz="7" w:space="0" w:color="7F7F7F"/>
                          <w:bottom w:val="single" w:sz="7" w:space="0" w:color="7F7F7F"/>
                          <w:right w:val="single" w:sz="9" w:space="0" w:color="7F7F7F"/>
                        </w:tcBorders>
                      </w:tcPr>
                      <w:p>
                        <w:pPr>
                          <w:spacing w:before="39"/>
                          <w:ind w:left="0" w:right="18" w:firstLine="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7" w:space="0" w:color="7F7F7F"/>
                          <w:left w:val="single" w:sz="9" w:space="0" w:color="7F7F7F"/>
                          <w:bottom w:val="single" w:sz="7" w:space="0" w:color="7F7F7F"/>
                          <w:right w:val="single" w:sz="7" w:space="0" w:color="7F7F7F"/>
                        </w:tcBorders>
                      </w:tcPr>
                      <w:p>
                        <w:pPr>
                          <w:spacing w:before="39"/>
                          <w:ind w:left="303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21,153</w:t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7" w:space="0" w:color="7F7F7F"/>
                          <w:left w:val="single" w:sz="7" w:space="0" w:color="7F7F7F"/>
                          <w:bottom w:val="single" w:sz="7" w:space="0" w:color="7F7F7F"/>
                          <w:right w:val="single" w:sz="7" w:space="0" w:color="7F7F7F"/>
                        </w:tcBorders>
                      </w:tcPr>
                      <w:p>
                        <w:pPr>
                          <w:spacing w:before="39"/>
                          <w:ind w:left="309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21,993</w:t>
                        </w:r>
                      </w:p>
                    </w:tc>
                    <w:tc>
                      <w:tcPr>
                        <w:tcW w:w="1153" w:type="dxa"/>
                        <w:tcBorders>
                          <w:top w:val="single" w:sz="7" w:space="0" w:color="7F7F7F"/>
                          <w:left w:val="single" w:sz="7" w:space="0" w:color="7F7F7F"/>
                          <w:bottom w:val="single" w:sz="7" w:space="0" w:color="7F7F7F"/>
                          <w:right w:val="nil" w:sz="6" w:space="0" w:color="auto"/>
                        </w:tcBorders>
                      </w:tcPr>
                      <w:p>
                        <w:pPr>
                          <w:spacing w:before="39"/>
                          <w:ind w:left="526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22,722</w:t>
                        </w:r>
                      </w:p>
                    </w:tc>
                  </w:tr>
                  <w:tr>
                    <w:trPr>
                      <w:trHeight w:val="265" w:hRule="exact"/>
                    </w:trPr>
                    <w:tc>
                      <w:tcPr>
                        <w:tcW w:w="1114" w:type="dxa"/>
                        <w:tcBorders>
                          <w:top w:val="single" w:sz="7" w:space="0" w:color="7F7F7F"/>
                          <w:left w:val="nil" w:sz="6" w:space="0" w:color="auto"/>
                          <w:bottom w:val="single" w:sz="7" w:space="0" w:color="7F7F7F"/>
                          <w:right w:val="single" w:sz="7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3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Mulegé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7" w:space="0" w:color="7F7F7F"/>
                          <w:left w:val="single" w:sz="7" w:space="0" w:color="7F7F7F"/>
                          <w:bottom w:val="single" w:sz="7" w:space="0" w:color="7F7F7F"/>
                          <w:right w:val="single" w:sz="7" w:space="0" w:color="7F7F7F"/>
                        </w:tcBorders>
                      </w:tcPr>
                      <w:p>
                        <w:pPr>
                          <w:spacing w:before="39"/>
                          <w:ind w:left="0" w:right="18" w:firstLine="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7" w:space="0" w:color="7F7F7F"/>
                          <w:left w:val="single" w:sz="7" w:space="0" w:color="7F7F7F"/>
                          <w:bottom w:val="single" w:sz="7" w:space="0" w:color="7F7F7F"/>
                          <w:right w:val="single" w:sz="7" w:space="0" w:color="7F7F7F"/>
                        </w:tcBorders>
                      </w:tcPr>
                      <w:p>
                        <w:pPr>
                          <w:spacing w:before="39"/>
                          <w:ind w:left="0" w:right="20" w:firstLine="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7" w:space="0" w:color="7F7F7F"/>
                          <w:left w:val="single" w:sz="7" w:space="0" w:color="7F7F7F"/>
                          <w:bottom w:val="single" w:sz="7" w:space="0" w:color="7F7F7F"/>
                          <w:right w:val="single" w:sz="9" w:space="0" w:color="7F7F7F"/>
                        </w:tcBorders>
                      </w:tcPr>
                      <w:p>
                        <w:pPr>
                          <w:spacing w:before="39"/>
                          <w:ind w:left="0" w:right="18" w:firstLine="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8"/>
                          </w:rPr>
                          <w:t>9</w:t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7" w:space="0" w:color="7F7F7F"/>
                          <w:left w:val="single" w:sz="9" w:space="0" w:color="7F7F7F"/>
                          <w:bottom w:val="single" w:sz="7" w:space="0" w:color="7F7F7F"/>
                          <w:right w:val="single" w:sz="7" w:space="0" w:color="7F7F7F"/>
                        </w:tcBorders>
                      </w:tcPr>
                      <w:p>
                        <w:pPr>
                          <w:spacing w:before="39"/>
                          <w:ind w:left="303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13,888</w:t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7" w:space="0" w:color="7F7F7F"/>
                          <w:left w:val="single" w:sz="7" w:space="0" w:color="7F7F7F"/>
                          <w:bottom w:val="single" w:sz="7" w:space="0" w:color="7F7F7F"/>
                          <w:right w:val="single" w:sz="7" w:space="0" w:color="7F7F7F"/>
                        </w:tcBorders>
                      </w:tcPr>
                      <w:p>
                        <w:pPr>
                          <w:spacing w:before="39"/>
                          <w:ind w:left="309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15,720</w:t>
                        </w:r>
                      </w:p>
                    </w:tc>
                    <w:tc>
                      <w:tcPr>
                        <w:tcW w:w="1153" w:type="dxa"/>
                        <w:tcBorders>
                          <w:top w:val="single" w:sz="7" w:space="0" w:color="7F7F7F"/>
                          <w:left w:val="single" w:sz="7" w:space="0" w:color="7F7F7F"/>
                          <w:bottom w:val="single" w:sz="7" w:space="0" w:color="7F7F7F"/>
                          <w:right w:val="nil" w:sz="6" w:space="0" w:color="auto"/>
                        </w:tcBorders>
                      </w:tcPr>
                      <w:p>
                        <w:pPr>
                          <w:spacing w:before="39"/>
                          <w:ind w:left="526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17,012</w:t>
                        </w:r>
                      </w:p>
                    </w:tc>
                  </w:tr>
                  <w:tr>
                    <w:trPr>
                      <w:trHeight w:val="265" w:hRule="exact"/>
                    </w:trPr>
                    <w:tc>
                      <w:tcPr>
                        <w:tcW w:w="1114" w:type="dxa"/>
                        <w:tcBorders>
                          <w:top w:val="single" w:sz="7" w:space="0" w:color="7F7F7F"/>
                          <w:left w:val="nil" w:sz="6" w:space="0" w:color="auto"/>
                          <w:bottom w:val="single" w:sz="7" w:space="0" w:color="7F7F7F"/>
                          <w:right w:val="single" w:sz="7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3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La</w:t>
                        </w:r>
                        <w:r>
                          <w:rPr>
                            <w:rFonts w:asci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Paz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7" w:space="0" w:color="7F7F7F"/>
                          <w:left w:val="single" w:sz="7" w:space="0" w:color="7F7F7F"/>
                          <w:bottom w:val="single" w:sz="7" w:space="0" w:color="7F7F7F"/>
                          <w:right w:val="single" w:sz="7" w:space="0" w:color="7F7F7F"/>
                        </w:tcBorders>
                      </w:tcPr>
                      <w:p>
                        <w:pPr>
                          <w:spacing w:before="39"/>
                          <w:ind w:left="0" w:right="18" w:firstLine="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7" w:space="0" w:color="7F7F7F"/>
                          <w:left w:val="single" w:sz="7" w:space="0" w:color="7F7F7F"/>
                          <w:bottom w:val="single" w:sz="7" w:space="0" w:color="7F7F7F"/>
                          <w:right w:val="single" w:sz="7" w:space="0" w:color="7F7F7F"/>
                        </w:tcBorders>
                      </w:tcPr>
                      <w:p>
                        <w:pPr>
                          <w:spacing w:before="39"/>
                          <w:ind w:left="0" w:right="20" w:firstLine="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8"/>
                          </w:rPr>
                          <w:t>9</w:t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7" w:space="0" w:color="7F7F7F"/>
                          <w:left w:val="single" w:sz="7" w:space="0" w:color="7F7F7F"/>
                          <w:bottom w:val="single" w:sz="7" w:space="0" w:color="7F7F7F"/>
                          <w:right w:val="single" w:sz="9" w:space="0" w:color="7F7F7F"/>
                        </w:tcBorders>
                      </w:tcPr>
                      <w:p>
                        <w:pPr>
                          <w:spacing w:before="39"/>
                          <w:ind w:left="0" w:right="18" w:firstLine="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7" w:space="0" w:color="7F7F7F"/>
                          <w:left w:val="single" w:sz="9" w:space="0" w:color="7F7F7F"/>
                          <w:bottom w:val="single" w:sz="7" w:space="0" w:color="7F7F7F"/>
                          <w:right w:val="single" w:sz="7" w:space="0" w:color="7F7F7F"/>
                        </w:tcBorders>
                      </w:tcPr>
                      <w:p>
                        <w:pPr>
                          <w:spacing w:before="39"/>
                          <w:ind w:left="303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77,166</w:t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7" w:space="0" w:color="7F7F7F"/>
                          <w:left w:val="single" w:sz="7" w:space="0" w:color="7F7F7F"/>
                          <w:bottom w:val="single" w:sz="7" w:space="0" w:color="7F7F7F"/>
                          <w:right w:val="single" w:sz="7" w:space="0" w:color="7F7F7F"/>
                        </w:tcBorders>
                      </w:tcPr>
                      <w:p>
                        <w:pPr>
                          <w:spacing w:before="39"/>
                          <w:ind w:left="309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81,916</w:t>
                        </w:r>
                      </w:p>
                    </w:tc>
                    <w:tc>
                      <w:tcPr>
                        <w:tcW w:w="1153" w:type="dxa"/>
                        <w:tcBorders>
                          <w:top w:val="single" w:sz="7" w:space="0" w:color="7F7F7F"/>
                          <w:left w:val="single" w:sz="7" w:space="0" w:color="7F7F7F"/>
                          <w:bottom w:val="single" w:sz="7" w:space="0" w:color="7F7F7F"/>
                          <w:right w:val="nil" w:sz="6" w:space="0" w:color="auto"/>
                        </w:tcBorders>
                      </w:tcPr>
                      <w:p>
                        <w:pPr>
                          <w:spacing w:before="39"/>
                          <w:ind w:left="526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84,363</w:t>
                        </w:r>
                      </w:p>
                    </w:tc>
                  </w:tr>
                  <w:tr>
                    <w:trPr>
                      <w:trHeight w:val="265" w:hRule="exact"/>
                    </w:trPr>
                    <w:tc>
                      <w:tcPr>
                        <w:tcW w:w="1114" w:type="dxa"/>
                        <w:tcBorders>
                          <w:top w:val="single" w:sz="7" w:space="0" w:color="7F7F7F"/>
                          <w:left w:val="nil" w:sz="6" w:space="0" w:color="auto"/>
                          <w:bottom w:val="single" w:sz="7" w:space="0" w:color="7F7F7F"/>
                          <w:right w:val="single" w:sz="7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3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Los</w:t>
                        </w:r>
                        <w:r>
                          <w:rPr>
                            <w:rFonts w:asci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Cabos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7" w:space="0" w:color="7F7F7F"/>
                          <w:left w:val="single" w:sz="7" w:space="0" w:color="7F7F7F"/>
                          <w:bottom w:val="single" w:sz="7" w:space="0" w:color="7F7F7F"/>
                          <w:right w:val="single" w:sz="7" w:space="0" w:color="7F7F7F"/>
                        </w:tcBorders>
                      </w:tcPr>
                      <w:p>
                        <w:pPr>
                          <w:spacing w:before="39"/>
                          <w:ind w:left="0" w:right="18" w:firstLine="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7" w:space="0" w:color="7F7F7F"/>
                          <w:left w:val="single" w:sz="7" w:space="0" w:color="7F7F7F"/>
                          <w:bottom w:val="single" w:sz="7" w:space="0" w:color="7F7F7F"/>
                          <w:right w:val="single" w:sz="7" w:space="0" w:color="7F7F7F"/>
                        </w:tcBorders>
                      </w:tcPr>
                      <w:p>
                        <w:pPr>
                          <w:spacing w:before="39"/>
                          <w:ind w:left="0" w:right="20" w:firstLine="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7" w:space="0" w:color="7F7F7F"/>
                          <w:left w:val="single" w:sz="7" w:space="0" w:color="7F7F7F"/>
                          <w:bottom w:val="single" w:sz="7" w:space="0" w:color="7F7F7F"/>
                          <w:right w:val="single" w:sz="9" w:space="0" w:color="7F7F7F"/>
                        </w:tcBorders>
                      </w:tcPr>
                      <w:p>
                        <w:pPr>
                          <w:spacing w:before="39"/>
                          <w:ind w:left="0" w:right="18" w:firstLine="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10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7" w:space="0" w:color="7F7F7F"/>
                          <w:left w:val="single" w:sz="9" w:space="0" w:color="7F7F7F"/>
                          <w:bottom w:val="single" w:sz="7" w:space="0" w:color="7F7F7F"/>
                          <w:right w:val="single" w:sz="7" w:space="0" w:color="7F7F7F"/>
                        </w:tcBorders>
                      </w:tcPr>
                      <w:p>
                        <w:pPr>
                          <w:spacing w:before="39"/>
                          <w:ind w:left="303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67,211</w:t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7" w:space="0" w:color="7F7F7F"/>
                          <w:left w:val="single" w:sz="7" w:space="0" w:color="7F7F7F"/>
                          <w:bottom w:val="single" w:sz="7" w:space="0" w:color="7F7F7F"/>
                          <w:right w:val="single" w:sz="7" w:space="0" w:color="7F7F7F"/>
                        </w:tcBorders>
                      </w:tcPr>
                      <w:p>
                        <w:pPr>
                          <w:spacing w:before="39"/>
                          <w:ind w:left="309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70,320</w:t>
                        </w:r>
                      </w:p>
                    </w:tc>
                    <w:tc>
                      <w:tcPr>
                        <w:tcW w:w="1153" w:type="dxa"/>
                        <w:tcBorders>
                          <w:top w:val="single" w:sz="7" w:space="0" w:color="7F7F7F"/>
                          <w:left w:val="single" w:sz="7" w:space="0" w:color="7F7F7F"/>
                          <w:bottom w:val="single" w:sz="7" w:space="0" w:color="7F7F7F"/>
                          <w:right w:val="nil" w:sz="6" w:space="0" w:color="auto"/>
                        </w:tcBorders>
                      </w:tcPr>
                      <w:p>
                        <w:pPr>
                          <w:spacing w:before="39"/>
                          <w:ind w:left="526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76,188</w:t>
                        </w:r>
                      </w:p>
                    </w:tc>
                  </w:tr>
                  <w:tr>
                    <w:trPr>
                      <w:trHeight w:val="264" w:hRule="exact"/>
                    </w:trPr>
                    <w:tc>
                      <w:tcPr>
                        <w:tcW w:w="1114" w:type="dxa"/>
                        <w:tcBorders>
                          <w:top w:val="single" w:sz="7" w:space="0" w:color="7F7F7F"/>
                          <w:left w:val="nil" w:sz="6" w:space="0" w:color="auto"/>
                          <w:bottom w:val="single" w:sz="7" w:space="0" w:color="7F7F7F"/>
                          <w:right w:val="single" w:sz="7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3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Loreto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7" w:space="0" w:color="7F7F7F"/>
                          <w:left w:val="single" w:sz="7" w:space="0" w:color="7F7F7F"/>
                          <w:bottom w:val="single" w:sz="7" w:space="0" w:color="7F7F7F"/>
                          <w:right w:val="single" w:sz="7" w:space="0" w:color="7F7F7F"/>
                        </w:tcBorders>
                      </w:tcPr>
                      <w:p>
                        <w:pPr>
                          <w:spacing w:before="39"/>
                          <w:ind w:left="0" w:right="18" w:firstLine="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7" w:space="0" w:color="7F7F7F"/>
                          <w:left w:val="single" w:sz="7" w:space="0" w:color="7F7F7F"/>
                          <w:bottom w:val="single" w:sz="7" w:space="0" w:color="7F7F7F"/>
                          <w:right w:val="single" w:sz="7" w:space="0" w:color="7F7F7F"/>
                        </w:tcBorders>
                      </w:tcPr>
                      <w:p>
                        <w:pPr>
                          <w:spacing w:before="39"/>
                          <w:ind w:left="0" w:right="20" w:firstLine="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7" w:space="0" w:color="7F7F7F"/>
                          <w:left w:val="single" w:sz="7" w:space="0" w:color="7F7F7F"/>
                          <w:bottom w:val="single" w:sz="7" w:space="0" w:color="7F7F7F"/>
                          <w:right w:val="single" w:sz="9" w:space="0" w:color="7F7F7F"/>
                        </w:tcBorders>
                      </w:tcPr>
                      <w:p>
                        <w:pPr>
                          <w:spacing w:before="39"/>
                          <w:ind w:left="0" w:right="18" w:firstLine="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7" w:space="0" w:color="7F7F7F"/>
                          <w:left w:val="single" w:sz="9" w:space="0" w:color="7F7F7F"/>
                          <w:bottom w:val="single" w:sz="7" w:space="0" w:color="7F7F7F"/>
                          <w:right w:val="single" w:sz="7" w:space="0" w:color="7F7F7F"/>
                        </w:tcBorders>
                      </w:tcPr>
                      <w:p>
                        <w:pPr>
                          <w:spacing w:before="39"/>
                          <w:ind w:left="404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4,452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7" w:space="0" w:color="7F7F7F"/>
                          <w:left w:val="single" w:sz="7" w:space="0" w:color="7F7F7F"/>
                          <w:bottom w:val="single" w:sz="7" w:space="0" w:color="7F7F7F"/>
                          <w:right w:val="single" w:sz="7" w:space="0" w:color="7F7F7F"/>
                        </w:tcBorders>
                      </w:tcPr>
                      <w:p>
                        <w:pPr>
                          <w:spacing w:before="39"/>
                          <w:ind w:left="41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4,949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53" w:type="dxa"/>
                        <w:tcBorders>
                          <w:top w:val="single" w:sz="7" w:space="0" w:color="7F7F7F"/>
                          <w:left w:val="single" w:sz="7" w:space="0" w:color="7F7F7F"/>
                          <w:bottom w:val="single" w:sz="7" w:space="0" w:color="7F7F7F"/>
                          <w:right w:val="nil" w:sz="6" w:space="0" w:color="auto"/>
                        </w:tcBorders>
                      </w:tcPr>
                      <w:p>
                        <w:pPr>
                          <w:spacing w:before="39"/>
                          <w:ind w:left="627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5,609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57" w:hRule="exact"/>
                    </w:trPr>
                    <w:tc>
                      <w:tcPr>
                        <w:tcW w:w="1114" w:type="dxa"/>
                        <w:tcBorders>
                          <w:top w:val="single" w:sz="7" w:space="0" w:color="7F7F7F"/>
                          <w:left w:val="nil" w:sz="6" w:space="0" w:color="auto"/>
                          <w:bottom w:val="nil" w:sz="6" w:space="0" w:color="auto"/>
                          <w:right w:val="single" w:sz="7" w:space="0" w:color="7F7F7F"/>
                        </w:tcBorders>
                      </w:tcPr>
                      <w:p>
                        <w:pPr>
                          <w:spacing w:line="203" w:lineRule="exact" w:before="0"/>
                          <w:ind w:left="3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B.C.Sur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7" w:space="0" w:color="7F7F7F"/>
                          <w:left w:val="single" w:sz="7" w:space="0" w:color="7F7F7F"/>
                          <w:bottom w:val="nil" w:sz="6" w:space="0" w:color="auto"/>
                          <w:right w:val="single" w:sz="7" w:space="0" w:color="7F7F7F"/>
                        </w:tcBorders>
                      </w:tcPr>
                      <w:p>
                        <w:pPr>
                          <w:spacing w:before="37"/>
                          <w:ind w:left="0" w:right="18" w:firstLine="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17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7" w:space="0" w:color="7F7F7F"/>
                          <w:left w:val="single" w:sz="7" w:space="0" w:color="7F7F7F"/>
                          <w:bottom w:val="nil" w:sz="6" w:space="0" w:color="auto"/>
                          <w:right w:val="single" w:sz="7" w:space="0" w:color="7F7F7F"/>
                        </w:tcBorders>
                      </w:tcPr>
                      <w:p>
                        <w:pPr>
                          <w:spacing w:before="37"/>
                          <w:ind w:left="0" w:right="20" w:firstLine="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19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7" w:space="0" w:color="7F7F7F"/>
                          <w:left w:val="single" w:sz="7" w:space="0" w:color="7F7F7F"/>
                          <w:bottom w:val="nil" w:sz="6" w:space="0" w:color="auto"/>
                          <w:right w:val="single" w:sz="9" w:space="0" w:color="7F7F7F"/>
                        </w:tcBorders>
                      </w:tcPr>
                      <w:p>
                        <w:pPr>
                          <w:spacing w:before="37"/>
                          <w:ind w:left="0" w:right="18" w:firstLine="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27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7" w:space="0" w:color="7F7F7F"/>
                          <w:left w:val="single" w:sz="9" w:space="0" w:color="7F7F7F"/>
                          <w:bottom w:val="nil" w:sz="6" w:space="0" w:color="auto"/>
                          <w:right w:val="single" w:sz="7" w:space="0" w:color="7F7F7F"/>
                        </w:tcBorders>
                      </w:tcPr>
                      <w:p>
                        <w:pPr>
                          <w:spacing w:before="37"/>
                          <w:ind w:left="204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183,870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7" w:space="0" w:color="7F7F7F"/>
                          <w:left w:val="single" w:sz="7" w:space="0" w:color="7F7F7F"/>
                          <w:bottom w:val="nil" w:sz="6" w:space="0" w:color="auto"/>
                          <w:right w:val="single" w:sz="7" w:space="0" w:color="7F7F7F"/>
                        </w:tcBorders>
                      </w:tcPr>
                      <w:p>
                        <w:pPr>
                          <w:spacing w:before="37"/>
                          <w:ind w:left="21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194,898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53" w:type="dxa"/>
                        <w:tcBorders>
                          <w:top w:val="single" w:sz="7" w:space="0" w:color="7F7F7F"/>
                          <w:left w:val="single" w:sz="7" w:space="0" w:color="7F7F7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37"/>
                          <w:ind w:left="472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205,894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Arial"/>
          <w:sz w:val="20"/>
        </w:rPr>
      </w:r>
    </w:p>
    <w:p>
      <w:pPr>
        <w:spacing w:after="0" w:line="20" w:lineRule="atLeast"/>
        <w:rPr>
          <w:rFonts w:ascii="Arial" w:hAnsi="Arial" w:cs="Arial" w:eastAsia="Arial"/>
          <w:sz w:val="20"/>
          <w:szCs w:val="20"/>
        </w:rPr>
        <w:sectPr>
          <w:pgSz w:w="15840" w:h="12240" w:orient="landscape"/>
          <w:pgMar w:header="708" w:footer="1209" w:top="1500" w:bottom="1400" w:left="360" w:right="2260"/>
        </w:sectPr>
      </w:pPr>
    </w:p>
    <w:p>
      <w:pPr>
        <w:pStyle w:val="Heading1"/>
        <w:spacing w:line="240" w:lineRule="auto" w:before="71"/>
        <w:ind w:right="0"/>
        <w:jc w:val="right"/>
      </w:pPr>
      <w:r>
        <w:rPr>
          <w:color w:val="999999"/>
          <w:spacing w:val="-1"/>
          <w:w w:val="95"/>
        </w:rPr>
        <w:t>170</w:t>
      </w:r>
      <w:r>
        <w:rPr/>
      </w:r>
    </w:p>
    <w:p>
      <w:pPr>
        <w:pStyle w:val="BodyText"/>
        <w:spacing w:line="240" w:lineRule="auto"/>
        <w:ind w:left="1358" w:right="2524"/>
        <w:jc w:val="left"/>
      </w:pPr>
      <w:r>
        <w:rPr/>
        <w:br w:type="column"/>
      </w:r>
      <w:r>
        <w:rPr>
          <w:spacing w:val="-1"/>
        </w:rPr>
        <w:t>Fuente:</w:t>
      </w:r>
      <w:r>
        <w:rPr>
          <w:spacing w:val="38"/>
        </w:rPr>
        <w:t> </w:t>
      </w:r>
      <w:r>
        <w:rPr>
          <w:spacing w:val="-1"/>
        </w:rPr>
        <w:t>Comisión</w:t>
      </w:r>
      <w:r>
        <w:rPr>
          <w:spacing w:val="-2"/>
        </w:rPr>
        <w:t> </w:t>
      </w:r>
      <w:r>
        <w:rPr>
          <w:spacing w:val="-1"/>
        </w:rPr>
        <w:t>Federal</w:t>
      </w:r>
      <w:r>
        <w:rPr/>
        <w:t> </w:t>
      </w:r>
      <w:r>
        <w:rPr>
          <w:spacing w:val="-1"/>
        </w:rPr>
        <w:t>de Electricidad,</w:t>
      </w:r>
      <w:r>
        <w:rPr/>
        <w:t> </w:t>
      </w:r>
      <w:r>
        <w:rPr>
          <w:spacing w:val="-1"/>
        </w:rPr>
        <w:t>División</w:t>
      </w:r>
      <w:r>
        <w:rPr/>
        <w:t> Baja</w:t>
      </w:r>
      <w:r>
        <w:rPr>
          <w:spacing w:val="-2"/>
        </w:rPr>
        <w:t> </w:t>
      </w:r>
      <w:r>
        <w:rPr>
          <w:spacing w:val="-1"/>
        </w:rPr>
        <w:t>California,</w:t>
      </w:r>
      <w:r>
        <w:rPr>
          <w:spacing w:val="1"/>
        </w:rPr>
        <w:t> </w:t>
      </w:r>
      <w:r>
        <w:rPr>
          <w:spacing w:val="-1"/>
        </w:rPr>
        <w:t>Departamento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Estudios</w:t>
      </w:r>
      <w:r>
        <w:rPr>
          <w:spacing w:val="53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Estadísticas,</w:t>
      </w:r>
      <w:r>
        <w:rPr/>
        <w:t> </w:t>
      </w:r>
      <w:r>
        <w:rPr>
          <w:spacing w:val="-1"/>
        </w:rPr>
        <w:t>Departamento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Planeación.</w:t>
      </w:r>
    </w:p>
    <w:p>
      <w:pPr>
        <w:pStyle w:val="BodyText"/>
        <w:spacing w:line="240" w:lineRule="auto" w:before="1"/>
        <w:ind w:left="1358" w:right="2524"/>
        <w:jc w:val="left"/>
      </w:pPr>
      <w:r>
        <w:rPr/>
        <w:t>1/  Se</w:t>
      </w:r>
      <w:r>
        <w:rPr>
          <w:spacing w:val="-1"/>
        </w:rPr>
        <w:t> refiere </w:t>
      </w:r>
      <w:r>
        <w:rPr/>
        <w:t>al</w:t>
      </w:r>
      <w:r>
        <w:rPr>
          <w:spacing w:val="-1"/>
        </w:rPr>
        <w:t> número</w:t>
      </w:r>
      <w:r>
        <w:rPr/>
        <w:t> de</w:t>
      </w:r>
      <w:r>
        <w:rPr>
          <w:spacing w:val="-1"/>
        </w:rPr>
        <w:t> contratos celebrados</w:t>
      </w:r>
      <w:r>
        <w:rPr/>
        <w:t> </w:t>
      </w:r>
      <w:r>
        <w:rPr>
          <w:spacing w:val="-1"/>
        </w:rPr>
        <w:t>parar</w:t>
      </w:r>
      <w:r>
        <w:rPr/>
        <w:t> el</w:t>
      </w:r>
      <w:r>
        <w:rPr>
          <w:spacing w:val="-1"/>
        </w:rPr>
        <w:t> suministro </w:t>
      </w:r>
      <w:r>
        <w:rPr/>
        <w:t>de</w:t>
      </w:r>
      <w:r>
        <w:rPr>
          <w:spacing w:val="-1"/>
        </w:rPr>
        <w:t> energía eléctrica </w:t>
      </w:r>
      <w:r>
        <w:rPr/>
        <w:t>al </w:t>
      </w:r>
      <w:r>
        <w:rPr>
          <w:spacing w:val="-1"/>
        </w:rPr>
        <w:t>31</w:t>
      </w:r>
      <w:r>
        <w:rPr>
          <w:spacing w:val="87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2"/>
        </w:rPr>
        <w:t>diciembre.</w:t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1140" w:bottom="280" w:left="360" w:right="2260"/>
          <w:cols w:num="2" w:equalWidth="0">
            <w:col w:w="1862" w:space="1627"/>
            <w:col w:w="9731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 w:before="74"/>
        <w:ind w:left="4326" w:right="3906" w:hanging="3018"/>
        <w:jc w:val="left"/>
        <w:rPr>
          <w:b w:val="0"/>
          <w:bCs w:val="0"/>
        </w:rPr>
      </w:pPr>
      <w:r>
        <w:rPr/>
        <w:pict>
          <v:group style="position:absolute;margin-left:681.719971pt;margin-top:8.519493pt;width:.1pt;height:396pt;mso-position-horizontal-relative:page;mso-position-vertical-relative:paragraph;z-index:13432" coordorigin="13634,170" coordsize="2,7920">
            <v:shape style="position:absolute;left:13634;top:170;width:2;height:7920" coordorigin="13634,170" coordsize="0,7920" path="m13634,8090l13634,170e" filled="false" stroked="true" strokeweight=".75pt" strokecolor="#969696">
              <v:path arrowok="t"/>
            </v:shape>
            <w10:wrap type="none"/>
          </v:group>
        </w:pict>
      </w:r>
      <w:r>
        <w:rPr>
          <w:spacing w:val="-1"/>
        </w:rPr>
        <w:t>Volumen de las</w:t>
      </w:r>
      <w:r>
        <w:rPr/>
        <w:t> </w:t>
      </w:r>
      <w:r>
        <w:rPr>
          <w:spacing w:val="-1"/>
        </w:rPr>
        <w:t>ventas de energía eléctrica por municipio en B.C.Sur, </w:t>
      </w:r>
      <w:r>
        <w:rPr>
          <w:spacing w:val="-2"/>
        </w:rPr>
        <w:t>2005-2007</w:t>
      </w:r>
      <w:r>
        <w:rPr>
          <w:spacing w:val="30"/>
        </w:rPr>
        <w:t> </w:t>
      </w:r>
      <w:r>
        <w:rPr>
          <w:spacing w:val="-1"/>
        </w:rPr>
        <w:t>(miles de </w:t>
      </w:r>
      <w:r>
        <w:rPr>
          <w:spacing w:val="-2"/>
        </w:rPr>
        <w:t>pesos)</w:t>
      </w:r>
      <w:r>
        <w:rPr>
          <w:b w:val="0"/>
        </w:rPr>
      </w:r>
    </w:p>
    <w:tbl>
      <w:tblPr>
        <w:tblW w:w="0" w:type="auto"/>
        <w:jc w:val="left"/>
        <w:tblInd w:w="50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4"/>
        <w:gridCol w:w="896"/>
        <w:gridCol w:w="899"/>
        <w:gridCol w:w="899"/>
        <w:gridCol w:w="896"/>
        <w:gridCol w:w="896"/>
        <w:gridCol w:w="898"/>
        <w:gridCol w:w="898"/>
        <w:gridCol w:w="898"/>
        <w:gridCol w:w="920"/>
      </w:tblGrid>
      <w:tr>
        <w:trPr>
          <w:trHeight w:val="238" w:hRule="exact"/>
        </w:trPr>
        <w:tc>
          <w:tcPr>
            <w:tcW w:w="1114" w:type="dxa"/>
            <w:vMerge w:val="restart"/>
            <w:tcBorders>
              <w:top w:val="nil" w:sz="6" w:space="0" w:color="auto"/>
              <w:left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140"/>
              <w:ind w:left="1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695" w:type="dxa"/>
            <w:gridSpan w:val="3"/>
            <w:tcBorders>
              <w:top w:val="nil" w:sz="6" w:space="0" w:color="auto"/>
              <w:left w:val="single" w:sz="7" w:space="0" w:color="7F7F7F"/>
              <w:bottom w:val="single" w:sz="7" w:space="0" w:color="7F7F7F"/>
              <w:right w:val="single" w:sz="9" w:space="0" w:color="7F7F7F"/>
            </w:tcBorders>
          </w:tcPr>
          <w:p>
            <w:pPr>
              <w:pStyle w:val="TableParagraph"/>
              <w:spacing w:line="240" w:lineRule="auto" w:before="8"/>
              <w:ind w:left="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Industrial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2690" w:type="dxa"/>
            <w:gridSpan w:val="3"/>
            <w:tcBorders>
              <w:top w:val="nil" w:sz="6" w:space="0" w:color="auto"/>
              <w:left w:val="single" w:sz="9" w:space="0" w:color="7F7F7F"/>
              <w:bottom w:val="single" w:sz="7" w:space="0" w:color="7F7F7F"/>
              <w:right w:val="single" w:sz="11" w:space="0" w:color="7F7F7F"/>
            </w:tcBorders>
          </w:tcPr>
          <w:p>
            <w:pPr>
              <w:pStyle w:val="TableParagraph"/>
              <w:spacing w:line="240" w:lineRule="auto" w:before="8"/>
              <w:ind w:left="1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Comercial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2716" w:type="dxa"/>
            <w:gridSpan w:val="3"/>
            <w:tcBorders>
              <w:top w:val="nil" w:sz="6" w:space="0" w:color="auto"/>
              <w:left w:val="single" w:sz="11" w:space="0" w:color="7F7F7F"/>
              <w:bottom w:val="single" w:sz="7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4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Agrícola</w:t>
            </w:r>
            <w:r>
              <w:rPr>
                <w:rFonts w:ascii="Arial" w:hAns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1114" w:type="dxa"/>
            <w:vMerge/>
            <w:tcBorders>
              <w:left w:val="nil" w:sz="6" w:space="0" w:color="auto"/>
              <w:bottom w:val="single" w:sz="7" w:space="0" w:color="7F7F7F"/>
              <w:right w:val="single" w:sz="7" w:space="0" w:color="7F7F7F"/>
            </w:tcBorders>
          </w:tcPr>
          <w:p>
            <w:pPr/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2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2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9" w:space="0" w:color="7F7F7F"/>
            </w:tcBorders>
          </w:tcPr>
          <w:p>
            <w:pPr>
              <w:pStyle w:val="TableParagraph"/>
              <w:spacing w:line="240" w:lineRule="auto" w:before="37"/>
              <w:ind w:left="2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9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2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2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11" w:space="0" w:color="7F7F7F"/>
            </w:tcBorders>
          </w:tcPr>
          <w:p>
            <w:pPr>
              <w:pStyle w:val="TableParagraph"/>
              <w:spacing w:line="240" w:lineRule="auto" w:before="37"/>
              <w:ind w:left="2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11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2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2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0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2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1114" w:type="dxa"/>
            <w:tcBorders>
              <w:top w:val="single" w:sz="7" w:space="0" w:color="7F7F7F"/>
              <w:left w:val="nil" w:sz="6" w:space="0" w:color="auto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28,685</w:t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29,987</w:t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9" w:space="0" w:color="7F7F7F"/>
            </w:tcBorders>
          </w:tcPr>
          <w:p>
            <w:pPr>
              <w:pStyle w:val="TableParagraph"/>
              <w:spacing w:line="240" w:lineRule="auto" w:before="39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31,773</w:t>
            </w:r>
          </w:p>
        </w:tc>
        <w:tc>
          <w:tcPr>
            <w:tcW w:w="896" w:type="dxa"/>
            <w:tcBorders>
              <w:top w:val="single" w:sz="7" w:space="0" w:color="7F7F7F"/>
              <w:left w:val="single" w:sz="9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3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11,880</w:t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12,148</w:t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12,654</w:t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3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92,414</w:t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103,272</w:t>
            </w:r>
          </w:p>
        </w:tc>
        <w:tc>
          <w:tcPr>
            <w:tcW w:w="920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2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103,272</w:t>
            </w:r>
          </w:p>
        </w:tc>
      </w:tr>
      <w:tr>
        <w:trPr>
          <w:trHeight w:val="264" w:hRule="exact"/>
        </w:trPr>
        <w:tc>
          <w:tcPr>
            <w:tcW w:w="1114" w:type="dxa"/>
            <w:tcBorders>
              <w:top w:val="single" w:sz="7" w:space="0" w:color="7F7F7F"/>
              <w:left w:val="nil" w:sz="6" w:space="0" w:color="auto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18,455</w:t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19,972</w:t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9" w:space="0" w:color="7F7F7F"/>
            </w:tcBorders>
          </w:tcPr>
          <w:p>
            <w:pPr>
              <w:pStyle w:val="TableParagraph"/>
              <w:spacing w:line="240" w:lineRule="auto" w:before="39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24,565</w:t>
            </w:r>
          </w:p>
        </w:tc>
        <w:tc>
          <w:tcPr>
            <w:tcW w:w="896" w:type="dxa"/>
            <w:tcBorders>
              <w:top w:val="single" w:sz="7" w:space="0" w:color="7F7F7F"/>
              <w:left w:val="single" w:sz="9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3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11,107</w:t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12,213</w:t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14,168</w:t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3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11,973</w:t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11,222</w:t>
            </w:r>
          </w:p>
        </w:tc>
        <w:tc>
          <w:tcPr>
            <w:tcW w:w="920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3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12,459</w:t>
            </w:r>
          </w:p>
        </w:tc>
      </w:tr>
      <w:tr>
        <w:trPr>
          <w:trHeight w:val="265" w:hRule="exact"/>
        </w:trPr>
        <w:tc>
          <w:tcPr>
            <w:tcW w:w="1114" w:type="dxa"/>
            <w:tcBorders>
              <w:top w:val="single" w:sz="7" w:space="0" w:color="7F7F7F"/>
              <w:left w:val="nil" w:sz="6" w:space="0" w:color="auto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149,846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158,857</w:t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9" w:space="0" w:color="7F7F7F"/>
            </w:tcBorders>
          </w:tcPr>
          <w:p>
            <w:pPr>
              <w:pStyle w:val="TableParagraph"/>
              <w:spacing w:line="240" w:lineRule="auto" w:before="39"/>
              <w:ind w:left="2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173,841</w:t>
            </w:r>
          </w:p>
        </w:tc>
        <w:tc>
          <w:tcPr>
            <w:tcW w:w="896" w:type="dxa"/>
            <w:tcBorders>
              <w:top w:val="single" w:sz="7" w:space="0" w:color="7F7F7F"/>
              <w:left w:val="single" w:sz="9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3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58,493</w:t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3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63,285</w:t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65,072</w:t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3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20,534</w:t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19,903</w:t>
            </w:r>
          </w:p>
        </w:tc>
        <w:tc>
          <w:tcPr>
            <w:tcW w:w="920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3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18,577</w:t>
            </w:r>
          </w:p>
        </w:tc>
      </w:tr>
      <w:tr>
        <w:trPr>
          <w:trHeight w:val="265" w:hRule="exact"/>
        </w:trPr>
        <w:tc>
          <w:tcPr>
            <w:tcW w:w="1114" w:type="dxa"/>
            <w:tcBorders>
              <w:top w:val="single" w:sz="7" w:space="0" w:color="7F7F7F"/>
              <w:left w:val="nil" w:sz="6" w:space="0" w:color="auto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307,012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348,035</w:t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9" w:space="0" w:color="7F7F7F"/>
            </w:tcBorders>
          </w:tcPr>
          <w:p>
            <w:pPr>
              <w:pStyle w:val="TableParagraph"/>
              <w:spacing w:line="240" w:lineRule="auto" w:before="39"/>
              <w:ind w:left="2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380,987</w:t>
            </w:r>
          </w:p>
        </w:tc>
        <w:tc>
          <w:tcPr>
            <w:tcW w:w="896" w:type="dxa"/>
            <w:tcBorders>
              <w:top w:val="single" w:sz="7" w:space="0" w:color="7F7F7F"/>
              <w:left w:val="single" w:sz="9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3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65,878</w:t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75,326</w:t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83,955</w:t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4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2,654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4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2,517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0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4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2,518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1114" w:type="dxa"/>
            <w:tcBorders>
              <w:top w:val="single" w:sz="7" w:space="0" w:color="7F7F7F"/>
              <w:left w:val="nil" w:sz="6" w:space="0" w:color="auto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4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6,533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4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7,051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9" w:space="0" w:color="7F7F7F"/>
            </w:tcBorders>
          </w:tcPr>
          <w:p>
            <w:pPr>
              <w:pStyle w:val="TableParagraph"/>
              <w:spacing w:line="240" w:lineRule="auto" w:before="39"/>
              <w:ind w:left="4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7,433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9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4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5,019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4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5,639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4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6,404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right="2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right="1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920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right="5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57" w:hRule="exact"/>
        </w:trPr>
        <w:tc>
          <w:tcPr>
            <w:tcW w:w="1114" w:type="dxa"/>
            <w:tcBorders>
              <w:top w:val="single" w:sz="7" w:space="0" w:color="7F7F7F"/>
              <w:left w:val="nil" w:sz="6" w:space="0" w:color="auto"/>
              <w:bottom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03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510,532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563,902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nil" w:sz="6" w:space="0" w:color="auto"/>
              <w:right w:val="single" w:sz="9" w:space="0" w:color="7F7F7F"/>
            </w:tcBorders>
          </w:tcPr>
          <w:p>
            <w:pPr>
              <w:pStyle w:val="TableParagraph"/>
              <w:spacing w:line="240" w:lineRule="auto" w:before="37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618,600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9" w:space="0" w:color="7F7F7F"/>
              <w:bottom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152,378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2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168,611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182,253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2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127,575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136,913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0" w:type="dxa"/>
            <w:tcBorders>
              <w:top w:val="single" w:sz="7" w:space="0" w:color="7F7F7F"/>
              <w:left w:val="single" w:sz="7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2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136,827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4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spacing w:before="74"/>
        <w:ind w:left="788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sz w:val="20"/>
          <w:szCs w:val="20"/>
        </w:rPr>
        <w:t>…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2"/>
          <w:sz w:val="20"/>
          <w:szCs w:val="20"/>
        </w:rPr>
        <w:t>Continuación</w:t>
      </w:r>
      <w:r>
        <w:rPr>
          <w:rFonts w:ascii="Arial" w:hAnsi="Arial" w:cs="Arial" w:eastAsia="Arial"/>
          <w:sz w:val="20"/>
          <w:szCs w:val="20"/>
        </w:rPr>
      </w:r>
    </w:p>
    <w:tbl>
      <w:tblPr>
        <w:tblW w:w="0" w:type="auto"/>
        <w:jc w:val="left"/>
        <w:tblInd w:w="50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4"/>
        <w:gridCol w:w="896"/>
        <w:gridCol w:w="899"/>
        <w:gridCol w:w="899"/>
        <w:gridCol w:w="896"/>
        <w:gridCol w:w="896"/>
        <w:gridCol w:w="898"/>
        <w:gridCol w:w="898"/>
        <w:gridCol w:w="898"/>
        <w:gridCol w:w="920"/>
      </w:tblGrid>
      <w:tr>
        <w:trPr>
          <w:trHeight w:val="422" w:hRule="exact"/>
        </w:trPr>
        <w:tc>
          <w:tcPr>
            <w:tcW w:w="1114" w:type="dxa"/>
            <w:vMerge w:val="restart"/>
            <w:tcBorders>
              <w:top w:val="nil" w:sz="6" w:space="0" w:color="auto"/>
              <w:left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695" w:type="dxa"/>
            <w:gridSpan w:val="3"/>
            <w:tcBorders>
              <w:top w:val="nil" w:sz="6" w:space="0" w:color="auto"/>
              <w:left w:val="single" w:sz="7" w:space="0" w:color="7F7F7F"/>
              <w:bottom w:val="single" w:sz="7" w:space="0" w:color="7F7F7F"/>
              <w:right w:val="single" w:sz="9" w:space="0" w:color="7F7F7F"/>
            </w:tcBorders>
          </w:tcPr>
          <w:p>
            <w:pPr>
              <w:pStyle w:val="TableParagraph"/>
              <w:spacing w:line="240" w:lineRule="auto" w:before="100"/>
              <w:ind w:left="8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Residencial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2690" w:type="dxa"/>
            <w:gridSpan w:val="3"/>
            <w:tcBorders>
              <w:top w:val="nil" w:sz="6" w:space="0" w:color="auto"/>
              <w:left w:val="single" w:sz="9" w:space="0" w:color="7F7F7F"/>
              <w:bottom w:val="single" w:sz="7" w:space="0" w:color="7F7F7F"/>
              <w:right w:val="single" w:sz="11" w:space="0" w:color="7F7F7F"/>
            </w:tcBorders>
          </w:tcPr>
          <w:p>
            <w:pPr>
              <w:pStyle w:val="TableParagraph"/>
              <w:spacing w:line="240" w:lineRule="auto" w:before="100"/>
              <w:ind w:left="5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Alumbrado</w:t>
            </w:r>
            <w:r>
              <w:rPr>
                <w:rFonts w:ascii="Arial" w:hAnsi="Arial"/>
                <w:b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público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716" w:type="dxa"/>
            <w:gridSpan w:val="3"/>
            <w:tcBorders>
              <w:top w:val="nil" w:sz="6" w:space="0" w:color="auto"/>
              <w:left w:val="single" w:sz="11" w:space="0" w:color="7F7F7F"/>
              <w:bottom w:val="single" w:sz="7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976" w:right="280" w:hanging="70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Bombeo</w:t>
            </w:r>
            <w:r>
              <w:rPr>
                <w:rFonts w:ascii="Arial"/>
                <w:b/>
                <w:sz w:val="18"/>
              </w:rPr>
              <w:t> de</w:t>
            </w:r>
            <w:r>
              <w:rPr>
                <w:rFonts w:ascii="Arial"/>
                <w:b/>
                <w:spacing w:val="-1"/>
                <w:sz w:val="18"/>
              </w:rPr>
              <w:t> agua potable</w:t>
            </w:r>
            <w:r>
              <w:rPr>
                <w:rFonts w:ascii="Arial"/>
                <w:b/>
                <w:spacing w:val="27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-2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negras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1114" w:type="dxa"/>
            <w:vMerge/>
            <w:tcBorders>
              <w:left w:val="nil" w:sz="6" w:space="0" w:color="auto"/>
              <w:bottom w:val="single" w:sz="7" w:space="0" w:color="7F7F7F"/>
              <w:right w:val="single" w:sz="7" w:space="0" w:color="7F7F7F"/>
            </w:tcBorders>
          </w:tcPr>
          <w:p>
            <w:pPr/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2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2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9" w:space="0" w:color="7F7F7F"/>
            </w:tcBorders>
          </w:tcPr>
          <w:p>
            <w:pPr>
              <w:pStyle w:val="TableParagraph"/>
              <w:spacing w:line="240" w:lineRule="auto" w:before="37"/>
              <w:ind w:left="2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9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2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2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11" w:space="0" w:color="7F7F7F"/>
            </w:tcBorders>
          </w:tcPr>
          <w:p>
            <w:pPr>
              <w:pStyle w:val="TableParagraph"/>
              <w:spacing w:line="240" w:lineRule="auto" w:before="37"/>
              <w:ind w:left="2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11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2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2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0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2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1114" w:type="dxa"/>
            <w:tcBorders>
              <w:top w:val="single" w:sz="7" w:space="0" w:color="7F7F7F"/>
              <w:left w:val="nil" w:sz="6" w:space="0" w:color="auto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39,252</w:t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40,798</w:t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9" w:space="0" w:color="7F7F7F"/>
            </w:tcBorders>
          </w:tcPr>
          <w:p>
            <w:pPr>
              <w:pStyle w:val="TableParagraph"/>
              <w:spacing w:line="240" w:lineRule="auto" w:before="39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42,021</w:t>
            </w:r>
          </w:p>
        </w:tc>
        <w:tc>
          <w:tcPr>
            <w:tcW w:w="896" w:type="dxa"/>
            <w:tcBorders>
              <w:top w:val="single" w:sz="7" w:space="0" w:color="7F7F7F"/>
              <w:left w:val="single" w:sz="9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4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7,086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4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5,319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4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5,319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4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6,873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4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6,450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0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4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6,707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1114" w:type="dxa"/>
            <w:tcBorders>
              <w:top w:val="single" w:sz="7" w:space="0" w:color="7F7F7F"/>
              <w:left w:val="nil" w:sz="6" w:space="0" w:color="auto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30,383</w:t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32,332</w:t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9" w:space="0" w:color="7F7F7F"/>
            </w:tcBorders>
          </w:tcPr>
          <w:p>
            <w:pPr>
              <w:pStyle w:val="TableParagraph"/>
              <w:spacing w:line="240" w:lineRule="auto" w:before="39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37,357</w:t>
            </w:r>
          </w:p>
        </w:tc>
        <w:tc>
          <w:tcPr>
            <w:tcW w:w="896" w:type="dxa"/>
            <w:tcBorders>
              <w:top w:val="single" w:sz="7" w:space="0" w:color="7F7F7F"/>
              <w:left w:val="single" w:sz="9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4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2,763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4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2,705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4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2,749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4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5,081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4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5,302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0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4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5,323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1114" w:type="dxa"/>
            <w:tcBorders>
              <w:top w:val="single" w:sz="7" w:space="0" w:color="7F7F7F"/>
              <w:left w:val="nil" w:sz="6" w:space="0" w:color="auto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196,921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218,323</w:t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9" w:space="0" w:color="7F7F7F"/>
            </w:tcBorders>
          </w:tcPr>
          <w:p>
            <w:pPr>
              <w:pStyle w:val="TableParagraph"/>
              <w:spacing w:line="240" w:lineRule="auto" w:before="39"/>
              <w:ind w:left="2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227,276</w:t>
            </w:r>
          </w:p>
        </w:tc>
        <w:tc>
          <w:tcPr>
            <w:tcW w:w="896" w:type="dxa"/>
            <w:tcBorders>
              <w:top w:val="single" w:sz="7" w:space="0" w:color="7F7F7F"/>
              <w:left w:val="single" w:sz="9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3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14,045</w:t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3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12,681</w:t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18,261</w:t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3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18,840</w:t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16,959</w:t>
            </w:r>
          </w:p>
        </w:tc>
        <w:tc>
          <w:tcPr>
            <w:tcW w:w="920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3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16,880</w:t>
            </w:r>
          </w:p>
        </w:tc>
      </w:tr>
      <w:tr>
        <w:trPr>
          <w:trHeight w:val="265" w:hRule="exact"/>
        </w:trPr>
        <w:tc>
          <w:tcPr>
            <w:tcW w:w="1114" w:type="dxa"/>
            <w:tcBorders>
              <w:top w:val="single" w:sz="7" w:space="0" w:color="7F7F7F"/>
              <w:left w:val="nil" w:sz="6" w:space="0" w:color="auto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164,193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200,611</w:t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9" w:space="0" w:color="7F7F7F"/>
            </w:tcBorders>
          </w:tcPr>
          <w:p>
            <w:pPr>
              <w:pStyle w:val="TableParagraph"/>
              <w:spacing w:line="240" w:lineRule="auto" w:before="39"/>
              <w:ind w:left="2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226,277</w:t>
            </w:r>
          </w:p>
        </w:tc>
        <w:tc>
          <w:tcPr>
            <w:tcW w:w="896" w:type="dxa"/>
            <w:tcBorders>
              <w:top w:val="single" w:sz="7" w:space="0" w:color="7F7F7F"/>
              <w:left w:val="single" w:sz="9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4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6,826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4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7,927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4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9,069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3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16,009</w:t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17,033</w:t>
            </w:r>
          </w:p>
        </w:tc>
        <w:tc>
          <w:tcPr>
            <w:tcW w:w="920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3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17,718</w:t>
            </w:r>
          </w:p>
        </w:tc>
      </w:tr>
      <w:tr>
        <w:trPr>
          <w:trHeight w:val="264" w:hRule="exact"/>
        </w:trPr>
        <w:tc>
          <w:tcPr>
            <w:tcW w:w="1114" w:type="dxa"/>
            <w:tcBorders>
              <w:top w:val="single" w:sz="7" w:space="0" w:color="7F7F7F"/>
              <w:left w:val="nil" w:sz="6" w:space="0" w:color="auto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14,679</w:t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17,310</w:t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9" w:space="0" w:color="7F7F7F"/>
            </w:tcBorders>
          </w:tcPr>
          <w:p>
            <w:pPr>
              <w:pStyle w:val="TableParagraph"/>
              <w:spacing w:line="240" w:lineRule="auto" w:before="39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19,537</w:t>
            </w:r>
          </w:p>
        </w:tc>
        <w:tc>
          <w:tcPr>
            <w:tcW w:w="896" w:type="dxa"/>
            <w:tcBorders>
              <w:top w:val="single" w:sz="7" w:space="0" w:color="7F7F7F"/>
              <w:left w:val="single" w:sz="9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4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1,253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4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1,275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4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1,369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4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3,590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4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1,275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0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4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4,276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7" w:hRule="exact"/>
        </w:trPr>
        <w:tc>
          <w:tcPr>
            <w:tcW w:w="1114" w:type="dxa"/>
            <w:tcBorders>
              <w:top w:val="single" w:sz="7" w:space="0" w:color="7F7F7F"/>
              <w:left w:val="nil" w:sz="6" w:space="0" w:color="auto"/>
              <w:bottom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03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445,429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509,374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nil" w:sz="6" w:space="0" w:color="auto"/>
              <w:right w:val="single" w:sz="9" w:space="0" w:color="7F7F7F"/>
            </w:tcBorders>
          </w:tcPr>
          <w:p>
            <w:pPr>
              <w:pStyle w:val="TableParagraph"/>
              <w:spacing w:line="240" w:lineRule="auto" w:before="37"/>
              <w:ind w:left="2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552,469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9" w:space="0" w:color="7F7F7F"/>
              <w:bottom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3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31,973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3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29,908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36,767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3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50,393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47,020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0" w:type="dxa"/>
            <w:tcBorders>
              <w:top w:val="single" w:sz="7" w:space="0" w:color="7F7F7F"/>
              <w:left w:val="single" w:sz="7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3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50,905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5"/>
        <w:rPr>
          <w:rFonts w:ascii="Arial" w:hAnsi="Arial" w:cs="Arial" w:eastAsia="Arial"/>
          <w:b/>
          <w:bCs/>
          <w:sz w:val="9"/>
          <w:szCs w:val="9"/>
        </w:rPr>
      </w:pPr>
    </w:p>
    <w:p>
      <w:pPr>
        <w:spacing w:before="74"/>
        <w:ind w:left="783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sz w:val="20"/>
          <w:szCs w:val="20"/>
        </w:rPr>
        <w:t>…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Continuación</w:t>
      </w:r>
      <w:r>
        <w:rPr>
          <w:rFonts w:ascii="Arial" w:hAnsi="Arial" w:cs="Arial" w:eastAsia="Arial"/>
          <w:sz w:val="20"/>
          <w:szCs w:val="20"/>
        </w:rPr>
      </w:r>
    </w:p>
    <w:tbl>
      <w:tblPr>
        <w:tblW w:w="0" w:type="auto"/>
        <w:jc w:val="left"/>
        <w:tblInd w:w="173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4"/>
        <w:gridCol w:w="896"/>
        <w:gridCol w:w="899"/>
        <w:gridCol w:w="899"/>
        <w:gridCol w:w="896"/>
        <w:gridCol w:w="896"/>
        <w:gridCol w:w="1153"/>
      </w:tblGrid>
      <w:tr>
        <w:trPr>
          <w:trHeight w:val="238" w:hRule="exact"/>
        </w:trPr>
        <w:tc>
          <w:tcPr>
            <w:tcW w:w="1114" w:type="dxa"/>
            <w:vMerge w:val="restart"/>
            <w:tcBorders>
              <w:top w:val="nil" w:sz="6" w:space="0" w:color="auto"/>
              <w:left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140"/>
              <w:ind w:left="1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695" w:type="dxa"/>
            <w:gridSpan w:val="3"/>
            <w:tcBorders>
              <w:top w:val="nil" w:sz="6" w:space="0" w:color="auto"/>
              <w:left w:val="single" w:sz="7" w:space="0" w:color="7F7F7F"/>
              <w:bottom w:val="single" w:sz="7" w:space="0" w:color="7F7F7F"/>
              <w:right w:val="single" w:sz="9" w:space="0" w:color="7F7F7F"/>
            </w:tcBorders>
          </w:tcPr>
          <w:p>
            <w:pPr>
              <w:pStyle w:val="TableParagraph"/>
              <w:spacing w:line="240" w:lineRule="auto" w:before="8"/>
              <w:ind w:left="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Temporal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2945" w:type="dxa"/>
            <w:gridSpan w:val="3"/>
            <w:tcBorders>
              <w:top w:val="nil" w:sz="6" w:space="0" w:color="auto"/>
              <w:left w:val="single" w:sz="9" w:space="0" w:color="7F7F7F"/>
              <w:bottom w:val="single" w:sz="7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1114" w:type="dxa"/>
            <w:vMerge/>
            <w:tcBorders>
              <w:left w:val="nil" w:sz="6" w:space="0" w:color="auto"/>
              <w:bottom w:val="single" w:sz="7" w:space="0" w:color="7F7F7F"/>
              <w:right w:val="single" w:sz="7" w:space="0" w:color="7F7F7F"/>
            </w:tcBorders>
          </w:tcPr>
          <w:p>
            <w:pPr/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2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2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9" w:space="0" w:color="7F7F7F"/>
            </w:tcBorders>
          </w:tcPr>
          <w:p>
            <w:pPr>
              <w:pStyle w:val="TableParagraph"/>
              <w:spacing w:line="240" w:lineRule="auto" w:before="37"/>
              <w:ind w:left="2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9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2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2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3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3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1114" w:type="dxa"/>
            <w:tcBorders>
              <w:top w:val="single" w:sz="7" w:space="0" w:color="7F7F7F"/>
              <w:left w:val="nil" w:sz="6" w:space="0" w:color="auto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right="1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right="2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9" w:space="0" w:color="7F7F7F"/>
            </w:tcBorders>
          </w:tcPr>
          <w:p>
            <w:pPr>
              <w:pStyle w:val="TableParagraph"/>
              <w:spacing w:line="240" w:lineRule="auto" w:before="39"/>
              <w:ind w:right="1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9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2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186,214</w:t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2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198,069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3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4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201,765</w:t>
            </w:r>
          </w:p>
        </w:tc>
      </w:tr>
      <w:tr>
        <w:trPr>
          <w:trHeight w:val="264" w:hRule="exact"/>
        </w:trPr>
        <w:tc>
          <w:tcPr>
            <w:tcW w:w="1114" w:type="dxa"/>
            <w:tcBorders>
              <w:top w:val="single" w:sz="7" w:space="0" w:color="7F7F7F"/>
              <w:left w:val="nil" w:sz="6" w:space="0" w:color="auto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right="1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6</w:t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right="2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5</w:t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9" w:space="0" w:color="7F7F7F"/>
            </w:tcBorders>
          </w:tcPr>
          <w:p>
            <w:pPr>
              <w:pStyle w:val="TableParagraph"/>
              <w:spacing w:line="240" w:lineRule="auto" w:before="39"/>
              <w:ind w:right="1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9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3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79,769</w:t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3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83,751</w:t>
            </w:r>
          </w:p>
        </w:tc>
        <w:tc>
          <w:tcPr>
            <w:tcW w:w="1153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5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96,634</w:t>
            </w:r>
          </w:p>
        </w:tc>
      </w:tr>
      <w:tr>
        <w:trPr>
          <w:trHeight w:val="265" w:hRule="exact"/>
        </w:trPr>
        <w:tc>
          <w:tcPr>
            <w:tcW w:w="1114" w:type="dxa"/>
            <w:tcBorders>
              <w:top w:val="single" w:sz="7" w:space="0" w:color="7F7F7F"/>
              <w:left w:val="nil" w:sz="6" w:space="0" w:color="auto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right="1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5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-211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9" w:space="0" w:color="7F7F7F"/>
            </w:tcBorders>
          </w:tcPr>
          <w:p>
            <w:pPr>
              <w:pStyle w:val="TableParagraph"/>
              <w:spacing w:line="240" w:lineRule="auto" w:before="39"/>
              <w:ind w:right="1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9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2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458,736</w:t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2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489,798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3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4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519,986</w:t>
            </w:r>
          </w:p>
        </w:tc>
      </w:tr>
      <w:tr>
        <w:trPr>
          <w:trHeight w:val="265" w:hRule="exact"/>
        </w:trPr>
        <w:tc>
          <w:tcPr>
            <w:tcW w:w="1114" w:type="dxa"/>
            <w:tcBorders>
              <w:top w:val="single" w:sz="7" w:space="0" w:color="7F7F7F"/>
              <w:left w:val="nil" w:sz="6" w:space="0" w:color="auto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right="1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right="2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9" w:space="0" w:color="7F7F7F"/>
            </w:tcBorders>
          </w:tcPr>
          <w:p>
            <w:pPr>
              <w:pStyle w:val="TableParagraph"/>
              <w:spacing w:line="240" w:lineRule="auto" w:before="39"/>
              <w:ind w:right="1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9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2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562,640</w:t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2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651,509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3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4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720,575</w:t>
            </w:r>
          </w:p>
        </w:tc>
      </w:tr>
      <w:tr>
        <w:trPr>
          <w:trHeight w:val="265" w:hRule="exact"/>
        </w:trPr>
        <w:tc>
          <w:tcPr>
            <w:tcW w:w="1114" w:type="dxa"/>
            <w:tcBorders>
              <w:top w:val="single" w:sz="7" w:space="0" w:color="7F7F7F"/>
              <w:left w:val="nil" w:sz="6" w:space="0" w:color="auto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right="1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1</w:t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right="2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1</w:t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9" w:space="0" w:color="7F7F7F"/>
            </w:tcBorders>
          </w:tcPr>
          <w:p>
            <w:pPr>
              <w:pStyle w:val="TableParagraph"/>
              <w:spacing w:line="240" w:lineRule="auto" w:before="39"/>
              <w:ind w:right="1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3</w:t>
            </w:r>
          </w:p>
        </w:tc>
        <w:tc>
          <w:tcPr>
            <w:tcW w:w="896" w:type="dxa"/>
            <w:tcBorders>
              <w:top w:val="single" w:sz="7" w:space="0" w:color="7F7F7F"/>
              <w:left w:val="single" w:sz="9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3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31,076</w:t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3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32,552</w:t>
            </w:r>
          </w:p>
        </w:tc>
        <w:tc>
          <w:tcPr>
            <w:tcW w:w="1153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5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39,023</w:t>
            </w:r>
          </w:p>
        </w:tc>
      </w:tr>
      <w:tr>
        <w:trPr>
          <w:trHeight w:val="257" w:hRule="exact"/>
        </w:trPr>
        <w:tc>
          <w:tcPr>
            <w:tcW w:w="1114" w:type="dxa"/>
            <w:tcBorders>
              <w:top w:val="single" w:sz="7" w:space="0" w:color="7F7F7F"/>
              <w:left w:val="nil" w:sz="6" w:space="0" w:color="auto"/>
              <w:bottom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03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5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right="2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-49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nil" w:sz="6" w:space="0" w:color="auto"/>
              <w:right w:val="single" w:sz="9" w:space="0" w:color="7F7F7F"/>
            </w:tcBorders>
          </w:tcPr>
          <w:p>
            <w:pPr>
              <w:pStyle w:val="TableParagraph"/>
              <w:spacing w:line="240" w:lineRule="auto" w:before="37"/>
              <w:ind w:left="5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9" w:space="0" w:color="7F7F7F"/>
              <w:bottom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1,318,434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1,455,680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3" w:type="dxa"/>
            <w:tcBorders>
              <w:top w:val="single" w:sz="7" w:space="0" w:color="7F7F7F"/>
              <w:left w:val="single" w:sz="7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3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1,577,983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18"/>
          <w:szCs w:val="18"/>
        </w:rPr>
        <w:sectPr>
          <w:pgSz w:w="15840" w:h="12240" w:orient="landscape"/>
          <w:pgMar w:header="708" w:footer="1185" w:top="1500" w:bottom="1380" w:left="2260" w:right="760"/>
        </w:sectPr>
      </w:pPr>
    </w:p>
    <w:p>
      <w:pPr>
        <w:pStyle w:val="BodyText"/>
        <w:spacing w:line="240" w:lineRule="auto"/>
        <w:ind w:left="1709" w:right="127"/>
        <w:jc w:val="left"/>
      </w:pPr>
      <w:r>
        <w:rPr>
          <w:spacing w:val="-1"/>
        </w:rPr>
        <w:t>Fuente:</w:t>
      </w:r>
      <w:r>
        <w:rPr>
          <w:spacing w:val="38"/>
        </w:rPr>
        <w:t> </w:t>
      </w:r>
      <w:r>
        <w:rPr>
          <w:spacing w:val="-1"/>
        </w:rPr>
        <w:t>Comisión</w:t>
      </w:r>
      <w:r>
        <w:rPr>
          <w:spacing w:val="-2"/>
        </w:rPr>
        <w:t> </w:t>
      </w:r>
      <w:r>
        <w:rPr>
          <w:spacing w:val="-1"/>
        </w:rPr>
        <w:t>Federal</w:t>
      </w:r>
      <w:r>
        <w:rPr/>
        <w:t> </w:t>
      </w:r>
      <w:r>
        <w:rPr>
          <w:spacing w:val="-1"/>
        </w:rPr>
        <w:t>de Electricidad,</w:t>
      </w:r>
      <w:r>
        <w:rPr/>
        <w:t> </w:t>
      </w:r>
      <w:r>
        <w:rPr>
          <w:spacing w:val="-1"/>
        </w:rPr>
        <w:t>División</w:t>
      </w:r>
      <w:r>
        <w:rPr/>
        <w:t> Baja</w:t>
      </w:r>
      <w:r>
        <w:rPr>
          <w:spacing w:val="-2"/>
        </w:rPr>
        <w:t> </w:t>
      </w:r>
      <w:r>
        <w:rPr>
          <w:spacing w:val="-1"/>
        </w:rPr>
        <w:t>California,</w:t>
      </w:r>
      <w:r>
        <w:rPr>
          <w:spacing w:val="1"/>
        </w:rPr>
        <w:t> </w:t>
      </w:r>
      <w:r>
        <w:rPr>
          <w:spacing w:val="-1"/>
        </w:rPr>
        <w:t>Departamento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Estudios</w:t>
      </w:r>
      <w:r>
        <w:rPr/>
        <w:t> y</w:t>
      </w:r>
      <w:r>
        <w:rPr>
          <w:spacing w:val="51"/>
        </w:rPr>
        <w:t> </w:t>
      </w:r>
      <w:r>
        <w:rPr>
          <w:spacing w:val="-1"/>
        </w:rPr>
        <w:t>Estadísticas,</w:t>
      </w:r>
      <w:r>
        <w:rPr/>
        <w:t> </w:t>
      </w:r>
      <w:r>
        <w:rPr>
          <w:spacing w:val="-1"/>
        </w:rPr>
        <w:t>Departamento </w:t>
      </w:r>
      <w:r>
        <w:rPr/>
        <w:t>de</w:t>
      </w:r>
      <w:r>
        <w:rPr>
          <w:spacing w:val="-1"/>
        </w:rPr>
        <w:t> Planeación.</w:t>
      </w:r>
    </w:p>
    <w:p>
      <w:pPr>
        <w:pStyle w:val="BodyText"/>
        <w:spacing w:line="240" w:lineRule="auto"/>
        <w:ind w:left="1709" w:right="0"/>
        <w:jc w:val="left"/>
      </w:pPr>
      <w:r>
        <w:rPr>
          <w:spacing w:val="-1"/>
        </w:rPr>
        <w:t>Observaciones:</w:t>
      </w:r>
    </w:p>
    <w:p>
      <w:pPr>
        <w:pStyle w:val="BodyText"/>
        <w:spacing w:line="240" w:lineRule="auto"/>
        <w:ind w:left="1709" w:right="0"/>
        <w:jc w:val="left"/>
      </w:pPr>
      <w:r>
        <w:rPr/>
        <w:t>La suma de</w:t>
      </w:r>
      <w:r>
        <w:rPr>
          <w:spacing w:val="-1"/>
        </w:rPr>
        <w:t> los</w:t>
      </w:r>
      <w:r>
        <w:rPr/>
        <w:t> </w:t>
      </w:r>
      <w:r>
        <w:rPr>
          <w:spacing w:val="-1"/>
        </w:rPr>
        <w:t>municipios</w:t>
      </w:r>
      <w:r>
        <w:rPr/>
        <w:t> puede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coincidir</w:t>
      </w:r>
      <w:r>
        <w:rPr>
          <w:spacing w:val="-2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total estatal,</w:t>
      </w:r>
      <w:r>
        <w:rPr/>
        <w:t> debido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redondeo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las</w:t>
      </w:r>
      <w:r>
        <w:rPr/>
        <w:t> </w:t>
      </w:r>
      <w:r>
        <w:rPr>
          <w:spacing w:val="-1"/>
        </w:rPr>
        <w:t>cifras.</w:t>
      </w:r>
    </w:p>
    <w:p>
      <w:pPr>
        <w:spacing w:line="240" w:lineRule="auto" w:before="6"/>
        <w:rPr>
          <w:rFonts w:ascii="Arial" w:hAnsi="Arial" w:cs="Arial" w:eastAsia="Arial"/>
          <w:sz w:val="27"/>
          <w:szCs w:val="27"/>
        </w:rPr>
      </w:pPr>
      <w:r>
        <w:rPr/>
        <w:br w:type="column"/>
      </w:r>
      <w:r>
        <w:rPr>
          <w:rFonts w:ascii="Arial"/>
          <w:sz w:val="27"/>
        </w:rPr>
      </w:r>
    </w:p>
    <w:p>
      <w:pPr>
        <w:pStyle w:val="Heading1"/>
        <w:spacing w:line="240" w:lineRule="auto"/>
        <w:ind w:left="581" w:right="0"/>
        <w:jc w:val="center"/>
      </w:pPr>
      <w:r>
        <w:rPr>
          <w:color w:val="999999"/>
          <w:spacing w:val="-1"/>
        </w:rPr>
        <w:t>171</w:t>
      </w:r>
      <w:r>
        <w:rPr/>
      </w:r>
    </w:p>
    <w:p>
      <w:pPr>
        <w:spacing w:after="0" w:line="240" w:lineRule="auto"/>
        <w:jc w:val="center"/>
        <w:sectPr>
          <w:type w:val="continuous"/>
          <w:pgSz w:w="15840" w:h="12240" w:orient="landscape"/>
          <w:pgMar w:top="1140" w:bottom="280" w:left="2260" w:right="760"/>
          <w:cols w:num="2" w:equalWidth="0">
            <w:col w:w="7808" w:space="1671"/>
            <w:col w:w="3341"/>
          </w:cols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2"/>
        <w:rPr>
          <w:rFonts w:ascii="Trebuchet MS" w:hAnsi="Trebuchet MS" w:cs="Trebuchet MS" w:eastAsia="Trebuchet MS"/>
          <w:sz w:val="18"/>
          <w:szCs w:val="18"/>
        </w:rPr>
      </w:pPr>
    </w:p>
    <w:p>
      <w:pPr>
        <w:pStyle w:val="Heading4"/>
        <w:spacing w:line="240" w:lineRule="auto" w:before="74"/>
        <w:ind w:left="7323" w:right="1251" w:hanging="2846"/>
        <w:jc w:val="left"/>
        <w:rPr>
          <w:b w:val="0"/>
          <w:bCs w:val="0"/>
        </w:rPr>
      </w:pPr>
      <w:r>
        <w:rPr/>
        <w:pict>
          <v:group style="position:absolute;margin-left:94.919998pt;margin-top:2.159875pt;width:.1pt;height:396pt;mso-position-horizontal-relative:page;mso-position-vertical-relative:paragraph;z-index:13480" coordorigin="1898,43" coordsize="2,7920">
            <v:shape style="position:absolute;left:1898;top:43;width:2;height:7920" coordorigin="1898,43" coordsize="0,7920" path="m1898,7963l1898,43e" filled="false" stroked="true" strokeweight=".75pt" strokecolor="#969696">
              <v:path arrowok="t"/>
            </v:shape>
            <w10:wrap type="none"/>
          </v:group>
        </w:pict>
      </w:r>
      <w:r>
        <w:rPr>
          <w:spacing w:val="-1"/>
        </w:rPr>
        <w:t>Valor de las ventas de energía eléctrica por municipio en B.C.Sur, </w:t>
      </w:r>
      <w:r>
        <w:rPr>
          <w:spacing w:val="-2"/>
        </w:rPr>
        <w:t>2005-2007</w:t>
      </w:r>
      <w:r>
        <w:rPr>
          <w:spacing w:val="34"/>
        </w:rPr>
        <w:t> </w:t>
      </w:r>
      <w:r>
        <w:rPr>
          <w:spacing w:val="-1"/>
        </w:rPr>
        <w:t>(miles de </w:t>
      </w:r>
      <w:r>
        <w:rPr>
          <w:spacing w:val="-2"/>
        </w:rPr>
        <w:t>pesos)</w:t>
      </w:r>
      <w:r>
        <w:rPr>
          <w:b w:val="0"/>
        </w:rPr>
      </w:r>
    </w:p>
    <w:tbl>
      <w:tblPr>
        <w:tblW w:w="0" w:type="auto"/>
        <w:jc w:val="left"/>
        <w:tblInd w:w="350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4"/>
        <w:gridCol w:w="896"/>
        <w:gridCol w:w="899"/>
        <w:gridCol w:w="899"/>
        <w:gridCol w:w="896"/>
        <w:gridCol w:w="896"/>
        <w:gridCol w:w="898"/>
        <w:gridCol w:w="898"/>
        <w:gridCol w:w="898"/>
        <w:gridCol w:w="920"/>
      </w:tblGrid>
      <w:tr>
        <w:trPr>
          <w:trHeight w:val="238" w:hRule="exact"/>
        </w:trPr>
        <w:tc>
          <w:tcPr>
            <w:tcW w:w="1114" w:type="dxa"/>
            <w:vMerge w:val="restart"/>
            <w:tcBorders>
              <w:top w:val="nil" w:sz="6" w:space="0" w:color="auto"/>
              <w:left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140"/>
              <w:ind w:left="1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695" w:type="dxa"/>
            <w:gridSpan w:val="3"/>
            <w:tcBorders>
              <w:top w:val="nil" w:sz="6" w:space="0" w:color="auto"/>
              <w:left w:val="single" w:sz="7" w:space="0" w:color="7F7F7F"/>
              <w:bottom w:val="single" w:sz="7" w:space="0" w:color="7F7F7F"/>
              <w:right w:val="single" w:sz="9" w:space="0" w:color="7F7F7F"/>
            </w:tcBorders>
          </w:tcPr>
          <w:p>
            <w:pPr>
              <w:pStyle w:val="TableParagraph"/>
              <w:spacing w:line="240" w:lineRule="auto" w:before="8"/>
              <w:ind w:left="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Industrial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2690" w:type="dxa"/>
            <w:gridSpan w:val="3"/>
            <w:tcBorders>
              <w:top w:val="nil" w:sz="6" w:space="0" w:color="auto"/>
              <w:left w:val="single" w:sz="9" w:space="0" w:color="7F7F7F"/>
              <w:bottom w:val="single" w:sz="7" w:space="0" w:color="7F7F7F"/>
              <w:right w:val="single" w:sz="11" w:space="0" w:color="7F7F7F"/>
            </w:tcBorders>
          </w:tcPr>
          <w:p>
            <w:pPr>
              <w:pStyle w:val="TableParagraph"/>
              <w:spacing w:line="240" w:lineRule="auto" w:before="8"/>
              <w:ind w:left="1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Comercial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2716" w:type="dxa"/>
            <w:gridSpan w:val="3"/>
            <w:tcBorders>
              <w:top w:val="nil" w:sz="6" w:space="0" w:color="auto"/>
              <w:left w:val="single" w:sz="11" w:space="0" w:color="7F7F7F"/>
              <w:bottom w:val="single" w:sz="7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4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Agrícola</w:t>
            </w:r>
            <w:r>
              <w:rPr>
                <w:rFonts w:ascii="Arial" w:hAns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1114" w:type="dxa"/>
            <w:vMerge/>
            <w:tcBorders>
              <w:left w:val="nil" w:sz="6" w:space="0" w:color="auto"/>
              <w:bottom w:val="single" w:sz="7" w:space="0" w:color="7F7F7F"/>
              <w:right w:val="single" w:sz="7" w:space="0" w:color="7F7F7F"/>
            </w:tcBorders>
          </w:tcPr>
          <w:p>
            <w:pPr/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2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2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9" w:space="0" w:color="7F7F7F"/>
            </w:tcBorders>
          </w:tcPr>
          <w:p>
            <w:pPr>
              <w:pStyle w:val="TableParagraph"/>
              <w:spacing w:line="240" w:lineRule="auto" w:before="37"/>
              <w:ind w:left="2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9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2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2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11" w:space="0" w:color="7F7F7F"/>
            </w:tcBorders>
          </w:tcPr>
          <w:p>
            <w:pPr>
              <w:pStyle w:val="TableParagraph"/>
              <w:spacing w:line="240" w:lineRule="auto" w:before="37"/>
              <w:ind w:left="2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11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2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2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0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2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1114" w:type="dxa"/>
            <w:tcBorders>
              <w:top w:val="single" w:sz="7" w:space="0" w:color="7F7F7F"/>
              <w:left w:val="nil" w:sz="6" w:space="0" w:color="auto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36,247</w:t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50,990</w:t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9" w:space="0" w:color="7F7F7F"/>
            </w:tcBorders>
          </w:tcPr>
          <w:p>
            <w:pPr>
              <w:pStyle w:val="TableParagraph"/>
              <w:spacing w:line="240" w:lineRule="auto" w:before="39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53,154</w:t>
            </w:r>
          </w:p>
        </w:tc>
        <w:tc>
          <w:tcPr>
            <w:tcW w:w="896" w:type="dxa"/>
            <w:tcBorders>
              <w:top w:val="single" w:sz="7" w:space="0" w:color="7F7F7F"/>
              <w:left w:val="single" w:sz="9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3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25,212</w:t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3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30,019</w:t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3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31,819</w:t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37,082</w:t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3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33,891</w:t>
            </w:r>
          </w:p>
        </w:tc>
        <w:tc>
          <w:tcPr>
            <w:tcW w:w="920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3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38,228</w:t>
            </w:r>
          </w:p>
        </w:tc>
      </w:tr>
      <w:tr>
        <w:trPr>
          <w:trHeight w:val="265" w:hRule="exact"/>
        </w:trPr>
        <w:tc>
          <w:tcPr>
            <w:tcW w:w="1114" w:type="dxa"/>
            <w:tcBorders>
              <w:top w:val="single" w:sz="7" w:space="0" w:color="7F7F7F"/>
              <w:left w:val="nil" w:sz="6" w:space="0" w:color="auto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33,965</w:t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34,647</w:t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9" w:space="0" w:color="7F7F7F"/>
            </w:tcBorders>
          </w:tcPr>
          <w:p>
            <w:pPr>
              <w:pStyle w:val="TableParagraph"/>
              <w:spacing w:line="240" w:lineRule="auto" w:before="39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46,749</w:t>
            </w:r>
          </w:p>
        </w:tc>
        <w:tc>
          <w:tcPr>
            <w:tcW w:w="896" w:type="dxa"/>
            <w:tcBorders>
              <w:top w:val="single" w:sz="7" w:space="0" w:color="7F7F7F"/>
              <w:left w:val="single" w:sz="9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3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24,436</w:t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30,410</w:t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3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35,856</w:t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4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4,573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4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4,944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0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4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5,939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4" w:hRule="exact"/>
        </w:trPr>
        <w:tc>
          <w:tcPr>
            <w:tcW w:w="1114" w:type="dxa"/>
            <w:tcBorders>
              <w:top w:val="single" w:sz="7" w:space="0" w:color="7F7F7F"/>
              <w:left w:val="nil" w:sz="6" w:space="0" w:color="auto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221,993</w:t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2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270,385</w:t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9" w:space="0" w:color="7F7F7F"/>
            </w:tcBorders>
          </w:tcPr>
          <w:p>
            <w:pPr>
              <w:pStyle w:val="TableParagraph"/>
              <w:spacing w:line="240" w:lineRule="auto" w:before="39"/>
              <w:ind w:left="2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302,879</w:t>
            </w:r>
          </w:p>
        </w:tc>
        <w:tc>
          <w:tcPr>
            <w:tcW w:w="896" w:type="dxa"/>
            <w:tcBorders>
              <w:top w:val="single" w:sz="7" w:space="0" w:color="7F7F7F"/>
              <w:left w:val="single" w:sz="9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124,192</w:t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2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151,170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2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160,818</w:t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10,203</w:t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4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9,037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0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4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9,101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1114" w:type="dxa"/>
            <w:tcBorders>
              <w:top w:val="single" w:sz="7" w:space="0" w:color="7F7F7F"/>
              <w:left w:val="nil" w:sz="6" w:space="0" w:color="auto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359,813</w:t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478,661</w:t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9" w:space="0" w:color="7F7F7F"/>
            </w:tcBorders>
          </w:tcPr>
          <w:p>
            <w:pPr>
              <w:pStyle w:val="TableParagraph"/>
              <w:spacing w:line="240" w:lineRule="auto" w:before="39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547,475</w:t>
            </w:r>
          </w:p>
        </w:tc>
        <w:tc>
          <w:tcPr>
            <w:tcW w:w="896" w:type="dxa"/>
            <w:tcBorders>
              <w:top w:val="single" w:sz="7" w:space="0" w:color="7F7F7F"/>
              <w:left w:val="single" w:sz="9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2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134,745</w:t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173,806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2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200,562</w:t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4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1,304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4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1,095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0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4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1,303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1114" w:type="dxa"/>
            <w:tcBorders>
              <w:top w:val="single" w:sz="7" w:space="0" w:color="7F7F7F"/>
              <w:left w:val="nil" w:sz="6" w:space="0" w:color="auto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10,566</w:t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13,173</w:t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9" w:space="0" w:color="7F7F7F"/>
            </w:tcBorders>
          </w:tcPr>
          <w:p>
            <w:pPr>
              <w:pStyle w:val="TableParagraph"/>
              <w:spacing w:line="240" w:lineRule="auto" w:before="39"/>
              <w:ind w:left="3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14,089</w:t>
            </w:r>
          </w:p>
        </w:tc>
        <w:tc>
          <w:tcPr>
            <w:tcW w:w="896" w:type="dxa"/>
            <w:tcBorders>
              <w:top w:val="single" w:sz="7" w:space="0" w:color="7F7F7F"/>
              <w:left w:val="single" w:sz="9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3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10,164</w:t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13,863</w:t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3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16,050</w:t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right="1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2</w:t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right="1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920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right="5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57" w:hRule="exact"/>
        </w:trPr>
        <w:tc>
          <w:tcPr>
            <w:tcW w:w="1114" w:type="dxa"/>
            <w:tcBorders>
              <w:top w:val="single" w:sz="7" w:space="0" w:color="7F7F7F"/>
              <w:left w:val="nil" w:sz="6" w:space="0" w:color="auto"/>
              <w:bottom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03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662,584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847,857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nil" w:sz="6" w:space="0" w:color="auto"/>
              <w:right w:val="single" w:sz="9" w:space="0" w:color="7F7F7F"/>
            </w:tcBorders>
          </w:tcPr>
          <w:p>
            <w:pPr>
              <w:pStyle w:val="TableParagraph"/>
              <w:spacing w:line="240" w:lineRule="auto" w:before="37"/>
              <w:ind w:left="2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964,345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9" w:space="0" w:color="7F7F7F"/>
              <w:bottom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318,750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2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399,267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2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445,106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53,164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3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48,967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0" w:type="dxa"/>
            <w:tcBorders>
              <w:top w:val="single" w:sz="7" w:space="0" w:color="7F7F7F"/>
              <w:left w:val="single" w:sz="7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54,571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4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spacing w:before="74"/>
        <w:ind w:left="0" w:right="797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sz w:val="20"/>
          <w:szCs w:val="20"/>
        </w:rPr>
        <w:t>…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2"/>
          <w:sz w:val="20"/>
          <w:szCs w:val="20"/>
        </w:rPr>
        <w:t>Continuación</w:t>
      </w:r>
      <w:r>
        <w:rPr>
          <w:rFonts w:ascii="Arial" w:hAnsi="Arial" w:cs="Arial" w:eastAsia="Arial"/>
          <w:sz w:val="20"/>
          <w:szCs w:val="20"/>
        </w:rPr>
      </w:r>
    </w:p>
    <w:tbl>
      <w:tblPr>
        <w:tblW w:w="0" w:type="auto"/>
        <w:jc w:val="left"/>
        <w:tblInd w:w="350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4"/>
        <w:gridCol w:w="896"/>
        <w:gridCol w:w="899"/>
        <w:gridCol w:w="899"/>
        <w:gridCol w:w="896"/>
        <w:gridCol w:w="896"/>
        <w:gridCol w:w="898"/>
        <w:gridCol w:w="898"/>
        <w:gridCol w:w="898"/>
        <w:gridCol w:w="920"/>
      </w:tblGrid>
      <w:tr>
        <w:trPr>
          <w:trHeight w:val="422" w:hRule="exact"/>
        </w:trPr>
        <w:tc>
          <w:tcPr>
            <w:tcW w:w="1114" w:type="dxa"/>
            <w:vMerge w:val="restart"/>
            <w:tcBorders>
              <w:top w:val="nil" w:sz="6" w:space="0" w:color="auto"/>
              <w:left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2695" w:type="dxa"/>
            <w:gridSpan w:val="3"/>
            <w:tcBorders>
              <w:top w:val="nil" w:sz="6" w:space="0" w:color="auto"/>
              <w:left w:val="single" w:sz="7" w:space="0" w:color="7F7F7F"/>
              <w:bottom w:val="single" w:sz="7" w:space="0" w:color="7F7F7F"/>
              <w:right w:val="single" w:sz="9" w:space="0" w:color="7F7F7F"/>
            </w:tcBorders>
          </w:tcPr>
          <w:p>
            <w:pPr>
              <w:pStyle w:val="TableParagraph"/>
              <w:spacing w:line="240" w:lineRule="auto" w:before="100"/>
              <w:ind w:left="8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Residencial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2690" w:type="dxa"/>
            <w:gridSpan w:val="3"/>
            <w:tcBorders>
              <w:top w:val="nil" w:sz="6" w:space="0" w:color="auto"/>
              <w:left w:val="single" w:sz="9" w:space="0" w:color="7F7F7F"/>
              <w:bottom w:val="single" w:sz="7" w:space="0" w:color="7F7F7F"/>
              <w:right w:val="single" w:sz="11" w:space="0" w:color="7F7F7F"/>
            </w:tcBorders>
          </w:tcPr>
          <w:p>
            <w:pPr>
              <w:pStyle w:val="TableParagraph"/>
              <w:spacing w:line="240" w:lineRule="auto" w:before="100"/>
              <w:ind w:left="5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Alumbrado</w:t>
            </w:r>
            <w:r>
              <w:rPr>
                <w:rFonts w:ascii="Arial" w:hAnsi="Arial"/>
                <w:b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público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2716" w:type="dxa"/>
            <w:gridSpan w:val="3"/>
            <w:tcBorders>
              <w:top w:val="nil" w:sz="6" w:space="0" w:color="auto"/>
              <w:left w:val="single" w:sz="11" w:space="0" w:color="7F7F7F"/>
              <w:bottom w:val="single" w:sz="7" w:space="0" w:color="7F7F7F"/>
              <w:right w:val="nil" w:sz="6" w:space="0" w:color="auto"/>
            </w:tcBorders>
          </w:tcPr>
          <w:p>
            <w:pPr>
              <w:pStyle w:val="TableParagraph"/>
              <w:spacing w:line="206" w:lineRule="exact" w:before="1"/>
              <w:ind w:left="976" w:right="280" w:hanging="70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Bombeo</w:t>
            </w:r>
            <w:r>
              <w:rPr>
                <w:rFonts w:ascii="Arial"/>
                <w:b/>
                <w:sz w:val="18"/>
              </w:rPr>
              <w:t> de</w:t>
            </w:r>
            <w:r>
              <w:rPr>
                <w:rFonts w:ascii="Arial"/>
                <w:b/>
                <w:spacing w:val="-1"/>
                <w:sz w:val="18"/>
              </w:rPr>
              <w:t> agua potable</w:t>
            </w:r>
            <w:r>
              <w:rPr>
                <w:rFonts w:ascii="Arial"/>
                <w:b/>
                <w:spacing w:val="27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-2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negras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4" w:hRule="exact"/>
        </w:trPr>
        <w:tc>
          <w:tcPr>
            <w:tcW w:w="1114" w:type="dxa"/>
            <w:vMerge/>
            <w:tcBorders>
              <w:left w:val="nil" w:sz="6" w:space="0" w:color="auto"/>
              <w:bottom w:val="single" w:sz="7" w:space="0" w:color="7F7F7F"/>
              <w:right w:val="single" w:sz="7" w:space="0" w:color="7F7F7F"/>
            </w:tcBorders>
          </w:tcPr>
          <w:p>
            <w:pPr/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2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2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9" w:space="0" w:color="7F7F7F"/>
            </w:tcBorders>
          </w:tcPr>
          <w:p>
            <w:pPr>
              <w:pStyle w:val="TableParagraph"/>
              <w:spacing w:line="240" w:lineRule="auto" w:before="37"/>
              <w:ind w:left="2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9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2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2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11" w:space="0" w:color="7F7F7F"/>
            </w:tcBorders>
          </w:tcPr>
          <w:p>
            <w:pPr>
              <w:pStyle w:val="TableParagraph"/>
              <w:spacing w:line="240" w:lineRule="auto" w:before="37"/>
              <w:ind w:left="2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11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2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2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0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2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1114" w:type="dxa"/>
            <w:tcBorders>
              <w:top w:val="single" w:sz="7" w:space="0" w:color="7F7F7F"/>
              <w:left w:val="nil" w:sz="6" w:space="0" w:color="auto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34,162</w:t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39,358</w:t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9" w:space="0" w:color="7F7F7F"/>
            </w:tcBorders>
          </w:tcPr>
          <w:p>
            <w:pPr>
              <w:pStyle w:val="TableParagraph"/>
              <w:spacing w:line="240" w:lineRule="auto" w:before="39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42,181</w:t>
            </w:r>
          </w:p>
        </w:tc>
        <w:tc>
          <w:tcPr>
            <w:tcW w:w="896" w:type="dxa"/>
            <w:tcBorders>
              <w:top w:val="single" w:sz="7" w:space="0" w:color="7F7F7F"/>
              <w:left w:val="single" w:sz="9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4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8,979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4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8,476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4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9,540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4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7,162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4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7,095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0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4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7,630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1114" w:type="dxa"/>
            <w:tcBorders>
              <w:top w:val="single" w:sz="7" w:space="0" w:color="7F7F7F"/>
              <w:left w:val="nil" w:sz="6" w:space="0" w:color="auto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33,192</w:t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34,611</w:t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9" w:space="0" w:color="7F7F7F"/>
            </w:tcBorders>
          </w:tcPr>
          <w:p>
            <w:pPr>
              <w:pStyle w:val="TableParagraph"/>
              <w:spacing w:line="240" w:lineRule="auto" w:before="39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41,865</w:t>
            </w:r>
          </w:p>
        </w:tc>
        <w:tc>
          <w:tcPr>
            <w:tcW w:w="896" w:type="dxa"/>
            <w:tcBorders>
              <w:top w:val="single" w:sz="7" w:space="0" w:color="7F7F7F"/>
              <w:left w:val="single" w:sz="9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4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4,359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4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4,557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4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4,926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4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5,382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4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5,913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0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4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6,356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1114" w:type="dxa"/>
            <w:tcBorders>
              <w:top w:val="single" w:sz="7" w:space="0" w:color="7F7F7F"/>
              <w:left w:val="nil" w:sz="6" w:space="0" w:color="auto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182,978</w:t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2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220,559</w:t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9" w:space="0" w:color="7F7F7F"/>
            </w:tcBorders>
          </w:tcPr>
          <w:p>
            <w:pPr>
              <w:pStyle w:val="TableParagraph"/>
              <w:spacing w:line="240" w:lineRule="auto" w:before="39"/>
              <w:ind w:left="2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242,408</w:t>
            </w:r>
          </w:p>
        </w:tc>
        <w:tc>
          <w:tcPr>
            <w:tcW w:w="896" w:type="dxa"/>
            <w:tcBorders>
              <w:top w:val="single" w:sz="7" w:space="0" w:color="7F7F7F"/>
              <w:left w:val="single" w:sz="9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3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21,730</w:t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3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20,999</w:t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3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31,330</w:t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18,417</w:t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3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18,715</w:t>
            </w:r>
          </w:p>
        </w:tc>
        <w:tc>
          <w:tcPr>
            <w:tcW w:w="920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3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19,783</w:t>
            </w:r>
          </w:p>
        </w:tc>
      </w:tr>
      <w:tr>
        <w:trPr>
          <w:trHeight w:val="265" w:hRule="exact"/>
        </w:trPr>
        <w:tc>
          <w:tcPr>
            <w:tcW w:w="1114" w:type="dxa"/>
            <w:tcBorders>
              <w:top w:val="single" w:sz="7" w:space="0" w:color="7F7F7F"/>
              <w:left w:val="nil" w:sz="6" w:space="0" w:color="auto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239,233</w:t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2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265,835</w:t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9" w:space="0" w:color="7F7F7F"/>
            </w:tcBorders>
          </w:tcPr>
          <w:p>
            <w:pPr>
              <w:pStyle w:val="TableParagraph"/>
              <w:spacing w:line="240" w:lineRule="auto" w:before="39"/>
              <w:ind w:left="2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303,302</w:t>
            </w:r>
          </w:p>
        </w:tc>
        <w:tc>
          <w:tcPr>
            <w:tcW w:w="896" w:type="dxa"/>
            <w:tcBorders>
              <w:top w:val="single" w:sz="7" w:space="0" w:color="7F7F7F"/>
              <w:left w:val="single" w:sz="9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3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13,653</w:t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3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16,086</w:t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3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19,163</w:t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17,659</w:t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3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19,879</w:t>
            </w:r>
          </w:p>
        </w:tc>
        <w:tc>
          <w:tcPr>
            <w:tcW w:w="920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3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21,838</w:t>
            </w:r>
          </w:p>
        </w:tc>
      </w:tr>
      <w:tr>
        <w:trPr>
          <w:trHeight w:val="265" w:hRule="exact"/>
        </w:trPr>
        <w:tc>
          <w:tcPr>
            <w:tcW w:w="1114" w:type="dxa"/>
            <w:tcBorders>
              <w:top w:val="single" w:sz="7" w:space="0" w:color="7F7F7F"/>
              <w:left w:val="nil" w:sz="6" w:space="0" w:color="auto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10,097</w:t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14,414</w:t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9" w:space="0" w:color="7F7F7F"/>
            </w:tcBorders>
          </w:tcPr>
          <w:p>
            <w:pPr>
              <w:pStyle w:val="TableParagraph"/>
              <w:spacing w:line="240" w:lineRule="auto" w:before="39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17,453</w:t>
            </w:r>
          </w:p>
        </w:tc>
        <w:tc>
          <w:tcPr>
            <w:tcW w:w="896" w:type="dxa"/>
            <w:tcBorders>
              <w:top w:val="single" w:sz="7" w:space="0" w:color="7F7F7F"/>
              <w:left w:val="single" w:sz="9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4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2,675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4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3,003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4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3,347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4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4,054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4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4,705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0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4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5,398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6" w:hRule="exact"/>
        </w:trPr>
        <w:tc>
          <w:tcPr>
            <w:tcW w:w="1114" w:type="dxa"/>
            <w:tcBorders>
              <w:top w:val="single" w:sz="7" w:space="0" w:color="7F7F7F"/>
              <w:left w:val="nil" w:sz="6" w:space="0" w:color="auto"/>
              <w:bottom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03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499,662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2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574,777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9" w:type="dxa"/>
            <w:tcBorders>
              <w:top w:val="single" w:sz="7" w:space="0" w:color="7F7F7F"/>
              <w:left w:val="single" w:sz="7" w:space="0" w:color="7F7F7F"/>
              <w:bottom w:val="nil" w:sz="6" w:space="0" w:color="auto"/>
              <w:right w:val="single" w:sz="9" w:space="0" w:color="7F7F7F"/>
            </w:tcBorders>
          </w:tcPr>
          <w:p>
            <w:pPr>
              <w:pStyle w:val="TableParagraph"/>
              <w:spacing w:line="240" w:lineRule="auto" w:before="37"/>
              <w:ind w:left="2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647,209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9" w:space="0" w:color="7F7F7F"/>
              <w:bottom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3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51,397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6" w:type="dxa"/>
            <w:tcBorders>
              <w:top w:val="single" w:sz="7" w:space="0" w:color="7F7F7F"/>
              <w:left w:val="single" w:sz="7" w:space="0" w:color="7F7F7F"/>
              <w:bottom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3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53,121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3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68,306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52,673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7" w:space="0" w:color="7F7F7F"/>
              <w:left w:val="single" w:sz="7" w:space="0" w:color="7F7F7F"/>
              <w:bottom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3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56,308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0" w:type="dxa"/>
            <w:tcBorders>
              <w:top w:val="single" w:sz="7" w:space="0" w:color="7F7F7F"/>
              <w:left w:val="single" w:sz="7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3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61,005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7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before="74"/>
        <w:ind w:left="0" w:right="857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sz w:val="20"/>
          <w:szCs w:val="20"/>
        </w:rPr>
        <w:t>…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Continuación</w:t>
      </w:r>
      <w:r>
        <w:rPr>
          <w:rFonts w:ascii="Arial" w:hAnsi="Arial" w:cs="Arial" w:eastAsia="Arial"/>
          <w:sz w:val="20"/>
          <w:szCs w:val="20"/>
        </w:rPr>
      </w:r>
    </w:p>
    <w:p>
      <w:pPr>
        <w:tabs>
          <w:tab w:pos="4728" w:val="left" w:leader="none"/>
        </w:tabs>
        <w:spacing w:line="20" w:lineRule="atLeast"/>
        <w:ind w:left="11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4"/>
          <w:sz w:val="2"/>
        </w:rPr>
        <w:pict>
          <v:group style="width:159.75pt;height:.75pt;mso-position-horizontal-relative:char;mso-position-vertical-relative:line" coordorigin="0,0" coordsize="3195,15">
            <v:group style="position:absolute;left:8;top:8;width:3180;height:2" coordorigin="8,8" coordsize="3180,2">
              <v:shape style="position:absolute;left:8;top:8;width:3180;height:2" coordorigin="8,8" coordsize="3180,0" path="m3188,8l8,8e" filled="false" stroked="true" strokeweight=".75pt" strokecolor="#969696">
                <v:path arrowok="t"/>
              </v:shape>
            </v:group>
          </v:group>
        </w:pict>
      </w:r>
      <w:r>
        <w:rPr>
          <w:rFonts w:ascii="Arial"/>
          <w:position w:val="4"/>
          <w:sz w:val="2"/>
        </w:rPr>
      </w:r>
      <w:r>
        <w:rPr>
          <w:rFonts w:ascii="Arial"/>
          <w:position w:val="4"/>
          <w:sz w:val="2"/>
        </w:rPr>
        <w:tab/>
      </w:r>
      <w:r>
        <w:rPr>
          <w:rFonts w:ascii="Arial"/>
          <w:sz w:val="20"/>
        </w:rPr>
        <w:pict>
          <v:shape style="width:337.7pt;height:104.25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14"/>
                    <w:gridCol w:w="896"/>
                    <w:gridCol w:w="899"/>
                    <w:gridCol w:w="899"/>
                    <w:gridCol w:w="896"/>
                    <w:gridCol w:w="896"/>
                    <w:gridCol w:w="1153"/>
                  </w:tblGrid>
                  <w:tr>
                    <w:trPr>
                      <w:trHeight w:val="237" w:hRule="exact"/>
                    </w:trPr>
                    <w:tc>
                      <w:tcPr>
                        <w:tcW w:w="1114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7" w:space="0" w:color="7F7F7F"/>
                        </w:tcBorders>
                      </w:tcPr>
                      <w:p>
                        <w:pPr>
                          <w:spacing w:before="140"/>
                          <w:ind w:left="135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Municipio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695" w:type="dxa"/>
                        <w:gridSpan w:val="3"/>
                        <w:tcBorders>
                          <w:top w:val="nil" w:sz="6" w:space="0" w:color="auto"/>
                          <w:left w:val="single" w:sz="7" w:space="0" w:color="7F7F7F"/>
                          <w:bottom w:val="single" w:sz="7" w:space="0" w:color="7F7F7F"/>
                          <w:right w:val="single" w:sz="9" w:space="0" w:color="7F7F7F"/>
                        </w:tcBorders>
                      </w:tcPr>
                      <w:p>
                        <w:pPr>
                          <w:spacing w:before="8"/>
                          <w:ind w:left="4" w:right="0" w:firstLine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Temporal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2945" w:type="dxa"/>
                        <w:gridSpan w:val="3"/>
                        <w:tcBorders>
                          <w:top w:val="nil" w:sz="6" w:space="0" w:color="auto"/>
                          <w:left w:val="single" w:sz="9" w:space="0" w:color="7F7F7F"/>
                          <w:bottom w:val="single" w:sz="7" w:space="0" w:color="7F7F7F"/>
                          <w:right w:val="nil" w:sz="6" w:space="0" w:color="auto"/>
                        </w:tcBorders>
                      </w:tcPr>
                      <w:p>
                        <w:pPr>
                          <w:spacing w:before="8"/>
                          <w:ind w:left="0" w:right="1" w:firstLine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Total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65" w:hRule="exact"/>
                    </w:trPr>
                    <w:tc>
                      <w:tcPr>
                        <w:tcW w:w="1114" w:type="dxa"/>
                        <w:vMerge/>
                        <w:tcBorders>
                          <w:left w:val="nil" w:sz="6" w:space="0" w:color="auto"/>
                          <w:bottom w:val="single" w:sz="7" w:space="0" w:color="7F7F7F"/>
                          <w:right w:val="single" w:sz="7" w:space="0" w:color="7F7F7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96" w:type="dxa"/>
                        <w:tcBorders>
                          <w:top w:val="single" w:sz="7" w:space="0" w:color="7F7F7F"/>
                          <w:left w:val="single" w:sz="7" w:space="0" w:color="7F7F7F"/>
                          <w:bottom w:val="single" w:sz="7" w:space="0" w:color="7F7F7F"/>
                          <w:right w:val="single" w:sz="7" w:space="0" w:color="7F7F7F"/>
                        </w:tcBorders>
                      </w:tcPr>
                      <w:p>
                        <w:pPr>
                          <w:spacing w:before="37"/>
                          <w:ind w:left="24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2005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7" w:space="0" w:color="7F7F7F"/>
                          <w:left w:val="single" w:sz="7" w:space="0" w:color="7F7F7F"/>
                          <w:bottom w:val="single" w:sz="7" w:space="0" w:color="7F7F7F"/>
                          <w:right w:val="single" w:sz="7" w:space="0" w:color="7F7F7F"/>
                        </w:tcBorders>
                      </w:tcPr>
                      <w:p>
                        <w:pPr>
                          <w:spacing w:before="37"/>
                          <w:ind w:left="24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2006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7" w:space="0" w:color="7F7F7F"/>
                          <w:left w:val="single" w:sz="7" w:space="0" w:color="7F7F7F"/>
                          <w:bottom w:val="single" w:sz="7" w:space="0" w:color="7F7F7F"/>
                          <w:right w:val="single" w:sz="9" w:space="0" w:color="7F7F7F"/>
                        </w:tcBorders>
                      </w:tcPr>
                      <w:p>
                        <w:pPr>
                          <w:spacing w:before="37"/>
                          <w:ind w:left="24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2007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7" w:space="0" w:color="7F7F7F"/>
                          <w:left w:val="single" w:sz="9" w:space="0" w:color="7F7F7F"/>
                          <w:bottom w:val="single" w:sz="7" w:space="0" w:color="7F7F7F"/>
                          <w:right w:val="single" w:sz="7" w:space="0" w:color="7F7F7F"/>
                        </w:tcBorders>
                      </w:tcPr>
                      <w:p>
                        <w:pPr>
                          <w:spacing w:before="37"/>
                          <w:ind w:left="233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2005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7" w:space="0" w:color="7F7F7F"/>
                          <w:left w:val="single" w:sz="7" w:space="0" w:color="7F7F7F"/>
                          <w:bottom w:val="single" w:sz="7" w:space="0" w:color="7F7F7F"/>
                          <w:right w:val="single" w:sz="7" w:space="0" w:color="7F7F7F"/>
                        </w:tcBorders>
                      </w:tcPr>
                      <w:p>
                        <w:pPr>
                          <w:spacing w:before="37"/>
                          <w:ind w:left="239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2006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53" w:type="dxa"/>
                        <w:tcBorders>
                          <w:top w:val="single" w:sz="7" w:space="0" w:color="7F7F7F"/>
                          <w:left w:val="single" w:sz="7" w:space="0" w:color="7F7F7F"/>
                          <w:bottom w:val="single" w:sz="7" w:space="0" w:color="7F7F7F"/>
                          <w:right w:val="nil" w:sz="6" w:space="0" w:color="auto"/>
                        </w:tcBorders>
                      </w:tcPr>
                      <w:p>
                        <w:pPr>
                          <w:spacing w:before="37"/>
                          <w:ind w:left="345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2007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65" w:hRule="exact"/>
                    </w:trPr>
                    <w:tc>
                      <w:tcPr>
                        <w:tcW w:w="1114" w:type="dxa"/>
                        <w:tcBorders>
                          <w:top w:val="single" w:sz="7" w:space="0" w:color="7F7F7F"/>
                          <w:left w:val="nil" w:sz="6" w:space="0" w:color="auto"/>
                          <w:bottom w:val="single" w:sz="7" w:space="0" w:color="7F7F7F"/>
                          <w:right w:val="single" w:sz="7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3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Comondú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7" w:space="0" w:color="7F7F7F"/>
                          <w:left w:val="single" w:sz="7" w:space="0" w:color="7F7F7F"/>
                          <w:bottom w:val="single" w:sz="7" w:space="0" w:color="7F7F7F"/>
                          <w:right w:val="single" w:sz="7" w:space="0" w:color="7F7F7F"/>
                        </w:tcBorders>
                      </w:tcPr>
                      <w:p>
                        <w:pPr>
                          <w:spacing w:before="39"/>
                          <w:ind w:left="0" w:right="18" w:firstLine="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78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7" w:space="0" w:color="7F7F7F"/>
                          <w:left w:val="single" w:sz="7" w:space="0" w:color="7F7F7F"/>
                          <w:bottom w:val="single" w:sz="7" w:space="0" w:color="7F7F7F"/>
                          <w:right w:val="single" w:sz="7" w:space="0" w:color="7F7F7F"/>
                        </w:tcBorders>
                      </w:tcPr>
                      <w:p>
                        <w:pPr>
                          <w:spacing w:before="39"/>
                          <w:ind w:left="56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307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7" w:space="0" w:color="7F7F7F"/>
                          <w:left w:val="single" w:sz="7" w:space="0" w:color="7F7F7F"/>
                          <w:bottom w:val="single" w:sz="7" w:space="0" w:color="7F7F7F"/>
                          <w:right w:val="single" w:sz="9" w:space="0" w:color="7F7F7F"/>
                        </w:tcBorders>
                      </w:tcPr>
                      <w:p>
                        <w:pPr>
                          <w:spacing w:before="39"/>
                          <w:ind w:left="0" w:right="18" w:firstLine="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62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7" w:space="0" w:color="7F7F7F"/>
                          <w:left w:val="single" w:sz="9" w:space="0" w:color="7F7F7F"/>
                          <w:bottom w:val="single" w:sz="7" w:space="0" w:color="7F7F7F"/>
                          <w:right w:val="single" w:sz="7" w:space="0" w:color="7F7F7F"/>
                        </w:tcBorders>
                      </w:tcPr>
                      <w:p>
                        <w:pPr>
                          <w:spacing w:before="39"/>
                          <w:ind w:left="204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148,921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7" w:space="0" w:color="7F7F7F"/>
                          <w:left w:val="single" w:sz="7" w:space="0" w:color="7F7F7F"/>
                          <w:bottom w:val="single" w:sz="7" w:space="0" w:color="7F7F7F"/>
                          <w:right w:val="single" w:sz="7" w:space="0" w:color="7F7F7F"/>
                        </w:tcBorders>
                      </w:tcPr>
                      <w:p>
                        <w:pPr>
                          <w:spacing w:before="39"/>
                          <w:ind w:left="21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170,137</w:t>
                        </w:r>
                      </w:p>
                    </w:tc>
                    <w:tc>
                      <w:tcPr>
                        <w:tcW w:w="1153" w:type="dxa"/>
                        <w:tcBorders>
                          <w:top w:val="single" w:sz="7" w:space="0" w:color="7F7F7F"/>
                          <w:left w:val="single" w:sz="7" w:space="0" w:color="7F7F7F"/>
                          <w:bottom w:val="single" w:sz="7" w:space="0" w:color="7F7F7F"/>
                          <w:right w:val="nil" w:sz="6" w:space="0" w:color="auto"/>
                        </w:tcBorders>
                      </w:tcPr>
                      <w:p>
                        <w:pPr>
                          <w:spacing w:before="39"/>
                          <w:ind w:left="427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182,615</w:t>
                        </w:r>
                      </w:p>
                    </w:tc>
                  </w:tr>
                  <w:tr>
                    <w:trPr>
                      <w:trHeight w:val="265" w:hRule="exact"/>
                    </w:trPr>
                    <w:tc>
                      <w:tcPr>
                        <w:tcW w:w="1114" w:type="dxa"/>
                        <w:tcBorders>
                          <w:top w:val="single" w:sz="7" w:space="0" w:color="7F7F7F"/>
                          <w:left w:val="nil" w:sz="6" w:space="0" w:color="auto"/>
                          <w:bottom w:val="single" w:sz="7" w:space="0" w:color="7F7F7F"/>
                          <w:right w:val="single" w:sz="7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3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Mulegé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7" w:space="0" w:color="7F7F7F"/>
                          <w:left w:val="single" w:sz="7" w:space="0" w:color="7F7F7F"/>
                          <w:bottom w:val="single" w:sz="7" w:space="0" w:color="7F7F7F"/>
                          <w:right w:val="single" w:sz="7" w:space="0" w:color="7F7F7F"/>
                        </w:tcBorders>
                      </w:tcPr>
                      <w:p>
                        <w:pPr>
                          <w:spacing w:before="39"/>
                          <w:ind w:left="0" w:right="18" w:firstLine="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19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7" w:space="0" w:color="7F7F7F"/>
                          <w:left w:val="single" w:sz="7" w:space="0" w:color="7F7F7F"/>
                          <w:bottom w:val="single" w:sz="7" w:space="0" w:color="7F7F7F"/>
                          <w:right w:val="single" w:sz="7" w:space="0" w:color="7F7F7F"/>
                        </w:tcBorders>
                      </w:tcPr>
                      <w:p>
                        <w:pPr>
                          <w:spacing w:before="39"/>
                          <w:ind w:left="0" w:right="20" w:firstLine="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20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7" w:space="0" w:color="7F7F7F"/>
                          <w:left w:val="single" w:sz="7" w:space="0" w:color="7F7F7F"/>
                          <w:bottom w:val="single" w:sz="7" w:space="0" w:color="7F7F7F"/>
                          <w:right w:val="single" w:sz="9" w:space="0" w:color="7F7F7F"/>
                        </w:tcBorders>
                      </w:tcPr>
                      <w:p>
                        <w:pPr>
                          <w:spacing w:before="39"/>
                          <w:ind w:left="0" w:right="18" w:firstLine="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43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7" w:space="0" w:color="7F7F7F"/>
                          <w:left w:val="single" w:sz="9" w:space="0" w:color="7F7F7F"/>
                          <w:bottom w:val="single" w:sz="7" w:space="0" w:color="7F7F7F"/>
                          <w:right w:val="single" w:sz="7" w:space="0" w:color="7F7F7F"/>
                        </w:tcBorders>
                      </w:tcPr>
                      <w:p>
                        <w:pPr>
                          <w:spacing w:before="39"/>
                          <w:ind w:left="204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105,928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7" w:space="0" w:color="7F7F7F"/>
                          <w:left w:val="single" w:sz="7" w:space="0" w:color="7F7F7F"/>
                          <w:bottom w:val="single" w:sz="7" w:space="0" w:color="7F7F7F"/>
                          <w:right w:val="single" w:sz="7" w:space="0" w:color="7F7F7F"/>
                        </w:tcBorders>
                      </w:tcPr>
                      <w:p>
                        <w:pPr>
                          <w:spacing w:before="39"/>
                          <w:ind w:left="21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115,102</w:t>
                        </w:r>
                      </w:p>
                    </w:tc>
                    <w:tc>
                      <w:tcPr>
                        <w:tcW w:w="1153" w:type="dxa"/>
                        <w:tcBorders>
                          <w:top w:val="single" w:sz="7" w:space="0" w:color="7F7F7F"/>
                          <w:left w:val="single" w:sz="7" w:space="0" w:color="7F7F7F"/>
                          <w:bottom w:val="single" w:sz="7" w:space="0" w:color="7F7F7F"/>
                          <w:right w:val="nil" w:sz="6" w:space="0" w:color="auto"/>
                        </w:tcBorders>
                      </w:tcPr>
                      <w:p>
                        <w:pPr>
                          <w:spacing w:before="39"/>
                          <w:ind w:left="426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141,734</w:t>
                        </w:r>
                      </w:p>
                    </w:tc>
                  </w:tr>
                  <w:tr>
                    <w:trPr>
                      <w:trHeight w:val="265" w:hRule="exact"/>
                    </w:trPr>
                    <w:tc>
                      <w:tcPr>
                        <w:tcW w:w="1114" w:type="dxa"/>
                        <w:tcBorders>
                          <w:top w:val="single" w:sz="7" w:space="0" w:color="7F7F7F"/>
                          <w:left w:val="nil" w:sz="6" w:space="0" w:color="auto"/>
                          <w:bottom w:val="single" w:sz="7" w:space="0" w:color="7F7F7F"/>
                          <w:right w:val="single" w:sz="7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3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La</w:t>
                        </w:r>
                        <w:r>
                          <w:rPr>
                            <w:rFonts w:asci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Paz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7" w:space="0" w:color="7F7F7F"/>
                          <w:left w:val="single" w:sz="7" w:space="0" w:color="7F7F7F"/>
                          <w:bottom w:val="single" w:sz="7" w:space="0" w:color="7F7F7F"/>
                          <w:right w:val="single" w:sz="7" w:space="0" w:color="7F7F7F"/>
                        </w:tcBorders>
                      </w:tcPr>
                      <w:p>
                        <w:pPr>
                          <w:spacing w:before="39"/>
                          <w:ind w:left="56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185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7" w:space="0" w:color="7F7F7F"/>
                          <w:left w:val="single" w:sz="7" w:space="0" w:color="7F7F7F"/>
                          <w:bottom w:val="single" w:sz="7" w:space="0" w:color="7F7F7F"/>
                          <w:right w:val="single" w:sz="7" w:space="0" w:color="7F7F7F"/>
                        </w:tcBorders>
                      </w:tcPr>
                      <w:p>
                        <w:pPr>
                          <w:spacing w:before="39"/>
                          <w:ind w:left="56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131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7" w:space="0" w:color="7F7F7F"/>
                          <w:left w:val="single" w:sz="7" w:space="0" w:color="7F7F7F"/>
                          <w:bottom w:val="single" w:sz="7" w:space="0" w:color="7F7F7F"/>
                          <w:right w:val="single" w:sz="9" w:space="0" w:color="7F7F7F"/>
                        </w:tcBorders>
                      </w:tcPr>
                      <w:p>
                        <w:pPr>
                          <w:spacing w:before="39"/>
                          <w:ind w:left="56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282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7" w:space="0" w:color="7F7F7F"/>
                          <w:left w:val="single" w:sz="9" w:space="0" w:color="7F7F7F"/>
                          <w:bottom w:val="single" w:sz="7" w:space="0" w:color="7F7F7F"/>
                          <w:right w:val="single" w:sz="7" w:space="0" w:color="7F7F7F"/>
                        </w:tcBorders>
                      </w:tcPr>
                      <w:p>
                        <w:pPr>
                          <w:spacing w:before="39"/>
                          <w:ind w:left="204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579,698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7" w:space="0" w:color="7F7F7F"/>
                          <w:left w:val="single" w:sz="7" w:space="0" w:color="7F7F7F"/>
                          <w:bottom w:val="single" w:sz="7" w:space="0" w:color="7F7F7F"/>
                          <w:right w:val="single" w:sz="7" w:space="0" w:color="7F7F7F"/>
                        </w:tcBorders>
                      </w:tcPr>
                      <w:p>
                        <w:pPr>
                          <w:spacing w:before="39"/>
                          <w:ind w:left="21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690,997</w:t>
                        </w:r>
                      </w:p>
                    </w:tc>
                    <w:tc>
                      <w:tcPr>
                        <w:tcW w:w="1153" w:type="dxa"/>
                        <w:tcBorders>
                          <w:top w:val="single" w:sz="7" w:space="0" w:color="7F7F7F"/>
                          <w:left w:val="single" w:sz="7" w:space="0" w:color="7F7F7F"/>
                          <w:bottom w:val="single" w:sz="7" w:space="0" w:color="7F7F7F"/>
                          <w:right w:val="nil" w:sz="6" w:space="0" w:color="auto"/>
                        </w:tcBorders>
                      </w:tcPr>
                      <w:p>
                        <w:pPr>
                          <w:spacing w:before="39"/>
                          <w:ind w:left="426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766,602</w:t>
                        </w:r>
                      </w:p>
                    </w:tc>
                  </w:tr>
                  <w:tr>
                    <w:trPr>
                      <w:trHeight w:val="264" w:hRule="exact"/>
                    </w:trPr>
                    <w:tc>
                      <w:tcPr>
                        <w:tcW w:w="1114" w:type="dxa"/>
                        <w:tcBorders>
                          <w:top w:val="single" w:sz="7" w:space="0" w:color="7F7F7F"/>
                          <w:left w:val="nil" w:sz="6" w:space="0" w:color="auto"/>
                          <w:bottom w:val="single" w:sz="7" w:space="0" w:color="7F7F7F"/>
                          <w:right w:val="single" w:sz="7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3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Los</w:t>
                        </w:r>
                        <w:r>
                          <w:rPr>
                            <w:rFonts w:asci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Cabos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7" w:space="0" w:color="7F7F7F"/>
                          <w:left w:val="single" w:sz="7" w:space="0" w:color="7F7F7F"/>
                          <w:bottom w:val="single" w:sz="7" w:space="0" w:color="7F7F7F"/>
                          <w:right w:val="single" w:sz="7" w:space="0" w:color="7F7F7F"/>
                        </w:tcBorders>
                      </w:tcPr>
                      <w:p>
                        <w:pPr>
                          <w:spacing w:before="39"/>
                          <w:ind w:left="56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240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7" w:space="0" w:color="7F7F7F"/>
                          <w:left w:val="single" w:sz="7" w:space="0" w:color="7F7F7F"/>
                          <w:bottom w:val="single" w:sz="7" w:space="0" w:color="7F7F7F"/>
                          <w:right w:val="single" w:sz="7" w:space="0" w:color="7F7F7F"/>
                        </w:tcBorders>
                      </w:tcPr>
                      <w:p>
                        <w:pPr>
                          <w:spacing w:before="39"/>
                          <w:ind w:left="56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107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7" w:space="0" w:color="7F7F7F"/>
                          <w:left w:val="single" w:sz="7" w:space="0" w:color="7F7F7F"/>
                          <w:bottom w:val="single" w:sz="7" w:space="0" w:color="7F7F7F"/>
                          <w:right w:val="single" w:sz="9" w:space="0" w:color="7F7F7F"/>
                        </w:tcBorders>
                      </w:tcPr>
                      <w:p>
                        <w:pPr>
                          <w:spacing w:before="39"/>
                          <w:ind w:left="561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160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7" w:space="0" w:color="7F7F7F"/>
                          <w:left w:val="single" w:sz="9" w:space="0" w:color="7F7F7F"/>
                          <w:bottom w:val="single" w:sz="7" w:space="0" w:color="7F7F7F"/>
                          <w:right w:val="single" w:sz="7" w:space="0" w:color="7F7F7F"/>
                        </w:tcBorders>
                      </w:tcPr>
                      <w:p>
                        <w:pPr>
                          <w:spacing w:before="39"/>
                          <w:ind w:left="204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766,648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7" w:space="0" w:color="7F7F7F"/>
                          <w:left w:val="single" w:sz="7" w:space="0" w:color="7F7F7F"/>
                          <w:bottom w:val="single" w:sz="7" w:space="0" w:color="7F7F7F"/>
                          <w:right w:val="single" w:sz="7" w:space="0" w:color="7F7F7F"/>
                        </w:tcBorders>
                      </w:tcPr>
                      <w:p>
                        <w:pPr>
                          <w:spacing w:before="39"/>
                          <w:ind w:left="21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955,468</w:t>
                        </w:r>
                      </w:p>
                    </w:tc>
                    <w:tc>
                      <w:tcPr>
                        <w:tcW w:w="1153" w:type="dxa"/>
                        <w:tcBorders>
                          <w:top w:val="single" w:sz="7" w:space="0" w:color="7F7F7F"/>
                          <w:left w:val="single" w:sz="7" w:space="0" w:color="7F7F7F"/>
                          <w:bottom w:val="single" w:sz="7" w:space="0" w:color="7F7F7F"/>
                          <w:right w:val="nil" w:sz="6" w:space="0" w:color="auto"/>
                        </w:tcBorders>
                      </w:tcPr>
                      <w:p>
                        <w:pPr>
                          <w:spacing w:before="39"/>
                          <w:ind w:left="277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1,093,803</w:t>
                        </w:r>
                      </w:p>
                    </w:tc>
                  </w:tr>
                  <w:tr>
                    <w:trPr>
                      <w:trHeight w:val="265" w:hRule="exact"/>
                    </w:trPr>
                    <w:tc>
                      <w:tcPr>
                        <w:tcW w:w="1114" w:type="dxa"/>
                        <w:tcBorders>
                          <w:top w:val="single" w:sz="7" w:space="0" w:color="7F7F7F"/>
                          <w:left w:val="nil" w:sz="6" w:space="0" w:color="auto"/>
                          <w:bottom w:val="single" w:sz="7" w:space="0" w:color="7F7F7F"/>
                          <w:right w:val="single" w:sz="7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3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Loreto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7" w:space="0" w:color="7F7F7F"/>
                          <w:left w:val="single" w:sz="7" w:space="0" w:color="7F7F7F"/>
                          <w:bottom w:val="single" w:sz="7" w:space="0" w:color="7F7F7F"/>
                          <w:right w:val="single" w:sz="7" w:space="0" w:color="7F7F7F"/>
                        </w:tcBorders>
                      </w:tcPr>
                      <w:p>
                        <w:pPr>
                          <w:spacing w:before="39"/>
                          <w:ind w:left="0" w:right="18" w:firstLine="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7" w:space="0" w:color="7F7F7F"/>
                          <w:left w:val="single" w:sz="7" w:space="0" w:color="7F7F7F"/>
                          <w:bottom w:val="single" w:sz="7" w:space="0" w:color="7F7F7F"/>
                          <w:right w:val="single" w:sz="7" w:space="0" w:color="7F7F7F"/>
                        </w:tcBorders>
                      </w:tcPr>
                      <w:p>
                        <w:pPr>
                          <w:spacing w:before="39"/>
                          <w:ind w:left="0" w:right="20" w:firstLine="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7" w:space="0" w:color="7F7F7F"/>
                          <w:left w:val="single" w:sz="7" w:space="0" w:color="7F7F7F"/>
                          <w:bottom w:val="single" w:sz="7" w:space="0" w:color="7F7F7F"/>
                          <w:right w:val="single" w:sz="9" w:space="0" w:color="7F7F7F"/>
                        </w:tcBorders>
                      </w:tcPr>
                      <w:p>
                        <w:pPr>
                          <w:spacing w:before="39"/>
                          <w:ind w:left="0" w:right="18" w:firstLine="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14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7" w:space="0" w:color="7F7F7F"/>
                          <w:left w:val="single" w:sz="9" w:space="0" w:color="7F7F7F"/>
                          <w:bottom w:val="single" w:sz="7" w:space="0" w:color="7F7F7F"/>
                          <w:right w:val="single" w:sz="7" w:space="0" w:color="7F7F7F"/>
                        </w:tcBorders>
                      </w:tcPr>
                      <w:p>
                        <w:pPr>
                          <w:spacing w:before="39"/>
                          <w:ind w:left="303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37,560</w:t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7" w:space="0" w:color="7F7F7F"/>
                          <w:left w:val="single" w:sz="7" w:space="0" w:color="7F7F7F"/>
                          <w:bottom w:val="single" w:sz="7" w:space="0" w:color="7F7F7F"/>
                          <w:right w:val="single" w:sz="7" w:space="0" w:color="7F7F7F"/>
                        </w:tcBorders>
                      </w:tcPr>
                      <w:p>
                        <w:pPr>
                          <w:spacing w:before="39"/>
                          <w:ind w:left="309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49,164</w:t>
                        </w:r>
                      </w:p>
                    </w:tc>
                    <w:tc>
                      <w:tcPr>
                        <w:tcW w:w="1153" w:type="dxa"/>
                        <w:tcBorders>
                          <w:top w:val="single" w:sz="7" w:space="0" w:color="7F7F7F"/>
                          <w:left w:val="single" w:sz="7" w:space="0" w:color="7F7F7F"/>
                          <w:bottom w:val="single" w:sz="7" w:space="0" w:color="7F7F7F"/>
                          <w:right w:val="nil" w:sz="6" w:space="0" w:color="auto"/>
                        </w:tcBorders>
                      </w:tcPr>
                      <w:p>
                        <w:pPr>
                          <w:spacing w:before="39"/>
                          <w:ind w:left="526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56,350</w:t>
                        </w:r>
                      </w:p>
                    </w:tc>
                  </w:tr>
                  <w:tr>
                    <w:trPr>
                      <w:trHeight w:val="257" w:hRule="exact"/>
                    </w:trPr>
                    <w:tc>
                      <w:tcPr>
                        <w:tcW w:w="1114" w:type="dxa"/>
                        <w:tcBorders>
                          <w:top w:val="single" w:sz="7" w:space="0" w:color="7F7F7F"/>
                          <w:left w:val="nil" w:sz="6" w:space="0" w:color="auto"/>
                          <w:bottom w:val="nil" w:sz="6" w:space="0" w:color="auto"/>
                          <w:right w:val="single" w:sz="7" w:space="0" w:color="7F7F7F"/>
                        </w:tcBorders>
                      </w:tcPr>
                      <w:p>
                        <w:pPr>
                          <w:spacing w:line="203" w:lineRule="exact" w:before="0"/>
                          <w:ind w:left="3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B.C.Sur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7" w:space="0" w:color="7F7F7F"/>
                          <w:left w:val="single" w:sz="7" w:space="0" w:color="7F7F7F"/>
                          <w:bottom w:val="nil" w:sz="6" w:space="0" w:color="auto"/>
                          <w:right w:val="single" w:sz="7" w:space="0" w:color="7F7F7F"/>
                        </w:tcBorders>
                      </w:tcPr>
                      <w:p>
                        <w:pPr>
                          <w:spacing w:before="37"/>
                          <w:ind w:left="56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525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7" w:space="0" w:color="7F7F7F"/>
                          <w:left w:val="single" w:sz="7" w:space="0" w:color="7F7F7F"/>
                          <w:bottom w:val="nil" w:sz="6" w:space="0" w:color="auto"/>
                          <w:right w:val="single" w:sz="7" w:space="0" w:color="7F7F7F"/>
                        </w:tcBorders>
                      </w:tcPr>
                      <w:p>
                        <w:pPr>
                          <w:spacing w:before="37"/>
                          <w:ind w:left="56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571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single" w:sz="7" w:space="0" w:color="7F7F7F"/>
                          <w:left w:val="single" w:sz="7" w:space="0" w:color="7F7F7F"/>
                          <w:bottom w:val="nil" w:sz="6" w:space="0" w:color="auto"/>
                          <w:right w:val="single" w:sz="9" w:space="0" w:color="7F7F7F"/>
                        </w:tcBorders>
                      </w:tcPr>
                      <w:p>
                        <w:pPr>
                          <w:spacing w:before="37"/>
                          <w:ind w:left="56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561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7" w:space="0" w:color="7F7F7F"/>
                          <w:left w:val="single" w:sz="9" w:space="0" w:color="7F7F7F"/>
                          <w:bottom w:val="nil" w:sz="6" w:space="0" w:color="auto"/>
                          <w:right w:val="single" w:sz="7" w:space="0" w:color="7F7F7F"/>
                        </w:tcBorders>
                      </w:tcPr>
                      <w:p>
                        <w:pPr>
                          <w:spacing w:before="37"/>
                          <w:ind w:left="54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1,638,755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7" w:space="0" w:color="7F7F7F"/>
                          <w:left w:val="single" w:sz="7" w:space="0" w:color="7F7F7F"/>
                          <w:bottom w:val="nil" w:sz="6" w:space="0" w:color="auto"/>
                          <w:right w:val="single" w:sz="7" w:space="0" w:color="7F7F7F"/>
                        </w:tcBorders>
                      </w:tcPr>
                      <w:p>
                        <w:pPr>
                          <w:spacing w:before="37"/>
                          <w:ind w:left="59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1,980,868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53" w:type="dxa"/>
                        <w:tcBorders>
                          <w:top w:val="single" w:sz="7" w:space="0" w:color="7F7F7F"/>
                          <w:left w:val="single" w:sz="7" w:space="0" w:color="7F7F7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37"/>
                          <w:ind w:left="323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2,241,104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Arial"/>
          <w:sz w:val="20"/>
        </w:rPr>
      </w:r>
    </w:p>
    <w:p>
      <w:pPr>
        <w:spacing w:after="0" w:line="20" w:lineRule="atLeast"/>
        <w:rPr>
          <w:rFonts w:ascii="Arial" w:hAnsi="Arial" w:cs="Arial" w:eastAsia="Arial"/>
          <w:sz w:val="20"/>
          <w:szCs w:val="20"/>
        </w:rPr>
        <w:sectPr>
          <w:pgSz w:w="15840" w:h="12240" w:orient="landscape"/>
          <w:pgMar w:header="708" w:footer="1209" w:top="1500" w:bottom="1400" w:left="360" w:right="2260"/>
        </w:sectPr>
      </w:pPr>
    </w:p>
    <w:p>
      <w:pPr>
        <w:pStyle w:val="Heading1"/>
        <w:spacing w:line="240" w:lineRule="auto" w:before="94"/>
        <w:ind w:right="0"/>
        <w:jc w:val="right"/>
      </w:pPr>
      <w:r>
        <w:rPr>
          <w:color w:val="999999"/>
          <w:spacing w:val="-1"/>
          <w:w w:val="95"/>
        </w:rPr>
        <w:t>172</w:t>
      </w:r>
      <w:r>
        <w:rPr/>
      </w:r>
    </w:p>
    <w:p>
      <w:pPr>
        <w:pStyle w:val="BodyText"/>
        <w:spacing w:line="240" w:lineRule="auto"/>
        <w:ind w:left="1358" w:right="2542"/>
        <w:jc w:val="left"/>
      </w:pPr>
      <w:r>
        <w:rPr/>
        <w:br w:type="column"/>
      </w:r>
      <w:r>
        <w:rPr>
          <w:spacing w:val="-1"/>
        </w:rPr>
        <w:t>Fuente:</w:t>
      </w:r>
      <w:r>
        <w:rPr>
          <w:spacing w:val="38"/>
        </w:rPr>
        <w:t> </w:t>
      </w:r>
      <w:r>
        <w:rPr>
          <w:spacing w:val="-1"/>
        </w:rPr>
        <w:t>Comisión</w:t>
      </w:r>
      <w:r>
        <w:rPr>
          <w:spacing w:val="-2"/>
        </w:rPr>
        <w:t> </w:t>
      </w:r>
      <w:r>
        <w:rPr>
          <w:spacing w:val="-1"/>
        </w:rPr>
        <w:t>Federal</w:t>
      </w:r>
      <w:r>
        <w:rPr/>
        <w:t> </w:t>
      </w:r>
      <w:r>
        <w:rPr>
          <w:spacing w:val="-1"/>
        </w:rPr>
        <w:t>de Electricidad,</w:t>
      </w:r>
      <w:r>
        <w:rPr/>
        <w:t> </w:t>
      </w:r>
      <w:r>
        <w:rPr>
          <w:spacing w:val="-1"/>
        </w:rPr>
        <w:t>División</w:t>
      </w:r>
      <w:r>
        <w:rPr/>
        <w:t> Baja</w:t>
      </w:r>
      <w:r>
        <w:rPr>
          <w:spacing w:val="-2"/>
        </w:rPr>
        <w:t> </w:t>
      </w:r>
      <w:r>
        <w:rPr>
          <w:spacing w:val="-1"/>
        </w:rPr>
        <w:t>California,</w:t>
      </w:r>
      <w:r>
        <w:rPr>
          <w:spacing w:val="1"/>
        </w:rPr>
        <w:t> </w:t>
      </w:r>
      <w:r>
        <w:rPr>
          <w:spacing w:val="-1"/>
        </w:rPr>
        <w:t>Departamento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Estudios</w:t>
      </w:r>
      <w:r>
        <w:rPr/>
        <w:t> y</w:t>
      </w:r>
      <w:r>
        <w:rPr>
          <w:spacing w:val="53"/>
        </w:rPr>
        <w:t> </w:t>
      </w:r>
      <w:r>
        <w:rPr>
          <w:spacing w:val="-1"/>
        </w:rPr>
        <w:t>Estadísticas,</w:t>
      </w:r>
      <w:r>
        <w:rPr/>
        <w:t> </w:t>
      </w:r>
      <w:r>
        <w:rPr>
          <w:spacing w:val="-1"/>
        </w:rPr>
        <w:t>Departamento </w:t>
      </w:r>
      <w:r>
        <w:rPr/>
        <w:t>de</w:t>
      </w:r>
      <w:r>
        <w:rPr>
          <w:spacing w:val="-1"/>
        </w:rPr>
        <w:t> Planeación.</w:t>
      </w:r>
    </w:p>
    <w:p>
      <w:pPr>
        <w:pStyle w:val="BodyText"/>
        <w:spacing w:line="240" w:lineRule="auto"/>
        <w:ind w:left="1358" w:right="0"/>
        <w:jc w:val="left"/>
      </w:pPr>
      <w:r>
        <w:rPr>
          <w:spacing w:val="-1"/>
        </w:rPr>
        <w:t>Observaciones:</w:t>
      </w:r>
    </w:p>
    <w:p>
      <w:pPr>
        <w:pStyle w:val="BodyText"/>
        <w:spacing w:line="240" w:lineRule="auto" w:before="1"/>
        <w:ind w:left="1358" w:right="0"/>
        <w:jc w:val="left"/>
      </w:pPr>
      <w:r>
        <w:rPr/>
        <w:t>La suma de</w:t>
      </w:r>
      <w:r>
        <w:rPr>
          <w:spacing w:val="-1"/>
        </w:rPr>
        <w:t> los</w:t>
      </w:r>
      <w:r>
        <w:rPr/>
        <w:t> </w:t>
      </w:r>
      <w:r>
        <w:rPr>
          <w:spacing w:val="-1"/>
        </w:rPr>
        <w:t>municipios</w:t>
      </w:r>
      <w:r>
        <w:rPr/>
        <w:t> puede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coincidir</w:t>
      </w:r>
      <w:r>
        <w:rPr>
          <w:spacing w:val="-2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total estatal,</w:t>
      </w:r>
      <w:r>
        <w:rPr/>
        <w:t> debido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redondeo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las</w:t>
      </w:r>
      <w:r>
        <w:rPr/>
        <w:t> </w:t>
      </w:r>
      <w:r>
        <w:rPr>
          <w:spacing w:val="-1"/>
        </w:rPr>
        <w:t>cifras.</w:t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1140" w:bottom="280" w:left="360" w:right="2260"/>
          <w:cols w:num="2" w:equalWidth="0">
            <w:col w:w="1862" w:space="1486"/>
            <w:col w:w="9872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3"/>
          <w:szCs w:val="23"/>
        </w:rPr>
      </w:pPr>
    </w:p>
    <w:p>
      <w:pPr>
        <w:pStyle w:val="Heading4"/>
        <w:spacing w:line="240" w:lineRule="auto" w:before="74"/>
        <w:ind w:left="3821" w:right="3245" w:hanging="3173"/>
        <w:jc w:val="left"/>
        <w:rPr>
          <w:b w:val="0"/>
          <w:bCs w:val="0"/>
        </w:rPr>
      </w:pPr>
      <w:r>
        <w:rPr/>
        <w:pict>
          <v:group style="position:absolute;margin-left:681.719971pt;margin-top:-17.940132pt;width:.1pt;height:396pt;mso-position-horizontal-relative:page;mso-position-vertical-relative:paragraph;z-index:13504" coordorigin="13634,-359" coordsize="2,7920">
            <v:shape style="position:absolute;left:13634;top:-359;width:2;height:7920" coordorigin="13634,-359" coordsize="0,7920" path="m13634,7561l13634,-359e" filled="false" stroked="true" strokeweight=".75pt" strokecolor="#969696">
              <v:path arrowok="t"/>
            </v:shape>
            <w10:wrap type="none"/>
          </v:group>
        </w:pict>
      </w:r>
      <w:r>
        <w:rPr>
          <w:spacing w:val="-1"/>
        </w:rPr>
        <w:t>Inversión Pública Federal</w:t>
      </w:r>
      <w:r>
        <w:rPr>
          <w:spacing w:val="-3"/>
        </w:rPr>
        <w:t> </w:t>
      </w:r>
      <w:r>
        <w:rPr>
          <w:spacing w:val="-1"/>
        </w:rPr>
        <w:t>Ejercida por Tipo de</w:t>
      </w:r>
      <w:r>
        <w:rPr/>
        <w:t> </w:t>
      </w:r>
      <w:r>
        <w:rPr>
          <w:spacing w:val="-1"/>
        </w:rPr>
        <w:t>Obra de Electrificación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Municipio en B.C.Sur,</w:t>
      </w:r>
      <w:r>
        <w:rPr>
          <w:spacing w:val="26"/>
        </w:rPr>
        <w:t> </w:t>
      </w:r>
      <w:r>
        <w:rPr>
          <w:spacing w:val="-1"/>
        </w:rPr>
        <w:t>2005-2007 </w:t>
      </w:r>
      <w:r>
        <w:rPr/>
        <w:t>(miles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pesos)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54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2"/>
        <w:gridCol w:w="1328"/>
        <w:gridCol w:w="1330"/>
        <w:gridCol w:w="1238"/>
        <w:gridCol w:w="1145"/>
        <w:gridCol w:w="1328"/>
        <w:gridCol w:w="1250"/>
      </w:tblGrid>
      <w:tr>
        <w:trPr>
          <w:trHeight w:val="238" w:hRule="exact"/>
        </w:trPr>
        <w:tc>
          <w:tcPr>
            <w:tcW w:w="1512" w:type="dxa"/>
            <w:vMerge w:val="restart"/>
            <w:tcBorders>
              <w:top w:val="nil" w:sz="6" w:space="0" w:color="auto"/>
              <w:left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140"/>
              <w:ind w:left="3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96" w:type="dxa"/>
            <w:gridSpan w:val="3"/>
            <w:tcBorders>
              <w:top w:val="nil" w:sz="6" w:space="0" w:color="auto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8"/>
              <w:ind w:left="10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Electrificación</w:t>
            </w:r>
            <w:r>
              <w:rPr>
                <w:rFonts w:ascii="Arial" w:hAnsi="Arial"/>
                <w:b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rural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3724" w:type="dxa"/>
            <w:gridSpan w:val="3"/>
            <w:tcBorders>
              <w:top w:val="nil" w:sz="6" w:space="0" w:color="auto"/>
              <w:left w:val="single" w:sz="7" w:space="0" w:color="7F7F7F"/>
              <w:bottom w:val="single" w:sz="7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2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Electrificación</w:t>
            </w:r>
            <w:r>
              <w:rPr>
                <w:rFonts w:ascii="Arial" w:hAnsi="Arial"/>
                <w:b/>
                <w:sz w:val="18"/>
              </w:rPr>
              <w:t> de</w:t>
            </w:r>
            <w:r>
              <w:rPr>
                <w:rFonts w:ascii="Arial" w:hAnsi="Arial"/>
                <w:b/>
                <w:spacing w:val="-1"/>
                <w:sz w:val="18"/>
              </w:rPr>
              <w:t> colonias</w:t>
            </w:r>
            <w:r>
              <w:rPr>
                <w:rFonts w:ascii="Arial" w:hAnsi="Arial"/>
                <w:b/>
                <w:spacing w:val="-2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populares</w:t>
            </w:r>
            <w:r>
              <w:rPr>
                <w:rFonts w:ascii="Arial" w:hAns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1512" w:type="dxa"/>
            <w:vMerge/>
            <w:tcBorders>
              <w:left w:val="nil" w:sz="6" w:space="0" w:color="auto"/>
              <w:bottom w:val="single" w:sz="7" w:space="0" w:color="7F7F7F"/>
              <w:right w:val="single" w:sz="7" w:space="0" w:color="7F7F7F"/>
            </w:tcBorders>
          </w:tcPr>
          <w:p>
            <w:pPr/>
          </w:p>
        </w:tc>
        <w:tc>
          <w:tcPr>
            <w:tcW w:w="132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0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5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3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0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right="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1512" w:type="dxa"/>
            <w:tcBorders>
              <w:top w:val="single" w:sz="7" w:space="0" w:color="7F7F7F"/>
              <w:left w:val="nil" w:sz="6" w:space="0" w:color="auto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32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right="1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0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8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1,656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7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2,081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5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right="2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9</w:t>
            </w:r>
          </w:p>
        </w:tc>
        <w:tc>
          <w:tcPr>
            <w:tcW w:w="132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8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2,009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0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7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2,140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1512" w:type="dxa"/>
            <w:tcBorders>
              <w:top w:val="single" w:sz="7" w:space="0" w:color="7F7F7F"/>
              <w:left w:val="nil" w:sz="6" w:space="0" w:color="auto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32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7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51,191</w:t>
            </w:r>
          </w:p>
        </w:tc>
        <w:tc>
          <w:tcPr>
            <w:tcW w:w="1330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6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127,316</w:t>
            </w:r>
          </w:p>
        </w:tc>
        <w:tc>
          <w:tcPr>
            <w:tcW w:w="123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6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39,341</w:t>
            </w:r>
          </w:p>
        </w:tc>
        <w:tc>
          <w:tcPr>
            <w:tcW w:w="1145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right="2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8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1,601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0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right="2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548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4" w:hRule="exact"/>
        </w:trPr>
        <w:tc>
          <w:tcPr>
            <w:tcW w:w="1512" w:type="dxa"/>
            <w:tcBorders>
              <w:top w:val="single" w:sz="7" w:space="0" w:color="7F7F7F"/>
              <w:left w:val="nil" w:sz="6" w:space="0" w:color="auto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right="1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0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8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2,627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7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9,885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5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6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3,341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8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2,620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0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right="2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686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1512" w:type="dxa"/>
            <w:tcBorders>
              <w:top w:val="single" w:sz="7" w:space="0" w:color="7F7F7F"/>
              <w:left w:val="nil" w:sz="6" w:space="0" w:color="auto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right="1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0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8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1,922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7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6,086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5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6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2,799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8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2,791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0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right="2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65" w:hRule="exact"/>
        </w:trPr>
        <w:tc>
          <w:tcPr>
            <w:tcW w:w="1512" w:type="dxa"/>
            <w:tcBorders>
              <w:top w:val="single" w:sz="7" w:space="0" w:color="7F7F7F"/>
              <w:left w:val="nil" w:sz="6" w:space="0" w:color="auto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right="1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330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right="1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23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7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3,330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5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right="2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right="2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0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right="2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402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57" w:hRule="exact"/>
        </w:trPr>
        <w:tc>
          <w:tcPr>
            <w:tcW w:w="1512" w:type="dxa"/>
            <w:tcBorders>
              <w:top w:val="single" w:sz="7" w:space="0" w:color="7F7F7F"/>
              <w:left w:val="nil" w:sz="6" w:space="0" w:color="auto"/>
              <w:bottom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03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8" w:type="dxa"/>
            <w:tcBorders>
              <w:top w:val="single" w:sz="7" w:space="0" w:color="7F7F7F"/>
              <w:left w:val="single" w:sz="7" w:space="0" w:color="7F7F7F"/>
              <w:bottom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7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52,569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30" w:type="dxa"/>
            <w:tcBorders>
              <w:top w:val="single" w:sz="7" w:space="0" w:color="7F7F7F"/>
              <w:left w:val="single" w:sz="7" w:space="0" w:color="7F7F7F"/>
              <w:bottom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6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133,521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38" w:type="dxa"/>
            <w:tcBorders>
              <w:top w:val="single" w:sz="7" w:space="0" w:color="7F7F7F"/>
              <w:left w:val="single" w:sz="7" w:space="0" w:color="7F7F7F"/>
              <w:bottom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6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60,723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45" w:type="dxa"/>
            <w:tcBorders>
              <w:top w:val="single" w:sz="7" w:space="0" w:color="7F7F7F"/>
              <w:left w:val="single" w:sz="7" w:space="0" w:color="7F7F7F"/>
              <w:bottom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6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6,675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28" w:type="dxa"/>
            <w:tcBorders>
              <w:top w:val="single" w:sz="7" w:space="0" w:color="7F7F7F"/>
              <w:left w:val="single" w:sz="7" w:space="0" w:color="7F7F7F"/>
              <w:bottom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8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9,254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0" w:type="dxa"/>
            <w:tcBorders>
              <w:top w:val="single" w:sz="7" w:space="0" w:color="7F7F7F"/>
              <w:left w:val="single" w:sz="7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7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3,776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54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4"/>
        <w:gridCol w:w="1303"/>
        <w:gridCol w:w="1304"/>
        <w:gridCol w:w="1306"/>
        <w:gridCol w:w="1304"/>
        <w:gridCol w:w="1304"/>
        <w:gridCol w:w="1298"/>
      </w:tblGrid>
      <w:tr>
        <w:trPr>
          <w:trHeight w:val="237" w:hRule="exact"/>
        </w:trPr>
        <w:tc>
          <w:tcPr>
            <w:tcW w:w="1304" w:type="dxa"/>
            <w:vMerge w:val="restart"/>
            <w:tcBorders>
              <w:top w:val="nil" w:sz="6" w:space="0" w:color="auto"/>
              <w:left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140"/>
              <w:ind w:left="2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3913" w:type="dxa"/>
            <w:gridSpan w:val="3"/>
            <w:tcBorders>
              <w:top w:val="nil" w:sz="6" w:space="0" w:color="auto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8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Agrícola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3907" w:type="dxa"/>
            <w:gridSpan w:val="3"/>
            <w:tcBorders>
              <w:top w:val="nil" w:sz="6" w:space="0" w:color="auto"/>
              <w:left w:val="single" w:sz="7" w:space="0" w:color="7F7F7F"/>
              <w:bottom w:val="single" w:sz="7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1304" w:type="dxa"/>
            <w:vMerge/>
            <w:tcBorders>
              <w:left w:val="nil" w:sz="6" w:space="0" w:color="auto"/>
              <w:bottom w:val="single" w:sz="7" w:space="0" w:color="7F7F7F"/>
              <w:right w:val="single" w:sz="7" w:space="0" w:color="7F7F7F"/>
            </w:tcBorders>
          </w:tcPr>
          <w:p>
            <w:pPr/>
          </w:p>
        </w:tc>
        <w:tc>
          <w:tcPr>
            <w:tcW w:w="1303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4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4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4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1304" w:type="dxa"/>
            <w:tcBorders>
              <w:top w:val="single" w:sz="7" w:space="0" w:color="7F7F7F"/>
              <w:left w:val="nil" w:sz="6" w:space="0" w:color="auto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303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right="1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304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right="2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30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right="1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304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right="2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4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8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3,665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8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4,221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1304" w:type="dxa"/>
            <w:tcBorders>
              <w:top w:val="single" w:sz="7" w:space="0" w:color="7F7F7F"/>
              <w:left w:val="nil" w:sz="6" w:space="0" w:color="auto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303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right="1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304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right="2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30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right="1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304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7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51,222</w:t>
            </w:r>
          </w:p>
        </w:tc>
        <w:tc>
          <w:tcPr>
            <w:tcW w:w="1304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6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128,917</w:t>
            </w:r>
          </w:p>
        </w:tc>
        <w:tc>
          <w:tcPr>
            <w:tcW w:w="12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7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39,889</w:t>
            </w:r>
          </w:p>
        </w:tc>
      </w:tr>
      <w:tr>
        <w:trPr>
          <w:trHeight w:val="265" w:hRule="exact"/>
        </w:trPr>
        <w:tc>
          <w:tcPr>
            <w:tcW w:w="1304" w:type="dxa"/>
            <w:tcBorders>
              <w:top w:val="single" w:sz="7" w:space="0" w:color="7F7F7F"/>
              <w:left w:val="nil" w:sz="6" w:space="0" w:color="auto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3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right="1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304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right="2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972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right="1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4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8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4,068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4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8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6,219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7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10,699</w:t>
            </w:r>
          </w:p>
        </w:tc>
      </w:tr>
      <w:tr>
        <w:trPr>
          <w:trHeight w:val="265" w:hRule="exact"/>
        </w:trPr>
        <w:tc>
          <w:tcPr>
            <w:tcW w:w="1304" w:type="dxa"/>
            <w:tcBorders>
              <w:top w:val="single" w:sz="7" w:space="0" w:color="7F7F7F"/>
              <w:left w:val="nil" w:sz="6" w:space="0" w:color="auto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3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right="1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304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right="2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30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right="1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304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8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3,139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4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8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4,713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8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6,086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4" w:hRule="exact"/>
        </w:trPr>
        <w:tc>
          <w:tcPr>
            <w:tcW w:w="1304" w:type="dxa"/>
            <w:tcBorders>
              <w:top w:val="single" w:sz="7" w:space="0" w:color="7F7F7F"/>
              <w:left w:val="nil" w:sz="6" w:space="0" w:color="auto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04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3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right="1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304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right="2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306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left="7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11,558</w:t>
            </w:r>
          </w:p>
        </w:tc>
        <w:tc>
          <w:tcPr>
            <w:tcW w:w="1304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right="2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4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9"/>
              <w:ind w:right="1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8" w:type="dxa"/>
            <w:tcBorders>
              <w:top w:val="single" w:sz="7" w:space="0" w:color="7F7F7F"/>
              <w:left w:val="single" w:sz="7" w:space="0" w:color="7F7F7F"/>
              <w:bottom w:val="single" w:sz="7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7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15,290</w:t>
            </w:r>
          </w:p>
        </w:tc>
      </w:tr>
      <w:tr>
        <w:trPr>
          <w:trHeight w:val="257" w:hRule="exact"/>
        </w:trPr>
        <w:tc>
          <w:tcPr>
            <w:tcW w:w="1304" w:type="dxa"/>
            <w:tcBorders>
              <w:top w:val="single" w:sz="7" w:space="0" w:color="7F7F7F"/>
              <w:left w:val="nil" w:sz="6" w:space="0" w:color="auto"/>
              <w:bottom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03" w:lineRule="exact"/>
              <w:ind w:left="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3" w:type="dxa"/>
            <w:tcBorders>
              <w:top w:val="single" w:sz="7" w:space="0" w:color="7F7F7F"/>
              <w:left w:val="single" w:sz="7" w:space="0" w:color="7F7F7F"/>
              <w:bottom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right="1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4" w:type="dxa"/>
            <w:tcBorders>
              <w:top w:val="single" w:sz="7" w:space="0" w:color="7F7F7F"/>
              <w:left w:val="single" w:sz="7" w:space="0" w:color="7F7F7F"/>
              <w:bottom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right="2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972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6" w:type="dxa"/>
            <w:tcBorders>
              <w:top w:val="single" w:sz="7" w:space="0" w:color="7F7F7F"/>
              <w:left w:val="single" w:sz="7" w:space="0" w:color="7F7F7F"/>
              <w:bottom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7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11,686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4" w:type="dxa"/>
            <w:tcBorders>
              <w:top w:val="single" w:sz="7" w:space="0" w:color="7F7F7F"/>
              <w:left w:val="single" w:sz="7" w:space="0" w:color="7F7F7F"/>
              <w:bottom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7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59,244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4" w:type="dxa"/>
            <w:tcBorders>
              <w:top w:val="single" w:sz="7" w:space="0" w:color="7F7F7F"/>
              <w:left w:val="single" w:sz="7" w:space="0" w:color="7F7F7F"/>
              <w:bottom w:val="nil" w:sz="6" w:space="0" w:color="auto"/>
              <w:right w:val="single" w:sz="7" w:space="0" w:color="7F7F7F"/>
            </w:tcBorders>
          </w:tcPr>
          <w:p>
            <w:pPr>
              <w:pStyle w:val="TableParagraph"/>
              <w:spacing w:line="240" w:lineRule="auto" w:before="37"/>
              <w:ind w:left="6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143,747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8" w:type="dxa"/>
            <w:tcBorders>
              <w:top w:val="single" w:sz="7" w:space="0" w:color="7F7F7F"/>
              <w:left w:val="single" w:sz="7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7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76,185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/>
        <w:ind w:left="1001" w:right="4499"/>
        <w:jc w:val="left"/>
      </w:pPr>
      <w:r>
        <w:rPr>
          <w:spacing w:val="-1"/>
        </w:rPr>
        <w:t>Fuente:</w:t>
      </w:r>
      <w:r>
        <w:rPr>
          <w:spacing w:val="38"/>
        </w:rPr>
        <w:t> </w:t>
      </w:r>
      <w:r>
        <w:rPr>
          <w:spacing w:val="-1"/>
        </w:rPr>
        <w:t>Comisión</w:t>
      </w:r>
      <w:r>
        <w:rPr>
          <w:spacing w:val="-2"/>
        </w:rPr>
        <w:t> </w:t>
      </w:r>
      <w:r>
        <w:rPr>
          <w:spacing w:val="-1"/>
        </w:rPr>
        <w:t>Federal</w:t>
      </w:r>
      <w:r>
        <w:rPr/>
        <w:t> </w:t>
      </w:r>
      <w:r>
        <w:rPr>
          <w:spacing w:val="-1"/>
        </w:rPr>
        <w:t>de Electricidad,</w:t>
      </w:r>
      <w:r>
        <w:rPr/>
        <w:t> </w:t>
      </w:r>
      <w:r>
        <w:rPr>
          <w:spacing w:val="-1"/>
        </w:rPr>
        <w:t>División</w:t>
      </w:r>
      <w:r>
        <w:rPr/>
        <w:t> </w:t>
      </w:r>
      <w:r>
        <w:rPr>
          <w:spacing w:val="-1"/>
        </w:rPr>
        <w:t>Baja</w:t>
      </w:r>
      <w:r>
        <w:rPr>
          <w:spacing w:val="-3"/>
        </w:rPr>
        <w:t> </w:t>
      </w:r>
      <w:r>
        <w:rPr>
          <w:spacing w:val="-1"/>
        </w:rPr>
        <w:t>California,</w:t>
      </w:r>
      <w:r>
        <w:rPr>
          <w:spacing w:val="1"/>
        </w:rPr>
        <w:t> </w:t>
      </w:r>
      <w:r>
        <w:rPr>
          <w:spacing w:val="-1"/>
        </w:rPr>
        <w:t>Departamento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Estudios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Estadísticas,</w:t>
      </w:r>
      <w:r>
        <w:rPr>
          <w:spacing w:val="69"/>
        </w:rPr>
        <w:t> </w:t>
      </w:r>
      <w:r>
        <w:rPr>
          <w:spacing w:val="-1"/>
        </w:rPr>
        <w:t>Departamento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Planeación.</w:t>
      </w:r>
    </w:p>
    <w:p>
      <w:pPr>
        <w:pStyle w:val="BodyText"/>
        <w:spacing w:line="240" w:lineRule="auto" w:before="1"/>
        <w:ind w:left="1001" w:right="0"/>
        <w:jc w:val="left"/>
      </w:pPr>
      <w:r>
        <w:rPr>
          <w:spacing w:val="-1"/>
        </w:rPr>
        <w:t>Observaciones:</w:t>
      </w:r>
    </w:p>
    <w:p>
      <w:pPr>
        <w:pStyle w:val="BodyText"/>
        <w:spacing w:line="240" w:lineRule="auto"/>
        <w:ind w:left="1001" w:right="0"/>
        <w:jc w:val="left"/>
      </w:pPr>
      <w:r>
        <w:rPr/>
        <w:t>La suma de</w:t>
      </w:r>
      <w:r>
        <w:rPr>
          <w:spacing w:val="-1"/>
        </w:rPr>
        <w:t> los</w:t>
      </w:r>
      <w:r>
        <w:rPr/>
        <w:t> </w:t>
      </w:r>
      <w:r>
        <w:rPr>
          <w:spacing w:val="-1"/>
        </w:rPr>
        <w:t>municipios</w:t>
      </w:r>
      <w:r>
        <w:rPr/>
        <w:t> puede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coincidir</w:t>
      </w:r>
      <w:r>
        <w:rPr>
          <w:spacing w:val="-2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total estatal,</w:t>
      </w:r>
      <w:r>
        <w:rPr/>
        <w:t> debido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redondeo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las</w:t>
      </w:r>
      <w:r>
        <w:rPr/>
        <w:t> </w:t>
      </w:r>
      <w:r>
        <w:rPr>
          <w:spacing w:val="-1"/>
        </w:rPr>
        <w:t>cifras.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pStyle w:val="Heading1"/>
        <w:spacing w:line="240" w:lineRule="auto" w:before="58"/>
        <w:ind w:right="1126"/>
        <w:jc w:val="right"/>
      </w:pPr>
      <w:r>
        <w:rPr>
          <w:color w:val="999999"/>
          <w:spacing w:val="-1"/>
          <w:w w:val="95"/>
        </w:rPr>
        <w:t>173</w:t>
      </w:r>
      <w:r>
        <w:rPr/>
      </w:r>
    </w:p>
    <w:p>
      <w:pPr>
        <w:spacing w:after="0" w:line="240" w:lineRule="auto"/>
        <w:jc w:val="right"/>
        <w:sectPr>
          <w:pgSz w:w="15840" w:h="12240" w:orient="landscape"/>
          <w:pgMar w:header="708" w:footer="1185" w:top="1500" w:bottom="1380" w:left="2260" w:right="76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94.919998pt;margin-top:99.900002pt;width:.1pt;height:396pt;mso-position-horizontal-relative:page;mso-position-vertical-relative:page;z-index:13528" coordorigin="1898,1998" coordsize="2,7920">
            <v:shape style="position:absolute;left:1898;top:1998;width:2;height:7920" coordorigin="1898,1998" coordsize="0,7920" path="m1898,9918l1898,1998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before="74"/>
        <w:ind w:left="7323" w:right="951" w:hanging="310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Resumen Presupuestal del Gobierno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pacing w:val="-1"/>
          <w:sz w:val="20"/>
        </w:rPr>
        <w:t>del Estado de Baja California Sur, </w:t>
      </w:r>
      <w:r>
        <w:rPr>
          <w:rFonts w:ascii="Arial"/>
          <w:b/>
          <w:spacing w:val="-2"/>
          <w:sz w:val="20"/>
        </w:rPr>
        <w:t>2006-2007</w:t>
      </w:r>
      <w:r>
        <w:rPr>
          <w:rFonts w:ascii="Arial"/>
          <w:b/>
          <w:spacing w:val="30"/>
          <w:sz w:val="20"/>
        </w:rPr>
        <w:t> </w:t>
      </w:r>
      <w:r>
        <w:rPr>
          <w:rFonts w:ascii="Arial"/>
          <w:b/>
          <w:spacing w:val="-1"/>
          <w:sz w:val="20"/>
        </w:rPr>
        <w:t>(miles de </w:t>
      </w:r>
      <w:r>
        <w:rPr>
          <w:rFonts w:ascii="Arial"/>
          <w:b/>
          <w:spacing w:val="-2"/>
          <w:sz w:val="20"/>
        </w:rPr>
        <w:t>pesos)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14"/>
          <w:szCs w:val="14"/>
        </w:rPr>
      </w:pPr>
    </w:p>
    <w:tbl>
      <w:tblPr>
        <w:tblW w:w="0" w:type="auto"/>
        <w:jc w:val="left"/>
        <w:tblInd w:w="436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0"/>
        <w:gridCol w:w="1099"/>
        <w:gridCol w:w="1093"/>
      </w:tblGrid>
      <w:tr>
        <w:trPr>
          <w:trHeight w:val="211" w:hRule="exact"/>
        </w:trPr>
        <w:tc>
          <w:tcPr>
            <w:tcW w:w="5280" w:type="dxa"/>
            <w:tcBorders>
              <w:top w:val="nil" w:sz="6" w:space="0" w:color="auto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Concepto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9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3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28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Ingresos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6,325,936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7,775,601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28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Propios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591,420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689,767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28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Federales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5,623,691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6,474,774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528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Financiamientos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110,824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611,060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28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Gasto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Neto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6,457,744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7,730,413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28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Servicios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personales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509,334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591,321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28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Materiales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z w:val="18"/>
              </w:rPr>
              <w:t>y</w:t>
            </w:r>
            <w:r>
              <w:rPr>
                <w:rFonts w:ascii="Arial"/>
                <w:spacing w:val="-1"/>
                <w:sz w:val="18"/>
              </w:rPr>
              <w:t> suministros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55,660</w:t>
            </w:r>
          </w:p>
        </w:tc>
        <w:tc>
          <w:tcPr>
            <w:tcW w:w="109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62,451</w:t>
            </w:r>
          </w:p>
        </w:tc>
      </w:tr>
      <w:tr>
        <w:trPr>
          <w:trHeight w:val="217" w:hRule="exact"/>
        </w:trPr>
        <w:tc>
          <w:tcPr>
            <w:tcW w:w="528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Servicios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generales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196,078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230,028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28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Transferencias</w:t>
            </w:r>
          </w:p>
        </w:tc>
        <w:tc>
          <w:tcPr>
            <w:tcW w:w="109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4,622,205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5,374,434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528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Bienes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muebles</w:t>
            </w:r>
            <w:r>
              <w:rPr>
                <w:rFonts w:ascii="Arial"/>
                <w:sz w:val="18"/>
              </w:rPr>
              <w:t> e </w:t>
            </w:r>
            <w:r>
              <w:rPr>
                <w:rFonts w:ascii="Arial"/>
                <w:spacing w:val="-1"/>
                <w:sz w:val="18"/>
              </w:rPr>
              <w:t>inmuebles</w:t>
            </w:r>
          </w:p>
        </w:tc>
        <w:tc>
          <w:tcPr>
            <w:tcW w:w="109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35,588</w:t>
            </w:r>
          </w:p>
        </w:tc>
        <w:tc>
          <w:tcPr>
            <w:tcW w:w="109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40,897</w:t>
            </w:r>
          </w:p>
        </w:tc>
      </w:tr>
      <w:tr>
        <w:trPr>
          <w:trHeight w:val="217" w:hRule="exact"/>
        </w:trPr>
        <w:tc>
          <w:tcPr>
            <w:tcW w:w="528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Obras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públicas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pacing w:val="-2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construcciones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9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568,657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430,158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28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Fideicomisos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estatales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257,200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383,504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28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Amortización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la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deuda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pública</w:t>
            </w:r>
          </w:p>
        </w:tc>
        <w:tc>
          <w:tcPr>
            <w:tcW w:w="109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213,021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3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617,619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5280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Disponibilidad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inicial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9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3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4423" w:right="3949"/>
        <w:jc w:val="left"/>
      </w:pPr>
      <w:r>
        <w:rPr/>
        <w:t>FUENTE: </w:t>
      </w:r>
      <w:r>
        <w:rPr>
          <w:spacing w:val="-1"/>
        </w:rPr>
        <w:t>Secretaría</w:t>
      </w:r>
      <w:r>
        <w:rPr/>
        <w:t> de</w:t>
      </w:r>
      <w:r>
        <w:rPr>
          <w:spacing w:val="-1"/>
        </w:rPr>
        <w:t> Finanzas. Oficina</w:t>
      </w:r>
      <w:r>
        <w:rPr/>
        <w:t> de</w:t>
      </w:r>
      <w:r>
        <w:rPr>
          <w:spacing w:val="-1"/>
        </w:rPr>
        <w:t> Asesoría Técnica.</w:t>
      </w:r>
      <w:r>
        <w:rPr>
          <w:spacing w:val="49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3798" w:right="6665"/>
        <w:jc w:val="center"/>
      </w:pPr>
      <w:r>
        <w:rPr/>
        <w:t>Cifras de</w:t>
      </w:r>
      <w:r>
        <w:rPr>
          <w:spacing w:val="-1"/>
        </w:rPr>
        <w:t> </w:t>
      </w:r>
      <w:r>
        <w:rPr/>
        <w:t>cuenta</w:t>
      </w:r>
      <w:r>
        <w:rPr>
          <w:spacing w:val="-1"/>
        </w:rPr>
        <w:t> pública</w:t>
      </w:r>
    </w:p>
    <w:p>
      <w:pPr>
        <w:pStyle w:val="BodyText"/>
        <w:spacing w:line="240" w:lineRule="auto"/>
        <w:ind w:left="4423" w:right="0"/>
        <w:jc w:val="left"/>
      </w:pPr>
      <w:r>
        <w:rPr/>
        <w:t>La suma de</w:t>
      </w:r>
      <w:r>
        <w:rPr>
          <w:spacing w:val="-1"/>
        </w:rPr>
        <w:t> los parciales</w:t>
      </w:r>
      <w:r>
        <w:rPr>
          <w:spacing w:val="1"/>
        </w:rPr>
        <w:t> </w:t>
      </w:r>
      <w:r>
        <w:rPr>
          <w:spacing w:val="-1"/>
        </w:rPr>
        <w:t>puede </w:t>
      </w:r>
      <w:r>
        <w:rPr/>
        <w:t>no</w:t>
      </w:r>
      <w:r>
        <w:rPr>
          <w:spacing w:val="-1"/>
        </w:rPr>
        <w:t> coincidir </w:t>
      </w:r>
      <w:r>
        <w:rPr/>
        <w:t>con el</w:t>
      </w:r>
      <w:r>
        <w:rPr>
          <w:spacing w:val="-2"/>
        </w:rPr>
        <w:t> </w:t>
      </w:r>
      <w:r>
        <w:rPr>
          <w:spacing w:val="-1"/>
        </w:rPr>
        <w:t>total,</w:t>
      </w:r>
      <w:r>
        <w:rPr/>
        <w:t> </w:t>
      </w:r>
      <w:r>
        <w:rPr>
          <w:spacing w:val="-1"/>
        </w:rPr>
        <w:t>debido</w:t>
      </w:r>
      <w:r>
        <w:rPr/>
        <w:t> al</w:t>
      </w:r>
      <w:r>
        <w:rPr>
          <w:spacing w:val="-1"/>
        </w:rPr>
        <w:t> redondeo </w:t>
      </w:r>
      <w:r>
        <w:rPr/>
        <w:t>de </w:t>
      </w:r>
      <w:r>
        <w:rPr>
          <w:spacing w:val="-1"/>
        </w:rPr>
        <w:t>cifras.</w:t>
      </w:r>
    </w:p>
    <w:p>
      <w:pPr>
        <w:spacing w:after="0" w:line="240" w:lineRule="auto"/>
        <w:jc w:val="left"/>
        <w:sectPr>
          <w:footerReference w:type="even" r:id="rId176"/>
          <w:footerReference w:type="default" r:id="rId177"/>
          <w:pgSz w:w="15840" w:h="12240" w:orient="landscape"/>
          <w:pgMar w:footer="1947" w:header="708" w:top="1500" w:bottom="2140" w:left="360" w:right="2260"/>
          <w:pgNumType w:start="174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1.719971pt;margin-top:105.120003pt;width:.1pt;height:396pt;mso-position-horizontal-relative:page;mso-position-vertical-relative:page;z-index:13552" coordorigin="13634,2102" coordsize="2,7920">
            <v:shape style="position:absolute;left:13634;top:2102;width:2;height:7920" coordorigin="13634,2102" coordsize="0,7920" path="m13634,10022l13634,210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1"/>
          <w:szCs w:val="21"/>
        </w:rPr>
      </w:pPr>
    </w:p>
    <w:p>
      <w:pPr>
        <w:spacing w:before="74"/>
        <w:ind w:left="4326" w:right="4296" w:hanging="2789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Ingresos Totales del Gobierno del Estado de Baja California Sur, 2006-2007</w:t>
      </w:r>
      <w:r>
        <w:rPr>
          <w:rFonts w:ascii="Arial"/>
          <w:b/>
          <w:spacing w:val="28"/>
          <w:sz w:val="20"/>
        </w:rPr>
        <w:t> </w:t>
      </w:r>
      <w:r>
        <w:rPr>
          <w:rFonts w:ascii="Arial"/>
          <w:b/>
          <w:spacing w:val="-1"/>
          <w:sz w:val="20"/>
        </w:rPr>
        <w:t>(miles de </w:t>
      </w:r>
      <w:r>
        <w:rPr>
          <w:rFonts w:ascii="Arial"/>
          <w:b/>
          <w:spacing w:val="-2"/>
          <w:sz w:val="20"/>
        </w:rPr>
        <w:t>pesos)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145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33"/>
        <w:gridCol w:w="1040"/>
        <w:gridCol w:w="1034"/>
      </w:tblGrid>
      <w:tr>
        <w:trPr>
          <w:trHeight w:val="211" w:hRule="exact"/>
        </w:trPr>
        <w:tc>
          <w:tcPr>
            <w:tcW w:w="5233" w:type="dxa"/>
            <w:tcBorders>
              <w:top w:val="nil" w:sz="6" w:space="0" w:color="auto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Concepto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0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4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23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Propios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591,420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689,767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23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Impuestos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279,907</w:t>
            </w:r>
          </w:p>
        </w:tc>
        <w:tc>
          <w:tcPr>
            <w:tcW w:w="10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345,075</w:t>
            </w:r>
          </w:p>
        </w:tc>
      </w:tr>
      <w:tr>
        <w:trPr>
          <w:trHeight w:val="217" w:hRule="exact"/>
        </w:trPr>
        <w:tc>
          <w:tcPr>
            <w:tcW w:w="523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Derechos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49,355</w:t>
            </w:r>
          </w:p>
        </w:tc>
        <w:tc>
          <w:tcPr>
            <w:tcW w:w="10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50,887</w:t>
            </w:r>
          </w:p>
        </w:tc>
      </w:tr>
      <w:tr>
        <w:trPr>
          <w:trHeight w:val="216" w:hRule="exact"/>
        </w:trPr>
        <w:tc>
          <w:tcPr>
            <w:tcW w:w="523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Productos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37,575</w:t>
            </w:r>
          </w:p>
        </w:tc>
        <w:tc>
          <w:tcPr>
            <w:tcW w:w="10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26,822</w:t>
            </w:r>
          </w:p>
        </w:tc>
      </w:tr>
      <w:tr>
        <w:trPr>
          <w:trHeight w:val="217" w:hRule="exact"/>
        </w:trPr>
        <w:tc>
          <w:tcPr>
            <w:tcW w:w="523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Aprovechamientos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224,583</w:t>
            </w:r>
          </w:p>
        </w:tc>
        <w:tc>
          <w:tcPr>
            <w:tcW w:w="10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266,984</w:t>
            </w:r>
          </w:p>
        </w:tc>
      </w:tr>
      <w:tr>
        <w:trPr>
          <w:trHeight w:val="217" w:hRule="exact"/>
        </w:trPr>
        <w:tc>
          <w:tcPr>
            <w:tcW w:w="523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Federales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5,623,691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6,474,774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23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5" w:lineRule="exact"/>
              <w:ind w:left="2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Incentivos,</w:t>
            </w:r>
            <w:r>
              <w:rPr>
                <w:rFonts w:ascii="Arial"/>
                <w:i/>
                <w:sz w:val="18"/>
              </w:rPr>
              <w:t> </w:t>
            </w:r>
            <w:r>
              <w:rPr>
                <w:rFonts w:ascii="Arial"/>
                <w:i/>
                <w:spacing w:val="-1"/>
                <w:sz w:val="18"/>
              </w:rPr>
              <w:t>participaciones</w:t>
            </w:r>
            <w:r>
              <w:rPr>
                <w:rFonts w:ascii="Arial"/>
                <w:i/>
                <w:sz w:val="18"/>
              </w:rPr>
              <w:t> y </w:t>
            </w:r>
            <w:r>
              <w:rPr>
                <w:rFonts w:ascii="Arial"/>
                <w:i/>
                <w:spacing w:val="-1"/>
                <w:sz w:val="18"/>
              </w:rPr>
              <w:t>aportaciones</w:t>
            </w:r>
            <w:r>
              <w:rPr>
                <w:rFonts w:ascii="Arial"/>
                <w:i/>
                <w:sz w:val="18"/>
              </w:rPr>
              <w:t> </w:t>
            </w:r>
            <w:r>
              <w:rPr>
                <w:rFonts w:ascii="Arial"/>
                <w:i/>
                <w:spacing w:val="-1"/>
                <w:sz w:val="18"/>
              </w:rPr>
              <w:t>federales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5" w:lineRule="exact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5,021,171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5,706,223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23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Incentivos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-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la</w:t>
            </w:r>
            <w:r>
              <w:rPr>
                <w:rFonts w:ascii="Arial" w:hAnsi="Arial"/>
                <w:spacing w:val="-1"/>
                <w:sz w:val="18"/>
              </w:rPr>
              <w:t> colaboración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administrativa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239,129</w:t>
            </w:r>
          </w:p>
        </w:tc>
        <w:tc>
          <w:tcPr>
            <w:tcW w:w="10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357,904</w:t>
            </w:r>
          </w:p>
        </w:tc>
      </w:tr>
      <w:tr>
        <w:trPr>
          <w:trHeight w:val="216" w:hRule="exact"/>
        </w:trPr>
        <w:tc>
          <w:tcPr>
            <w:tcW w:w="523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Participaciones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federales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2,073,800</w:t>
            </w:r>
          </w:p>
        </w:tc>
        <w:tc>
          <w:tcPr>
            <w:tcW w:w="10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2,153,621</w:t>
            </w:r>
          </w:p>
        </w:tc>
      </w:tr>
      <w:tr>
        <w:trPr>
          <w:trHeight w:val="217" w:hRule="exact"/>
        </w:trPr>
        <w:tc>
          <w:tcPr>
            <w:tcW w:w="523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Aportaciones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federales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(ramo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33)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2,708,242</w:t>
            </w:r>
          </w:p>
        </w:tc>
        <w:tc>
          <w:tcPr>
            <w:tcW w:w="10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3,194,699</w:t>
            </w:r>
          </w:p>
        </w:tc>
      </w:tr>
      <w:tr>
        <w:trPr>
          <w:trHeight w:val="217" w:hRule="exact"/>
        </w:trPr>
        <w:tc>
          <w:tcPr>
            <w:tcW w:w="523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5" w:lineRule="exact"/>
              <w:ind w:left="2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Reasignados</w:t>
            </w:r>
            <w:r>
              <w:rPr>
                <w:rFonts w:ascii="Arial"/>
                <w:i/>
                <w:sz w:val="18"/>
              </w:rPr>
              <w:t> y </w:t>
            </w:r>
            <w:r>
              <w:rPr>
                <w:rFonts w:ascii="Arial"/>
                <w:i/>
                <w:spacing w:val="-1"/>
                <w:sz w:val="18"/>
              </w:rPr>
              <w:t>subsidios</w:t>
            </w:r>
            <w:r>
              <w:rPr>
                <w:rFonts w:ascii="Arial"/>
                <w:i/>
                <w:sz w:val="18"/>
              </w:rPr>
              <w:t> </w:t>
            </w:r>
            <w:r>
              <w:rPr>
                <w:rFonts w:ascii="Arial"/>
                <w:i/>
                <w:spacing w:val="-1"/>
                <w:sz w:val="18"/>
              </w:rPr>
              <w:t>provenientes</w:t>
            </w:r>
            <w:r>
              <w:rPr>
                <w:rFonts w:ascii="Arial"/>
                <w:i/>
                <w:sz w:val="18"/>
              </w:rPr>
              <w:t> </w:t>
            </w:r>
            <w:r>
              <w:rPr>
                <w:rFonts w:ascii="Arial"/>
                <w:i/>
                <w:spacing w:val="-1"/>
                <w:sz w:val="18"/>
              </w:rPr>
              <w:t>del</w:t>
            </w:r>
            <w:r>
              <w:rPr>
                <w:rFonts w:ascii="Arial"/>
                <w:i/>
                <w:sz w:val="18"/>
              </w:rPr>
              <w:t> </w:t>
            </w:r>
            <w:r>
              <w:rPr>
                <w:rFonts w:ascii="Arial"/>
                <w:i/>
                <w:spacing w:val="-1"/>
                <w:sz w:val="18"/>
              </w:rPr>
              <w:t>Gobierno</w:t>
            </w:r>
            <w:r>
              <w:rPr>
                <w:rFonts w:ascii="Arial"/>
                <w:i/>
                <w:sz w:val="18"/>
              </w:rPr>
              <w:t> </w:t>
            </w:r>
            <w:r>
              <w:rPr>
                <w:rFonts w:ascii="Arial"/>
                <w:i/>
                <w:spacing w:val="-1"/>
                <w:sz w:val="18"/>
              </w:rPr>
              <w:t>Federal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5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602,520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768,550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23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Reasignados</w:t>
            </w:r>
          </w:p>
        </w:tc>
        <w:tc>
          <w:tcPr>
            <w:tcW w:w="10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273,841</w:t>
            </w:r>
          </w:p>
        </w:tc>
        <w:tc>
          <w:tcPr>
            <w:tcW w:w="10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489,886</w:t>
            </w:r>
          </w:p>
        </w:tc>
      </w:tr>
      <w:tr>
        <w:trPr>
          <w:trHeight w:val="217" w:hRule="exact"/>
        </w:trPr>
        <w:tc>
          <w:tcPr>
            <w:tcW w:w="523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Subsidios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328,679</w:t>
            </w:r>
          </w:p>
        </w:tc>
        <w:tc>
          <w:tcPr>
            <w:tcW w:w="10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278,664</w:t>
            </w:r>
          </w:p>
        </w:tc>
      </w:tr>
      <w:tr>
        <w:trPr>
          <w:trHeight w:val="217" w:hRule="exact"/>
        </w:trPr>
        <w:tc>
          <w:tcPr>
            <w:tcW w:w="523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Financiamientos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110,824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611,060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523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Empréstitos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110,824</w:t>
            </w:r>
          </w:p>
        </w:tc>
        <w:tc>
          <w:tcPr>
            <w:tcW w:w="10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611,060</w:t>
            </w:r>
          </w:p>
        </w:tc>
      </w:tr>
      <w:tr>
        <w:trPr>
          <w:trHeight w:val="217" w:hRule="exact"/>
        </w:trPr>
        <w:tc>
          <w:tcPr>
            <w:tcW w:w="523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Disponibilidad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inicial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5233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6,325,936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3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7,775,601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1568" w:right="6924"/>
        <w:jc w:val="left"/>
      </w:pPr>
      <w:r>
        <w:rPr/>
        <w:t>FUENTE: </w:t>
      </w:r>
      <w:r>
        <w:rPr>
          <w:spacing w:val="-1"/>
        </w:rPr>
        <w:t>Secretaría</w:t>
      </w:r>
      <w:r>
        <w:rPr/>
        <w:t> de</w:t>
      </w:r>
      <w:r>
        <w:rPr>
          <w:spacing w:val="-1"/>
        </w:rPr>
        <w:t> Finanzas. Oficina</w:t>
      </w:r>
      <w:r>
        <w:rPr/>
        <w:t> de</w:t>
      </w:r>
      <w:r>
        <w:rPr>
          <w:spacing w:val="-1"/>
        </w:rPr>
        <w:t> Asesoría Técnica.</w:t>
      </w:r>
      <w:r>
        <w:rPr>
          <w:spacing w:val="49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1568" w:right="0"/>
        <w:jc w:val="left"/>
      </w:pPr>
      <w:r>
        <w:rPr/>
        <w:t>Cifras de</w:t>
      </w:r>
      <w:r>
        <w:rPr>
          <w:spacing w:val="-1"/>
        </w:rPr>
        <w:t> </w:t>
      </w:r>
      <w:r>
        <w:rPr/>
        <w:t>cuenta</w:t>
      </w:r>
      <w:r>
        <w:rPr>
          <w:spacing w:val="-1"/>
        </w:rPr>
        <w:t> pública.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suma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parciales</w:t>
      </w:r>
      <w:r>
        <w:rPr/>
        <w:t> </w:t>
      </w:r>
      <w:r>
        <w:rPr>
          <w:spacing w:val="-1"/>
        </w:rPr>
        <w:t>puede </w:t>
      </w:r>
      <w:r>
        <w:rPr/>
        <w:t>no coincidir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total, </w:t>
      </w:r>
      <w:r>
        <w:rPr>
          <w:spacing w:val="-1"/>
        </w:rPr>
        <w:t>debido</w:t>
      </w:r>
      <w:r>
        <w:rPr/>
        <w:t> </w:t>
      </w:r>
      <w:r>
        <w:rPr>
          <w:spacing w:val="-1"/>
        </w:rPr>
        <w:t>al</w:t>
      </w:r>
      <w:r>
        <w:rPr/>
        <w:t> </w:t>
      </w:r>
      <w:r>
        <w:rPr>
          <w:spacing w:val="-1"/>
        </w:rPr>
        <w:t>redondeo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cifras.</w:t>
      </w:r>
    </w:p>
    <w:p>
      <w:pPr>
        <w:spacing w:after="0" w:line="240" w:lineRule="auto"/>
        <w:jc w:val="left"/>
        <w:sectPr>
          <w:pgSz w:w="15840" w:h="12240" w:orient="landscape"/>
          <w:pgMar w:header="708" w:footer="1887" w:top="1500" w:bottom="20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4.919998pt;margin-top:99.900002pt;width:.1pt;height:396pt;mso-position-horizontal-relative:page;mso-position-vertical-relative:page;z-index:13576" coordorigin="1898,1998" coordsize="2,7920">
            <v:shape style="position:absolute;left:1898;top:1998;width:2;height:7920" coordorigin="1898,1998" coordsize="0,7920" path="m1898,9918l1898,1998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 w:before="74"/>
        <w:ind w:left="7678" w:right="681" w:hanging="2812"/>
        <w:jc w:val="left"/>
        <w:rPr>
          <w:b w:val="0"/>
          <w:bCs w:val="0"/>
        </w:rPr>
      </w:pPr>
      <w:r>
        <w:rPr>
          <w:spacing w:val="-1"/>
        </w:rPr>
        <w:t>Ingresos Propios del Gobierno del Estado de Baja California Sur, 2006-2007</w:t>
      </w:r>
      <w:r>
        <w:rPr>
          <w:spacing w:val="28"/>
        </w:rPr>
        <w:t> </w:t>
      </w:r>
      <w:r>
        <w:rPr>
          <w:spacing w:val="-1"/>
        </w:rPr>
        <w:t>(miles de </w:t>
      </w:r>
      <w:r>
        <w:rPr>
          <w:spacing w:val="-2"/>
        </w:rPr>
        <w:t>pesos)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517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35"/>
        <w:gridCol w:w="967"/>
        <w:gridCol w:w="960"/>
      </w:tblGrid>
      <w:tr>
        <w:trPr>
          <w:trHeight w:val="211" w:hRule="exact"/>
        </w:trPr>
        <w:tc>
          <w:tcPr>
            <w:tcW w:w="3935" w:type="dxa"/>
            <w:tcBorders>
              <w:top w:val="nil" w:sz="6" w:space="0" w:color="auto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Concepto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7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0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93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Impuestos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279,907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345,075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93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Sobre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enajenación de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bienes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muebles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6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10,137</w:t>
            </w:r>
          </w:p>
        </w:tc>
        <w:tc>
          <w:tcPr>
            <w:tcW w:w="96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10,282</w:t>
            </w:r>
          </w:p>
        </w:tc>
      </w:tr>
      <w:tr>
        <w:trPr>
          <w:trHeight w:val="217" w:hRule="exact"/>
        </w:trPr>
        <w:tc>
          <w:tcPr>
            <w:tcW w:w="393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Sobre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hospedaje</w:t>
            </w:r>
          </w:p>
        </w:tc>
        <w:tc>
          <w:tcPr>
            <w:tcW w:w="96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102,835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114,772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393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Sobre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loterías,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rifas,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sorteos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pacing w:val="-2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concursos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6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7,464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5,134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93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Sobre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nóminas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6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159,471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214,886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93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Derechos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49,355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50,887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93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Productos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37,575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26,822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93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Aprovechamientos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224,583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266,984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1" w:hRule="exact"/>
        </w:trPr>
        <w:tc>
          <w:tcPr>
            <w:tcW w:w="3935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591,420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689,767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9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5274" w:right="3098"/>
        <w:jc w:val="left"/>
      </w:pPr>
      <w:r>
        <w:rPr/>
        <w:t>FUENTE: </w:t>
      </w:r>
      <w:r>
        <w:rPr>
          <w:spacing w:val="-1"/>
        </w:rPr>
        <w:t>Secretaría</w:t>
      </w:r>
      <w:r>
        <w:rPr/>
        <w:t> de</w:t>
      </w:r>
      <w:r>
        <w:rPr>
          <w:spacing w:val="-1"/>
        </w:rPr>
        <w:t> Finanzas. Oficina</w:t>
      </w:r>
      <w:r>
        <w:rPr/>
        <w:t> de</w:t>
      </w:r>
      <w:r>
        <w:rPr>
          <w:spacing w:val="-1"/>
        </w:rPr>
        <w:t> Asesoría Técnica.</w:t>
      </w:r>
      <w:r>
        <w:rPr>
          <w:spacing w:val="49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5274" w:right="0"/>
        <w:jc w:val="left"/>
      </w:pPr>
      <w:r>
        <w:rPr/>
        <w:t>Cifras de</w:t>
      </w:r>
      <w:r>
        <w:rPr>
          <w:spacing w:val="-1"/>
        </w:rPr>
        <w:t> </w:t>
      </w:r>
      <w:r>
        <w:rPr/>
        <w:t>cuenta</w:t>
      </w:r>
      <w:r>
        <w:rPr>
          <w:spacing w:val="-1"/>
        </w:rPr>
        <w:t> pública.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suma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parciales</w:t>
      </w:r>
      <w:r>
        <w:rPr/>
        <w:t> </w:t>
      </w:r>
      <w:r>
        <w:rPr>
          <w:spacing w:val="-1"/>
        </w:rPr>
        <w:t>puede </w:t>
      </w:r>
      <w:r>
        <w:rPr/>
        <w:t>no coincidir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total, </w:t>
      </w:r>
      <w:r>
        <w:rPr>
          <w:spacing w:val="-1"/>
        </w:rPr>
        <w:t>debido</w:t>
      </w:r>
      <w:r>
        <w:rPr/>
        <w:t> </w:t>
      </w:r>
      <w:r>
        <w:rPr>
          <w:spacing w:val="-1"/>
        </w:rPr>
        <w:t>al</w:t>
      </w:r>
      <w:r>
        <w:rPr/>
        <w:t> </w:t>
      </w:r>
      <w:r>
        <w:rPr>
          <w:spacing w:val="-1"/>
        </w:rPr>
        <w:t>redondeo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cifras.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"/>
        <w:rPr>
          <w:rFonts w:ascii="Arial" w:hAnsi="Arial" w:cs="Arial" w:eastAsia="Arial"/>
          <w:sz w:val="12"/>
          <w:szCs w:val="12"/>
        </w:rPr>
      </w:pPr>
    </w:p>
    <w:p>
      <w:pPr>
        <w:pStyle w:val="Heading4"/>
        <w:spacing w:line="240" w:lineRule="auto"/>
        <w:ind w:left="6221" w:right="681" w:hanging="1661"/>
        <w:jc w:val="left"/>
        <w:rPr>
          <w:b w:val="0"/>
          <w:bCs w:val="0"/>
        </w:rPr>
      </w:pPr>
      <w:r>
        <w:rPr>
          <w:spacing w:val="-1"/>
        </w:rPr>
        <w:t>Principales Derechos, Productos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Aprovechamientos del Gobierno del Estado de</w:t>
      </w:r>
      <w:r>
        <w:rPr>
          <w:spacing w:val="23"/>
        </w:rPr>
        <w:t> </w:t>
      </w:r>
      <w:r>
        <w:rPr>
          <w:spacing w:val="-1"/>
        </w:rPr>
        <w:t>Baja California Sur, 2006-2007 (miles de </w:t>
      </w:r>
      <w:r>
        <w:rPr>
          <w:spacing w:val="-2"/>
        </w:rPr>
        <w:t>pesos)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451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04"/>
        <w:gridCol w:w="941"/>
        <w:gridCol w:w="934"/>
      </w:tblGrid>
      <w:tr>
        <w:trPr>
          <w:trHeight w:val="211" w:hRule="exact"/>
        </w:trPr>
        <w:tc>
          <w:tcPr>
            <w:tcW w:w="5304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Concepto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4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30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Derechos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9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/>
          </w:p>
        </w:tc>
      </w:tr>
      <w:tr>
        <w:trPr>
          <w:trHeight w:val="217" w:hRule="exact"/>
        </w:trPr>
        <w:tc>
          <w:tcPr>
            <w:tcW w:w="530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Servicios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prestados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por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Secretaria</w:t>
            </w:r>
            <w:r>
              <w:rPr>
                <w:rFonts w:ascii="Arial"/>
                <w:sz w:val="18"/>
              </w:rPr>
              <w:t> de</w:t>
            </w:r>
            <w:r>
              <w:rPr>
                <w:rFonts w:ascii="Arial"/>
                <w:spacing w:val="-1"/>
                <w:sz w:val="18"/>
              </w:rPr>
              <w:t> Salud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42,395</w:t>
            </w:r>
          </w:p>
        </w:tc>
        <w:tc>
          <w:tcPr>
            <w:tcW w:w="9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40,251</w:t>
            </w:r>
          </w:p>
        </w:tc>
      </w:tr>
      <w:tr>
        <w:trPr>
          <w:trHeight w:val="216" w:hRule="exact"/>
        </w:trPr>
        <w:tc>
          <w:tcPr>
            <w:tcW w:w="530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Servicios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prestados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por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las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autoridades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fiscales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4,396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6,533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30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Servicios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prestados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por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Secretaria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General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Gobierno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2,370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5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530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Productos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9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/>
          </w:p>
        </w:tc>
      </w:tr>
      <w:tr>
        <w:trPr>
          <w:trHeight w:val="217" w:hRule="exact"/>
        </w:trPr>
        <w:tc>
          <w:tcPr>
            <w:tcW w:w="530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Intereses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bancarios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22,743</w:t>
            </w:r>
          </w:p>
        </w:tc>
        <w:tc>
          <w:tcPr>
            <w:tcW w:w="9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14,899</w:t>
            </w:r>
          </w:p>
        </w:tc>
      </w:tr>
      <w:tr>
        <w:trPr>
          <w:trHeight w:val="217" w:hRule="exact"/>
        </w:trPr>
        <w:tc>
          <w:tcPr>
            <w:tcW w:w="530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Venta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bienes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muebles</w:t>
            </w:r>
            <w:r>
              <w:rPr>
                <w:rFonts w:ascii="Arial"/>
                <w:sz w:val="18"/>
              </w:rPr>
              <w:t> e </w:t>
            </w:r>
            <w:r>
              <w:rPr>
                <w:rFonts w:ascii="Arial"/>
                <w:spacing w:val="-1"/>
                <w:sz w:val="18"/>
              </w:rPr>
              <w:t>inmuebles propiedad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Del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Estado.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13,652</w:t>
            </w:r>
          </w:p>
        </w:tc>
        <w:tc>
          <w:tcPr>
            <w:tcW w:w="9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10,188</w:t>
            </w:r>
          </w:p>
        </w:tc>
      </w:tr>
      <w:tr>
        <w:trPr>
          <w:trHeight w:val="217" w:hRule="exact"/>
        </w:trPr>
        <w:tc>
          <w:tcPr>
            <w:tcW w:w="530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Aprovechamientos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9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/>
          </w:p>
        </w:tc>
      </w:tr>
      <w:tr>
        <w:trPr>
          <w:trHeight w:val="211" w:hRule="exact"/>
        </w:trPr>
        <w:tc>
          <w:tcPr>
            <w:tcW w:w="5304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Aportaciones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-1"/>
                <w:sz w:val="18"/>
              </w:rPr>
              <w:t> terceros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para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obras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pacing w:val="-2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serv.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Públicos.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198,552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4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194,487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9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4706" w:right="3949"/>
        <w:jc w:val="left"/>
      </w:pPr>
      <w:r>
        <w:rPr/>
        <w:t>FUENTE: </w:t>
      </w:r>
      <w:r>
        <w:rPr>
          <w:spacing w:val="-1"/>
        </w:rPr>
        <w:t>Secretaría</w:t>
      </w:r>
      <w:r>
        <w:rPr/>
        <w:t> de</w:t>
      </w:r>
      <w:r>
        <w:rPr>
          <w:spacing w:val="-1"/>
        </w:rPr>
        <w:t> Finanzas. Oficina</w:t>
      </w:r>
      <w:r>
        <w:rPr/>
        <w:t> de</w:t>
      </w:r>
      <w:r>
        <w:rPr>
          <w:spacing w:val="-1"/>
        </w:rPr>
        <w:t> Asesoría Técnica.</w:t>
      </w:r>
      <w:r>
        <w:rPr>
          <w:spacing w:val="49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4706" w:right="0"/>
        <w:jc w:val="left"/>
      </w:pPr>
      <w:r>
        <w:rPr/>
        <w:t>Cifras de</w:t>
      </w:r>
      <w:r>
        <w:rPr>
          <w:spacing w:val="-1"/>
        </w:rPr>
        <w:t> </w:t>
      </w:r>
      <w:r>
        <w:rPr/>
        <w:t>cuenta</w:t>
      </w:r>
      <w:r>
        <w:rPr>
          <w:spacing w:val="-1"/>
        </w:rPr>
        <w:t> pública.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suma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parciales</w:t>
      </w:r>
      <w:r>
        <w:rPr/>
        <w:t> </w:t>
      </w:r>
      <w:r>
        <w:rPr>
          <w:spacing w:val="-1"/>
        </w:rPr>
        <w:t>puede </w:t>
      </w:r>
      <w:r>
        <w:rPr/>
        <w:t>no coincidir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total, </w:t>
      </w:r>
      <w:r>
        <w:rPr>
          <w:spacing w:val="-1"/>
        </w:rPr>
        <w:t>debido</w:t>
      </w:r>
      <w:r>
        <w:rPr/>
        <w:t> </w:t>
      </w:r>
      <w:r>
        <w:rPr>
          <w:spacing w:val="-1"/>
        </w:rPr>
        <w:t>al</w:t>
      </w:r>
      <w:r>
        <w:rPr/>
        <w:t> </w:t>
      </w:r>
      <w:r>
        <w:rPr>
          <w:spacing w:val="-1"/>
        </w:rPr>
        <w:t>redondeo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cifras.</w:t>
      </w:r>
    </w:p>
    <w:p>
      <w:pPr>
        <w:spacing w:after="0" w:line="240" w:lineRule="auto"/>
        <w:jc w:val="left"/>
        <w:sectPr>
          <w:pgSz w:w="15840" w:h="12240" w:orient="landscape"/>
          <w:pgMar w:header="708" w:footer="1947" w:top="1500" w:bottom="2140" w:left="36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spacing w:before="74"/>
        <w:ind w:left="3109" w:right="3668" w:hanging="1352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1.719971pt;margin-top:-25.980385pt;width:.1pt;height:396pt;mso-position-horizontal-relative:page;mso-position-vertical-relative:paragraph;z-index:13624" coordorigin="13634,-520" coordsize="2,7920">
            <v:shape style="position:absolute;left:13634;top:-520;width:2;height:7920" coordorigin="13634,-520" coordsize="0,7920" path="m13634,7400l13634,-520e" filled="false" stroked="true" strokeweight=".75pt" strokecolor="#969696">
              <v:path arrowok="t"/>
            </v:shape>
            <w10:wrap type="none"/>
          </v:group>
        </w:pict>
      </w:r>
      <w:r>
        <w:rPr>
          <w:rFonts w:ascii="Arial" w:hAnsi="Arial"/>
          <w:b/>
          <w:spacing w:val="-1"/>
          <w:sz w:val="20"/>
        </w:rPr>
        <w:t>Recaudación Estatal de Impuestos Federales del Gobierno </w:t>
      </w:r>
      <w:r>
        <w:rPr>
          <w:rFonts w:ascii="Arial" w:hAnsi="Arial"/>
          <w:b/>
          <w:spacing w:val="-2"/>
          <w:sz w:val="20"/>
        </w:rPr>
        <w:t>del</w:t>
      </w:r>
      <w:r>
        <w:rPr>
          <w:rFonts w:ascii="Arial" w:hAnsi="Arial"/>
          <w:b/>
          <w:spacing w:val="-1"/>
          <w:sz w:val="20"/>
        </w:rPr>
        <w:t> Estado de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pacing w:val="-1"/>
          <w:sz w:val="20"/>
        </w:rPr>
        <w:t>Baja</w:t>
      </w:r>
      <w:r>
        <w:rPr>
          <w:rFonts w:ascii="Arial" w:hAnsi="Arial"/>
          <w:b/>
          <w:spacing w:val="28"/>
          <w:sz w:val="20"/>
        </w:rPr>
        <w:t> </w:t>
      </w:r>
      <w:r>
        <w:rPr>
          <w:rFonts w:ascii="Arial" w:hAnsi="Arial"/>
          <w:b/>
          <w:spacing w:val="-1"/>
          <w:sz w:val="20"/>
        </w:rPr>
        <w:t>California Sur, 2006-2007 (miles de pesos)</w:t>
      </w:r>
      <w:r>
        <w:rPr>
          <w:rFonts w:ascii="Arial" w:hAns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113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76"/>
        <w:gridCol w:w="1106"/>
        <w:gridCol w:w="1100"/>
      </w:tblGrid>
      <w:tr>
        <w:trPr>
          <w:trHeight w:val="211" w:hRule="exact"/>
        </w:trPr>
        <w:tc>
          <w:tcPr>
            <w:tcW w:w="5176" w:type="dxa"/>
            <w:tcBorders>
              <w:top w:val="nil" w:sz="6" w:space="0" w:color="auto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Concepto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6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0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17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Impuesto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sobre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tenencia</w:t>
            </w:r>
            <w:r>
              <w:rPr>
                <w:rFonts w:ascii="Arial"/>
                <w:sz w:val="18"/>
              </w:rPr>
              <w:t> o uso </w:t>
            </w:r>
            <w:r>
              <w:rPr>
                <w:rFonts w:ascii="Arial"/>
                <w:spacing w:val="-1"/>
                <w:sz w:val="18"/>
              </w:rPr>
              <w:t>vehicular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88,053</w:t>
            </w:r>
          </w:p>
        </w:tc>
        <w:tc>
          <w:tcPr>
            <w:tcW w:w="11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102,607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17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Impuesto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sobre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automóviles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nuevos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0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36,845</w:t>
            </w:r>
          </w:p>
        </w:tc>
        <w:tc>
          <w:tcPr>
            <w:tcW w:w="11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49,862</w:t>
            </w:r>
          </w:p>
        </w:tc>
      </w:tr>
      <w:tr>
        <w:trPr>
          <w:trHeight w:val="217" w:hRule="exact"/>
        </w:trPr>
        <w:tc>
          <w:tcPr>
            <w:tcW w:w="517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Impuesto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sobre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enajenación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bienes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inmuebles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0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30,859</w:t>
            </w:r>
          </w:p>
        </w:tc>
        <w:tc>
          <w:tcPr>
            <w:tcW w:w="11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77,518</w:t>
            </w:r>
          </w:p>
        </w:tc>
      </w:tr>
      <w:tr>
        <w:trPr>
          <w:trHeight w:val="217" w:hRule="exact"/>
        </w:trPr>
        <w:tc>
          <w:tcPr>
            <w:tcW w:w="5176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Régimen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-1"/>
                <w:sz w:val="18"/>
              </w:rPr>
              <w:t> pequeños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contribuyentes</w:t>
            </w:r>
            <w:r>
              <w:rPr>
                <w:rFonts w:ascii="Arial" w:hAnsi="Arial"/>
                <w:sz w:val="18"/>
              </w:rPr>
              <w:t> e </w:t>
            </w:r>
            <w:r>
              <w:rPr>
                <w:rFonts w:ascii="Arial" w:hAnsi="Arial"/>
                <w:spacing w:val="-1"/>
                <w:sz w:val="18"/>
              </w:rPr>
              <w:t>intermedios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0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13,697</w:t>
            </w:r>
          </w:p>
        </w:tc>
        <w:tc>
          <w:tcPr>
            <w:tcW w:w="110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11,771</w:t>
            </w:r>
          </w:p>
        </w:tc>
      </w:tr>
      <w:tr>
        <w:trPr>
          <w:trHeight w:val="212" w:hRule="exact"/>
        </w:trPr>
        <w:tc>
          <w:tcPr>
            <w:tcW w:w="5176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6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169,453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241,758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right="6924" w:firstLine="15"/>
        <w:jc w:val="left"/>
      </w:pPr>
      <w:r>
        <w:rPr/>
        <w:t>FUENTE:</w:t>
      </w:r>
      <w:r>
        <w:rPr>
          <w:spacing w:val="-1"/>
        </w:rPr>
        <w:t> Secretaría</w:t>
      </w:r>
      <w:r>
        <w:rPr/>
        <w:t> de</w:t>
      </w:r>
      <w:r>
        <w:rPr>
          <w:spacing w:val="-1"/>
        </w:rPr>
        <w:t> Finanzas. Oficina </w:t>
      </w:r>
      <w:r>
        <w:rPr/>
        <w:t>de</w:t>
      </w:r>
      <w:r>
        <w:rPr>
          <w:spacing w:val="-1"/>
        </w:rPr>
        <w:t> Asesoría Técnica.</w:t>
      </w:r>
      <w:r>
        <w:rPr>
          <w:spacing w:val="53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right="0"/>
        <w:jc w:val="left"/>
      </w:pPr>
      <w:r>
        <w:rPr/>
        <w:t>Cifras de</w:t>
      </w:r>
      <w:r>
        <w:rPr>
          <w:spacing w:val="-1"/>
        </w:rPr>
        <w:t> </w:t>
      </w:r>
      <w:r>
        <w:rPr/>
        <w:t>cuenta</w:t>
      </w:r>
      <w:r>
        <w:rPr>
          <w:spacing w:val="-1"/>
        </w:rPr>
        <w:t> pública.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suma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parciales</w:t>
      </w:r>
      <w:r>
        <w:rPr/>
        <w:t> </w:t>
      </w:r>
      <w:r>
        <w:rPr>
          <w:spacing w:val="-1"/>
        </w:rPr>
        <w:t>puede </w:t>
      </w:r>
      <w:r>
        <w:rPr/>
        <w:t>no coincidir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total, </w:t>
      </w:r>
      <w:r>
        <w:rPr>
          <w:spacing w:val="-1"/>
        </w:rPr>
        <w:t>debido</w:t>
      </w:r>
      <w:r>
        <w:rPr/>
        <w:t> </w:t>
      </w:r>
      <w:r>
        <w:rPr>
          <w:spacing w:val="-1"/>
        </w:rPr>
        <w:t>al</w:t>
      </w:r>
      <w:r>
        <w:rPr/>
        <w:t> </w:t>
      </w:r>
      <w:r>
        <w:rPr>
          <w:spacing w:val="-1"/>
        </w:rPr>
        <w:t>redondeo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cifras.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Heading4"/>
        <w:spacing w:line="240" w:lineRule="auto"/>
        <w:ind w:left="2897" w:right="4890" w:hanging="700"/>
        <w:jc w:val="left"/>
        <w:rPr>
          <w:b w:val="0"/>
          <w:bCs w:val="0"/>
        </w:rPr>
      </w:pPr>
      <w:r>
        <w:rPr>
          <w:spacing w:val="-2"/>
        </w:rPr>
        <w:t>Aportaciones</w:t>
      </w:r>
      <w:r>
        <w:rPr>
          <w:spacing w:val="-1"/>
        </w:rPr>
        <w:t> Federales (Ramo 33) del Gobierno del Estado de</w:t>
      </w:r>
      <w:r>
        <w:rPr>
          <w:spacing w:val="28"/>
        </w:rPr>
        <w:t> </w:t>
      </w:r>
      <w:r>
        <w:rPr>
          <w:spacing w:val="-1"/>
        </w:rPr>
        <w:t>Baja California Sur,</w:t>
      </w:r>
      <w:r>
        <w:rPr>
          <w:spacing w:val="54"/>
        </w:rPr>
        <w:t> </w:t>
      </w:r>
      <w:r>
        <w:rPr>
          <w:spacing w:val="-1"/>
        </w:rPr>
        <w:t>2006-2007 (miles de </w:t>
      </w:r>
      <w:r>
        <w:rPr>
          <w:spacing w:val="-2"/>
        </w:rPr>
        <w:t>pesos)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11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90"/>
        <w:gridCol w:w="1186"/>
        <w:gridCol w:w="1177"/>
      </w:tblGrid>
      <w:tr>
        <w:trPr>
          <w:trHeight w:val="211" w:hRule="exact"/>
        </w:trPr>
        <w:tc>
          <w:tcPr>
            <w:tcW w:w="6590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Concepto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86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77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59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Fondo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-1"/>
                <w:sz w:val="18"/>
              </w:rPr>
              <w:t> aportaciones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para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la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educación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básica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pacing w:val="-1"/>
                <w:sz w:val="18"/>
              </w:rPr>
              <w:t> normal</w:t>
            </w:r>
          </w:p>
        </w:tc>
        <w:tc>
          <w:tcPr>
            <w:tcW w:w="118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1,868,176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7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2,027,420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59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Fondo</w:t>
            </w:r>
            <w:r>
              <w:rPr>
                <w:rFonts w:ascii="Arial"/>
                <w:sz w:val="18"/>
              </w:rPr>
              <w:t> de</w:t>
            </w:r>
            <w:r>
              <w:rPr>
                <w:rFonts w:ascii="Arial"/>
                <w:spacing w:val="-1"/>
                <w:sz w:val="18"/>
              </w:rPr>
              <w:t> aportaciones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para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servicios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salud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8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436,953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7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619,298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59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Fondo</w:t>
            </w:r>
            <w:r>
              <w:rPr>
                <w:rFonts w:ascii="Arial"/>
                <w:sz w:val="18"/>
              </w:rPr>
              <w:t> de</w:t>
            </w:r>
            <w:r>
              <w:rPr>
                <w:rFonts w:ascii="Arial"/>
                <w:spacing w:val="-1"/>
                <w:sz w:val="18"/>
              </w:rPr>
              <w:t> aportaciones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para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infraestructura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social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estatal</w:t>
            </w:r>
          </w:p>
        </w:tc>
        <w:tc>
          <w:tcPr>
            <w:tcW w:w="118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5,337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7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5,982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659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Fondo</w:t>
            </w:r>
            <w:r>
              <w:rPr>
                <w:rFonts w:ascii="Arial"/>
                <w:sz w:val="18"/>
              </w:rPr>
              <w:t> de</w:t>
            </w:r>
            <w:r>
              <w:rPr>
                <w:rFonts w:ascii="Arial"/>
                <w:spacing w:val="-1"/>
                <w:sz w:val="18"/>
              </w:rPr>
              <w:t> aportaciones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para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infraestructura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social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municipal</w:t>
            </w:r>
          </w:p>
        </w:tc>
        <w:tc>
          <w:tcPr>
            <w:tcW w:w="118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38,697</w:t>
            </w:r>
          </w:p>
        </w:tc>
        <w:tc>
          <w:tcPr>
            <w:tcW w:w="117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43,378</w:t>
            </w:r>
          </w:p>
        </w:tc>
      </w:tr>
      <w:tr>
        <w:trPr>
          <w:trHeight w:val="217" w:hRule="exact"/>
        </w:trPr>
        <w:tc>
          <w:tcPr>
            <w:tcW w:w="659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Fondo</w:t>
            </w:r>
            <w:r>
              <w:rPr>
                <w:rFonts w:ascii="Arial"/>
                <w:sz w:val="18"/>
              </w:rPr>
              <w:t> de</w:t>
            </w:r>
            <w:r>
              <w:rPr>
                <w:rFonts w:ascii="Arial"/>
                <w:spacing w:val="-1"/>
                <w:sz w:val="18"/>
              </w:rPr>
              <w:t> aportaciones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para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el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fortalecimiento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municipios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8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134,748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7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163,118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59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Fondo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-1"/>
                <w:sz w:val="18"/>
              </w:rPr>
              <w:t> aportaciones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múltiples</w:t>
            </w:r>
          </w:p>
        </w:tc>
        <w:tc>
          <w:tcPr>
            <w:tcW w:w="118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94,050</w:t>
            </w:r>
          </w:p>
        </w:tc>
        <w:tc>
          <w:tcPr>
            <w:tcW w:w="117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88,344</w:t>
            </w:r>
          </w:p>
        </w:tc>
      </w:tr>
      <w:tr>
        <w:trPr>
          <w:trHeight w:val="217" w:hRule="exact"/>
        </w:trPr>
        <w:tc>
          <w:tcPr>
            <w:tcW w:w="659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Fondo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-1"/>
                <w:sz w:val="18"/>
              </w:rPr>
              <w:t> aportaciones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para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la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educación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tecnológica</w:t>
            </w:r>
          </w:p>
        </w:tc>
        <w:tc>
          <w:tcPr>
            <w:tcW w:w="118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18,578</w:t>
            </w:r>
          </w:p>
        </w:tc>
        <w:tc>
          <w:tcPr>
            <w:tcW w:w="117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19,539</w:t>
            </w:r>
          </w:p>
        </w:tc>
      </w:tr>
      <w:tr>
        <w:trPr>
          <w:trHeight w:val="217" w:hRule="exact"/>
        </w:trPr>
        <w:tc>
          <w:tcPr>
            <w:tcW w:w="659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Fondo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-1"/>
                <w:sz w:val="18"/>
              </w:rPr>
              <w:t> aportaciones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para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la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educación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adultos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8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19,034</w:t>
            </w:r>
          </w:p>
        </w:tc>
        <w:tc>
          <w:tcPr>
            <w:tcW w:w="117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19,919</w:t>
            </w:r>
          </w:p>
        </w:tc>
      </w:tr>
      <w:tr>
        <w:trPr>
          <w:trHeight w:val="217" w:hRule="exact"/>
        </w:trPr>
        <w:tc>
          <w:tcPr>
            <w:tcW w:w="659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Fondo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-1"/>
                <w:sz w:val="18"/>
              </w:rPr>
              <w:t> aportaciones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para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la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seguridad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pública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8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92,668</w:t>
            </w:r>
          </w:p>
        </w:tc>
        <w:tc>
          <w:tcPr>
            <w:tcW w:w="117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92,668</w:t>
            </w:r>
          </w:p>
        </w:tc>
      </w:tr>
      <w:tr>
        <w:trPr>
          <w:trHeight w:val="216" w:hRule="exact"/>
        </w:trPr>
        <w:tc>
          <w:tcPr>
            <w:tcW w:w="659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Fondo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-1"/>
                <w:sz w:val="18"/>
              </w:rPr>
              <w:t> aportación federal</w:t>
            </w:r>
            <w:r>
              <w:rPr>
                <w:rFonts w:ascii="Arial" w:hAnsi="Arial"/>
                <w:sz w:val="18"/>
              </w:rPr>
              <w:t> a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entidades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federativas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86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177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115,032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6590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86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2,708,242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77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3,194,699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pStyle w:val="BodyText"/>
        <w:spacing w:line="240" w:lineRule="auto" w:before="82"/>
        <w:ind w:right="6924" w:firstLine="15"/>
        <w:jc w:val="left"/>
      </w:pPr>
      <w:r>
        <w:rPr/>
        <w:t>FUENTE:</w:t>
      </w:r>
      <w:r>
        <w:rPr>
          <w:spacing w:val="-1"/>
        </w:rPr>
        <w:t> Secretaría</w:t>
      </w:r>
      <w:r>
        <w:rPr/>
        <w:t> de</w:t>
      </w:r>
      <w:r>
        <w:rPr>
          <w:spacing w:val="-1"/>
        </w:rPr>
        <w:t> Finanzas. Oficina </w:t>
      </w:r>
      <w:r>
        <w:rPr/>
        <w:t>de</w:t>
      </w:r>
      <w:r>
        <w:rPr>
          <w:spacing w:val="-1"/>
        </w:rPr>
        <w:t> Asesoría Técnica.</w:t>
      </w:r>
      <w:r>
        <w:rPr>
          <w:spacing w:val="53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right="0"/>
        <w:jc w:val="left"/>
      </w:pPr>
      <w:r>
        <w:rPr/>
        <w:t>Cifras de</w:t>
      </w:r>
      <w:r>
        <w:rPr>
          <w:spacing w:val="-1"/>
        </w:rPr>
        <w:t> </w:t>
      </w:r>
      <w:r>
        <w:rPr/>
        <w:t>cuenta</w:t>
      </w:r>
      <w:r>
        <w:rPr>
          <w:spacing w:val="-1"/>
        </w:rPr>
        <w:t> pública.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suma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parciales</w:t>
      </w:r>
      <w:r>
        <w:rPr/>
        <w:t> </w:t>
      </w:r>
      <w:r>
        <w:rPr>
          <w:spacing w:val="-1"/>
        </w:rPr>
        <w:t>puede </w:t>
      </w:r>
      <w:r>
        <w:rPr/>
        <w:t>no coincidir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total, </w:t>
      </w:r>
      <w:r>
        <w:rPr>
          <w:spacing w:val="-1"/>
        </w:rPr>
        <w:t>debido</w:t>
      </w:r>
      <w:r>
        <w:rPr/>
        <w:t> </w:t>
      </w:r>
      <w:r>
        <w:rPr>
          <w:spacing w:val="-1"/>
        </w:rPr>
        <w:t>al</w:t>
      </w:r>
      <w:r>
        <w:rPr/>
        <w:t> </w:t>
      </w:r>
      <w:r>
        <w:rPr>
          <w:spacing w:val="-1"/>
        </w:rPr>
        <w:t>redondeo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cifras.</w:t>
      </w:r>
    </w:p>
    <w:p>
      <w:pPr>
        <w:spacing w:line="240" w:lineRule="auto" w:before="7"/>
        <w:rPr>
          <w:rFonts w:ascii="Arial" w:hAnsi="Arial" w:cs="Arial" w:eastAsia="Arial"/>
          <w:sz w:val="16"/>
          <w:szCs w:val="16"/>
        </w:rPr>
      </w:pPr>
    </w:p>
    <w:p>
      <w:pPr>
        <w:spacing w:line="20" w:lineRule="atLeast"/>
        <w:ind w:left="977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59.75pt;height:.75pt;mso-position-horizontal-relative:char;mso-position-vertical-relative:line" coordorigin="0,0" coordsize="3195,15">
            <v:group style="position:absolute;left:8;top:8;width:3180;height:2" coordorigin="8,8" coordsize="3180,2">
              <v:shape style="position:absolute;left:8;top:8;width:3180;height:2" coordorigin="8,8" coordsize="3180,0" path="m8,8l3188,8e" filled="false" stroked="true" strokeweight=".75pt" strokecolor="#969696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Heading1"/>
        <w:spacing w:line="240" w:lineRule="auto" w:before="99"/>
        <w:ind w:right="1386"/>
        <w:jc w:val="right"/>
      </w:pPr>
      <w:r>
        <w:rPr>
          <w:color w:val="999999"/>
          <w:spacing w:val="-1"/>
          <w:w w:val="95"/>
        </w:rPr>
        <w:t>177</w:t>
      </w:r>
      <w:r>
        <w:rPr/>
      </w:r>
    </w:p>
    <w:p>
      <w:pPr>
        <w:spacing w:after="0" w:line="240" w:lineRule="auto"/>
        <w:jc w:val="right"/>
        <w:sectPr>
          <w:footerReference w:type="even" r:id="rId178"/>
          <w:footerReference w:type="default" r:id="rId179"/>
          <w:pgSz w:w="15840" w:h="12240" w:orient="landscape"/>
          <w:pgMar w:footer="1185" w:header="708" w:top="1500" w:bottom="1380" w:left="2260" w:right="50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94.919998pt;margin-top:99.900002pt;width:.1pt;height:396pt;mso-position-horizontal-relative:page;mso-position-vertical-relative:page;z-index:13648" coordorigin="1898,1998" coordsize="2,7920">
            <v:shape style="position:absolute;left:1898;top:1998;width:2;height:7920" coordorigin="1898,1998" coordsize="0,7920" path="m1898,9918l1898,1998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0"/>
        <w:rPr>
          <w:rFonts w:ascii="Trebuchet MS" w:hAnsi="Trebuchet MS" w:cs="Trebuchet MS" w:eastAsia="Trebuchet MS"/>
          <w:sz w:val="16"/>
          <w:szCs w:val="16"/>
        </w:rPr>
      </w:pPr>
    </w:p>
    <w:p>
      <w:pPr>
        <w:pStyle w:val="Heading4"/>
        <w:spacing w:line="240" w:lineRule="auto" w:before="74"/>
        <w:ind w:left="6872" w:right="1717" w:hanging="2050"/>
        <w:jc w:val="left"/>
        <w:rPr>
          <w:b w:val="0"/>
          <w:bCs w:val="0"/>
        </w:rPr>
      </w:pPr>
      <w:r>
        <w:rPr>
          <w:spacing w:val="-1"/>
        </w:rPr>
        <w:t>Ingresos</w:t>
      </w:r>
      <w:r>
        <w:rPr>
          <w:spacing w:val="-2"/>
        </w:rPr>
        <w:t> Reasignados</w:t>
      </w:r>
      <w:r>
        <w:rPr>
          <w:spacing w:val="-1"/>
        </w:rPr>
        <w:t> del Gobierno</w:t>
      </w:r>
      <w:r>
        <w:rPr>
          <w:spacing w:val="-2"/>
        </w:rPr>
        <w:t> </w:t>
      </w:r>
      <w:r>
        <w:rPr>
          <w:spacing w:val="-1"/>
        </w:rPr>
        <w:t>del Estado de Baja California Sur,</w:t>
      </w:r>
      <w:r>
        <w:rPr>
          <w:spacing w:val="34"/>
        </w:rPr>
        <w:t> </w:t>
      </w:r>
      <w:r>
        <w:rPr>
          <w:spacing w:val="-2"/>
        </w:rPr>
        <w:t>2006-2007</w:t>
      </w:r>
      <w:r>
        <w:rPr>
          <w:spacing w:val="-1"/>
        </w:rPr>
        <w:t> (miles de </w:t>
      </w:r>
      <w:r>
        <w:rPr>
          <w:spacing w:val="-2"/>
        </w:rPr>
        <w:t>pesos)</w:t>
      </w:r>
      <w:r>
        <w:rPr>
          <w:b w:val="0"/>
        </w:rPr>
      </w:r>
    </w:p>
    <w:tbl>
      <w:tblPr>
        <w:tblW w:w="0" w:type="auto"/>
        <w:jc w:val="left"/>
        <w:tblInd w:w="356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00"/>
        <w:gridCol w:w="1500"/>
        <w:gridCol w:w="1493"/>
      </w:tblGrid>
      <w:tr>
        <w:trPr>
          <w:trHeight w:val="211" w:hRule="exact"/>
        </w:trPr>
        <w:tc>
          <w:tcPr>
            <w:tcW w:w="5600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Concepto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00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93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60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Universidad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Autónoma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-1"/>
                <w:sz w:val="18"/>
              </w:rPr>
              <w:t> Baja California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Sur</w:t>
            </w:r>
          </w:p>
        </w:tc>
        <w:tc>
          <w:tcPr>
            <w:tcW w:w="15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188,634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9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7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213,919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60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Comisión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Nacional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del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Agua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5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8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36,868</w:t>
            </w:r>
          </w:p>
        </w:tc>
        <w:tc>
          <w:tcPr>
            <w:tcW w:w="149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7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116,471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60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Secretaría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Gobernación</w:t>
            </w:r>
          </w:p>
        </w:tc>
        <w:tc>
          <w:tcPr>
            <w:tcW w:w="15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9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7,242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9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9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7,951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60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Secretaría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Turismo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5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9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4,000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9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8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21,500</w:t>
            </w:r>
          </w:p>
        </w:tc>
      </w:tr>
      <w:tr>
        <w:trPr>
          <w:trHeight w:val="217" w:hRule="exact"/>
        </w:trPr>
        <w:tc>
          <w:tcPr>
            <w:tcW w:w="560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Secretaría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Comunicaciones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pacing w:val="-2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Transportes</w:t>
            </w:r>
          </w:p>
        </w:tc>
        <w:tc>
          <w:tcPr>
            <w:tcW w:w="15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8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24,500</w:t>
            </w:r>
          </w:p>
        </w:tc>
        <w:tc>
          <w:tcPr>
            <w:tcW w:w="149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8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25,690</w:t>
            </w:r>
          </w:p>
        </w:tc>
      </w:tr>
      <w:tr>
        <w:trPr>
          <w:trHeight w:val="216" w:hRule="exact"/>
        </w:trPr>
        <w:tc>
          <w:tcPr>
            <w:tcW w:w="560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COBACH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9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2,000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9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560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H.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Congreso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del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Estado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(Profis)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9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3,458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9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9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6,870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60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Modernización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Integral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-1"/>
                <w:sz w:val="18"/>
              </w:rPr>
              <w:t> Registro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Civil</w:t>
            </w:r>
          </w:p>
        </w:tc>
        <w:tc>
          <w:tcPr>
            <w:tcW w:w="15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9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1,320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9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965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60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Comisión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Nacional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Forestal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5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9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560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Secretaría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Economía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(Prosof)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5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9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3,472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9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6" w:hRule="exact"/>
        </w:trPr>
        <w:tc>
          <w:tcPr>
            <w:tcW w:w="560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Sagarpa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(Fapracc)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9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2,209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9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560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Secretaría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Seguridad Pública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(Pecp)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5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149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8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18,300</w:t>
            </w:r>
          </w:p>
        </w:tc>
      </w:tr>
      <w:tr>
        <w:trPr>
          <w:trHeight w:val="217" w:hRule="exact"/>
        </w:trPr>
        <w:tc>
          <w:tcPr>
            <w:tcW w:w="560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Modenización de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catastro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5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149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8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70,000</w:t>
            </w:r>
          </w:p>
        </w:tc>
      </w:tr>
      <w:tr>
        <w:trPr>
          <w:trHeight w:val="217" w:hRule="exact"/>
        </w:trPr>
        <w:tc>
          <w:tcPr>
            <w:tcW w:w="560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CAPECE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149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9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8,220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5600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0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7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273,841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93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7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489,886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10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3713" w:right="4658"/>
        <w:jc w:val="left"/>
      </w:pPr>
      <w:r>
        <w:rPr/>
        <w:t>FUENTE: </w:t>
      </w:r>
      <w:r>
        <w:rPr>
          <w:spacing w:val="-1"/>
        </w:rPr>
        <w:t>Secretaría</w:t>
      </w:r>
      <w:r>
        <w:rPr/>
        <w:t> de</w:t>
      </w:r>
      <w:r>
        <w:rPr>
          <w:spacing w:val="-1"/>
        </w:rPr>
        <w:t> Finanzas. Oficina</w:t>
      </w:r>
      <w:r>
        <w:rPr/>
        <w:t> de</w:t>
      </w:r>
      <w:r>
        <w:rPr>
          <w:spacing w:val="-1"/>
        </w:rPr>
        <w:t> Asesoría Técnica.</w:t>
      </w:r>
      <w:r>
        <w:rPr>
          <w:spacing w:val="49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3713" w:right="1379"/>
        <w:jc w:val="left"/>
      </w:pPr>
      <w:r>
        <w:rPr/>
        <w:t>Cifras de</w:t>
      </w:r>
      <w:r>
        <w:rPr>
          <w:spacing w:val="-1"/>
        </w:rPr>
        <w:t> </w:t>
      </w:r>
      <w:r>
        <w:rPr/>
        <w:t>cuenta</w:t>
      </w:r>
      <w:r>
        <w:rPr>
          <w:spacing w:val="-1"/>
        </w:rPr>
        <w:t> pública.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suma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parciales</w:t>
      </w:r>
      <w:r>
        <w:rPr/>
        <w:t> </w:t>
      </w:r>
      <w:r>
        <w:rPr>
          <w:spacing w:val="-1"/>
        </w:rPr>
        <w:t>puede </w:t>
      </w:r>
      <w:r>
        <w:rPr/>
        <w:t>no coincidir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total, </w:t>
      </w:r>
      <w:r>
        <w:rPr>
          <w:spacing w:val="-1"/>
        </w:rPr>
        <w:t>debido</w:t>
      </w:r>
      <w:r>
        <w:rPr/>
        <w:t> </w:t>
      </w:r>
      <w:r>
        <w:rPr>
          <w:spacing w:val="-1"/>
        </w:rPr>
        <w:t>al</w:t>
      </w:r>
      <w:r>
        <w:rPr/>
        <w:t> </w:t>
      </w:r>
      <w:r>
        <w:rPr>
          <w:spacing w:val="-1"/>
        </w:rPr>
        <w:t>redondeo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cifras.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pStyle w:val="Heading4"/>
        <w:spacing w:line="240" w:lineRule="auto"/>
        <w:ind w:left="7323" w:right="1379" w:hanging="2472"/>
        <w:jc w:val="left"/>
        <w:rPr>
          <w:b w:val="0"/>
          <w:bCs w:val="0"/>
        </w:rPr>
      </w:pPr>
      <w:r>
        <w:rPr>
          <w:spacing w:val="-1"/>
        </w:rPr>
        <w:t>Subsidios del Gobierno</w:t>
      </w:r>
      <w:r>
        <w:rPr>
          <w:spacing w:val="-2"/>
        </w:rPr>
        <w:t> </w:t>
      </w:r>
      <w:r>
        <w:rPr>
          <w:spacing w:val="-1"/>
        </w:rPr>
        <w:t>del Estado de Baja California Sur, </w:t>
      </w:r>
      <w:r>
        <w:rPr>
          <w:spacing w:val="-2"/>
        </w:rPr>
        <w:t>2006-2007</w:t>
      </w:r>
      <w:r>
        <w:rPr>
          <w:spacing w:val="30"/>
        </w:rPr>
        <w:t> </w:t>
      </w:r>
      <w:r>
        <w:rPr>
          <w:spacing w:val="-1"/>
        </w:rPr>
        <w:t>(miles de </w:t>
      </w:r>
      <w:r>
        <w:rPr>
          <w:spacing w:val="-2"/>
        </w:rPr>
        <w:t>pesos)</w:t>
      </w:r>
      <w:r>
        <w:rPr>
          <w:b w:val="0"/>
        </w:rPr>
      </w:r>
    </w:p>
    <w:tbl>
      <w:tblPr>
        <w:tblW w:w="0" w:type="auto"/>
        <w:jc w:val="left"/>
        <w:tblInd w:w="356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84"/>
        <w:gridCol w:w="941"/>
        <w:gridCol w:w="934"/>
      </w:tblGrid>
      <w:tr>
        <w:trPr>
          <w:trHeight w:val="259" w:hRule="exact"/>
        </w:trPr>
        <w:tc>
          <w:tcPr>
            <w:tcW w:w="6684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44"/>
              <w:ind w:left="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Concepto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44"/>
              <w:ind w:left="2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4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44"/>
              <w:ind w:left="2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5" w:hRule="exact"/>
        </w:trPr>
        <w:tc>
          <w:tcPr>
            <w:tcW w:w="668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4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Programa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Apoyo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para</w:t>
            </w:r>
            <w:r>
              <w:rPr>
                <w:rFonts w:ascii="Arial"/>
                <w:sz w:val="18"/>
              </w:rPr>
              <w:t> el </w:t>
            </w:r>
            <w:r>
              <w:rPr>
                <w:rFonts w:ascii="Arial"/>
                <w:spacing w:val="-1"/>
                <w:sz w:val="18"/>
              </w:rPr>
              <w:t>Fortalecimiento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las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Entidades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Federativas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(Pafef)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45"/>
              <w:ind w:left="2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161,033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45,000</w:t>
            </w:r>
          </w:p>
        </w:tc>
      </w:tr>
      <w:tr>
        <w:trPr>
          <w:trHeight w:val="265" w:hRule="exact"/>
        </w:trPr>
        <w:tc>
          <w:tcPr>
            <w:tcW w:w="668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4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Fondo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para</w:t>
            </w:r>
            <w:r>
              <w:rPr>
                <w:rFonts w:ascii="Arial"/>
                <w:sz w:val="18"/>
              </w:rPr>
              <w:t> la</w:t>
            </w:r>
            <w:r>
              <w:rPr>
                <w:rFonts w:ascii="Arial"/>
                <w:spacing w:val="-1"/>
                <w:sz w:val="18"/>
              </w:rPr>
              <w:t> Infraestructura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Social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las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Entidades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Federativas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45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56,647</w:t>
            </w:r>
          </w:p>
        </w:tc>
        <w:tc>
          <w:tcPr>
            <w:tcW w:w="9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left="3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38,728</w:t>
            </w:r>
          </w:p>
        </w:tc>
      </w:tr>
      <w:tr>
        <w:trPr>
          <w:trHeight w:val="265" w:hRule="exact"/>
        </w:trPr>
        <w:tc>
          <w:tcPr>
            <w:tcW w:w="668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4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Fondo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-1"/>
                <w:sz w:val="18"/>
              </w:rPr>
              <w:t> Estabilización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z w:val="18"/>
              </w:rPr>
              <w:t> los </w:t>
            </w:r>
            <w:r>
              <w:rPr>
                <w:rFonts w:ascii="Arial" w:hAnsi="Arial"/>
                <w:spacing w:val="-1"/>
                <w:sz w:val="18"/>
              </w:rPr>
              <w:t>Ingresos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las</w:t>
            </w:r>
            <w:r>
              <w:rPr>
                <w:rFonts w:ascii="Arial" w:hAnsi="Arial"/>
                <w:spacing w:val="-2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Entidades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Federativas (Feief)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45"/>
              <w:ind w:left="2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110,999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left="3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44,936</w:t>
            </w:r>
          </w:p>
        </w:tc>
      </w:tr>
      <w:tr>
        <w:trPr>
          <w:trHeight w:val="264" w:hRule="exact"/>
        </w:trPr>
        <w:tc>
          <w:tcPr>
            <w:tcW w:w="668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45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Subsidio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Extraordinario</w:t>
            </w:r>
          </w:p>
        </w:tc>
        <w:tc>
          <w:tcPr>
            <w:tcW w:w="94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45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93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left="2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150,000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0" w:hRule="exact"/>
        </w:trPr>
        <w:tc>
          <w:tcPr>
            <w:tcW w:w="6684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43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43"/>
              <w:ind w:left="2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328,679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4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2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278,664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10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3713" w:right="4658"/>
        <w:jc w:val="left"/>
      </w:pPr>
      <w:r>
        <w:rPr/>
        <w:t>FUENTE: </w:t>
      </w:r>
      <w:r>
        <w:rPr>
          <w:spacing w:val="-1"/>
        </w:rPr>
        <w:t>Secretaría</w:t>
      </w:r>
      <w:r>
        <w:rPr/>
        <w:t> de</w:t>
      </w:r>
      <w:r>
        <w:rPr>
          <w:spacing w:val="-1"/>
        </w:rPr>
        <w:t> Finanzas. Oficina</w:t>
      </w:r>
      <w:r>
        <w:rPr/>
        <w:t> de</w:t>
      </w:r>
      <w:r>
        <w:rPr>
          <w:spacing w:val="-1"/>
        </w:rPr>
        <w:t> Asesoría Técnica.</w:t>
      </w:r>
      <w:r>
        <w:rPr>
          <w:spacing w:val="49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3713" w:right="1379"/>
        <w:jc w:val="left"/>
      </w:pPr>
      <w:r>
        <w:rPr/>
        <w:t>Cifras de</w:t>
      </w:r>
      <w:r>
        <w:rPr>
          <w:spacing w:val="-1"/>
        </w:rPr>
        <w:t> </w:t>
      </w:r>
      <w:r>
        <w:rPr/>
        <w:t>cuenta</w:t>
      </w:r>
      <w:r>
        <w:rPr>
          <w:spacing w:val="-1"/>
        </w:rPr>
        <w:t> pública.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suma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parciales</w:t>
      </w:r>
      <w:r>
        <w:rPr/>
        <w:t> </w:t>
      </w:r>
      <w:r>
        <w:rPr>
          <w:spacing w:val="-1"/>
        </w:rPr>
        <w:t>puede </w:t>
      </w:r>
      <w:r>
        <w:rPr/>
        <w:t>no coincidir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total, </w:t>
      </w:r>
      <w:r>
        <w:rPr>
          <w:spacing w:val="-1"/>
        </w:rPr>
        <w:t>debido</w:t>
      </w:r>
      <w:r>
        <w:rPr/>
        <w:t> </w:t>
      </w:r>
      <w:r>
        <w:rPr>
          <w:spacing w:val="-1"/>
        </w:rPr>
        <w:t>al</w:t>
      </w:r>
      <w:r>
        <w:rPr/>
        <w:t> </w:t>
      </w:r>
      <w:r>
        <w:rPr>
          <w:spacing w:val="-1"/>
        </w:rPr>
        <w:t>redondeo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cifras.</w:t>
      </w:r>
    </w:p>
    <w:p>
      <w:pPr>
        <w:spacing w:after="0" w:line="240" w:lineRule="auto"/>
        <w:jc w:val="left"/>
        <w:sectPr>
          <w:pgSz w:w="15840" w:h="12240" w:orient="landscape"/>
          <w:pgMar w:header="708" w:footer="1947" w:top="1500" w:bottom="2140" w:left="36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 w:before="74"/>
        <w:ind w:left="4681" w:right="4296" w:hanging="2546"/>
        <w:jc w:val="left"/>
        <w:rPr>
          <w:b w:val="0"/>
          <w:bCs w:val="0"/>
        </w:rPr>
      </w:pPr>
      <w:r>
        <w:rPr/>
        <w:pict>
          <v:group style="position:absolute;margin-left:681.719971pt;margin-top:-3.000526pt;width:.1pt;height:396pt;mso-position-horizontal-relative:page;mso-position-vertical-relative:paragraph;z-index:13696" coordorigin="13634,-60" coordsize="2,7920">
            <v:shape style="position:absolute;left:13634;top:-60;width:2;height:7920" coordorigin="13634,-60" coordsize="0,7920" path="m13634,7860l13634,-60e" filled="false" stroked="true" strokeweight=".75pt" strokecolor="#969696">
              <v:path arrowok="t"/>
            </v:shape>
            <w10:wrap type="none"/>
          </v:group>
        </w:pict>
      </w:r>
      <w:r>
        <w:rPr>
          <w:spacing w:val="-1"/>
        </w:rPr>
        <w:t>Gasto Total del Gobierno del Estado</w:t>
      </w:r>
      <w:r>
        <w:rPr>
          <w:spacing w:val="-2"/>
        </w:rPr>
        <w:t> </w:t>
      </w:r>
      <w:r>
        <w:rPr>
          <w:spacing w:val="-1"/>
        </w:rPr>
        <w:t>de Baja California Sur, </w:t>
      </w:r>
      <w:r>
        <w:rPr>
          <w:spacing w:val="-2"/>
        </w:rPr>
        <w:t>2006-2007</w:t>
      </w:r>
      <w:r>
        <w:rPr>
          <w:spacing w:val="35"/>
        </w:rPr>
        <w:t> </w:t>
      </w:r>
      <w:r>
        <w:rPr>
          <w:spacing w:val="-1"/>
        </w:rPr>
        <w:t>(miles de </w:t>
      </w:r>
      <w:r>
        <w:rPr>
          <w:spacing w:val="-2"/>
        </w:rPr>
        <w:t>pesos)</w:t>
      </w:r>
      <w:r>
        <w:rPr>
          <w:b w:val="0"/>
        </w:rPr>
      </w:r>
    </w:p>
    <w:tbl>
      <w:tblPr>
        <w:tblW w:w="0" w:type="auto"/>
        <w:jc w:val="left"/>
        <w:tblInd w:w="170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30"/>
        <w:gridCol w:w="1087"/>
        <w:gridCol w:w="1080"/>
      </w:tblGrid>
      <w:tr>
        <w:trPr>
          <w:trHeight w:val="211" w:hRule="exact"/>
        </w:trPr>
        <w:tc>
          <w:tcPr>
            <w:tcW w:w="4630" w:type="dxa"/>
            <w:tcBorders>
              <w:top w:val="nil" w:sz="6" w:space="0" w:color="auto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Concepto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7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63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Servicios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personales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509,334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591,321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63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Materiales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z w:val="18"/>
              </w:rPr>
              <w:t>y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suministros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55,660</w:t>
            </w:r>
          </w:p>
        </w:tc>
        <w:tc>
          <w:tcPr>
            <w:tcW w:w="108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62,451</w:t>
            </w:r>
          </w:p>
        </w:tc>
      </w:tr>
      <w:tr>
        <w:trPr>
          <w:trHeight w:val="217" w:hRule="exact"/>
        </w:trPr>
        <w:tc>
          <w:tcPr>
            <w:tcW w:w="463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Servicios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generales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196,078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230,028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63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Transferencias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4,622,205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5,374,434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63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Bienes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muebles</w:t>
            </w:r>
            <w:r>
              <w:rPr>
                <w:rFonts w:ascii="Arial"/>
                <w:sz w:val="18"/>
              </w:rPr>
              <w:t> e </w:t>
            </w:r>
            <w:r>
              <w:rPr>
                <w:rFonts w:ascii="Arial"/>
                <w:spacing w:val="-1"/>
                <w:sz w:val="18"/>
              </w:rPr>
              <w:t>inmuebles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35,588</w:t>
            </w:r>
          </w:p>
        </w:tc>
        <w:tc>
          <w:tcPr>
            <w:tcW w:w="108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40,897</w:t>
            </w:r>
          </w:p>
        </w:tc>
      </w:tr>
      <w:tr>
        <w:trPr>
          <w:trHeight w:val="216" w:hRule="exact"/>
        </w:trPr>
        <w:tc>
          <w:tcPr>
            <w:tcW w:w="463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Obras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públicas</w:t>
            </w:r>
            <w:r>
              <w:rPr>
                <w:rFonts w:ascii="Arial" w:hAnsi="Arial"/>
                <w:spacing w:val="2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pacing w:val="-2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construcciones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8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568,657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430,158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63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Fideicomisos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estatales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257,200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383,504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63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Amortización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-1"/>
                <w:sz w:val="18"/>
              </w:rPr>
              <w:t> la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deuda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pública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8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213,021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617,619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4630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6,457,744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7,730,413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10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1709" w:right="6924"/>
        <w:jc w:val="left"/>
      </w:pPr>
      <w:r>
        <w:rPr/>
        <w:t>FUENTE: </w:t>
      </w:r>
      <w:r>
        <w:rPr>
          <w:spacing w:val="-1"/>
        </w:rPr>
        <w:t>Secretaría</w:t>
      </w:r>
      <w:r>
        <w:rPr/>
        <w:t> de</w:t>
      </w:r>
      <w:r>
        <w:rPr>
          <w:spacing w:val="-1"/>
        </w:rPr>
        <w:t> Finanzas. Oficina</w:t>
      </w:r>
      <w:r>
        <w:rPr/>
        <w:t> de</w:t>
      </w:r>
      <w:r>
        <w:rPr>
          <w:spacing w:val="-1"/>
        </w:rPr>
        <w:t> Asesoría Técnica.</w:t>
      </w:r>
      <w:r>
        <w:rPr>
          <w:spacing w:val="49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1709" w:right="4304"/>
        <w:jc w:val="left"/>
      </w:pPr>
      <w:r>
        <w:rPr/>
        <w:t>Cifras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cuenta</w:t>
      </w:r>
      <w:r>
        <w:rPr>
          <w:spacing w:val="16"/>
        </w:rPr>
        <w:t> </w:t>
      </w:r>
      <w:r>
        <w:rPr>
          <w:spacing w:val="-1"/>
        </w:rPr>
        <w:t>pública.</w:t>
      </w:r>
      <w:r>
        <w:rPr>
          <w:spacing w:val="16"/>
        </w:rPr>
        <w:t> </w:t>
      </w:r>
      <w:r>
        <w:rPr/>
        <w:t>La</w:t>
      </w:r>
      <w:r>
        <w:rPr>
          <w:spacing w:val="15"/>
        </w:rPr>
        <w:t> </w:t>
      </w:r>
      <w:r>
        <w:rPr/>
        <w:t>suma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los</w:t>
      </w:r>
      <w:r>
        <w:rPr>
          <w:spacing w:val="16"/>
        </w:rPr>
        <w:t> </w:t>
      </w:r>
      <w:r>
        <w:rPr>
          <w:spacing w:val="-1"/>
        </w:rPr>
        <w:t>parciales</w:t>
      </w:r>
      <w:r>
        <w:rPr>
          <w:spacing w:val="17"/>
        </w:rPr>
        <w:t> </w:t>
      </w:r>
      <w:r>
        <w:rPr>
          <w:spacing w:val="-1"/>
        </w:rPr>
        <w:t>puede</w:t>
      </w:r>
      <w:r>
        <w:rPr>
          <w:spacing w:val="16"/>
        </w:rPr>
        <w:t> </w:t>
      </w:r>
      <w:r>
        <w:rPr/>
        <w:t>no</w:t>
      </w:r>
      <w:r>
        <w:rPr>
          <w:spacing w:val="16"/>
        </w:rPr>
        <w:t> </w:t>
      </w:r>
      <w:r>
        <w:rPr>
          <w:spacing w:val="-1"/>
        </w:rPr>
        <w:t>coincidir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el</w:t>
      </w:r>
      <w:r>
        <w:rPr>
          <w:spacing w:val="16"/>
        </w:rPr>
        <w:t> </w:t>
      </w:r>
      <w:r>
        <w:rPr/>
        <w:t>total,</w:t>
      </w:r>
      <w:r>
        <w:rPr>
          <w:spacing w:val="16"/>
        </w:rPr>
        <w:t> </w:t>
      </w:r>
      <w:r>
        <w:rPr>
          <w:spacing w:val="-1"/>
        </w:rPr>
        <w:t>debido</w:t>
      </w:r>
      <w:r>
        <w:rPr>
          <w:spacing w:val="16"/>
        </w:rPr>
        <w:t> </w:t>
      </w:r>
      <w:r>
        <w:rPr/>
        <w:t>al</w:t>
      </w:r>
      <w:r>
        <w:rPr>
          <w:spacing w:val="16"/>
        </w:rPr>
        <w:t> </w:t>
      </w:r>
      <w:r>
        <w:rPr>
          <w:spacing w:val="-1"/>
        </w:rPr>
        <w:t>redondeo</w:t>
      </w:r>
      <w:r>
        <w:rPr>
          <w:spacing w:val="16"/>
        </w:rPr>
        <w:t> </w:t>
      </w:r>
      <w:r>
        <w:rPr/>
        <w:t>de</w:t>
      </w:r>
      <w:r>
        <w:rPr>
          <w:spacing w:val="67"/>
        </w:rPr>
        <w:t> </w:t>
      </w:r>
      <w:r>
        <w:rPr>
          <w:spacing w:val="-1"/>
        </w:rPr>
        <w:t>cifras.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4"/>
        <w:spacing w:line="240" w:lineRule="auto"/>
        <w:ind w:left="4147" w:right="3812" w:hanging="2482"/>
        <w:jc w:val="left"/>
        <w:rPr>
          <w:b w:val="0"/>
          <w:bCs w:val="0"/>
        </w:rPr>
      </w:pPr>
      <w:r>
        <w:rPr>
          <w:spacing w:val="-2"/>
        </w:rPr>
        <w:t>Evolución</w:t>
      </w:r>
      <w:r>
        <w:rPr>
          <w:spacing w:val="-1"/>
        </w:rPr>
        <w:t> de las Transferencias del</w:t>
      </w:r>
      <w:r>
        <w:rPr>
          <w:spacing w:val="-2"/>
        </w:rPr>
        <w:t> </w:t>
      </w:r>
      <w:r>
        <w:rPr>
          <w:spacing w:val="-1"/>
        </w:rPr>
        <w:t>Gobierno </w:t>
      </w:r>
      <w:r>
        <w:rPr>
          <w:spacing w:val="-2"/>
        </w:rPr>
        <w:t>del</w:t>
      </w:r>
      <w:r>
        <w:rPr>
          <w:spacing w:val="-1"/>
        </w:rPr>
        <w:t> Estado de</w:t>
      </w:r>
      <w:r>
        <w:rPr>
          <w:spacing w:val="-2"/>
        </w:rPr>
        <w:t> </w:t>
      </w:r>
      <w:r>
        <w:rPr>
          <w:spacing w:val="-1"/>
        </w:rPr>
        <w:t>Baja California Sur,</w:t>
      </w:r>
      <w:r>
        <w:rPr>
          <w:spacing w:val="36"/>
        </w:rPr>
        <w:t> </w:t>
      </w:r>
      <w:r>
        <w:rPr>
          <w:spacing w:val="-2"/>
        </w:rPr>
        <w:t>2006-2007</w:t>
      </w:r>
      <w:r>
        <w:rPr>
          <w:spacing w:val="54"/>
        </w:rPr>
        <w:t> </w:t>
      </w:r>
      <w:r>
        <w:rPr>
          <w:spacing w:val="-1"/>
        </w:rPr>
        <w:t>(miles de </w:t>
      </w:r>
      <w:r>
        <w:rPr>
          <w:spacing w:val="-2"/>
        </w:rPr>
        <w:t>pesos)</w:t>
      </w:r>
      <w:r>
        <w:rPr>
          <w:b w:val="0"/>
        </w:rPr>
      </w:r>
    </w:p>
    <w:p>
      <w:pPr>
        <w:pStyle w:val="Heading6"/>
        <w:tabs>
          <w:tab w:pos="9772" w:val="left" w:leader="none"/>
        </w:tabs>
        <w:spacing w:line="20" w:lineRule="atLeast"/>
        <w:ind w:left="1881" w:right="0"/>
        <w:jc w:val="left"/>
        <w:rPr>
          <w:sz w:val="2"/>
          <w:szCs w:val="2"/>
        </w:rPr>
      </w:pPr>
      <w:r>
        <w:rPr/>
        <w:pict>
          <v:shape style="width:322.7pt;height:183.9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248"/>
                    <w:gridCol w:w="1106"/>
                    <w:gridCol w:w="1099"/>
                  </w:tblGrid>
                  <w:tr>
                    <w:trPr>
                      <w:trHeight w:val="211" w:hRule="exact"/>
                    </w:trPr>
                    <w:tc>
                      <w:tcPr>
                        <w:tcW w:w="424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2" w:right="0" w:firstLine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Concepto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nil" w:sz="6" w:space="0" w:color="auto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346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2006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nil" w:sz="6" w:space="0" w:color="auto"/>
                          <w:left w:val="single" w:sz="5" w:space="0" w:color="999999"/>
                          <w:bottom w:val="single" w:sz="5" w:space="0" w:color="999999"/>
                          <w:right w:val="nil" w:sz="6" w:space="0" w:color="auto"/>
                        </w:tcBorders>
                      </w:tcPr>
                      <w:p>
                        <w:pPr>
                          <w:spacing w:line="204" w:lineRule="exact" w:before="0"/>
                          <w:ind w:left="345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2007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4248" w:type="dxa"/>
                        <w:tcBorders>
                          <w:top w:val="single" w:sz="5" w:space="0" w:color="999999"/>
                          <w:left w:val="nil" w:sz="6" w:space="0" w:color="auto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3" w:lineRule="exact" w:before="0"/>
                          <w:ind w:left="106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Transferencias al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consumo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3" w:lineRule="exact" w:before="0"/>
                          <w:ind w:left="193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4,190,680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nil" w:sz="6" w:space="0" w:color="auto"/>
                        </w:tcBorders>
                      </w:tcPr>
                      <w:p>
                        <w:pPr>
                          <w:spacing w:line="203" w:lineRule="exact" w:before="0"/>
                          <w:ind w:left="192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4,720,694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4248" w:type="dxa"/>
                        <w:tcBorders>
                          <w:top w:val="single" w:sz="5" w:space="0" w:color="999999"/>
                          <w:left w:val="nil" w:sz="6" w:space="0" w:color="auto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247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Poder</w:t>
                        </w:r>
                        <w:r>
                          <w:rPr>
                            <w:rFonts w:asci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legislativo</w:t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442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89,341</w:t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nil" w:sz="6" w:space="0" w:color="auto"/>
                        </w:tcBorders>
                      </w:tcPr>
                      <w:p>
                        <w:pPr>
                          <w:spacing w:line="204" w:lineRule="exact" w:before="0"/>
                          <w:ind w:left="341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100,718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4248" w:type="dxa"/>
                        <w:tcBorders>
                          <w:top w:val="single" w:sz="5" w:space="0" w:color="999999"/>
                          <w:left w:val="nil" w:sz="6" w:space="0" w:color="auto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247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Poder</w:t>
                        </w:r>
                        <w:r>
                          <w:rPr>
                            <w:rFonts w:asci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judicial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443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81,181</w:t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nil" w:sz="6" w:space="0" w:color="auto"/>
                        </w:tcBorders>
                      </w:tcPr>
                      <w:p>
                        <w:pPr>
                          <w:spacing w:line="204" w:lineRule="exact" w:before="0"/>
                          <w:ind w:left="441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90,561</w:t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4248" w:type="dxa"/>
                        <w:tcBorders>
                          <w:top w:val="single" w:sz="5" w:space="0" w:color="999999"/>
                          <w:left w:val="nil" w:sz="6" w:space="0" w:color="auto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247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Participaciones</w:t>
                        </w:r>
                        <w:r>
                          <w:rPr>
                            <w:rFonts w:ascii="Arial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z w:val="18"/>
                          </w:rPr>
                          <w:t>y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aportaciones</w:t>
                        </w:r>
                        <w:r>
                          <w:rPr>
                            <w:rFonts w:ascii="Arial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z w:val="18"/>
                          </w:rPr>
                          <w:t>a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municipios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343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814,554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nil" w:sz="6" w:space="0" w:color="auto"/>
                        </w:tcBorders>
                      </w:tcPr>
                      <w:p>
                        <w:pPr>
                          <w:spacing w:line="204" w:lineRule="exact" w:before="0"/>
                          <w:ind w:left="342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973,306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4248" w:type="dxa"/>
                        <w:tcBorders>
                          <w:top w:val="single" w:sz="5" w:space="0" w:color="999999"/>
                          <w:left w:val="nil" w:sz="6" w:space="0" w:color="auto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247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Aportaciones</w:t>
                        </w:r>
                        <w:r>
                          <w:rPr>
                            <w:rFonts w:ascii="Arial"/>
                            <w:sz w:val="18"/>
                          </w:rPr>
                          <w:t> a </w:t>
                        </w:r>
                        <w:r>
                          <w:rPr>
                            <w:rFonts w:ascii="Arial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salud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342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561,420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nil" w:sz="6" w:space="0" w:color="auto"/>
                        </w:tcBorders>
                      </w:tcPr>
                      <w:p>
                        <w:pPr>
                          <w:spacing w:line="204" w:lineRule="exact" w:before="0"/>
                          <w:ind w:left="342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703,095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4248" w:type="dxa"/>
                        <w:tcBorders>
                          <w:top w:val="single" w:sz="5" w:space="0" w:color="999999"/>
                          <w:left w:val="nil" w:sz="6" w:space="0" w:color="auto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247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Aportaciones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 a</w:t>
                        </w:r>
                        <w:r>
                          <w:rPr>
                            <w:rFonts w:ascii="Arial" w:hAnsi="Arial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la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educación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193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2,474,085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nil" w:sz="6" w:space="0" w:color="auto"/>
                        </w:tcBorders>
                      </w:tcPr>
                      <w:p>
                        <w:pPr>
                          <w:spacing w:line="204" w:lineRule="exact" w:before="0"/>
                          <w:ind w:left="192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2,684,356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4248" w:type="dxa"/>
                        <w:tcBorders>
                          <w:top w:val="single" w:sz="5" w:space="0" w:color="999999"/>
                          <w:left w:val="nil" w:sz="6" w:space="0" w:color="auto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247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Aportaciones</w:t>
                        </w:r>
                        <w:r>
                          <w:rPr>
                            <w:rFonts w:asci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culturales,</w:t>
                        </w:r>
                        <w:r>
                          <w:rPr>
                            <w:rFonts w:asci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sociales</w:t>
                        </w:r>
                        <w:r>
                          <w:rPr>
                            <w:rFonts w:ascii="Arial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z w:val="18"/>
                          </w:rPr>
                          <w:t>y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 deportivas</w:t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441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27,037</w:t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nil" w:sz="6" w:space="0" w:color="auto"/>
                        </w:tcBorders>
                      </w:tcPr>
                      <w:p>
                        <w:pPr>
                          <w:spacing w:line="204" w:lineRule="exact" w:before="0"/>
                          <w:ind w:left="44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31,317</w:t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4248" w:type="dxa"/>
                        <w:tcBorders>
                          <w:top w:val="single" w:sz="5" w:space="0" w:color="999999"/>
                          <w:left w:val="nil" w:sz="6" w:space="0" w:color="auto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247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Aportaciones</w:t>
                        </w:r>
                        <w:r>
                          <w:rPr>
                            <w:rFonts w:ascii="Arial"/>
                            <w:sz w:val="18"/>
                          </w:rPr>
                          <w:t> a</w:t>
                        </w:r>
                        <w:r>
                          <w:rPr>
                            <w:rFonts w:ascii="Arial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organismos</w:t>
                        </w:r>
                        <w:r>
                          <w:rPr>
                            <w:rFonts w:asci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oficiales</w:t>
                        </w:r>
                        <w:r>
                          <w:rPr>
                            <w:rFonts w:ascii="Arial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z w:val="18"/>
                          </w:rPr>
                          <w:t>y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privados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442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54,465</w:t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nil" w:sz="6" w:space="0" w:color="auto"/>
                        </w:tcBorders>
                      </w:tcPr>
                      <w:p>
                        <w:pPr>
                          <w:spacing w:line="204" w:lineRule="exact" w:before="0"/>
                          <w:ind w:left="441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44,153</w:t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4248" w:type="dxa"/>
                        <w:tcBorders>
                          <w:top w:val="single" w:sz="5" w:space="0" w:color="999999"/>
                          <w:left w:val="nil" w:sz="6" w:space="0" w:color="auto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247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Subsidios</w:t>
                        </w:r>
                        <w:r>
                          <w:rPr>
                            <w:rFonts w:ascii="Arial"/>
                            <w:sz w:val="18"/>
                          </w:rPr>
                          <w:t> a</w:t>
                        </w:r>
                        <w:r>
                          <w:rPr>
                            <w:rFonts w:ascii="Arial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organismos</w:t>
                        </w:r>
                        <w:r>
                          <w:rPr>
                            <w:rFonts w:asci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descentralizados</w:t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441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88,598</w:t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nil" w:sz="6" w:space="0" w:color="auto"/>
                        </w:tcBorders>
                      </w:tcPr>
                      <w:p>
                        <w:pPr>
                          <w:spacing w:line="204" w:lineRule="exact" w:before="0"/>
                          <w:ind w:left="44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93,186</w:t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4248" w:type="dxa"/>
                        <w:tcBorders>
                          <w:top w:val="single" w:sz="5" w:space="0" w:color="999999"/>
                          <w:left w:val="nil" w:sz="6" w:space="0" w:color="auto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3" w:lineRule="exact" w:before="0"/>
                          <w:ind w:left="106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sz w:val="18"/>
                          </w:rPr>
                          <w:t>Transferencias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8"/>
                          </w:rPr>
                          <w:t> inversión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3" w:lineRule="exact" w:before="0"/>
                          <w:ind w:left="342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431,525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nil" w:sz="6" w:space="0" w:color="auto"/>
                        </w:tcBorders>
                      </w:tcPr>
                      <w:p>
                        <w:pPr>
                          <w:spacing w:line="203" w:lineRule="exact" w:before="0"/>
                          <w:ind w:left="342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653,740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4248" w:type="dxa"/>
                        <w:tcBorders>
                          <w:top w:val="single" w:sz="5" w:space="0" w:color="999999"/>
                          <w:left w:val="nil" w:sz="6" w:space="0" w:color="auto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247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Becas</w:t>
                        </w:r>
                        <w:r>
                          <w:rPr>
                            <w:rFonts w:ascii="Arial" w:hAnsi="Arial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y</w:t>
                        </w: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 alimentación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442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33,214</w:t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nil" w:sz="6" w:space="0" w:color="auto"/>
                        </w:tcBorders>
                      </w:tcPr>
                      <w:p>
                        <w:pPr>
                          <w:spacing w:line="204" w:lineRule="exact" w:before="0"/>
                          <w:ind w:left="44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36,365</w:t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4248" w:type="dxa"/>
                        <w:tcBorders>
                          <w:top w:val="single" w:sz="5" w:space="0" w:color="999999"/>
                          <w:left w:val="nil" w:sz="6" w:space="0" w:color="auto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247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Gasto</w:t>
                        </w:r>
                        <w:r>
                          <w:rPr>
                            <w:rFonts w:asci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reasignado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441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79,997</w:t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nil" w:sz="6" w:space="0" w:color="auto"/>
                        </w:tcBorders>
                      </w:tcPr>
                      <w:p>
                        <w:pPr>
                          <w:spacing w:line="204" w:lineRule="exact" w:before="0"/>
                          <w:ind w:left="34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125,053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4248" w:type="dxa"/>
                        <w:tcBorders>
                          <w:top w:val="single" w:sz="5" w:space="0" w:color="999999"/>
                          <w:left w:val="nil" w:sz="6" w:space="0" w:color="auto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247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Aportaciones</w:t>
                        </w:r>
                        <w:r>
                          <w:rPr>
                            <w:rFonts w:ascii="Arial"/>
                            <w:sz w:val="18"/>
                          </w:rPr>
                          <w:t> a</w:t>
                        </w:r>
                        <w:r>
                          <w:rPr>
                            <w:rFonts w:ascii="Arial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convenios</w:t>
                        </w:r>
                        <w:r>
                          <w:rPr>
                            <w:rFonts w:asci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federales</w:t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342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235,410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nil" w:sz="6" w:space="0" w:color="auto"/>
                        </w:tcBorders>
                      </w:tcPr>
                      <w:p>
                        <w:pPr>
                          <w:spacing w:line="204" w:lineRule="exact" w:before="0"/>
                          <w:ind w:left="341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420,044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4248" w:type="dxa"/>
                        <w:tcBorders>
                          <w:top w:val="single" w:sz="5" w:space="0" w:color="999999"/>
                          <w:left w:val="nil" w:sz="6" w:space="0" w:color="auto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247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Programas</w:t>
                        </w:r>
                        <w:r>
                          <w:rPr>
                            <w:rFonts w:asci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de</w:t>
                        </w:r>
                        <w:r>
                          <w:rPr>
                            <w:rFonts w:ascii="Arial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desarrollo</w:t>
                        </w:r>
                        <w:r>
                          <w:rPr>
                            <w:rFonts w:asci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regional</w:t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0" w:right="100" w:firstLine="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nil" w:sz="6" w:space="0" w:color="auto"/>
                        </w:tcBorders>
                      </w:tcPr>
                      <w:p>
                        <w:pPr>
                          <w:spacing w:line="204" w:lineRule="exact" w:before="0"/>
                          <w:ind w:left="0" w:right="100" w:firstLine="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8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4248" w:type="dxa"/>
                        <w:tcBorders>
                          <w:top w:val="single" w:sz="5" w:space="0" w:color="999999"/>
                          <w:left w:val="nil" w:sz="6" w:space="0" w:color="auto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247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Aportaciones</w:t>
                        </w:r>
                        <w:r>
                          <w:rPr>
                            <w:rFonts w:ascii="Arial"/>
                            <w:sz w:val="18"/>
                          </w:rPr>
                          <w:t> a</w:t>
                        </w:r>
                        <w:r>
                          <w:rPr>
                            <w:rFonts w:ascii="Arial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programas</w:t>
                        </w:r>
                        <w:r>
                          <w:rPr>
                            <w:rFonts w:asci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estatales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single" w:sz="5" w:space="0" w:color="999999"/>
                        </w:tcBorders>
                      </w:tcPr>
                      <w:p>
                        <w:pPr>
                          <w:spacing w:line="204" w:lineRule="exact" w:before="0"/>
                          <w:ind w:left="442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82,904</w:t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single" w:sz="5" w:space="0" w:color="999999"/>
                          <w:left w:val="single" w:sz="5" w:space="0" w:color="999999"/>
                          <w:bottom w:val="single" w:sz="5" w:space="0" w:color="999999"/>
                          <w:right w:val="nil" w:sz="6" w:space="0" w:color="auto"/>
                        </w:tcBorders>
                      </w:tcPr>
                      <w:p>
                        <w:pPr>
                          <w:spacing w:line="204" w:lineRule="exact" w:before="0"/>
                          <w:ind w:left="441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72,278</w:t>
                        </w:r>
                      </w:p>
                    </w:tc>
                  </w:tr>
                  <w:tr>
                    <w:trPr>
                      <w:trHeight w:val="212" w:hRule="exact"/>
                    </w:trPr>
                    <w:tc>
                      <w:tcPr>
                        <w:tcW w:w="4248" w:type="dxa"/>
                        <w:tcBorders>
                          <w:top w:val="single" w:sz="5" w:space="0" w:color="999999"/>
                          <w:left w:val="nil" w:sz="6" w:space="0" w:color="auto"/>
                          <w:bottom w:val="nil" w:sz="6" w:space="0" w:color="auto"/>
                          <w:right w:val="single" w:sz="5" w:space="0" w:color="999999"/>
                        </w:tcBorders>
                      </w:tcPr>
                      <w:p>
                        <w:pPr>
                          <w:spacing w:line="203" w:lineRule="exact" w:before="0"/>
                          <w:ind w:left="106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Total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single" w:sz="5" w:space="0" w:color="999999"/>
                          <w:left w:val="single" w:sz="5" w:space="0" w:color="999999"/>
                          <w:bottom w:val="nil" w:sz="6" w:space="0" w:color="auto"/>
                          <w:right w:val="single" w:sz="5" w:space="0" w:color="999999"/>
                        </w:tcBorders>
                      </w:tcPr>
                      <w:p>
                        <w:pPr>
                          <w:spacing w:line="203" w:lineRule="exact" w:before="0"/>
                          <w:ind w:left="193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4,622,205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099" w:type="dxa"/>
                        <w:tcBorders>
                          <w:top w:val="single" w:sz="5" w:space="0" w:color="999999"/>
                          <w:left w:val="single" w:sz="5" w:space="0" w:color="9999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03" w:lineRule="exact" w:before="0"/>
                          <w:ind w:left="191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5,374,434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/>
      </w:r>
      <w:r>
        <w:rPr/>
        <w:tab/>
      </w:r>
      <w:r>
        <w:rPr>
          <w:position w:val="2"/>
          <w:sz w:val="2"/>
        </w:rPr>
        <w:pict>
          <v:group style="width:159.75pt;height:.75pt;mso-position-horizontal-relative:char;mso-position-vertical-relative:line" coordorigin="0,0" coordsize="3195,15">
            <v:group style="position:absolute;left:8;top:8;width:3180;height:2" coordorigin="8,8" coordsize="3180,2">
              <v:shape style="position:absolute;left:8;top:8;width:3180;height:2" coordorigin="8,8" coordsize="3180,0" path="m8,8l3188,8e" filled="false" stroked="true" strokeweight=".75pt" strokecolor="#969696">
                <v:path arrowok="t"/>
              </v:shape>
            </v:group>
          </v:group>
        </w:pict>
      </w:r>
      <w:r>
        <w:rPr>
          <w:position w:val="2"/>
          <w:sz w:val="2"/>
        </w:rPr>
      </w:r>
    </w:p>
    <w:p>
      <w:pPr>
        <w:spacing w:after="0" w:line="20" w:lineRule="atLeast"/>
        <w:jc w:val="left"/>
        <w:rPr>
          <w:sz w:val="2"/>
          <w:szCs w:val="2"/>
        </w:rPr>
        <w:sectPr>
          <w:pgSz w:w="15840" w:h="12240" w:orient="landscape"/>
          <w:pgMar w:header="708" w:footer="1185" w:top="1500" w:bottom="13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BodyText"/>
        <w:spacing w:line="240" w:lineRule="auto"/>
        <w:ind w:left="2135" w:right="2947"/>
        <w:jc w:val="left"/>
      </w:pPr>
      <w:r>
        <w:rPr/>
        <w:t>FUENTE: </w:t>
      </w:r>
      <w:r>
        <w:rPr>
          <w:spacing w:val="-1"/>
        </w:rPr>
        <w:t>Secretaría</w:t>
      </w:r>
      <w:r>
        <w:rPr/>
        <w:t> de</w:t>
      </w:r>
      <w:r>
        <w:rPr>
          <w:spacing w:val="-1"/>
        </w:rPr>
        <w:t> Finanzas. Oficina</w:t>
      </w:r>
      <w:r>
        <w:rPr/>
        <w:t> de</w:t>
      </w:r>
      <w:r>
        <w:rPr>
          <w:spacing w:val="-1"/>
        </w:rPr>
        <w:t> Asesoría Técnica.</w:t>
      </w:r>
      <w:r>
        <w:rPr>
          <w:spacing w:val="49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2135" w:right="0"/>
        <w:jc w:val="left"/>
      </w:pPr>
      <w:r>
        <w:rPr/>
        <w:t>Cifras de</w:t>
      </w:r>
      <w:r>
        <w:rPr>
          <w:spacing w:val="-1"/>
        </w:rPr>
        <w:t> </w:t>
      </w:r>
      <w:r>
        <w:rPr/>
        <w:t>cuenta</w:t>
      </w:r>
      <w:r>
        <w:rPr>
          <w:spacing w:val="-1"/>
        </w:rPr>
        <w:t> pública.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suma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parciales</w:t>
      </w:r>
      <w:r>
        <w:rPr/>
        <w:t> </w:t>
      </w:r>
      <w:r>
        <w:rPr>
          <w:spacing w:val="-1"/>
        </w:rPr>
        <w:t>puede </w:t>
      </w:r>
      <w:r>
        <w:rPr/>
        <w:t>no coincidir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total, </w:t>
      </w:r>
      <w:r>
        <w:rPr>
          <w:spacing w:val="-1"/>
        </w:rPr>
        <w:t>debido</w:t>
      </w:r>
      <w:r>
        <w:rPr/>
        <w:t> </w:t>
      </w:r>
      <w:r>
        <w:rPr>
          <w:spacing w:val="-1"/>
        </w:rPr>
        <w:t>al</w:t>
      </w:r>
      <w:r>
        <w:rPr/>
        <w:t> </w:t>
      </w:r>
      <w:r>
        <w:rPr>
          <w:spacing w:val="-1"/>
        </w:rPr>
        <w:t>redondeo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cifras.</w:t>
      </w:r>
    </w:p>
    <w:p>
      <w:pPr>
        <w:spacing w:before="91"/>
        <w:ind w:left="719" w:right="0" w:firstLine="0"/>
        <w:jc w:val="center"/>
        <w:rPr>
          <w:rFonts w:ascii="Trebuchet MS" w:hAnsi="Trebuchet MS" w:cs="Trebuchet MS" w:eastAsia="Trebuchet MS"/>
          <w:sz w:val="32"/>
          <w:szCs w:val="32"/>
        </w:rPr>
      </w:pPr>
      <w:r>
        <w:rPr/>
        <w:br w:type="column"/>
      </w:r>
      <w:r>
        <w:rPr>
          <w:rFonts w:ascii="Trebuchet MS"/>
          <w:color w:val="999999"/>
          <w:spacing w:val="-1"/>
          <w:sz w:val="32"/>
        </w:rPr>
        <w:t>179</w:t>
      </w:r>
      <w:r>
        <w:rPr>
          <w:rFonts w:ascii="Trebuchet MS"/>
          <w:sz w:val="32"/>
        </w:rPr>
      </w:r>
    </w:p>
    <w:p>
      <w:pPr>
        <w:spacing w:after="0"/>
        <w:jc w:val="center"/>
        <w:rPr>
          <w:rFonts w:ascii="Trebuchet MS" w:hAnsi="Trebuchet MS" w:cs="Trebuchet MS" w:eastAsia="Trebuchet MS"/>
          <w:sz w:val="32"/>
          <w:szCs w:val="32"/>
        </w:rPr>
        <w:sectPr>
          <w:type w:val="continuous"/>
          <w:pgSz w:w="15840" w:h="12240" w:orient="landscape"/>
          <w:pgMar w:top="1140" w:bottom="280" w:left="2260" w:right="500"/>
          <w:cols w:num="2" w:equalWidth="0">
            <w:col w:w="9041" w:space="40"/>
            <w:col w:w="3999"/>
          </w:cols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0"/>
        <w:rPr>
          <w:rFonts w:ascii="Trebuchet MS" w:hAnsi="Trebuchet MS" w:cs="Trebuchet MS" w:eastAsia="Trebuchet MS"/>
          <w:sz w:val="15"/>
          <w:szCs w:val="15"/>
        </w:rPr>
      </w:pPr>
    </w:p>
    <w:p>
      <w:pPr>
        <w:pStyle w:val="Heading4"/>
        <w:spacing w:line="240" w:lineRule="auto" w:before="74"/>
        <w:ind w:left="4542" w:right="1546"/>
        <w:jc w:val="center"/>
        <w:rPr>
          <w:b w:val="0"/>
          <w:bCs w:val="0"/>
        </w:rPr>
      </w:pPr>
      <w:r>
        <w:rPr/>
        <w:pict>
          <v:group style="position:absolute;margin-left:94.919998pt;margin-top:-65.699837pt;width:.1pt;height:396pt;mso-position-horizontal-relative:page;mso-position-vertical-relative:paragraph;z-index:13720" coordorigin="1898,-1314" coordsize="2,7920">
            <v:shape style="position:absolute;left:1898;top:-1314;width:2;height:7920" coordorigin="1898,-1314" coordsize="0,7920" path="m1898,6606l1898,-1314e" filled="false" stroked="true" strokeweight=".75pt" strokecolor="#969696">
              <v:path arrowok="t"/>
            </v:shape>
            <w10:wrap type="none"/>
          </v:group>
        </w:pict>
      </w:r>
      <w:r>
        <w:rPr>
          <w:spacing w:val="-1"/>
        </w:rPr>
        <w:t>Participaciones, </w:t>
      </w:r>
      <w:r>
        <w:rPr>
          <w:spacing w:val="-2"/>
        </w:rPr>
        <w:t>Aportaciones</w:t>
      </w:r>
      <w:r>
        <w:rPr/>
        <w:t> y</w:t>
      </w:r>
      <w:r>
        <w:rPr>
          <w:spacing w:val="-3"/>
        </w:rPr>
        <w:t> </w:t>
      </w:r>
      <w:r>
        <w:rPr>
          <w:spacing w:val="-1"/>
        </w:rPr>
        <w:t>Subsidios </w:t>
      </w:r>
      <w:r>
        <w:rPr/>
        <w:t>a</w:t>
      </w:r>
      <w:r>
        <w:rPr>
          <w:spacing w:val="-1"/>
        </w:rPr>
        <w:t> </w:t>
      </w:r>
      <w:r>
        <w:rPr>
          <w:spacing w:val="-2"/>
        </w:rPr>
        <w:t>Municipios</w:t>
      </w:r>
      <w:r>
        <w:rPr>
          <w:b w:val="0"/>
        </w:rPr>
      </w:r>
    </w:p>
    <w:p>
      <w:pPr>
        <w:spacing w:before="0"/>
        <w:ind w:left="4542" w:right="1547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del Gobierno del Estado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pacing w:val="-1"/>
          <w:sz w:val="20"/>
        </w:rPr>
        <w:t>de Baja California Sur, </w:t>
      </w:r>
      <w:r>
        <w:rPr>
          <w:rFonts w:ascii="Arial"/>
          <w:b/>
          <w:spacing w:val="-2"/>
          <w:sz w:val="20"/>
        </w:rPr>
        <w:t>2006-2007</w:t>
      </w:r>
      <w:r>
        <w:rPr>
          <w:rFonts w:ascii="Arial"/>
          <w:b/>
          <w:spacing w:val="54"/>
          <w:sz w:val="20"/>
        </w:rPr>
        <w:t> </w:t>
      </w:r>
      <w:r>
        <w:rPr>
          <w:rFonts w:ascii="Arial"/>
          <w:b/>
          <w:spacing w:val="-1"/>
          <w:sz w:val="20"/>
        </w:rPr>
        <w:t>(miles de </w:t>
      </w:r>
      <w:r>
        <w:rPr>
          <w:rFonts w:ascii="Arial"/>
          <w:b/>
          <w:spacing w:val="-2"/>
          <w:sz w:val="20"/>
        </w:rPr>
        <w:t>pesos)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8"/>
          <w:szCs w:val="28"/>
        </w:rPr>
      </w:pPr>
    </w:p>
    <w:tbl>
      <w:tblPr>
        <w:tblW w:w="0" w:type="auto"/>
        <w:jc w:val="left"/>
        <w:tblInd w:w="40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4"/>
        <w:gridCol w:w="1051"/>
        <w:gridCol w:w="1044"/>
      </w:tblGrid>
      <w:tr>
        <w:trPr>
          <w:trHeight w:val="211" w:hRule="exact"/>
        </w:trPr>
        <w:tc>
          <w:tcPr>
            <w:tcW w:w="6074" w:type="dxa"/>
            <w:tcBorders>
              <w:top w:val="nil" w:sz="6" w:space="0" w:color="auto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Concepto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1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4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07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Participaciones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357,476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378,866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07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Tenencias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17,611</w:t>
            </w:r>
          </w:p>
        </w:tc>
        <w:tc>
          <w:tcPr>
            <w:tcW w:w="10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20,521</w:t>
            </w:r>
          </w:p>
        </w:tc>
      </w:tr>
      <w:tr>
        <w:trPr>
          <w:trHeight w:val="216" w:hRule="exact"/>
        </w:trPr>
        <w:tc>
          <w:tcPr>
            <w:tcW w:w="607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Subsidios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106,985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80,380</w:t>
            </w:r>
          </w:p>
        </w:tc>
      </w:tr>
      <w:tr>
        <w:trPr>
          <w:trHeight w:val="217" w:hRule="exact"/>
        </w:trPr>
        <w:tc>
          <w:tcPr>
            <w:tcW w:w="607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Fondo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municipal</w:t>
            </w:r>
          </w:p>
        </w:tc>
        <w:tc>
          <w:tcPr>
            <w:tcW w:w="10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83,849</w:t>
            </w:r>
          </w:p>
        </w:tc>
        <w:tc>
          <w:tcPr>
            <w:tcW w:w="10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106,907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07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ZOFEMAT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33,151</w:t>
            </w:r>
          </w:p>
        </w:tc>
        <w:tc>
          <w:tcPr>
            <w:tcW w:w="10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47,483</w:t>
            </w:r>
          </w:p>
        </w:tc>
      </w:tr>
      <w:tr>
        <w:trPr>
          <w:trHeight w:val="217" w:hRule="exact"/>
        </w:trPr>
        <w:tc>
          <w:tcPr>
            <w:tcW w:w="607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IEPS</w:t>
            </w:r>
          </w:p>
        </w:tc>
        <w:tc>
          <w:tcPr>
            <w:tcW w:w="10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10,842</w:t>
            </w:r>
          </w:p>
        </w:tc>
        <w:tc>
          <w:tcPr>
            <w:tcW w:w="10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13,460</w:t>
            </w:r>
          </w:p>
        </w:tc>
      </w:tr>
      <w:tr>
        <w:trPr>
          <w:trHeight w:val="217" w:hRule="exact"/>
        </w:trPr>
        <w:tc>
          <w:tcPr>
            <w:tcW w:w="607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ISAN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7,369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8,601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07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FAISM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38,697</w:t>
            </w:r>
          </w:p>
        </w:tc>
        <w:tc>
          <w:tcPr>
            <w:tcW w:w="10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43,378</w:t>
            </w:r>
          </w:p>
        </w:tc>
      </w:tr>
      <w:tr>
        <w:trPr>
          <w:trHeight w:val="216" w:hRule="exact"/>
        </w:trPr>
        <w:tc>
          <w:tcPr>
            <w:tcW w:w="607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FAM</w:t>
            </w:r>
          </w:p>
        </w:tc>
        <w:tc>
          <w:tcPr>
            <w:tcW w:w="10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134,748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163,118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07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Transferencias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del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2%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nóminas</w:t>
            </w:r>
          </w:p>
        </w:tc>
        <w:tc>
          <w:tcPr>
            <w:tcW w:w="10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22,323</w:t>
            </w:r>
          </w:p>
        </w:tc>
        <w:tc>
          <w:tcPr>
            <w:tcW w:w="10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109,069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07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Enajenación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-1"/>
                <w:sz w:val="18"/>
              </w:rPr>
              <w:t> bienes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muebles</w:t>
            </w:r>
            <w:r>
              <w:rPr>
                <w:rFonts w:ascii="Arial" w:hAnsi="Arial"/>
                <w:sz w:val="18"/>
              </w:rPr>
              <w:t> e </w:t>
            </w:r>
            <w:r>
              <w:rPr>
                <w:rFonts w:ascii="Arial" w:hAnsi="Arial"/>
                <w:spacing w:val="-1"/>
                <w:sz w:val="18"/>
              </w:rPr>
              <w:t>inmuebles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1,503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1,524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6074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814,554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973,306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4292" w:right="4081"/>
        <w:jc w:val="left"/>
      </w:pPr>
      <w:r>
        <w:rPr/>
        <w:t>FUENTE: </w:t>
      </w:r>
      <w:r>
        <w:rPr>
          <w:spacing w:val="-1"/>
        </w:rPr>
        <w:t>Secretaría</w:t>
      </w:r>
      <w:r>
        <w:rPr/>
        <w:t> de</w:t>
      </w:r>
      <w:r>
        <w:rPr>
          <w:spacing w:val="-1"/>
        </w:rPr>
        <w:t> Finanzas. Oficina</w:t>
      </w:r>
      <w:r>
        <w:rPr/>
        <w:t> de</w:t>
      </w:r>
      <w:r>
        <w:rPr>
          <w:spacing w:val="-1"/>
        </w:rPr>
        <w:t> Asesoría Técnica.</w:t>
      </w:r>
      <w:r>
        <w:rPr>
          <w:spacing w:val="49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4292" w:right="0"/>
        <w:jc w:val="left"/>
      </w:pPr>
      <w:r>
        <w:rPr/>
        <w:t>Cifras de</w:t>
      </w:r>
      <w:r>
        <w:rPr>
          <w:spacing w:val="-1"/>
        </w:rPr>
        <w:t> </w:t>
      </w:r>
      <w:r>
        <w:rPr/>
        <w:t>cuenta</w:t>
      </w:r>
      <w:r>
        <w:rPr>
          <w:spacing w:val="-1"/>
        </w:rPr>
        <w:t> pública.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suma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parciales</w:t>
      </w:r>
      <w:r>
        <w:rPr/>
        <w:t> </w:t>
      </w:r>
      <w:r>
        <w:rPr>
          <w:spacing w:val="-1"/>
        </w:rPr>
        <w:t>puede </w:t>
      </w:r>
      <w:r>
        <w:rPr/>
        <w:t>no coincidir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total, </w:t>
      </w:r>
      <w:r>
        <w:rPr>
          <w:spacing w:val="-1"/>
        </w:rPr>
        <w:t>debido</w:t>
      </w:r>
      <w:r>
        <w:rPr/>
        <w:t> </w:t>
      </w:r>
      <w:r>
        <w:rPr>
          <w:spacing w:val="-1"/>
        </w:rPr>
        <w:t>al</w:t>
      </w:r>
      <w:r>
        <w:rPr/>
        <w:t> </w:t>
      </w:r>
      <w:r>
        <w:rPr>
          <w:spacing w:val="-1"/>
        </w:rPr>
        <w:t>redondeo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cifras.</w:t>
      </w:r>
    </w:p>
    <w:p>
      <w:pPr>
        <w:spacing w:after="0" w:line="240" w:lineRule="auto"/>
        <w:jc w:val="left"/>
        <w:sectPr>
          <w:pgSz w:w="15840" w:h="12240" w:orient="landscape"/>
          <w:pgMar w:header="708" w:footer="1947" w:top="1500" w:bottom="1380" w:left="36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4203" w:right="3989" w:hanging="2361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1.719971pt;margin-top:8.239873pt;width:.1pt;height:396pt;mso-position-horizontal-relative:page;mso-position-vertical-relative:paragraph;z-index:13768" coordorigin="13634,165" coordsize="2,7920">
            <v:shape style="position:absolute;left:13634;top:165;width:2;height:7920" coordorigin="13634,165" coordsize="0,7920" path="m13634,8085l13634,165e" filled="false" stroked="true" strokeweight=".75pt" strokecolor="#969696">
              <v:path arrowok="t"/>
            </v:shape>
            <w10:wrap type="none"/>
          </v:group>
        </w:pict>
      </w:r>
      <w:r>
        <w:rPr>
          <w:rFonts w:ascii="Arial"/>
          <w:b/>
          <w:spacing w:val="-2"/>
          <w:sz w:val="20"/>
        </w:rPr>
        <w:t>Transferencias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a</w:t>
      </w:r>
      <w:r>
        <w:rPr>
          <w:rFonts w:ascii="Arial"/>
          <w:b/>
          <w:spacing w:val="-1"/>
          <w:sz w:val="20"/>
        </w:rPr>
        <w:t> municipios del Gobierno del Estado de Baja California </w:t>
      </w:r>
      <w:r>
        <w:rPr>
          <w:rFonts w:ascii="Arial"/>
          <w:b/>
          <w:spacing w:val="-2"/>
          <w:sz w:val="20"/>
        </w:rPr>
        <w:t>Sur,</w:t>
      </w:r>
      <w:r>
        <w:rPr>
          <w:rFonts w:ascii="Arial"/>
          <w:b/>
          <w:spacing w:val="48"/>
          <w:sz w:val="20"/>
        </w:rPr>
        <w:t> </w:t>
      </w:r>
      <w:r>
        <w:rPr>
          <w:rFonts w:ascii="Arial"/>
          <w:b/>
          <w:spacing w:val="-1"/>
          <w:sz w:val="20"/>
        </w:rPr>
        <w:t>2006-2007 (miles de </w:t>
      </w:r>
      <w:r>
        <w:rPr>
          <w:rFonts w:ascii="Arial"/>
          <w:b/>
          <w:spacing w:val="-2"/>
          <w:sz w:val="20"/>
        </w:rPr>
        <w:t>pesos)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tabs>
          <w:tab w:pos="9772" w:val="left" w:leader="none"/>
        </w:tabs>
        <w:spacing w:line="20" w:lineRule="atLeast"/>
        <w:ind w:left="277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0"/>
        </w:rPr>
        <w:pict>
          <v:shape style="width:233.1pt;height:400.95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32"/>
                    <w:gridCol w:w="1370"/>
                    <w:gridCol w:w="1260"/>
                  </w:tblGrid>
                  <w:tr>
                    <w:trPr>
                      <w:trHeight w:val="211" w:hRule="exact"/>
                    </w:trPr>
                    <w:tc>
                      <w:tcPr>
                        <w:tcW w:w="203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601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Concepto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70" w:type="dxa"/>
                        <w:tcBorders>
                          <w:top w:val="nil" w:sz="6" w:space="0" w:color="auto"/>
                          <w:left w:val="single" w:sz="5" w:space="0" w:color="7F7F7F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0" w:right="1" w:firstLine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2006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nil" w:sz="6" w:space="0" w:color="auto"/>
                          <w:left w:val="single" w:sz="5" w:space="0" w:color="7F7F7F"/>
                          <w:bottom w:val="single" w:sz="5" w:space="0" w:color="7F7F7F"/>
                          <w:right w:val="nil" w:sz="6" w:space="0" w:color="auto"/>
                        </w:tcBorders>
                      </w:tcPr>
                      <w:p>
                        <w:pPr>
                          <w:spacing w:line="204" w:lineRule="exact" w:before="0"/>
                          <w:ind w:left="0" w:right="0" w:firstLine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2007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2032" w:type="dxa"/>
                        <w:tcBorders>
                          <w:top w:val="single" w:sz="5" w:space="0" w:color="7F7F7F"/>
                          <w:left w:val="nil" w:sz="6" w:space="0" w:color="auto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7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Participaciones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7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744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50,881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nil" w:sz="6" w:space="0" w:color="auto"/>
                        </w:tcBorders>
                      </w:tcPr>
                      <w:p>
                        <w:pPr>
                          <w:spacing w:line="204" w:lineRule="exact" w:before="0"/>
                          <w:ind w:left="639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56,282</w:t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2032" w:type="dxa"/>
                        <w:tcBorders>
                          <w:top w:val="single" w:sz="5" w:space="0" w:color="7F7F7F"/>
                          <w:left w:val="nil" w:sz="6" w:space="0" w:color="auto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7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Subsidios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7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744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68,753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nil" w:sz="6" w:space="0" w:color="auto"/>
                        </w:tcBorders>
                      </w:tcPr>
                      <w:p>
                        <w:pPr>
                          <w:spacing w:line="204" w:lineRule="exact" w:before="0"/>
                          <w:ind w:left="64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53,678</w:t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2032" w:type="dxa"/>
                        <w:tcBorders>
                          <w:top w:val="single" w:sz="5" w:space="0" w:color="7F7F7F"/>
                          <w:left w:val="nil" w:sz="6" w:space="0" w:color="auto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7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Fondo</w:t>
                        </w:r>
                        <w:r>
                          <w:rPr>
                            <w:rFonts w:asci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municipal</w:t>
                        </w:r>
                      </w:p>
                    </w:tc>
                    <w:tc>
                      <w:tcPr>
                        <w:tcW w:w="137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745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14,248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nil" w:sz="6" w:space="0" w:color="auto"/>
                        </w:tcBorders>
                      </w:tcPr>
                      <w:p>
                        <w:pPr>
                          <w:spacing w:line="204" w:lineRule="exact" w:before="0"/>
                          <w:ind w:left="64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18,048</w:t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2032" w:type="dxa"/>
                        <w:tcBorders>
                          <w:top w:val="single" w:sz="5" w:space="0" w:color="7F7F7F"/>
                          <w:left w:val="nil" w:sz="6" w:space="0" w:color="auto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7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ZOFEMAT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7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0" w:right="61" w:firstLine="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453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nil" w:sz="6" w:space="0" w:color="auto"/>
                        </w:tcBorders>
                      </w:tcPr>
                      <w:p>
                        <w:pPr>
                          <w:spacing w:line="204" w:lineRule="exact" w:before="0"/>
                          <w:ind w:left="0" w:right="61" w:firstLine="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235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2032" w:type="dxa"/>
                        <w:tcBorders>
                          <w:top w:val="single" w:sz="5" w:space="0" w:color="7F7F7F"/>
                          <w:left w:val="nil" w:sz="6" w:space="0" w:color="auto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7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IEPS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7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845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1,755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nil" w:sz="6" w:space="0" w:color="auto"/>
                        </w:tcBorders>
                      </w:tcPr>
                      <w:p>
                        <w:pPr>
                          <w:spacing w:line="204" w:lineRule="exact" w:before="0"/>
                          <w:ind w:left="741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2,259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2032" w:type="dxa"/>
                        <w:tcBorders>
                          <w:top w:val="single" w:sz="5" w:space="0" w:color="7F7F7F"/>
                          <w:left w:val="nil" w:sz="6" w:space="0" w:color="auto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7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ISAN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7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0" w:right="62" w:firstLine="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nil" w:sz="6" w:space="0" w:color="auto"/>
                        </w:tcBorders>
                      </w:tcPr>
                      <w:p>
                        <w:pPr>
                          <w:spacing w:line="204" w:lineRule="exact" w:before="0"/>
                          <w:ind w:left="0" w:right="61" w:firstLine="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8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2032" w:type="dxa"/>
                        <w:tcBorders>
                          <w:top w:val="single" w:sz="5" w:space="0" w:color="7F7F7F"/>
                          <w:left w:val="nil" w:sz="6" w:space="0" w:color="auto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7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FAISM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7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845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8,168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nil" w:sz="6" w:space="0" w:color="auto"/>
                        </w:tcBorders>
                      </w:tcPr>
                      <w:p>
                        <w:pPr>
                          <w:spacing w:line="204" w:lineRule="exact" w:before="0"/>
                          <w:ind w:left="741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9,156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2032" w:type="dxa"/>
                        <w:tcBorders>
                          <w:top w:val="single" w:sz="5" w:space="0" w:color="7F7F7F"/>
                          <w:left w:val="nil" w:sz="6" w:space="0" w:color="auto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7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FAFM</w:t>
                        </w:r>
                      </w:p>
                    </w:tc>
                    <w:tc>
                      <w:tcPr>
                        <w:tcW w:w="137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745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20,294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nil" w:sz="6" w:space="0" w:color="auto"/>
                        </w:tcBorders>
                      </w:tcPr>
                      <w:p>
                        <w:pPr>
                          <w:spacing w:line="204" w:lineRule="exact" w:before="0"/>
                          <w:ind w:left="64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24,567</w:t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2032" w:type="dxa"/>
                        <w:tcBorders>
                          <w:top w:val="single" w:sz="5" w:space="0" w:color="7F7F7F"/>
                          <w:left w:val="nil" w:sz="6" w:space="0" w:color="auto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7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Fondo</w:t>
                        </w:r>
                        <w:r>
                          <w:rPr>
                            <w:rFonts w:ascii="Arial"/>
                            <w:sz w:val="18"/>
                          </w:rPr>
                          <w:t> 2%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 Nomina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7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846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3,082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nil" w:sz="6" w:space="0" w:color="auto"/>
                        </w:tcBorders>
                      </w:tcPr>
                      <w:p>
                        <w:pPr>
                          <w:spacing w:line="204" w:lineRule="exact" w:before="0"/>
                          <w:ind w:left="64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19,161</w:t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2032" w:type="dxa"/>
                        <w:tcBorders>
                          <w:top w:val="single" w:sz="5" w:space="0" w:color="7F7F7F"/>
                          <w:left w:val="nil" w:sz="6" w:space="0" w:color="auto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7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Tenencias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7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0" w:right="62" w:firstLine="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688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nil" w:sz="6" w:space="0" w:color="auto"/>
                        </w:tcBorders>
                      </w:tcPr>
                      <w:p>
                        <w:pPr>
                          <w:spacing w:line="204" w:lineRule="exact" w:before="0"/>
                          <w:ind w:left="0" w:right="61" w:firstLine="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690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2032" w:type="dxa"/>
                        <w:tcBorders>
                          <w:top w:val="single" w:sz="5" w:space="0" w:color="7F7F7F"/>
                          <w:left w:val="nil" w:sz="6" w:space="0" w:color="auto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7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Bienes</w:t>
                        </w:r>
                        <w:r>
                          <w:rPr>
                            <w:rFonts w:asci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Muebles</w:t>
                        </w:r>
                      </w:p>
                    </w:tc>
                    <w:tc>
                      <w:tcPr>
                        <w:tcW w:w="137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0" w:right="62" w:firstLine="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200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nil" w:sz="6" w:space="0" w:color="auto"/>
                        </w:tcBorders>
                      </w:tcPr>
                      <w:p>
                        <w:pPr>
                          <w:spacing w:line="204" w:lineRule="exact" w:before="0"/>
                          <w:ind w:left="0" w:right="61" w:firstLine="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150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2032" w:type="dxa"/>
                        <w:tcBorders>
                          <w:top w:val="single" w:sz="5" w:space="0" w:color="7F7F7F"/>
                          <w:left w:val="nil" w:sz="6" w:space="0" w:color="auto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spacing w:line="203" w:lineRule="exact" w:before="0"/>
                          <w:ind w:left="7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sz w:val="18"/>
                          </w:rPr>
                          <w:t>Comondú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137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spacing w:line="203" w:lineRule="exact" w:before="0"/>
                          <w:ind w:left="643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168,528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nil" w:sz="6" w:space="0" w:color="auto"/>
                        </w:tcBorders>
                      </w:tcPr>
                      <w:p>
                        <w:pPr>
                          <w:spacing w:line="203" w:lineRule="exact" w:before="0"/>
                          <w:ind w:left="54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184,227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2032" w:type="dxa"/>
                        <w:tcBorders>
                          <w:top w:val="single" w:sz="5" w:space="0" w:color="7F7F7F"/>
                          <w:left w:val="nil" w:sz="6" w:space="0" w:color="auto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7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Participaciones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7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744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49,353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nil" w:sz="6" w:space="0" w:color="auto"/>
                        </w:tcBorders>
                      </w:tcPr>
                      <w:p>
                        <w:pPr>
                          <w:spacing w:line="204" w:lineRule="exact" w:before="0"/>
                          <w:ind w:left="639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52,789</w:t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2032" w:type="dxa"/>
                        <w:tcBorders>
                          <w:top w:val="single" w:sz="5" w:space="0" w:color="7F7F7F"/>
                          <w:left w:val="nil" w:sz="6" w:space="0" w:color="auto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7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Subsidios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7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744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22,998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nil" w:sz="6" w:space="0" w:color="auto"/>
                        </w:tcBorders>
                      </w:tcPr>
                      <w:p>
                        <w:pPr>
                          <w:spacing w:line="204" w:lineRule="exact" w:before="0"/>
                          <w:ind w:left="64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16,941</w:t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2032" w:type="dxa"/>
                        <w:tcBorders>
                          <w:top w:val="single" w:sz="5" w:space="0" w:color="7F7F7F"/>
                          <w:left w:val="nil" w:sz="6" w:space="0" w:color="auto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7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Fondo</w:t>
                        </w:r>
                        <w:r>
                          <w:rPr>
                            <w:rFonts w:asci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municipal</w:t>
                        </w:r>
                      </w:p>
                    </w:tc>
                    <w:tc>
                      <w:tcPr>
                        <w:tcW w:w="137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745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13,212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nil" w:sz="6" w:space="0" w:color="auto"/>
                        </w:tcBorders>
                      </w:tcPr>
                      <w:p>
                        <w:pPr>
                          <w:spacing w:line="204" w:lineRule="exact" w:before="0"/>
                          <w:ind w:left="64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16,737</w:t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2032" w:type="dxa"/>
                        <w:tcBorders>
                          <w:top w:val="single" w:sz="5" w:space="0" w:color="7F7F7F"/>
                          <w:left w:val="nil" w:sz="6" w:space="0" w:color="auto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7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ZOFEMAT</w:t>
                        </w:r>
                      </w:p>
                    </w:tc>
                    <w:tc>
                      <w:tcPr>
                        <w:tcW w:w="137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0" w:right="61" w:firstLine="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nil" w:sz="6" w:space="0" w:color="auto"/>
                        </w:tcBorders>
                      </w:tcPr>
                      <w:p>
                        <w:pPr>
                          <w:spacing w:line="204" w:lineRule="exact" w:before="0"/>
                          <w:ind w:left="0" w:right="61" w:firstLine="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8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2032" w:type="dxa"/>
                        <w:tcBorders>
                          <w:top w:val="single" w:sz="5" w:space="0" w:color="7F7F7F"/>
                          <w:left w:val="nil" w:sz="6" w:space="0" w:color="auto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7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IEPS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7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845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1,576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nil" w:sz="6" w:space="0" w:color="auto"/>
                        </w:tcBorders>
                      </w:tcPr>
                      <w:p>
                        <w:pPr>
                          <w:spacing w:line="204" w:lineRule="exact" w:before="0"/>
                          <w:ind w:left="741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2,013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2032" w:type="dxa"/>
                        <w:tcBorders>
                          <w:top w:val="single" w:sz="5" w:space="0" w:color="7F7F7F"/>
                          <w:left w:val="nil" w:sz="6" w:space="0" w:color="auto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7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ISAN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7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0" w:right="62" w:firstLine="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nil" w:sz="6" w:space="0" w:color="auto"/>
                        </w:tcBorders>
                      </w:tcPr>
                      <w:p>
                        <w:pPr>
                          <w:spacing w:line="204" w:lineRule="exact" w:before="0"/>
                          <w:ind w:left="0" w:right="61" w:firstLine="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w w:val="95"/>
                            <w:sz w:val="18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2032" w:type="dxa"/>
                        <w:tcBorders>
                          <w:top w:val="single" w:sz="5" w:space="0" w:color="7F7F7F"/>
                          <w:left w:val="nil" w:sz="6" w:space="0" w:color="auto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7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FAISM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7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845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5,389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nil" w:sz="6" w:space="0" w:color="auto"/>
                        </w:tcBorders>
                      </w:tcPr>
                      <w:p>
                        <w:pPr>
                          <w:spacing w:line="204" w:lineRule="exact" w:before="0"/>
                          <w:ind w:left="741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6,041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2032" w:type="dxa"/>
                        <w:tcBorders>
                          <w:top w:val="single" w:sz="5" w:space="0" w:color="7F7F7F"/>
                          <w:left w:val="nil" w:sz="6" w:space="0" w:color="auto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7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FAFM</w:t>
                        </w:r>
                      </w:p>
                    </w:tc>
                    <w:tc>
                      <w:tcPr>
                        <w:tcW w:w="137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745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14,613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nil" w:sz="6" w:space="0" w:color="auto"/>
                        </w:tcBorders>
                      </w:tcPr>
                      <w:p>
                        <w:pPr>
                          <w:spacing w:line="204" w:lineRule="exact" w:before="0"/>
                          <w:ind w:left="64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17,690</w:t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2032" w:type="dxa"/>
                        <w:tcBorders>
                          <w:top w:val="single" w:sz="5" w:space="0" w:color="7F7F7F"/>
                          <w:left w:val="nil" w:sz="6" w:space="0" w:color="auto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7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Fondo</w:t>
                        </w:r>
                        <w:r>
                          <w:rPr>
                            <w:rFonts w:ascii="Arial"/>
                            <w:sz w:val="18"/>
                          </w:rPr>
                          <w:t> 2%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 Nomina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7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846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2,857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nil" w:sz="6" w:space="0" w:color="auto"/>
                        </w:tcBorders>
                      </w:tcPr>
                      <w:p>
                        <w:pPr>
                          <w:spacing w:line="204" w:lineRule="exact" w:before="0"/>
                          <w:ind w:left="64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17,769</w:t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2032" w:type="dxa"/>
                        <w:tcBorders>
                          <w:top w:val="single" w:sz="5" w:space="0" w:color="7F7F7F"/>
                          <w:left w:val="nil" w:sz="6" w:space="0" w:color="auto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7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Tenencias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7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0" w:right="62" w:firstLine="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512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nil" w:sz="6" w:space="0" w:color="auto"/>
                        </w:tcBorders>
                      </w:tcPr>
                      <w:p>
                        <w:pPr>
                          <w:spacing w:line="204" w:lineRule="exact" w:before="0"/>
                          <w:ind w:left="0" w:right="61" w:firstLine="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612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2032" w:type="dxa"/>
                        <w:tcBorders>
                          <w:top w:val="single" w:sz="5" w:space="0" w:color="7F7F7F"/>
                          <w:left w:val="nil" w:sz="6" w:space="0" w:color="auto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7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Bienes</w:t>
                        </w:r>
                        <w:r>
                          <w:rPr>
                            <w:rFonts w:asci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Muebles</w:t>
                        </w:r>
                      </w:p>
                    </w:tc>
                    <w:tc>
                      <w:tcPr>
                        <w:tcW w:w="137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0" w:right="62" w:firstLine="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112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nil" w:sz="6" w:space="0" w:color="auto"/>
                        </w:tcBorders>
                      </w:tcPr>
                      <w:p>
                        <w:pPr>
                          <w:spacing w:line="204" w:lineRule="exact" w:before="0"/>
                          <w:ind w:left="0" w:right="61" w:firstLine="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154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2032" w:type="dxa"/>
                        <w:tcBorders>
                          <w:top w:val="single" w:sz="5" w:space="0" w:color="7F7F7F"/>
                          <w:left w:val="nil" w:sz="6" w:space="0" w:color="auto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spacing w:line="203" w:lineRule="exact" w:before="0"/>
                          <w:ind w:left="7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sz w:val="18"/>
                          </w:rPr>
                          <w:t>Mulegé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137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spacing w:line="203" w:lineRule="exact" w:before="0"/>
                          <w:ind w:left="645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110,623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nil" w:sz="6" w:space="0" w:color="auto"/>
                        </w:tcBorders>
                      </w:tcPr>
                      <w:p>
                        <w:pPr>
                          <w:spacing w:line="203" w:lineRule="exact" w:before="0"/>
                          <w:ind w:left="54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130,746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2032" w:type="dxa"/>
                        <w:tcBorders>
                          <w:top w:val="single" w:sz="5" w:space="0" w:color="7F7F7F"/>
                          <w:left w:val="nil" w:sz="6" w:space="0" w:color="auto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7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Participaciones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7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644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111,200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nil" w:sz="6" w:space="0" w:color="auto"/>
                        </w:tcBorders>
                      </w:tcPr>
                      <w:p>
                        <w:pPr>
                          <w:spacing w:line="204" w:lineRule="exact" w:before="0"/>
                          <w:ind w:left="54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113,510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2032" w:type="dxa"/>
                        <w:tcBorders>
                          <w:top w:val="single" w:sz="5" w:space="0" w:color="7F7F7F"/>
                          <w:left w:val="nil" w:sz="6" w:space="0" w:color="auto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7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Subsidios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7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744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10,713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nil" w:sz="6" w:space="0" w:color="auto"/>
                        </w:tcBorders>
                      </w:tcPr>
                      <w:p>
                        <w:pPr>
                          <w:spacing w:line="204" w:lineRule="exact" w:before="0"/>
                          <w:ind w:left="741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6,978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2032" w:type="dxa"/>
                        <w:tcBorders>
                          <w:top w:val="single" w:sz="5" w:space="0" w:color="7F7F7F"/>
                          <w:left w:val="nil" w:sz="6" w:space="0" w:color="auto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7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Fondo</w:t>
                        </w:r>
                        <w:r>
                          <w:rPr>
                            <w:rFonts w:asci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municipal</w:t>
                        </w:r>
                      </w:p>
                    </w:tc>
                    <w:tc>
                      <w:tcPr>
                        <w:tcW w:w="137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745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24,455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nil" w:sz="6" w:space="0" w:color="auto"/>
                        </w:tcBorders>
                      </w:tcPr>
                      <w:p>
                        <w:pPr>
                          <w:spacing w:line="204" w:lineRule="exact" w:before="0"/>
                          <w:ind w:left="64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30,699</w:t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2032" w:type="dxa"/>
                        <w:tcBorders>
                          <w:top w:val="single" w:sz="5" w:space="0" w:color="7F7F7F"/>
                          <w:left w:val="nil" w:sz="6" w:space="0" w:color="auto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7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ZOFEMAT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7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846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8,147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nil" w:sz="6" w:space="0" w:color="auto"/>
                        </w:tcBorders>
                      </w:tcPr>
                      <w:p>
                        <w:pPr>
                          <w:spacing w:line="204" w:lineRule="exact" w:before="0"/>
                          <w:ind w:left="741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9,409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2032" w:type="dxa"/>
                        <w:tcBorders>
                          <w:top w:val="single" w:sz="5" w:space="0" w:color="7F7F7F"/>
                          <w:left w:val="nil" w:sz="6" w:space="0" w:color="auto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7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IEPS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7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845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3,433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nil" w:sz="6" w:space="0" w:color="auto"/>
                        </w:tcBorders>
                      </w:tcPr>
                      <w:p>
                        <w:pPr>
                          <w:spacing w:line="204" w:lineRule="exact" w:before="0"/>
                          <w:ind w:left="741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4,147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2032" w:type="dxa"/>
                        <w:tcBorders>
                          <w:top w:val="single" w:sz="5" w:space="0" w:color="7F7F7F"/>
                          <w:left w:val="nil" w:sz="6" w:space="0" w:color="auto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7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ISAN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7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845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6,759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nil" w:sz="6" w:space="0" w:color="auto"/>
                        </w:tcBorders>
                      </w:tcPr>
                      <w:p>
                        <w:pPr>
                          <w:spacing w:line="204" w:lineRule="exact" w:before="0"/>
                          <w:ind w:left="741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6,665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2032" w:type="dxa"/>
                        <w:tcBorders>
                          <w:top w:val="single" w:sz="5" w:space="0" w:color="7F7F7F"/>
                          <w:left w:val="nil" w:sz="6" w:space="0" w:color="auto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7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FAISM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7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744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14,709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nil" w:sz="6" w:space="0" w:color="auto"/>
                        </w:tcBorders>
                      </w:tcPr>
                      <w:p>
                        <w:pPr>
                          <w:spacing w:line="204" w:lineRule="exact" w:before="0"/>
                          <w:ind w:left="64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16,488</w:t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2032" w:type="dxa"/>
                        <w:tcBorders>
                          <w:top w:val="single" w:sz="5" w:space="0" w:color="7F7F7F"/>
                          <w:left w:val="nil" w:sz="6" w:space="0" w:color="auto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7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FAFM</w:t>
                        </w:r>
                      </w:p>
                    </w:tc>
                    <w:tc>
                      <w:tcPr>
                        <w:tcW w:w="137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745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62,572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nil" w:sz="6" w:space="0" w:color="auto"/>
                        </w:tcBorders>
                      </w:tcPr>
                      <w:p>
                        <w:pPr>
                          <w:spacing w:line="204" w:lineRule="exact" w:before="0"/>
                          <w:ind w:left="64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75,745</w:t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2032" w:type="dxa"/>
                        <w:tcBorders>
                          <w:top w:val="single" w:sz="5" w:space="0" w:color="7F7F7F"/>
                          <w:left w:val="nil" w:sz="6" w:space="0" w:color="auto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7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Fondo</w:t>
                        </w:r>
                        <w:r>
                          <w:rPr>
                            <w:rFonts w:ascii="Arial"/>
                            <w:sz w:val="18"/>
                          </w:rPr>
                          <w:t> 2%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 Nomina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7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846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5,293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nil" w:sz="6" w:space="0" w:color="auto"/>
                        </w:tcBorders>
                      </w:tcPr>
                      <w:p>
                        <w:pPr>
                          <w:spacing w:line="204" w:lineRule="exact" w:before="0"/>
                          <w:ind w:left="64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32,691</w:t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2032" w:type="dxa"/>
                        <w:tcBorders>
                          <w:top w:val="single" w:sz="5" w:space="0" w:color="7F7F7F"/>
                          <w:left w:val="nil" w:sz="6" w:space="0" w:color="auto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7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Tenencias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7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846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8,116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nil" w:sz="6" w:space="0" w:color="auto"/>
                        </w:tcBorders>
                      </w:tcPr>
                      <w:p>
                        <w:pPr>
                          <w:spacing w:line="204" w:lineRule="exact" w:before="0"/>
                          <w:ind w:left="741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9,527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2032" w:type="dxa"/>
                        <w:tcBorders>
                          <w:top w:val="single" w:sz="5" w:space="0" w:color="7F7F7F"/>
                          <w:left w:val="nil" w:sz="6" w:space="0" w:color="auto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7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Bienes</w:t>
                        </w:r>
                        <w:r>
                          <w:rPr>
                            <w:rFonts w:asci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Muebles</w:t>
                        </w:r>
                      </w:p>
                    </w:tc>
                    <w:tc>
                      <w:tcPr>
                        <w:tcW w:w="137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spacing w:line="204" w:lineRule="exact" w:before="0"/>
                          <w:ind w:left="0" w:right="62" w:firstLine="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571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nil" w:sz="6" w:space="0" w:color="auto"/>
                        </w:tcBorders>
                      </w:tcPr>
                      <w:p>
                        <w:pPr>
                          <w:spacing w:line="204" w:lineRule="exact" w:before="0"/>
                          <w:ind w:left="0" w:right="61" w:firstLine="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895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2" w:hRule="exact"/>
                    </w:trPr>
                    <w:tc>
                      <w:tcPr>
                        <w:tcW w:w="2032" w:type="dxa"/>
                        <w:tcBorders>
                          <w:top w:val="single" w:sz="5" w:space="0" w:color="7F7F7F"/>
                          <w:left w:val="nil" w:sz="6" w:space="0" w:color="auto"/>
                          <w:bottom w:val="nil" w:sz="6" w:space="0" w:color="auto"/>
                          <w:right w:val="single" w:sz="5" w:space="0" w:color="7F7F7F"/>
                        </w:tcBorders>
                      </w:tcPr>
                      <w:p>
                        <w:pPr>
                          <w:spacing w:line="203" w:lineRule="exact" w:before="0"/>
                          <w:ind w:left="7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La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 Paz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370" w:type="dxa"/>
                        <w:tcBorders>
                          <w:top w:val="single" w:sz="5" w:space="0" w:color="7F7F7F"/>
                          <w:left w:val="single" w:sz="5" w:space="0" w:color="7F7F7F"/>
                          <w:bottom w:val="nil" w:sz="6" w:space="0" w:color="auto"/>
                          <w:right w:val="single" w:sz="5" w:space="0" w:color="7F7F7F"/>
                        </w:tcBorders>
                      </w:tcPr>
                      <w:p>
                        <w:pPr>
                          <w:spacing w:line="203" w:lineRule="exact" w:before="0"/>
                          <w:ind w:left="645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255,968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single" w:sz="5" w:space="0" w:color="7F7F7F"/>
                          <w:left w:val="single" w:sz="5" w:space="0" w:color="7F7F7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03" w:lineRule="exact" w:before="0"/>
                          <w:ind w:left="541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306,755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36"/>
          <w:sz w:val="2"/>
        </w:rPr>
        <w:pict>
          <v:group style="width:159.75pt;height:.75pt;mso-position-horizontal-relative:char;mso-position-vertical-relative:line" coordorigin="0,0" coordsize="3195,15">
            <v:group style="position:absolute;left:8;top:8;width:3180;height:2" coordorigin="8,8" coordsize="3180,2">
              <v:shape style="position:absolute;left:8;top:8;width:3180;height:2" coordorigin="8,8" coordsize="3180,0" path="m8,8l3188,8e" filled="false" stroked="true" strokeweight=".75pt" strokecolor="#969696">
                <v:path arrowok="t"/>
              </v:shape>
            </v:group>
          </v:group>
        </w:pict>
      </w:r>
      <w:r>
        <w:rPr>
          <w:rFonts w:ascii="Arial"/>
          <w:position w:val="36"/>
          <w:sz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footerReference w:type="default" r:id="rId180"/>
          <w:footerReference w:type="even" r:id="rId181"/>
          <w:pgSz w:w="15840" w:h="12240" w:orient="landscape"/>
          <w:pgMar w:footer="1498" w:header="708" w:top="1500" w:bottom="1680" w:left="2260" w:right="500"/>
          <w:pgNumType w:start="181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94.919998pt;margin-top:99.900002pt;width:.1pt;height:396pt;mso-position-horizontal-relative:page;mso-position-vertical-relative:page;z-index:13792" coordorigin="1898,1998" coordsize="2,7920">
            <v:shape style="position:absolute;left:1898;top:1998;width:2;height:7920" coordorigin="1898,1998" coordsize="0,7920" path="m1898,9918l1898,1998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Heading7"/>
        <w:spacing w:line="240" w:lineRule="auto"/>
        <w:ind w:left="8539" w:right="0"/>
        <w:jc w:val="left"/>
        <w:rPr>
          <w:b w:val="0"/>
          <w:bCs w:val="0"/>
          <w:i w:val="0"/>
        </w:rPr>
      </w:pPr>
      <w:r>
        <w:rPr>
          <w:i/>
          <w:spacing w:val="-1"/>
        </w:rPr>
        <w:t>...continuación</w:t>
      </w:r>
      <w:r>
        <w:rPr>
          <w:b w:val="0"/>
          <w:i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i/>
          <w:sz w:val="18"/>
          <w:szCs w:val="18"/>
        </w:rPr>
      </w:pPr>
    </w:p>
    <w:tbl>
      <w:tblPr>
        <w:tblW w:w="0" w:type="auto"/>
        <w:jc w:val="left"/>
        <w:tblInd w:w="456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6"/>
        <w:gridCol w:w="1678"/>
        <w:gridCol w:w="1553"/>
      </w:tblGrid>
      <w:tr>
        <w:trPr>
          <w:trHeight w:val="212" w:hRule="exact"/>
        </w:trPr>
        <w:tc>
          <w:tcPr>
            <w:tcW w:w="2006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Concepto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78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53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00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Participaciones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7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9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105,764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5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8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120,501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200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Subsidios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7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1,848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5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2,524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00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Fondo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municipal</w:t>
            </w:r>
          </w:p>
        </w:tc>
        <w:tc>
          <w:tcPr>
            <w:tcW w:w="167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0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20,949</w:t>
            </w:r>
          </w:p>
        </w:tc>
        <w:tc>
          <w:tcPr>
            <w:tcW w:w="155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9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27,339</w:t>
            </w:r>
          </w:p>
        </w:tc>
      </w:tr>
      <w:tr>
        <w:trPr>
          <w:trHeight w:val="217" w:hRule="exact"/>
        </w:trPr>
        <w:tc>
          <w:tcPr>
            <w:tcW w:w="200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ZOFEMAT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7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0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21,621</w:t>
            </w:r>
          </w:p>
        </w:tc>
        <w:tc>
          <w:tcPr>
            <w:tcW w:w="155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9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26,462</w:t>
            </w:r>
          </w:p>
        </w:tc>
      </w:tr>
      <w:tr>
        <w:trPr>
          <w:trHeight w:val="217" w:hRule="exact"/>
        </w:trPr>
        <w:tc>
          <w:tcPr>
            <w:tcW w:w="200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IEPS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7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2,867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5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3,713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00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ISAN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7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604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5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1,936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00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FAISM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7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9,163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5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9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10,271</w:t>
            </w:r>
          </w:p>
        </w:tc>
      </w:tr>
      <w:tr>
        <w:trPr>
          <w:trHeight w:val="216" w:hRule="exact"/>
        </w:trPr>
        <w:tc>
          <w:tcPr>
            <w:tcW w:w="200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FAFM</w:t>
            </w:r>
          </w:p>
        </w:tc>
        <w:tc>
          <w:tcPr>
            <w:tcW w:w="167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0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33,515</w:t>
            </w:r>
          </w:p>
        </w:tc>
        <w:tc>
          <w:tcPr>
            <w:tcW w:w="155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9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40,571</w:t>
            </w:r>
          </w:p>
        </w:tc>
      </w:tr>
      <w:tr>
        <w:trPr>
          <w:trHeight w:val="217" w:hRule="exact"/>
        </w:trPr>
        <w:tc>
          <w:tcPr>
            <w:tcW w:w="200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Fondo</w:t>
            </w:r>
            <w:r>
              <w:rPr>
                <w:rFonts w:ascii="Arial"/>
                <w:sz w:val="18"/>
              </w:rPr>
              <w:t> 2%</w:t>
            </w:r>
            <w:r>
              <w:rPr>
                <w:rFonts w:ascii="Arial"/>
                <w:spacing w:val="-1"/>
                <w:sz w:val="18"/>
              </w:rPr>
              <w:t> Nomina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7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4,525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5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9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28,744</w:t>
            </w:r>
          </w:p>
        </w:tc>
      </w:tr>
      <w:tr>
        <w:trPr>
          <w:trHeight w:val="217" w:hRule="exact"/>
        </w:trPr>
        <w:tc>
          <w:tcPr>
            <w:tcW w:w="200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Tenencias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7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8,043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5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9,395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00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Bienes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Muebles</w:t>
            </w:r>
          </w:p>
        </w:tc>
        <w:tc>
          <w:tcPr>
            <w:tcW w:w="167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564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5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00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Los</w:t>
            </w:r>
            <w:r>
              <w:rPr>
                <w:rFonts w:ascii="Arial"/>
                <w:b/>
                <w:spacing w:val="-1"/>
                <w:sz w:val="18"/>
              </w:rPr>
              <w:t> 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7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9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209,461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5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8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271,719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200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Participaciones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7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0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40,278</w:t>
            </w:r>
          </w:p>
        </w:tc>
        <w:tc>
          <w:tcPr>
            <w:tcW w:w="155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9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35,785</w:t>
            </w:r>
          </w:p>
        </w:tc>
      </w:tr>
      <w:tr>
        <w:trPr>
          <w:trHeight w:val="217" w:hRule="exact"/>
        </w:trPr>
        <w:tc>
          <w:tcPr>
            <w:tcW w:w="200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Subsidios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7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2,674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5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00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Fondo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municipal</w:t>
            </w:r>
          </w:p>
        </w:tc>
        <w:tc>
          <w:tcPr>
            <w:tcW w:w="167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0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10,984</w:t>
            </w:r>
          </w:p>
        </w:tc>
        <w:tc>
          <w:tcPr>
            <w:tcW w:w="155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9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14,083</w:t>
            </w:r>
          </w:p>
        </w:tc>
      </w:tr>
      <w:tr>
        <w:trPr>
          <w:trHeight w:val="217" w:hRule="exact"/>
        </w:trPr>
        <w:tc>
          <w:tcPr>
            <w:tcW w:w="200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ZOFEMAT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7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2,931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5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9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11,376</w:t>
            </w:r>
          </w:p>
        </w:tc>
      </w:tr>
      <w:tr>
        <w:trPr>
          <w:trHeight w:val="217" w:hRule="exact"/>
        </w:trPr>
        <w:tc>
          <w:tcPr>
            <w:tcW w:w="200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IEPS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7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1,213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5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1,327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00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ISAN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7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155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6" w:hRule="exact"/>
        </w:trPr>
        <w:tc>
          <w:tcPr>
            <w:tcW w:w="200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FAISM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7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1,268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5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1,421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00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FAFM</w:t>
            </w:r>
          </w:p>
        </w:tc>
        <w:tc>
          <w:tcPr>
            <w:tcW w:w="167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3,754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5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4,544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00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Fondo</w:t>
            </w:r>
            <w:r>
              <w:rPr>
                <w:rFonts w:ascii="Arial"/>
                <w:sz w:val="18"/>
              </w:rPr>
              <w:t> 2%</w:t>
            </w:r>
            <w:r>
              <w:rPr>
                <w:rFonts w:ascii="Arial"/>
                <w:spacing w:val="-1"/>
                <w:sz w:val="18"/>
              </w:rPr>
              <w:t> Nomina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7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6,566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5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9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10,703</w:t>
            </w:r>
          </w:p>
        </w:tc>
      </w:tr>
      <w:tr>
        <w:trPr>
          <w:trHeight w:val="217" w:hRule="exact"/>
        </w:trPr>
        <w:tc>
          <w:tcPr>
            <w:tcW w:w="200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Tenencias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7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252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5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297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200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Bienes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Muebles</w:t>
            </w:r>
          </w:p>
        </w:tc>
        <w:tc>
          <w:tcPr>
            <w:tcW w:w="167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5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200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7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0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69,974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5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9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79,859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2006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78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9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814,554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53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8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973,306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i/>
          <w:sz w:val="6"/>
          <w:szCs w:val="6"/>
        </w:rPr>
      </w:pPr>
    </w:p>
    <w:p>
      <w:pPr>
        <w:pStyle w:val="BodyText"/>
        <w:spacing w:line="240" w:lineRule="auto" w:before="82"/>
        <w:ind w:left="4564" w:right="3949"/>
        <w:jc w:val="left"/>
      </w:pPr>
      <w:r>
        <w:rPr/>
        <w:t>FUENTE: </w:t>
      </w:r>
      <w:r>
        <w:rPr>
          <w:spacing w:val="-1"/>
        </w:rPr>
        <w:t>Secretaría</w:t>
      </w:r>
      <w:r>
        <w:rPr/>
        <w:t> de</w:t>
      </w:r>
      <w:r>
        <w:rPr>
          <w:spacing w:val="-1"/>
        </w:rPr>
        <w:t> Finanzas. Oficina</w:t>
      </w:r>
      <w:r>
        <w:rPr/>
        <w:t> de</w:t>
      </w:r>
      <w:r>
        <w:rPr>
          <w:spacing w:val="-1"/>
        </w:rPr>
        <w:t> Asesoría Técnica.</w:t>
      </w:r>
      <w:r>
        <w:rPr>
          <w:spacing w:val="49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4564" w:right="2572"/>
        <w:jc w:val="left"/>
      </w:pPr>
      <w:r>
        <w:rPr/>
        <w:t>Cifras de</w:t>
      </w:r>
      <w:r>
        <w:rPr>
          <w:spacing w:val="-1"/>
        </w:rPr>
        <w:t> </w:t>
      </w:r>
      <w:r>
        <w:rPr/>
        <w:t>cuenta</w:t>
      </w:r>
      <w:r>
        <w:rPr>
          <w:spacing w:val="-1"/>
        </w:rPr>
        <w:t> pública.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suma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2"/>
        </w:rPr>
        <w:t>parciales</w:t>
      </w:r>
      <w:r>
        <w:rPr/>
        <w:t> </w:t>
      </w:r>
      <w:r>
        <w:rPr>
          <w:spacing w:val="-1"/>
        </w:rPr>
        <w:t>puede no</w:t>
      </w:r>
      <w:r>
        <w:rPr/>
        <w:t> </w:t>
      </w:r>
      <w:r>
        <w:rPr>
          <w:spacing w:val="-1"/>
        </w:rPr>
        <w:t>coincidir con el total,</w:t>
      </w:r>
      <w:r>
        <w:rPr/>
        <w:t> </w:t>
      </w:r>
      <w:r>
        <w:rPr>
          <w:spacing w:val="-1"/>
        </w:rPr>
        <w:t>debido</w:t>
      </w:r>
      <w:r>
        <w:rPr/>
        <w:t> </w:t>
      </w:r>
      <w:r>
        <w:rPr>
          <w:spacing w:val="-1"/>
        </w:rPr>
        <w:t>al</w:t>
      </w:r>
      <w:r>
        <w:rPr>
          <w:spacing w:val="35"/>
        </w:rPr>
        <w:t> </w:t>
      </w:r>
      <w:r>
        <w:rPr/>
        <w:t>redondeo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cifras.</w:t>
      </w:r>
    </w:p>
    <w:p>
      <w:pPr>
        <w:spacing w:after="0" w:line="240" w:lineRule="auto"/>
        <w:jc w:val="left"/>
        <w:sectPr>
          <w:pgSz w:w="15840" w:h="12240" w:orient="landscape"/>
          <w:pgMar w:header="708" w:footer="1947" w:top="1500" w:bottom="2140" w:left="36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4326" w:right="4296" w:hanging="2423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1.719971pt;margin-top:-15.880122pt;width:.1pt;height:396pt;mso-position-horizontal-relative:page;mso-position-vertical-relative:paragraph;z-index:13840" coordorigin="13634,-318" coordsize="2,7920">
            <v:shape style="position:absolute;left:13634;top:-318;width:2;height:7920" coordorigin="13634,-318" coordsize="0,7920" path="m13634,7602l13634,-318e" filled="false" stroked="true" strokeweight=".75pt" strokecolor="#969696">
              <v:path arrowok="t"/>
            </v:shape>
            <w10:wrap type="none"/>
          </v:group>
        </w:pict>
      </w:r>
      <w:r>
        <w:rPr>
          <w:rFonts w:ascii="Arial" w:hAnsi="Arial"/>
          <w:b/>
          <w:spacing w:val="-1"/>
          <w:sz w:val="20"/>
        </w:rPr>
        <w:t>Inversión Total en el Sector Salud en Baja California Sur, </w:t>
      </w:r>
      <w:r>
        <w:rPr>
          <w:rFonts w:ascii="Arial" w:hAnsi="Arial"/>
          <w:b/>
          <w:spacing w:val="-2"/>
          <w:sz w:val="20"/>
        </w:rPr>
        <w:t>2006-2007</w:t>
      </w:r>
      <w:r>
        <w:rPr>
          <w:rFonts w:ascii="Arial" w:hAnsi="Arial"/>
          <w:b/>
          <w:spacing w:val="36"/>
          <w:sz w:val="20"/>
        </w:rPr>
        <w:t> </w:t>
      </w:r>
      <w:r>
        <w:rPr>
          <w:rFonts w:ascii="Arial" w:hAnsi="Arial"/>
          <w:b/>
          <w:spacing w:val="-1"/>
          <w:sz w:val="20"/>
        </w:rPr>
        <w:t>(miles de </w:t>
      </w:r>
      <w:r>
        <w:rPr>
          <w:rFonts w:ascii="Arial" w:hAnsi="Arial"/>
          <w:b/>
          <w:spacing w:val="-2"/>
          <w:sz w:val="20"/>
        </w:rPr>
        <w:t>pesos)</w:t>
      </w:r>
      <w:r>
        <w:rPr>
          <w:rFonts w:ascii="Arial" w:hAns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238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0"/>
        <w:gridCol w:w="1051"/>
        <w:gridCol w:w="1044"/>
      </w:tblGrid>
      <w:tr>
        <w:trPr>
          <w:trHeight w:val="211" w:hRule="exact"/>
        </w:trPr>
        <w:tc>
          <w:tcPr>
            <w:tcW w:w="3350" w:type="dxa"/>
            <w:tcBorders>
              <w:top w:val="nil" w:sz="6" w:space="0" w:color="auto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Concepto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1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4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35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Sector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salud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transferido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420,429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546,380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35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Aportaciones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por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recuperación</w:t>
            </w:r>
          </w:p>
        </w:tc>
        <w:tc>
          <w:tcPr>
            <w:tcW w:w="10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42,299</w:t>
            </w:r>
          </w:p>
        </w:tc>
        <w:tc>
          <w:tcPr>
            <w:tcW w:w="10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40,060</w:t>
            </w:r>
          </w:p>
        </w:tc>
      </w:tr>
      <w:tr>
        <w:trPr>
          <w:trHeight w:val="217" w:hRule="exact"/>
        </w:trPr>
        <w:tc>
          <w:tcPr>
            <w:tcW w:w="335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Aportación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estatal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al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sector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98,692</w:t>
            </w:r>
          </w:p>
        </w:tc>
        <w:tc>
          <w:tcPr>
            <w:tcW w:w="10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116,655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3350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561,420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703,095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2555" w:right="6234"/>
        <w:jc w:val="left"/>
      </w:pPr>
      <w:r>
        <w:rPr/>
        <w:t>FUENTE: </w:t>
      </w:r>
      <w:r>
        <w:rPr>
          <w:spacing w:val="-1"/>
        </w:rPr>
        <w:t>Secretaría</w:t>
      </w:r>
      <w:r>
        <w:rPr/>
        <w:t> de</w:t>
      </w:r>
      <w:r>
        <w:rPr>
          <w:spacing w:val="-1"/>
        </w:rPr>
        <w:t> Finanzas. Oficina</w:t>
      </w:r>
      <w:r>
        <w:rPr/>
        <w:t> de</w:t>
      </w:r>
      <w:r>
        <w:rPr>
          <w:spacing w:val="-1"/>
        </w:rPr>
        <w:t> Asesoría Técnica.</w:t>
      </w:r>
      <w:r>
        <w:rPr>
          <w:spacing w:val="49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2555" w:right="5304"/>
        <w:jc w:val="left"/>
      </w:pPr>
      <w:r>
        <w:rPr/>
        <w:t>Cifras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cuenta</w:t>
      </w:r>
      <w:r>
        <w:rPr>
          <w:spacing w:val="11"/>
        </w:rPr>
        <w:t> </w:t>
      </w:r>
      <w:r>
        <w:rPr>
          <w:spacing w:val="-1"/>
        </w:rPr>
        <w:t>pública.</w:t>
      </w:r>
      <w:r>
        <w:rPr>
          <w:spacing w:val="12"/>
        </w:rPr>
        <w:t> </w:t>
      </w:r>
      <w:r>
        <w:rPr/>
        <w:t>La</w:t>
      </w:r>
      <w:r>
        <w:rPr>
          <w:spacing w:val="10"/>
        </w:rPr>
        <w:t> </w:t>
      </w:r>
      <w:r>
        <w:rPr/>
        <w:t>suma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1"/>
        </w:rPr>
        <w:t> </w:t>
      </w:r>
      <w:r>
        <w:rPr>
          <w:spacing w:val="-1"/>
        </w:rPr>
        <w:t>parciales</w:t>
      </w:r>
      <w:r>
        <w:rPr>
          <w:spacing w:val="12"/>
        </w:rPr>
        <w:t> </w:t>
      </w:r>
      <w:r>
        <w:rPr>
          <w:spacing w:val="-1"/>
        </w:rPr>
        <w:t>puede</w:t>
      </w:r>
      <w:r>
        <w:rPr>
          <w:spacing w:val="11"/>
        </w:rPr>
        <w:t> </w:t>
      </w:r>
      <w:r>
        <w:rPr/>
        <w:t>no</w:t>
      </w:r>
      <w:r>
        <w:rPr>
          <w:spacing w:val="11"/>
        </w:rPr>
        <w:t> </w:t>
      </w:r>
      <w:r>
        <w:rPr>
          <w:spacing w:val="-1"/>
        </w:rPr>
        <w:t>coincidir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el</w:t>
      </w:r>
      <w:r>
        <w:rPr>
          <w:spacing w:val="11"/>
        </w:rPr>
        <w:t> </w:t>
      </w:r>
      <w:r>
        <w:rPr/>
        <w:t>total,</w:t>
      </w:r>
      <w:r>
        <w:rPr>
          <w:spacing w:val="45"/>
        </w:rPr>
        <w:t> </w:t>
      </w:r>
      <w:r>
        <w:rPr/>
        <w:t>debido al</w:t>
      </w:r>
      <w:r>
        <w:rPr>
          <w:spacing w:val="-1"/>
        </w:rPr>
        <w:t> redondeo </w:t>
      </w:r>
      <w:r>
        <w:rPr/>
        <w:t>de</w:t>
      </w:r>
      <w:r>
        <w:rPr>
          <w:spacing w:val="-1"/>
        </w:rPr>
        <w:t> cifras.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before="0"/>
        <w:ind w:left="3821" w:right="3884" w:hanging="2795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Inversión Total en el Sector </w:t>
      </w:r>
      <w:r>
        <w:rPr>
          <w:rFonts w:ascii="Arial" w:hAnsi="Arial"/>
          <w:b/>
          <w:spacing w:val="-2"/>
          <w:sz w:val="20"/>
        </w:rPr>
        <w:t>Educativo</w:t>
      </w:r>
      <w:r>
        <w:rPr>
          <w:rFonts w:ascii="Arial" w:hAnsi="Arial"/>
          <w:b/>
          <w:spacing w:val="-1"/>
          <w:sz w:val="20"/>
        </w:rPr>
        <w:t> del Gobierno del Estado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pacing w:val="-1"/>
          <w:sz w:val="20"/>
        </w:rPr>
        <w:t>de Baja California Sur,</w:t>
      </w:r>
      <w:r>
        <w:rPr>
          <w:rFonts w:ascii="Arial" w:hAnsi="Arial"/>
          <w:b/>
          <w:spacing w:val="44"/>
          <w:sz w:val="20"/>
        </w:rPr>
        <w:t> </w:t>
      </w:r>
      <w:r>
        <w:rPr>
          <w:rFonts w:ascii="Arial" w:hAnsi="Arial"/>
          <w:b/>
          <w:spacing w:val="-1"/>
          <w:sz w:val="20"/>
        </w:rPr>
        <w:t>2006-2007 </w:t>
      </w:r>
      <w:r>
        <w:rPr>
          <w:rFonts w:ascii="Arial" w:hAnsi="Arial"/>
          <w:b/>
          <w:sz w:val="20"/>
        </w:rPr>
        <w:t>(miles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pesos)</w:t>
      </w:r>
      <w:r>
        <w:rPr>
          <w:rFonts w:ascii="Arial" w:hAns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4"/>
          <w:szCs w:val="14"/>
        </w:rPr>
      </w:pPr>
    </w:p>
    <w:tbl>
      <w:tblPr>
        <w:tblW w:w="0" w:type="auto"/>
        <w:jc w:val="left"/>
        <w:tblInd w:w="137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30"/>
        <w:gridCol w:w="1217"/>
        <w:gridCol w:w="1210"/>
      </w:tblGrid>
      <w:tr>
        <w:trPr>
          <w:trHeight w:val="211" w:hRule="exact"/>
        </w:trPr>
        <w:tc>
          <w:tcPr>
            <w:tcW w:w="5030" w:type="dxa"/>
            <w:tcBorders>
              <w:top w:val="nil" w:sz="6" w:space="0" w:color="auto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Concepto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7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0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03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Sector educativo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(Federal)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2,264,998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2,405,415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03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Educación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transferida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21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2,044,280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2,153,480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03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Instituto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estatal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educación</w:t>
            </w:r>
            <w:r>
              <w:rPr>
                <w:rFonts w:ascii="Arial" w:hAnsi="Arial"/>
                <w:spacing w:val="2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para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adultos</w:t>
            </w:r>
          </w:p>
        </w:tc>
        <w:tc>
          <w:tcPr>
            <w:tcW w:w="121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19,012</w:t>
            </w:r>
          </w:p>
        </w:tc>
        <w:tc>
          <w:tcPr>
            <w:tcW w:w="121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19,874</w:t>
            </w:r>
          </w:p>
        </w:tc>
      </w:tr>
      <w:tr>
        <w:trPr>
          <w:trHeight w:val="217" w:hRule="exact"/>
        </w:trPr>
        <w:tc>
          <w:tcPr>
            <w:tcW w:w="503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CONALEP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19,122</w:t>
            </w:r>
          </w:p>
        </w:tc>
        <w:tc>
          <w:tcPr>
            <w:tcW w:w="121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5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18,142</w:t>
            </w:r>
          </w:p>
        </w:tc>
      </w:tr>
      <w:tr>
        <w:trPr>
          <w:trHeight w:val="235" w:hRule="exact"/>
        </w:trPr>
        <w:tc>
          <w:tcPr>
            <w:tcW w:w="503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6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UABCS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16"/>
              <w:ind w:left="4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182,584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4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213,919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03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Aportación</w:t>
            </w:r>
            <w:r>
              <w:rPr>
                <w:rFonts w:ascii="Arial" w:hAnsi="Arial"/>
                <w:b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estatal</w:t>
            </w:r>
            <w:r>
              <w:rPr>
                <w:rFonts w:ascii="Arial" w:hAnsi="Arial"/>
                <w:b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al</w:t>
            </w:r>
            <w:r>
              <w:rPr>
                <w:rFonts w:ascii="Arial" w:hAnsi="Arial"/>
                <w:b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sector</w:t>
            </w:r>
            <w:r>
              <w:rPr>
                <w:rFonts w:ascii="Arial" w:hAnsi="Arial"/>
                <w:b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educativo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21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4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209,087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4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278,941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03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Aportación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estatal</w:t>
            </w:r>
            <w:r>
              <w:rPr>
                <w:rFonts w:ascii="Arial" w:hAnsi="Arial"/>
                <w:sz w:val="18"/>
              </w:rPr>
              <w:t> a </w:t>
            </w:r>
            <w:r>
              <w:rPr>
                <w:rFonts w:ascii="Arial" w:hAnsi="Arial"/>
                <w:spacing w:val="-1"/>
                <w:sz w:val="18"/>
              </w:rPr>
              <w:t>la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SEP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21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165,805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232,621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03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Aportación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estatal</w:t>
            </w:r>
            <w:r>
              <w:rPr>
                <w:rFonts w:ascii="Arial" w:hAnsi="Arial"/>
                <w:sz w:val="18"/>
              </w:rPr>
              <w:t> a </w:t>
            </w:r>
            <w:r>
              <w:rPr>
                <w:rFonts w:ascii="Arial" w:hAnsi="Arial"/>
                <w:spacing w:val="-1"/>
                <w:sz w:val="18"/>
              </w:rPr>
              <w:t>la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UABCS</w:t>
            </w:r>
          </w:p>
        </w:tc>
        <w:tc>
          <w:tcPr>
            <w:tcW w:w="121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43,281</w:t>
            </w:r>
          </w:p>
        </w:tc>
        <w:tc>
          <w:tcPr>
            <w:tcW w:w="1210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46,320</w:t>
            </w:r>
          </w:p>
        </w:tc>
      </w:tr>
      <w:tr>
        <w:trPr>
          <w:trHeight w:val="212" w:hRule="exact"/>
        </w:trPr>
        <w:tc>
          <w:tcPr>
            <w:tcW w:w="5030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2,474,085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10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2,684,356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1655" w:right="6924" w:firstLine="6"/>
        <w:jc w:val="left"/>
      </w:pPr>
      <w:r>
        <w:rPr>
          <w:spacing w:val="-1"/>
        </w:rPr>
        <w:t>FUENTE: Secretaría de</w:t>
      </w:r>
      <w:r>
        <w:rPr/>
        <w:t> </w:t>
      </w:r>
      <w:r>
        <w:rPr>
          <w:spacing w:val="-1"/>
        </w:rPr>
        <w:t>Finanzas.</w:t>
      </w:r>
      <w:r>
        <w:rPr/>
        <w:t> </w:t>
      </w:r>
      <w:r>
        <w:rPr>
          <w:spacing w:val="-1"/>
        </w:rPr>
        <w:t>Oficina</w:t>
      </w:r>
      <w:r>
        <w:rPr/>
        <w:t> </w:t>
      </w:r>
      <w:r>
        <w:rPr>
          <w:spacing w:val="-1"/>
        </w:rPr>
        <w:t>de </w:t>
      </w:r>
      <w:r>
        <w:rPr>
          <w:spacing w:val="-2"/>
        </w:rPr>
        <w:t>Asesoría</w:t>
      </w:r>
      <w:r>
        <w:rPr/>
        <w:t> </w:t>
      </w:r>
      <w:r>
        <w:rPr>
          <w:spacing w:val="-2"/>
        </w:rPr>
        <w:t>Técnica.</w:t>
      </w:r>
      <w:r>
        <w:rPr>
          <w:spacing w:val="34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1655" w:right="0"/>
        <w:jc w:val="left"/>
      </w:pPr>
      <w:r>
        <w:rPr/>
        <w:t>Cifras de</w:t>
      </w:r>
      <w:r>
        <w:rPr>
          <w:spacing w:val="-1"/>
        </w:rPr>
        <w:t> </w:t>
      </w:r>
      <w:r>
        <w:rPr/>
        <w:t>cuenta</w:t>
      </w:r>
      <w:r>
        <w:rPr>
          <w:spacing w:val="-1"/>
        </w:rPr>
        <w:t> pública.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suma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parciales</w:t>
      </w:r>
      <w:r>
        <w:rPr/>
        <w:t> </w:t>
      </w:r>
      <w:r>
        <w:rPr>
          <w:spacing w:val="-1"/>
        </w:rPr>
        <w:t>puede </w:t>
      </w:r>
      <w:r>
        <w:rPr/>
        <w:t>no coincidir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total, </w:t>
      </w:r>
      <w:r>
        <w:rPr>
          <w:spacing w:val="-1"/>
        </w:rPr>
        <w:t>debido</w:t>
      </w:r>
      <w:r>
        <w:rPr/>
        <w:t> </w:t>
      </w:r>
      <w:r>
        <w:rPr>
          <w:spacing w:val="-1"/>
        </w:rPr>
        <w:t>al</w:t>
      </w:r>
      <w:r>
        <w:rPr/>
        <w:t> </w:t>
      </w:r>
      <w:r>
        <w:rPr>
          <w:spacing w:val="-1"/>
        </w:rPr>
        <w:t>redondeo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cifras.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spacing w:line="20" w:lineRule="atLeast"/>
        <w:ind w:left="977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59.75pt;height:.75pt;mso-position-horizontal-relative:char;mso-position-vertical-relative:line" coordorigin="0,0" coordsize="3195,15">
            <v:group style="position:absolute;left:8;top:8;width:3180;height:2" coordorigin="8,8" coordsize="3180,2">
              <v:shape style="position:absolute;left:8;top:8;width:3180;height:2" coordorigin="8,8" coordsize="3180,0" path="m8,8l3188,8e" filled="false" stroked="true" strokeweight=".75pt" strokecolor="#969696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Heading1"/>
        <w:spacing w:line="240" w:lineRule="auto" w:before="99"/>
        <w:ind w:right="1386"/>
        <w:jc w:val="right"/>
      </w:pPr>
      <w:r>
        <w:rPr>
          <w:color w:val="999999"/>
          <w:spacing w:val="-1"/>
          <w:w w:val="95"/>
        </w:rPr>
        <w:t>183</w:t>
      </w:r>
      <w:r>
        <w:rPr/>
      </w:r>
    </w:p>
    <w:p>
      <w:pPr>
        <w:spacing w:after="0" w:line="240" w:lineRule="auto"/>
        <w:jc w:val="right"/>
        <w:sectPr>
          <w:footerReference w:type="even" r:id="rId182"/>
          <w:footerReference w:type="default" r:id="rId183"/>
          <w:pgSz w:w="15840" w:h="12240" w:orient="landscape"/>
          <w:pgMar w:footer="1185" w:header="708" w:top="1500" w:bottom="1380" w:left="2260" w:right="50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  <w:r>
        <w:rPr/>
        <w:pict>
          <v:group style="position:absolute;margin-left:94.919998pt;margin-top:99.900002pt;width:.1pt;height:396pt;mso-position-horizontal-relative:page;mso-position-vertical-relative:page;z-index:13864" coordorigin="1898,1998" coordsize="2,7920">
            <v:shape style="position:absolute;left:1898;top:1998;width:2;height:7920" coordorigin="1898,1998" coordsize="0,7920" path="m1898,9918l1898,1998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sz w:val="18"/>
          <w:szCs w:val="18"/>
        </w:rPr>
      </w:pPr>
    </w:p>
    <w:p>
      <w:pPr>
        <w:pStyle w:val="Heading4"/>
        <w:spacing w:line="240" w:lineRule="auto"/>
        <w:ind w:left="6818" w:right="1960" w:hanging="1860"/>
        <w:jc w:val="left"/>
        <w:rPr>
          <w:b w:val="0"/>
          <w:bCs w:val="0"/>
        </w:rPr>
      </w:pPr>
      <w:r>
        <w:rPr>
          <w:spacing w:val="-1"/>
        </w:rPr>
        <w:t>Gasto </w:t>
      </w:r>
      <w:r>
        <w:rPr>
          <w:spacing w:val="-2"/>
        </w:rPr>
        <w:t>Reasignado</w:t>
      </w:r>
      <w:r>
        <w:rPr>
          <w:spacing w:val="-1"/>
        </w:rPr>
        <w:t> del Gobierno del</w:t>
      </w:r>
      <w:r>
        <w:rPr>
          <w:spacing w:val="-2"/>
        </w:rPr>
        <w:t> </w:t>
      </w:r>
      <w:r>
        <w:rPr>
          <w:spacing w:val="-1"/>
        </w:rPr>
        <w:t>Estado de Baja California Sur,</w:t>
      </w:r>
      <w:r>
        <w:rPr>
          <w:spacing w:val="28"/>
        </w:rPr>
        <w:t> </w:t>
      </w:r>
      <w:r>
        <w:rPr>
          <w:spacing w:val="-2"/>
        </w:rPr>
        <w:t>2006-2007</w:t>
      </w:r>
      <w:r>
        <w:rPr>
          <w:spacing w:val="-1"/>
        </w:rPr>
        <w:t> (miles de </w:t>
      </w:r>
      <w:r>
        <w:rPr>
          <w:spacing w:val="-2"/>
        </w:rPr>
        <w:t>pesos)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8"/>
          <w:szCs w:val="18"/>
        </w:rPr>
      </w:pPr>
    </w:p>
    <w:tbl>
      <w:tblPr>
        <w:tblW w:w="0" w:type="auto"/>
        <w:jc w:val="left"/>
        <w:tblInd w:w="474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33"/>
        <w:gridCol w:w="1166"/>
        <w:gridCol w:w="1127"/>
      </w:tblGrid>
      <w:tr>
        <w:trPr>
          <w:trHeight w:val="212" w:hRule="exact"/>
        </w:trPr>
        <w:tc>
          <w:tcPr>
            <w:tcW w:w="4433" w:type="dxa"/>
            <w:tcBorders>
              <w:top w:val="nil" w:sz="6" w:space="0" w:color="auto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Concepto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6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7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43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Turismo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API,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Infraestructura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turística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6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4,000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15,929</w:t>
            </w:r>
          </w:p>
        </w:tc>
      </w:tr>
      <w:tr>
        <w:trPr>
          <w:trHeight w:val="217" w:hRule="exact"/>
        </w:trPr>
        <w:tc>
          <w:tcPr>
            <w:tcW w:w="443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Alimentación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-1"/>
                <w:sz w:val="18"/>
              </w:rPr>
              <w:t> reos,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Fed.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6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7,020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8,536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443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Modernización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Integral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-1"/>
                <w:sz w:val="18"/>
              </w:rPr>
              <w:t> Registro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Civil</w:t>
            </w:r>
          </w:p>
        </w:tc>
        <w:tc>
          <w:tcPr>
            <w:tcW w:w="116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1,274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43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CNA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Apazu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(Zonas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urbanas)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Fed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45,837</w:t>
            </w:r>
          </w:p>
        </w:tc>
        <w:tc>
          <w:tcPr>
            <w:tcW w:w="11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6,130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43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CNA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Apazu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(Agua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limpia)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Fed.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763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43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CNA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Apazu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(Zonas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urbanas)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Fed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14,621</w:t>
            </w:r>
          </w:p>
        </w:tc>
        <w:tc>
          <w:tcPr>
            <w:tcW w:w="11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15,378</w:t>
            </w:r>
          </w:p>
        </w:tc>
      </w:tr>
      <w:tr>
        <w:trPr>
          <w:trHeight w:val="217" w:hRule="exact"/>
        </w:trPr>
        <w:tc>
          <w:tcPr>
            <w:tcW w:w="443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CNA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Prosapys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(Zonas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rurales)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Fed.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2,873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2,065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443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CNA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Apazu,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Fed.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1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46,225</w:t>
            </w:r>
          </w:p>
        </w:tc>
      </w:tr>
      <w:tr>
        <w:trPr>
          <w:trHeight w:val="217" w:hRule="exact"/>
        </w:trPr>
        <w:tc>
          <w:tcPr>
            <w:tcW w:w="443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Programa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Emergencia</w:t>
            </w:r>
            <w:r>
              <w:rPr>
                <w:rFonts w:ascii="Arial"/>
                <w:sz w:val="18"/>
              </w:rPr>
              <w:t> de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Centros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Penitenciarios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1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5,145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43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CNA,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Cotas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2006,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Fed.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1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43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CONAFOR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(Programa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Forestal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especies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naturales)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443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PROSOFT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2006,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Fed.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3,472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443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CNA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Agua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limpia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2007</w:t>
            </w:r>
          </w:p>
        </w:tc>
        <w:tc>
          <w:tcPr>
            <w:tcW w:w="116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1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1,066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443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PROSSAPYS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1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16,940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43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CNA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Cotas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5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1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43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Modernización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catastro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pacing w:val="-2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Registro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Publico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6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1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982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43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Proyecto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Integral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desarrollo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turístico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6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1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2,000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43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CONADE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(Equipamiento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deportivo)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1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574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4433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Turismo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API, Espacios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públicos)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6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12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2,666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4433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66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5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79,997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2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4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125,052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4847" w:right="3524"/>
        <w:jc w:val="left"/>
      </w:pPr>
      <w:r>
        <w:rPr/>
        <w:t>FUENTE: </w:t>
      </w:r>
      <w:r>
        <w:rPr>
          <w:spacing w:val="-1"/>
        </w:rPr>
        <w:t>Secretaría</w:t>
      </w:r>
      <w:r>
        <w:rPr/>
        <w:t> de</w:t>
      </w:r>
      <w:r>
        <w:rPr>
          <w:spacing w:val="-1"/>
        </w:rPr>
        <w:t> Finanzas. Oficina</w:t>
      </w:r>
      <w:r>
        <w:rPr/>
        <w:t> de</w:t>
      </w:r>
      <w:r>
        <w:rPr>
          <w:spacing w:val="-1"/>
        </w:rPr>
        <w:t> Asesoría Técnica.</w:t>
      </w:r>
      <w:r>
        <w:rPr>
          <w:spacing w:val="49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4847" w:right="1251"/>
        <w:jc w:val="left"/>
      </w:pPr>
      <w:r>
        <w:rPr/>
        <w:t>Cifras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cuenta</w:t>
      </w:r>
      <w:r>
        <w:rPr>
          <w:spacing w:val="18"/>
        </w:rPr>
        <w:t> </w:t>
      </w:r>
      <w:r>
        <w:rPr>
          <w:spacing w:val="-1"/>
        </w:rPr>
        <w:t>pública.</w:t>
      </w:r>
      <w:r>
        <w:rPr>
          <w:spacing w:val="19"/>
        </w:rPr>
        <w:t> </w:t>
      </w:r>
      <w:r>
        <w:rPr/>
        <w:t>La</w:t>
      </w:r>
      <w:r>
        <w:rPr>
          <w:spacing w:val="17"/>
        </w:rPr>
        <w:t> </w:t>
      </w:r>
      <w:r>
        <w:rPr/>
        <w:t>suma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/>
        <w:t>los</w:t>
      </w:r>
      <w:r>
        <w:rPr>
          <w:spacing w:val="18"/>
        </w:rPr>
        <w:t> </w:t>
      </w:r>
      <w:r>
        <w:rPr>
          <w:spacing w:val="-1"/>
        </w:rPr>
        <w:t>parciales</w:t>
      </w:r>
      <w:r>
        <w:rPr>
          <w:spacing w:val="18"/>
        </w:rPr>
        <w:t> </w:t>
      </w:r>
      <w:r>
        <w:rPr>
          <w:spacing w:val="-1"/>
        </w:rPr>
        <w:t>puede</w:t>
      </w:r>
      <w:r>
        <w:rPr>
          <w:spacing w:val="18"/>
        </w:rPr>
        <w:t> </w:t>
      </w:r>
      <w:r>
        <w:rPr/>
        <w:t>no</w:t>
      </w:r>
      <w:r>
        <w:rPr>
          <w:spacing w:val="18"/>
        </w:rPr>
        <w:t> </w:t>
      </w:r>
      <w:r>
        <w:rPr/>
        <w:t>coincidir</w:t>
      </w:r>
      <w:r>
        <w:rPr>
          <w:spacing w:val="17"/>
        </w:rPr>
        <w:t> </w:t>
      </w:r>
      <w:r>
        <w:rPr/>
        <w:t>con</w:t>
      </w:r>
      <w:r>
        <w:rPr>
          <w:spacing w:val="17"/>
        </w:rPr>
        <w:t> </w:t>
      </w:r>
      <w:r>
        <w:rPr/>
        <w:t>el</w:t>
      </w:r>
      <w:r>
        <w:rPr>
          <w:spacing w:val="18"/>
        </w:rPr>
        <w:t> </w:t>
      </w:r>
      <w:r>
        <w:rPr>
          <w:spacing w:val="-1"/>
        </w:rPr>
        <w:t>total,</w:t>
      </w:r>
      <w:r>
        <w:rPr>
          <w:spacing w:val="19"/>
        </w:rPr>
        <w:t> </w:t>
      </w:r>
      <w:r>
        <w:rPr/>
        <w:t>debido</w:t>
      </w:r>
      <w:r>
        <w:rPr>
          <w:spacing w:val="17"/>
        </w:rPr>
        <w:t> </w:t>
      </w:r>
      <w:r>
        <w:rPr/>
        <w:t>al</w:t>
      </w:r>
      <w:r>
        <w:rPr>
          <w:spacing w:val="17"/>
        </w:rPr>
        <w:t> </w:t>
      </w:r>
      <w:r>
        <w:rPr/>
        <w:t>redondeo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cifras.</w:t>
      </w:r>
    </w:p>
    <w:p>
      <w:pPr>
        <w:spacing w:after="0" w:line="240" w:lineRule="auto"/>
        <w:jc w:val="left"/>
        <w:sectPr>
          <w:pgSz w:w="15840" w:h="12240" w:orient="landscape"/>
          <w:pgMar w:header="708" w:footer="1947" w:top="1500" w:bottom="2140" w:left="360" w:right="2260"/>
        </w:sectPr>
      </w:pP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 w:before="74"/>
        <w:ind w:left="4326" w:right="2982" w:hanging="3750"/>
        <w:jc w:val="left"/>
        <w:rPr>
          <w:b w:val="0"/>
          <w:bCs w:val="0"/>
        </w:rPr>
      </w:pPr>
      <w:r>
        <w:rPr/>
        <w:pict>
          <v:group style="position:absolute;margin-left:681.719971pt;margin-top:20.039482pt;width:.1pt;height:396pt;mso-position-horizontal-relative:page;mso-position-vertical-relative:paragraph;z-index:-1332496" coordorigin="13634,401" coordsize="2,7920">
            <v:shape style="position:absolute;left:13634;top:401;width:2;height:7920" coordorigin="13634,401" coordsize="0,7920" path="m13634,8321l13634,401e" filled="false" stroked="true" strokeweight=".75pt" strokecolor="#969696">
              <v:path arrowok="t"/>
            </v:shape>
            <w10:wrap type="none"/>
          </v:group>
        </w:pict>
      </w:r>
      <w:r>
        <w:rPr>
          <w:spacing w:val="-2"/>
        </w:rPr>
        <w:t>Aportaciones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>
          <w:spacing w:val="-2"/>
        </w:rPr>
        <w:t>Convenios</w:t>
      </w:r>
      <w:r>
        <w:rPr>
          <w:spacing w:val="-1"/>
        </w:rPr>
        <w:t> Federales</w:t>
      </w:r>
      <w:r>
        <w:rPr>
          <w:spacing w:val="-2"/>
        </w:rPr>
        <w:t> </w:t>
      </w:r>
      <w:r>
        <w:rPr>
          <w:spacing w:val="-1"/>
        </w:rPr>
        <w:t>del Gobierno</w:t>
      </w:r>
      <w:r>
        <w:rPr/>
        <w:t> </w:t>
      </w:r>
      <w:r>
        <w:rPr>
          <w:spacing w:val="-1"/>
        </w:rPr>
        <w:t>del Estado</w:t>
      </w:r>
      <w:r>
        <w:rPr>
          <w:spacing w:val="-2"/>
        </w:rPr>
        <w:t> </w:t>
      </w:r>
      <w:r>
        <w:rPr>
          <w:spacing w:val="-1"/>
        </w:rPr>
        <w:t>de Baja California Sur, </w:t>
      </w:r>
      <w:r>
        <w:rPr>
          <w:spacing w:val="-2"/>
        </w:rPr>
        <w:t>2006-2007</w:t>
      </w:r>
      <w:r>
        <w:rPr>
          <w:spacing w:val="69"/>
        </w:rPr>
        <w:t> </w:t>
      </w:r>
      <w:r>
        <w:rPr>
          <w:spacing w:val="-1"/>
        </w:rPr>
        <w:t>(miles de </w:t>
      </w:r>
      <w:r>
        <w:rPr>
          <w:spacing w:val="-2"/>
        </w:rPr>
        <w:t>pesos)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after="0" w:line="240" w:lineRule="auto"/>
        <w:rPr>
          <w:rFonts w:ascii="Arial" w:hAnsi="Arial" w:cs="Arial" w:eastAsia="Arial"/>
          <w:sz w:val="23"/>
          <w:szCs w:val="23"/>
        </w:rPr>
        <w:sectPr>
          <w:pgSz w:w="15840" w:h="12240" w:orient="landscape"/>
          <w:pgMar w:header="708" w:footer="1185" w:top="1500" w:bottom="1380" w:left="2260" w:right="52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BodyText"/>
        <w:spacing w:line="240" w:lineRule="auto" w:before="125"/>
        <w:ind w:left="1426" w:right="2947"/>
        <w:jc w:val="left"/>
      </w:pPr>
      <w:r>
        <w:rPr/>
        <w:t>FUENTE: </w:t>
      </w:r>
      <w:r>
        <w:rPr>
          <w:spacing w:val="-1"/>
        </w:rPr>
        <w:t>Secretaría</w:t>
      </w:r>
      <w:r>
        <w:rPr/>
        <w:t> de</w:t>
      </w:r>
      <w:r>
        <w:rPr>
          <w:spacing w:val="-1"/>
        </w:rPr>
        <w:t> Finanzas. Oficina</w:t>
      </w:r>
      <w:r>
        <w:rPr/>
        <w:t> de</w:t>
      </w:r>
      <w:r>
        <w:rPr>
          <w:spacing w:val="-1"/>
        </w:rPr>
        <w:t> Asesoría Técnica.</w:t>
      </w:r>
      <w:r>
        <w:rPr>
          <w:spacing w:val="49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1426" w:right="0"/>
        <w:jc w:val="left"/>
      </w:pPr>
      <w:r>
        <w:rPr/>
        <w:t>Cifras de</w:t>
      </w:r>
      <w:r>
        <w:rPr>
          <w:spacing w:val="-1"/>
        </w:rPr>
        <w:t> </w:t>
      </w:r>
      <w:r>
        <w:rPr/>
        <w:t>cuenta</w:t>
      </w:r>
      <w:r>
        <w:rPr>
          <w:spacing w:val="-1"/>
        </w:rPr>
        <w:t> pública.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suma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parciales</w:t>
      </w:r>
      <w:r>
        <w:rPr/>
        <w:t> </w:t>
      </w:r>
      <w:r>
        <w:rPr>
          <w:spacing w:val="-1"/>
        </w:rPr>
        <w:t>puede </w:t>
      </w:r>
      <w:r>
        <w:rPr/>
        <w:t>no coincidir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total, </w:t>
      </w:r>
      <w:r>
        <w:rPr>
          <w:spacing w:val="-1"/>
        </w:rPr>
        <w:t>debido</w:t>
      </w:r>
      <w:r>
        <w:rPr/>
        <w:t> </w:t>
      </w:r>
      <w:r>
        <w:rPr>
          <w:spacing w:val="-1"/>
        </w:rPr>
        <w:t>al</w:t>
      </w:r>
      <w:r>
        <w:rPr/>
        <w:t> </w:t>
      </w:r>
      <w:r>
        <w:rPr>
          <w:spacing w:val="-1"/>
        </w:rPr>
        <w:t>redondeo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cifras.</w:t>
      </w:r>
    </w:p>
    <w:p>
      <w:pPr>
        <w:tabs>
          <w:tab w:pos="4487" w:val="left" w:leader="none"/>
        </w:tabs>
        <w:spacing w:before="77"/>
        <w:ind w:left="1307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b/>
          <w:sz w:val="18"/>
        </w:rPr>
      </w:r>
      <w:r>
        <w:rPr>
          <w:rFonts w:ascii="Arial"/>
          <w:b/>
          <w:sz w:val="18"/>
          <w:u w:val="single" w:color="969696"/>
        </w:rPr>
        <w:t> </w:t>
        <w:tab/>
      </w:r>
      <w:r>
        <w:rPr>
          <w:rFonts w:ascii="Arial"/>
          <w:b/>
          <w:sz w:val="18"/>
        </w:rPr>
      </w:r>
      <w:r>
        <w:rPr>
          <w:rFonts w:ascii="Arial"/>
          <w:sz w:val="18"/>
        </w:rPr>
      </w:r>
    </w:p>
    <w:p>
      <w:pPr>
        <w:pStyle w:val="Heading1"/>
        <w:spacing w:line="240" w:lineRule="auto" w:before="130"/>
        <w:ind w:left="1448" w:right="0"/>
        <w:jc w:val="center"/>
      </w:pPr>
      <w:r>
        <w:rPr/>
        <w:pict>
          <v:shape style="position:absolute;margin-left:183.779999pt;margin-top:-389.896576pt;width:369.25pt;height:390.1pt;mso-position-horizontal-relative:page;mso-position-vertical-relative:paragraph;z-index:139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032"/>
                    <w:gridCol w:w="1680"/>
                    <w:gridCol w:w="1673"/>
                  </w:tblGrid>
                  <w:tr>
                    <w:trPr>
                      <w:trHeight w:val="211" w:hRule="exact"/>
                    </w:trPr>
                    <w:tc>
                      <w:tcPr>
                        <w:tcW w:w="403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Concepto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nil" w:sz="6" w:space="0" w:color="auto"/>
                          <w:left w:val="single" w:sz="5" w:space="0" w:color="7F7F7F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1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2006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673" w:type="dxa"/>
                        <w:tcBorders>
                          <w:top w:val="nil" w:sz="6" w:space="0" w:color="auto"/>
                          <w:left w:val="single" w:sz="5" w:space="0" w:color="7F7F7F"/>
                          <w:bottom w:val="single" w:sz="5" w:space="0" w:color="7F7F7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2007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4032" w:type="dxa"/>
                        <w:tcBorders>
                          <w:top w:val="single" w:sz="5" w:space="0" w:color="7F7F7F"/>
                          <w:left w:val="nil" w:sz="6" w:space="0" w:color="auto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6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Alianza</w:t>
                        </w:r>
                        <w:r>
                          <w:rPr>
                            <w:rFonts w:asci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para</w:t>
                        </w:r>
                        <w:r>
                          <w:rPr>
                            <w:rFonts w:asci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el</w:t>
                        </w:r>
                        <w:r>
                          <w:rPr>
                            <w:rFonts w:ascii="Arial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Campo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105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60,239</w:t>
                        </w:r>
                      </w:p>
                    </w:tc>
                    <w:tc>
                      <w:tcPr>
                        <w:tcW w:w="1673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105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29,551</w:t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4032" w:type="dxa"/>
                        <w:tcBorders>
                          <w:top w:val="single" w:sz="5" w:space="0" w:color="7F7F7F"/>
                          <w:left w:val="nil" w:sz="6" w:space="0" w:color="auto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6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Desarrollo</w:t>
                        </w:r>
                        <w:r>
                          <w:rPr>
                            <w:rFonts w:asci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Social</w:t>
                        </w:r>
                        <w:r>
                          <w:rPr>
                            <w:rFonts w:asci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Ramo 20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62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95"/>
                            <w:sz w:val="18"/>
                          </w:rPr>
                          <w:t>6,103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673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6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95"/>
                            <w:sz w:val="18"/>
                          </w:rPr>
                          <w:t>4,400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4032" w:type="dxa"/>
                        <w:tcBorders>
                          <w:top w:val="single" w:sz="5" w:space="0" w:color="7F7F7F"/>
                          <w:left w:val="nil" w:sz="6" w:space="0" w:color="auto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6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VIVAH</w:t>
                        </w:r>
                        <w:r>
                          <w:rPr>
                            <w:rFonts w:asci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2003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62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95"/>
                            <w:sz w:val="18"/>
                          </w:rPr>
                          <w:t>8,822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673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6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4032" w:type="dxa"/>
                        <w:tcBorders>
                          <w:top w:val="single" w:sz="5" w:space="0" w:color="7F7F7F"/>
                          <w:left w:val="nil" w:sz="6" w:space="0" w:color="auto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6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Hábitat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zonas</w:t>
                        </w:r>
                        <w:r>
                          <w:rPr>
                            <w:rFonts w:ascii="Arial" w:hAnsi="Arial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urbano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marginadas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63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95"/>
                            <w:sz w:val="18"/>
                          </w:rPr>
                          <w:t>4,000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673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61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95"/>
                            <w:sz w:val="18"/>
                          </w:rPr>
                          <w:t>4,182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4032" w:type="dxa"/>
                        <w:tcBorders>
                          <w:top w:val="single" w:sz="5" w:space="0" w:color="7F7F7F"/>
                          <w:left w:val="nil" w:sz="6" w:space="0" w:color="auto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6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Promoción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al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empleo</w:t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63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95"/>
                            <w:sz w:val="18"/>
                          </w:rPr>
                          <w:t>2,263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673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61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95"/>
                            <w:sz w:val="18"/>
                          </w:rPr>
                          <w:t>3,000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4032" w:type="dxa"/>
                        <w:tcBorders>
                          <w:top w:val="single" w:sz="5" w:space="0" w:color="7F7F7F"/>
                          <w:left w:val="nil" w:sz="6" w:space="0" w:color="auto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6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Programa</w:t>
                        </w:r>
                        <w:r>
                          <w:rPr>
                            <w:rFonts w:asci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de</w:t>
                        </w:r>
                        <w:r>
                          <w:rPr>
                            <w:rFonts w:asci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Seguridad Publica</w:t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105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12,792</w:t>
                        </w:r>
                      </w:p>
                    </w:tc>
                    <w:tc>
                      <w:tcPr>
                        <w:tcW w:w="1673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62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95"/>
                            <w:sz w:val="18"/>
                          </w:rPr>
                          <w:t>9,267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4032" w:type="dxa"/>
                        <w:tcBorders>
                          <w:top w:val="single" w:sz="5" w:space="0" w:color="7F7F7F"/>
                          <w:left w:val="nil" w:sz="6" w:space="0" w:color="auto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6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Fonden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Huracán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John</w:t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62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673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105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88,973</w:t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4032" w:type="dxa"/>
                        <w:tcBorders>
                          <w:top w:val="single" w:sz="5" w:space="0" w:color="7F7F7F"/>
                          <w:left w:val="nil" w:sz="6" w:space="0" w:color="auto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6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Fipreden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62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673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105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11,808</w:t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4032" w:type="dxa"/>
                        <w:tcBorders>
                          <w:top w:val="single" w:sz="5" w:space="0" w:color="7F7F7F"/>
                          <w:left w:val="nil" w:sz="6" w:space="0" w:color="auto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6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PIASRE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63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673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61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95"/>
                            <w:sz w:val="18"/>
                          </w:rPr>
                          <w:t>3,339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4032" w:type="dxa"/>
                        <w:tcBorders>
                          <w:top w:val="single" w:sz="5" w:space="0" w:color="7F7F7F"/>
                          <w:left w:val="nil" w:sz="6" w:space="0" w:color="auto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6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Museo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de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la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Música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62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673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6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4032" w:type="dxa"/>
                        <w:tcBorders>
                          <w:top w:val="single" w:sz="5" w:space="0" w:color="7F7F7F"/>
                          <w:left w:val="nil" w:sz="6" w:space="0" w:color="auto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6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API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105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10,943</w:t>
                        </w:r>
                      </w:p>
                    </w:tc>
                    <w:tc>
                      <w:tcPr>
                        <w:tcW w:w="1673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105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45,304</w:t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4032" w:type="dxa"/>
                        <w:tcBorders>
                          <w:top w:val="single" w:sz="5" w:space="0" w:color="7F7F7F"/>
                          <w:left w:val="nil" w:sz="6" w:space="0" w:color="auto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6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Convenio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de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Electrificación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63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673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105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48,435</w:t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4032" w:type="dxa"/>
                        <w:tcBorders>
                          <w:top w:val="single" w:sz="5" w:space="0" w:color="7F7F7F"/>
                          <w:left w:val="nil" w:sz="6" w:space="0" w:color="auto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6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Fondo</w:t>
                        </w:r>
                        <w:r>
                          <w:rPr>
                            <w:rFonts w:asci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Pymes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63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95"/>
                            <w:sz w:val="18"/>
                          </w:rPr>
                          <w:t>4,918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673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61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95"/>
                            <w:sz w:val="18"/>
                          </w:rPr>
                          <w:t>5,478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4032" w:type="dxa"/>
                        <w:tcBorders>
                          <w:top w:val="single" w:sz="5" w:space="0" w:color="7F7F7F"/>
                          <w:left w:val="nil" w:sz="6" w:space="0" w:color="auto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6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Fogapro</w:t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62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673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61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95"/>
                            <w:sz w:val="18"/>
                          </w:rPr>
                          <w:t>2,000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4032" w:type="dxa"/>
                        <w:tcBorders>
                          <w:top w:val="single" w:sz="5" w:space="0" w:color="7F7F7F"/>
                          <w:left w:val="nil" w:sz="6" w:space="0" w:color="auto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6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Talleres</w:t>
                        </w:r>
                        <w:r>
                          <w:rPr>
                            <w:rFonts w:asci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Compite</w:t>
                        </w:r>
                        <w:r>
                          <w:rPr>
                            <w:rFonts w:asci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(adeudos)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63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673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61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95"/>
                            <w:sz w:val="18"/>
                          </w:rPr>
                          <w:t>493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4032" w:type="dxa"/>
                        <w:tcBorders>
                          <w:top w:val="single" w:sz="5" w:space="0" w:color="7F7F7F"/>
                          <w:left w:val="nil" w:sz="6" w:space="0" w:color="auto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6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Programa</w:t>
                        </w:r>
                        <w:r>
                          <w:rPr>
                            <w:rFonts w:ascii="Arial"/>
                            <w:sz w:val="18"/>
                          </w:rPr>
                          <w:t> Tu</w:t>
                        </w:r>
                        <w:r>
                          <w:rPr>
                            <w:rFonts w:ascii="Arial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Casa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105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26,490</w:t>
                        </w:r>
                      </w:p>
                    </w:tc>
                    <w:tc>
                      <w:tcPr>
                        <w:tcW w:w="1673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105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52,743</w:t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4032" w:type="dxa"/>
                        <w:tcBorders>
                          <w:top w:val="single" w:sz="5" w:space="0" w:color="7F7F7F"/>
                          <w:left w:val="nil" w:sz="6" w:space="0" w:color="auto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6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Programas</w:t>
                        </w:r>
                        <w:r>
                          <w:rPr>
                            <w:rFonts w:asci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forestales</w:t>
                        </w:r>
                        <w:r>
                          <w:rPr>
                            <w:rFonts w:asci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Conafor</w:t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62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95"/>
                            <w:sz w:val="18"/>
                          </w:rPr>
                          <w:t>353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673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6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95"/>
                            <w:sz w:val="18"/>
                          </w:rPr>
                          <w:t>2,800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4032" w:type="dxa"/>
                        <w:tcBorders>
                          <w:top w:val="single" w:sz="5" w:space="0" w:color="7F7F7F"/>
                          <w:left w:val="nil" w:sz="6" w:space="0" w:color="auto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6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Fondos</w:t>
                        </w:r>
                        <w:r>
                          <w:rPr>
                            <w:rFonts w:asci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Mixtos</w:t>
                        </w:r>
                        <w:r>
                          <w:rPr>
                            <w:rFonts w:ascii="Arial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Conacyt</w:t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62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95"/>
                            <w:sz w:val="18"/>
                          </w:rPr>
                          <w:t>1,000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673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6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95"/>
                            <w:sz w:val="18"/>
                          </w:rPr>
                          <w:t>1,834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4032" w:type="dxa"/>
                        <w:tcBorders>
                          <w:top w:val="single" w:sz="5" w:space="0" w:color="7F7F7F"/>
                          <w:left w:val="nil" w:sz="6" w:space="0" w:color="auto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6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Acuacultura</w:t>
                        </w:r>
                        <w:r>
                          <w:rPr>
                            <w:rFonts w:asci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Rural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63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95"/>
                            <w:sz w:val="18"/>
                          </w:rPr>
                          <w:t>457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673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61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4032" w:type="dxa"/>
                        <w:tcBorders>
                          <w:top w:val="single" w:sz="5" w:space="0" w:color="7F7F7F"/>
                          <w:left w:val="nil" w:sz="6" w:space="0" w:color="auto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6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Programa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Pueblos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Indígenas</w:t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64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95"/>
                            <w:sz w:val="18"/>
                          </w:rPr>
                          <w:t>1,668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673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62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95"/>
                            <w:sz w:val="18"/>
                          </w:rPr>
                          <w:t>1,880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4032" w:type="dxa"/>
                        <w:tcBorders>
                          <w:top w:val="single" w:sz="5" w:space="0" w:color="7F7F7F"/>
                          <w:left w:val="nil" w:sz="6" w:space="0" w:color="auto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6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Programas</w:t>
                        </w:r>
                        <w:r>
                          <w:rPr>
                            <w:rFonts w:asci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Culturales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64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95"/>
                            <w:sz w:val="18"/>
                          </w:rPr>
                          <w:t>1,886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673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61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95"/>
                            <w:sz w:val="18"/>
                          </w:rPr>
                          <w:t>1,450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4032" w:type="dxa"/>
                        <w:tcBorders>
                          <w:top w:val="single" w:sz="5" w:space="0" w:color="7F7F7F"/>
                          <w:left w:val="nil" w:sz="6" w:space="0" w:color="auto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6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Repetidoras</w:t>
                        </w:r>
                        <w:r>
                          <w:rPr>
                            <w:rFonts w:asci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de </w:t>
                        </w:r>
                        <w:r>
                          <w:rPr>
                            <w:rFonts w:ascii="Arial"/>
                            <w:sz w:val="18"/>
                          </w:rPr>
                          <w:t>TV</w:t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62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673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61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95"/>
                            <w:sz w:val="18"/>
                          </w:rPr>
                          <w:t>9,719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4032" w:type="dxa"/>
                        <w:tcBorders>
                          <w:top w:val="single" w:sz="5" w:space="0" w:color="7F7F7F"/>
                          <w:left w:val="nil" w:sz="6" w:space="0" w:color="auto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6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Fomento</w:t>
                        </w:r>
                        <w:r>
                          <w:rPr>
                            <w:rFonts w:ascii="Arial"/>
                            <w:sz w:val="18"/>
                          </w:rPr>
                          <w:t> a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la</w:t>
                        </w:r>
                        <w:r>
                          <w:rPr>
                            <w:rFonts w:asci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Pesca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62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26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673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6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95"/>
                            <w:sz w:val="18"/>
                          </w:rPr>
                          <w:t>8,865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4032" w:type="dxa"/>
                        <w:tcBorders>
                          <w:top w:val="single" w:sz="5" w:space="0" w:color="7F7F7F"/>
                          <w:left w:val="nil" w:sz="6" w:space="0" w:color="auto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6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Los</w:t>
                        </w:r>
                        <w:r>
                          <w:rPr>
                            <w:rFonts w:asci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Cabos</w:t>
                        </w:r>
                        <w:r>
                          <w:rPr>
                            <w:rFonts w:asci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2025</w:t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61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95"/>
                            <w:sz w:val="18"/>
                          </w:rPr>
                          <w:t>300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673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59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4032" w:type="dxa"/>
                        <w:tcBorders>
                          <w:top w:val="single" w:sz="5" w:space="0" w:color="7F7F7F"/>
                          <w:left w:val="nil" w:sz="6" w:space="0" w:color="auto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6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Prosoft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63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95"/>
                            <w:sz w:val="18"/>
                          </w:rPr>
                          <w:t>3,472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673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61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95"/>
                            <w:sz w:val="18"/>
                          </w:rPr>
                          <w:t>1,436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4032" w:type="dxa"/>
                        <w:tcBorders>
                          <w:top w:val="single" w:sz="5" w:space="0" w:color="7F7F7F"/>
                          <w:left w:val="nil" w:sz="6" w:space="0" w:color="auto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6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CNA</w:t>
                        </w:r>
                        <w:r>
                          <w:rPr>
                            <w:rFonts w:asci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Apazu</w:t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105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89,679</w:t>
                        </w:r>
                      </w:p>
                    </w:tc>
                    <w:tc>
                      <w:tcPr>
                        <w:tcW w:w="1673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105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65,144</w:t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4032" w:type="dxa"/>
                        <w:tcBorders>
                          <w:top w:val="single" w:sz="5" w:space="0" w:color="7F7F7F"/>
                          <w:left w:val="nil" w:sz="6" w:space="0" w:color="auto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6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Prossapys</w:t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63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673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61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95"/>
                            <w:sz w:val="18"/>
                          </w:rPr>
                          <w:t>6,497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4032" w:type="dxa"/>
                        <w:tcBorders>
                          <w:top w:val="single" w:sz="5" w:space="0" w:color="7F7F7F"/>
                          <w:left w:val="nil" w:sz="6" w:space="0" w:color="auto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6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Agua</w:t>
                        </w:r>
                        <w:r>
                          <w:rPr>
                            <w:rFonts w:asci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Limpia</w:t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62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673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63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95"/>
                            <w:sz w:val="18"/>
                          </w:rPr>
                          <w:t>1,062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4032" w:type="dxa"/>
                        <w:tcBorders>
                          <w:top w:val="single" w:sz="5" w:space="0" w:color="7F7F7F"/>
                          <w:left w:val="nil" w:sz="6" w:space="0" w:color="auto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6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Cotas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62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673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61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95"/>
                            <w:sz w:val="18"/>
                          </w:rPr>
                          <w:t>1,000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4032" w:type="dxa"/>
                        <w:tcBorders>
                          <w:top w:val="single" w:sz="5" w:space="0" w:color="7F7F7F"/>
                          <w:left w:val="nil" w:sz="6" w:space="0" w:color="auto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6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Cultura</w:t>
                        </w:r>
                        <w:r>
                          <w:rPr>
                            <w:rFonts w:asci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del</w:t>
                        </w:r>
                        <w:r>
                          <w:rPr>
                            <w:rFonts w:asci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Agua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62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673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60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4032" w:type="dxa"/>
                        <w:tcBorders>
                          <w:top w:val="single" w:sz="5" w:space="0" w:color="7F7F7F"/>
                          <w:left w:val="nil" w:sz="6" w:space="0" w:color="auto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6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Proyecto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Integral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Valle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de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Vizcaíno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63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673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61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95"/>
                            <w:sz w:val="18"/>
                          </w:rPr>
                          <w:t>5,828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4032" w:type="dxa"/>
                        <w:tcBorders>
                          <w:top w:val="single" w:sz="5" w:space="0" w:color="7F7F7F"/>
                          <w:left w:val="nil" w:sz="6" w:space="0" w:color="auto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6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Modernización</w:t>
                        </w:r>
                        <w:r>
                          <w:rPr>
                            <w:rFonts w:ascii="Arial" w:hAnsi="Arial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de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catastros</w:t>
                        </w:r>
                        <w:r>
                          <w:rPr>
                            <w:rFonts w:ascii="Arial" w:hAnsi="Arial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y</w:t>
                        </w: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 registros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públicos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64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673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62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95"/>
                            <w:sz w:val="18"/>
                          </w:rPr>
                          <w:t>982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4032" w:type="dxa"/>
                        <w:tcBorders>
                          <w:top w:val="single" w:sz="5" w:space="0" w:color="7F7F7F"/>
                          <w:left w:val="nil" w:sz="6" w:space="0" w:color="auto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6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Proyecto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Integral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Desarrollo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18"/>
                          </w:rPr>
                          <w:t>Turístico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63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673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61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95"/>
                            <w:sz w:val="18"/>
                          </w:rPr>
                          <w:t>2,000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4032" w:type="dxa"/>
                        <w:tcBorders>
                          <w:top w:val="single" w:sz="5" w:space="0" w:color="7F7F7F"/>
                          <w:left w:val="nil" w:sz="6" w:space="0" w:color="auto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6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CONADE</w:t>
                        </w:r>
                        <w:r>
                          <w:rPr>
                            <w:rFonts w:asci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Equipamiento</w:t>
                        </w:r>
                        <w:r>
                          <w:rPr>
                            <w:rFonts w:asci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18"/>
                          </w:rPr>
                          <w:t>Deportivo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63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673" w:type="dxa"/>
                        <w:tcBorders>
                          <w:top w:val="single" w:sz="5" w:space="0" w:color="7F7F7F"/>
                          <w:left w:val="single" w:sz="5" w:space="0" w:color="7F7F7F"/>
                          <w:bottom w:val="single" w:sz="5" w:space="0" w:color="7F7F7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62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95"/>
                            <w:sz w:val="18"/>
                          </w:rPr>
                          <w:t>574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2" w:hRule="exact"/>
                    </w:trPr>
                    <w:tc>
                      <w:tcPr>
                        <w:tcW w:w="4032" w:type="dxa"/>
                        <w:tcBorders>
                          <w:top w:val="single" w:sz="5" w:space="0" w:color="7F7F7F"/>
                          <w:left w:val="nil" w:sz="6" w:space="0" w:color="auto"/>
                          <w:bottom w:val="nil" w:sz="6" w:space="0" w:color="auto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6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Total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single" w:sz="5" w:space="0" w:color="7F7F7F"/>
                          <w:left w:val="single" w:sz="5" w:space="0" w:color="7F7F7F"/>
                          <w:bottom w:val="nil" w:sz="6" w:space="0" w:color="auto"/>
                          <w:right w:val="single" w:sz="5" w:space="0" w:color="7F7F7F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95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235,411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673" w:type="dxa"/>
                        <w:tcBorders>
                          <w:top w:val="single" w:sz="5" w:space="0" w:color="7F7F7F"/>
                          <w:left w:val="single" w:sz="5" w:space="0" w:color="7F7F7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95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420,044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999999"/>
          <w:spacing w:val="-1"/>
        </w:rPr>
        <w:t>185</w:t>
      </w:r>
      <w:r>
        <w:rPr/>
      </w:r>
    </w:p>
    <w:p>
      <w:pPr>
        <w:spacing w:after="0" w:line="240" w:lineRule="auto"/>
        <w:jc w:val="center"/>
        <w:sectPr>
          <w:type w:val="continuous"/>
          <w:pgSz w:w="15840" w:h="12240" w:orient="landscape"/>
          <w:pgMar w:top="1140" w:bottom="280" w:left="2260" w:right="520"/>
          <w:cols w:num="2" w:equalWidth="0">
            <w:col w:w="8332" w:space="40"/>
            <w:col w:w="4688"/>
          </w:cols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0"/>
        <w:rPr>
          <w:rFonts w:ascii="Trebuchet MS" w:hAnsi="Trebuchet MS" w:cs="Trebuchet MS" w:eastAsia="Trebuchet MS"/>
          <w:sz w:val="17"/>
          <w:szCs w:val="17"/>
        </w:rPr>
      </w:pPr>
    </w:p>
    <w:p>
      <w:pPr>
        <w:pStyle w:val="Heading4"/>
        <w:spacing w:line="240" w:lineRule="auto" w:before="74"/>
        <w:ind w:left="6106" w:right="681" w:hanging="2194"/>
        <w:jc w:val="left"/>
        <w:rPr>
          <w:b w:val="0"/>
          <w:bCs w:val="0"/>
        </w:rPr>
      </w:pPr>
      <w:r>
        <w:rPr/>
        <w:pict>
          <v:group style="position:absolute;margin-left:94.919998pt;margin-top:-66.839851pt;width:.1pt;height:396pt;mso-position-horizontal-relative:page;mso-position-vertical-relative:paragraph;z-index:13936" coordorigin="1898,-1337" coordsize="2,7920">
            <v:shape style="position:absolute;left:1898;top:-1337;width:2;height:7920" coordorigin="1898,-1337" coordsize="0,7920" path="m1898,6583l1898,-1337e" filled="false" stroked="true" strokeweight=".75pt" strokecolor="#969696">
              <v:path arrowok="t"/>
            </v:shape>
            <w10:wrap type="none"/>
          </v:group>
        </w:pict>
      </w:r>
      <w:r>
        <w:rPr>
          <w:spacing w:val="-2"/>
        </w:rPr>
        <w:t>Aportaciones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Programas Estatales</w:t>
      </w:r>
      <w:r>
        <w:rPr>
          <w:spacing w:val="-2"/>
        </w:rPr>
        <w:t> </w:t>
      </w:r>
      <w:r>
        <w:rPr>
          <w:spacing w:val="-1"/>
        </w:rPr>
        <w:t>más </w:t>
      </w:r>
      <w:r>
        <w:rPr>
          <w:spacing w:val="-2"/>
        </w:rPr>
        <w:t>significativos</w:t>
      </w:r>
      <w:r>
        <w:rPr>
          <w:spacing w:val="-1"/>
        </w:rPr>
        <w:t> del Gobierno del</w:t>
      </w:r>
      <w:r>
        <w:rPr>
          <w:spacing w:val="-2"/>
        </w:rPr>
        <w:t> </w:t>
      </w:r>
      <w:r>
        <w:rPr>
          <w:spacing w:val="-1"/>
        </w:rPr>
        <w:t>Estado de Baja</w:t>
      </w:r>
      <w:r>
        <w:rPr>
          <w:spacing w:val="60"/>
        </w:rPr>
        <w:t> </w:t>
      </w:r>
      <w:r>
        <w:rPr>
          <w:spacing w:val="-1"/>
        </w:rPr>
        <w:t>California Sur, 2006-2007 (miles de pesos)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439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61"/>
        <w:gridCol w:w="1680"/>
        <w:gridCol w:w="1673"/>
      </w:tblGrid>
      <w:tr>
        <w:trPr>
          <w:trHeight w:val="212" w:hRule="exact"/>
        </w:trPr>
        <w:tc>
          <w:tcPr>
            <w:tcW w:w="4061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Concepto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80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73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4061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Huracán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John</w:t>
            </w:r>
          </w:p>
        </w:tc>
        <w:tc>
          <w:tcPr>
            <w:tcW w:w="168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0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30,927</w:t>
            </w:r>
          </w:p>
        </w:tc>
        <w:tc>
          <w:tcPr>
            <w:tcW w:w="167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4061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Huracan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Henriette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8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167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0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16,924</w:t>
            </w:r>
          </w:p>
        </w:tc>
      </w:tr>
      <w:tr>
        <w:trPr>
          <w:trHeight w:val="217" w:hRule="exact"/>
        </w:trPr>
        <w:tc>
          <w:tcPr>
            <w:tcW w:w="4061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Electrificación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(Aport.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Est.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Diesel)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68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0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11,398</w:t>
            </w:r>
          </w:p>
        </w:tc>
        <w:tc>
          <w:tcPr>
            <w:tcW w:w="167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4061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Reconversión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agropecuaria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del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Valle</w:t>
            </w:r>
          </w:p>
        </w:tc>
        <w:tc>
          <w:tcPr>
            <w:tcW w:w="168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0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10,000</w:t>
            </w:r>
          </w:p>
        </w:tc>
        <w:tc>
          <w:tcPr>
            <w:tcW w:w="167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2,195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061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Programa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Más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Vivienda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68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8,122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7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0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10,737</w:t>
            </w:r>
          </w:p>
        </w:tc>
      </w:tr>
      <w:tr>
        <w:trPr>
          <w:trHeight w:val="216" w:hRule="exact"/>
        </w:trPr>
        <w:tc>
          <w:tcPr>
            <w:tcW w:w="4061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Suplementación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alimenticia</w:t>
            </w:r>
          </w:p>
        </w:tc>
        <w:tc>
          <w:tcPr>
            <w:tcW w:w="168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4,795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7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4061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Prog.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Est.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Mejoramiento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Genético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68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4,065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7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9,102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061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Rehabilitación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del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Centro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Pecuario de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S.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68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2,663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7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4061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Informe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Gobierno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8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2,404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7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5,382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061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Pensiones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Humanitarias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8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2,400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7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2,410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061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Adquisición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Has.</w:t>
            </w:r>
            <w:r>
              <w:rPr>
                <w:rFonts w:ascii="Arial" w:hAnsi="Arial"/>
                <w:spacing w:val="-2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Terreno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en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Cabo Sn.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Lucas</w:t>
            </w:r>
          </w:p>
        </w:tc>
        <w:tc>
          <w:tcPr>
            <w:tcW w:w="168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167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0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10,995</w:t>
            </w:r>
          </w:p>
        </w:tc>
      </w:tr>
      <w:tr>
        <w:trPr>
          <w:trHeight w:val="216" w:hRule="exact"/>
        </w:trPr>
        <w:tc>
          <w:tcPr>
            <w:tcW w:w="4061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Fonmar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8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167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6,799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061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Pesca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deportiva</w:t>
            </w:r>
          </w:p>
        </w:tc>
        <w:tc>
          <w:tcPr>
            <w:tcW w:w="168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167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3,879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061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Centro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Caprino</w:t>
            </w:r>
          </w:p>
        </w:tc>
        <w:tc>
          <w:tcPr>
            <w:tcW w:w="168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1673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993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4061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Expo Productividad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z w:val="18"/>
              </w:rPr>
              <w:t>y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Desarrollo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8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1673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761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4423" w:right="3949"/>
        <w:jc w:val="left"/>
      </w:pPr>
      <w:r>
        <w:rPr/>
        <w:t>FUENTE: </w:t>
      </w:r>
      <w:r>
        <w:rPr>
          <w:spacing w:val="-1"/>
        </w:rPr>
        <w:t>Secretaría</w:t>
      </w:r>
      <w:r>
        <w:rPr/>
        <w:t> de</w:t>
      </w:r>
      <w:r>
        <w:rPr>
          <w:spacing w:val="-1"/>
        </w:rPr>
        <w:t> Finanzas. Oficina</w:t>
      </w:r>
      <w:r>
        <w:rPr/>
        <w:t> de</w:t>
      </w:r>
      <w:r>
        <w:rPr>
          <w:spacing w:val="-1"/>
        </w:rPr>
        <w:t> Asesoría Técnica.</w:t>
      </w:r>
      <w:r>
        <w:rPr>
          <w:spacing w:val="49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3798" w:right="6627"/>
        <w:jc w:val="center"/>
      </w:pPr>
      <w:r>
        <w:rPr/>
        <w:t>Cifras de</w:t>
      </w:r>
      <w:r>
        <w:rPr>
          <w:spacing w:val="-1"/>
        </w:rPr>
        <w:t> </w:t>
      </w:r>
      <w:r>
        <w:rPr/>
        <w:t>cuenta</w:t>
      </w:r>
      <w:r>
        <w:rPr>
          <w:spacing w:val="-1"/>
        </w:rPr>
        <w:t> pública.</w:t>
      </w:r>
    </w:p>
    <w:p>
      <w:pPr>
        <w:spacing w:after="0" w:line="240" w:lineRule="auto"/>
        <w:jc w:val="center"/>
        <w:sectPr>
          <w:pgSz w:w="15840" w:h="12240" w:orient="landscape"/>
          <w:pgMar w:header="708" w:footer="1947" w:top="1500" w:bottom="1380" w:left="36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1.719971pt;margin-top:105.120003pt;width:.1pt;height:396pt;mso-position-horizontal-relative:page;mso-position-vertical-relative:page;z-index:13960" coordorigin="13634,2102" coordsize="2,7920">
            <v:shape style="position:absolute;left:13634;top:2102;width:2;height:7920" coordorigin="13634,2102" coordsize="0,7920" path="m13634,10022l13634,210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9"/>
          <w:szCs w:val="19"/>
        </w:rPr>
      </w:pPr>
    </w:p>
    <w:p>
      <w:pPr>
        <w:spacing w:line="230" w:lineRule="exact" w:before="74"/>
        <w:ind w:left="1842" w:right="4696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z w:val="20"/>
        </w:rPr>
        <w:t>Obras</w:t>
      </w:r>
      <w:r>
        <w:rPr>
          <w:rFonts w:ascii="Arial" w:hAnsi="Arial"/>
          <w:b/>
          <w:spacing w:val="-1"/>
          <w:sz w:val="20"/>
        </w:rPr>
        <w:t> Públicas</w:t>
      </w:r>
      <w:r>
        <w:rPr>
          <w:rFonts w:ascii="Arial" w:hAnsi="Arial"/>
          <w:b/>
          <w:sz w:val="20"/>
        </w:rPr>
        <w:t> y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pacing w:val="-1"/>
          <w:sz w:val="20"/>
        </w:rPr>
        <w:t>Construcciones</w:t>
      </w:r>
      <w:r>
        <w:rPr>
          <w:rFonts w:ascii="Arial" w:hAnsi="Arial"/>
          <w:sz w:val="20"/>
        </w:rPr>
      </w:r>
    </w:p>
    <w:p>
      <w:pPr>
        <w:spacing w:line="230" w:lineRule="exact" w:before="0"/>
        <w:ind w:left="617" w:right="3473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del Gobierno del Estado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pacing w:val="-1"/>
          <w:sz w:val="20"/>
        </w:rPr>
        <w:t>de Baja California Sur, </w:t>
      </w:r>
      <w:r>
        <w:rPr>
          <w:rFonts w:ascii="Arial"/>
          <w:b/>
          <w:spacing w:val="-2"/>
          <w:sz w:val="20"/>
        </w:rPr>
        <w:t>2006-2007</w:t>
      </w:r>
      <w:r>
        <w:rPr>
          <w:rFonts w:ascii="Arial"/>
          <w:b/>
          <w:spacing w:val="54"/>
          <w:sz w:val="20"/>
        </w:rPr>
        <w:t> </w:t>
      </w:r>
      <w:r>
        <w:rPr>
          <w:rFonts w:ascii="Arial"/>
          <w:b/>
          <w:spacing w:val="-1"/>
          <w:sz w:val="20"/>
        </w:rPr>
        <w:t>(miles de </w:t>
      </w:r>
      <w:r>
        <w:rPr>
          <w:rFonts w:ascii="Arial"/>
          <w:b/>
          <w:spacing w:val="-2"/>
          <w:sz w:val="20"/>
        </w:rPr>
        <w:t>pesos)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4"/>
          <w:szCs w:val="14"/>
        </w:rPr>
      </w:pPr>
    </w:p>
    <w:tbl>
      <w:tblPr>
        <w:tblW w:w="0" w:type="auto"/>
        <w:jc w:val="left"/>
        <w:tblInd w:w="102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4"/>
        <w:gridCol w:w="1051"/>
        <w:gridCol w:w="1044"/>
      </w:tblGrid>
      <w:tr>
        <w:trPr>
          <w:trHeight w:val="212" w:hRule="exact"/>
        </w:trPr>
        <w:tc>
          <w:tcPr>
            <w:tcW w:w="6074" w:type="dxa"/>
            <w:tcBorders>
              <w:top w:val="nil" w:sz="6" w:space="0" w:color="auto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Concepto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1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4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07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Con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recursos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propios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108,038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100,470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607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Con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recursos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por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venta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exbase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aérea</w:t>
            </w:r>
          </w:p>
        </w:tc>
        <w:tc>
          <w:tcPr>
            <w:tcW w:w="10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607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Con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recursos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del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fideicomiso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2%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s/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nómina</w:t>
            </w:r>
          </w:p>
        </w:tc>
        <w:tc>
          <w:tcPr>
            <w:tcW w:w="10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100,038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102,144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07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Con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recursos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PAFEF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(ramo39)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58,333</w:t>
            </w:r>
          </w:p>
        </w:tc>
        <w:tc>
          <w:tcPr>
            <w:tcW w:w="10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36,799</w:t>
            </w:r>
          </w:p>
        </w:tc>
      </w:tr>
      <w:tr>
        <w:trPr>
          <w:trHeight w:val="217" w:hRule="exact"/>
        </w:trPr>
        <w:tc>
          <w:tcPr>
            <w:tcW w:w="607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Con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recursos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FIES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145,103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38,980</w:t>
            </w:r>
          </w:p>
        </w:tc>
      </w:tr>
      <w:tr>
        <w:trPr>
          <w:trHeight w:val="217" w:hRule="exact"/>
        </w:trPr>
        <w:tc>
          <w:tcPr>
            <w:tcW w:w="607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Con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recurso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por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venta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</w:t>
            </w:r>
            <w:r>
              <w:rPr>
                <w:rFonts w:ascii="Arial"/>
                <w:sz w:val="18"/>
              </w:rPr>
              <w:t> El </w:t>
            </w:r>
            <w:r>
              <w:rPr>
                <w:rFonts w:ascii="Arial"/>
                <w:spacing w:val="-1"/>
                <w:sz w:val="18"/>
              </w:rPr>
              <w:t>Mogote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07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Con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recurso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por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venta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transbordadores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0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6" w:hRule="exact"/>
        </w:trPr>
        <w:tc>
          <w:tcPr>
            <w:tcW w:w="607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Con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recurso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salud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21,103</w:t>
            </w:r>
          </w:p>
        </w:tc>
        <w:tc>
          <w:tcPr>
            <w:tcW w:w="10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13,768</w:t>
            </w:r>
          </w:p>
        </w:tc>
      </w:tr>
      <w:tr>
        <w:trPr>
          <w:trHeight w:val="217" w:hRule="exact"/>
        </w:trPr>
        <w:tc>
          <w:tcPr>
            <w:tcW w:w="607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Con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recurso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S.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C.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z w:val="18"/>
              </w:rPr>
              <w:t>T.</w:t>
            </w:r>
          </w:p>
        </w:tc>
        <w:tc>
          <w:tcPr>
            <w:tcW w:w="10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119,207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26,131</w:t>
            </w:r>
          </w:p>
        </w:tc>
      </w:tr>
      <w:tr>
        <w:trPr>
          <w:trHeight w:val="217" w:hRule="exact"/>
        </w:trPr>
        <w:tc>
          <w:tcPr>
            <w:tcW w:w="607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Con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recurso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FEIEF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14,054</w:t>
            </w:r>
          </w:p>
        </w:tc>
        <w:tc>
          <w:tcPr>
            <w:tcW w:w="10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44,936</w:t>
            </w:r>
          </w:p>
        </w:tc>
      </w:tr>
      <w:tr>
        <w:trPr>
          <w:trHeight w:val="217" w:hRule="exact"/>
        </w:trPr>
        <w:tc>
          <w:tcPr>
            <w:tcW w:w="607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Planes,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estudios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z w:val="18"/>
              </w:rPr>
              <w:t>y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proyectos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1,424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5,824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07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Con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recurso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FAM</w:t>
            </w:r>
          </w:p>
        </w:tc>
        <w:tc>
          <w:tcPr>
            <w:tcW w:w="10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59,351</w:t>
            </w:r>
          </w:p>
        </w:tc>
      </w:tr>
      <w:tr>
        <w:trPr>
          <w:trHeight w:val="216" w:hRule="exact"/>
        </w:trPr>
        <w:tc>
          <w:tcPr>
            <w:tcW w:w="607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Con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recurso</w:t>
            </w:r>
            <w:r>
              <w:rPr>
                <w:rFonts w:ascii="Arial"/>
                <w:sz w:val="18"/>
              </w:rPr>
              <w:t> de</w:t>
            </w:r>
            <w:r>
              <w:rPr>
                <w:rFonts w:ascii="Arial"/>
                <w:spacing w:val="-1"/>
                <w:sz w:val="18"/>
              </w:rPr>
              <w:t> CONADE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1,499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6074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568,657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430,158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113"/>
        <w:ind w:left="1115" w:right="7937"/>
        <w:jc w:val="left"/>
      </w:pPr>
      <w:r>
        <w:rPr/>
        <w:t>FUENTE: </w:t>
      </w:r>
      <w:r>
        <w:rPr>
          <w:spacing w:val="-1"/>
        </w:rPr>
        <w:t>Secretaría</w:t>
      </w:r>
      <w:r>
        <w:rPr/>
        <w:t> de</w:t>
      </w:r>
      <w:r>
        <w:rPr>
          <w:spacing w:val="-1"/>
        </w:rPr>
        <w:t> Finanzas. Oficina</w:t>
      </w:r>
      <w:r>
        <w:rPr/>
        <w:t> de</w:t>
      </w:r>
      <w:r>
        <w:rPr>
          <w:spacing w:val="-1"/>
        </w:rPr>
        <w:t> Asesoría Técnica.</w:t>
      </w:r>
      <w:r>
        <w:rPr>
          <w:spacing w:val="49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1115" w:right="0"/>
        <w:jc w:val="left"/>
      </w:pPr>
      <w:r>
        <w:rPr/>
        <w:t>Cifras de</w:t>
      </w:r>
      <w:r>
        <w:rPr>
          <w:spacing w:val="-1"/>
        </w:rPr>
        <w:t> </w:t>
      </w:r>
      <w:r>
        <w:rPr/>
        <w:t>cuenta</w:t>
      </w:r>
      <w:r>
        <w:rPr>
          <w:spacing w:val="-1"/>
        </w:rPr>
        <w:t> pública.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suma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parciales</w:t>
      </w:r>
      <w:r>
        <w:rPr/>
        <w:t> </w:t>
      </w:r>
      <w:r>
        <w:rPr>
          <w:spacing w:val="-1"/>
        </w:rPr>
        <w:t>puede </w:t>
      </w:r>
      <w:r>
        <w:rPr/>
        <w:t>no coincidir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total, </w:t>
      </w:r>
      <w:r>
        <w:rPr>
          <w:spacing w:val="-1"/>
        </w:rPr>
        <w:t>debido</w:t>
      </w:r>
      <w:r>
        <w:rPr/>
        <w:t> </w:t>
      </w:r>
      <w:r>
        <w:rPr>
          <w:spacing w:val="-1"/>
        </w:rPr>
        <w:t>al</w:t>
      </w:r>
      <w:r>
        <w:rPr/>
        <w:t> </w:t>
      </w:r>
      <w:r>
        <w:rPr>
          <w:spacing w:val="-1"/>
        </w:rPr>
        <w:t>redondeo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cifras.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before="92"/>
        <w:ind w:left="4326" w:right="4734" w:hanging="210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Fideicomisos del Gobierno de Baja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pacing w:val="-1"/>
          <w:sz w:val="20"/>
        </w:rPr>
        <w:t>California Sur, 2006-2007</w:t>
      </w:r>
      <w:r>
        <w:rPr>
          <w:rFonts w:ascii="Arial"/>
          <w:b/>
          <w:spacing w:val="26"/>
          <w:sz w:val="20"/>
        </w:rPr>
        <w:t> </w:t>
      </w:r>
      <w:r>
        <w:rPr>
          <w:rFonts w:ascii="Arial"/>
          <w:b/>
          <w:spacing w:val="-1"/>
          <w:sz w:val="20"/>
        </w:rPr>
        <w:t>(miles de </w:t>
      </w:r>
      <w:r>
        <w:rPr>
          <w:rFonts w:ascii="Arial"/>
          <w:b/>
          <w:spacing w:val="-2"/>
          <w:sz w:val="20"/>
        </w:rPr>
        <w:t>pesos)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238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0"/>
        <w:gridCol w:w="1051"/>
        <w:gridCol w:w="1044"/>
      </w:tblGrid>
      <w:tr>
        <w:trPr>
          <w:trHeight w:val="211" w:hRule="exact"/>
        </w:trPr>
        <w:tc>
          <w:tcPr>
            <w:tcW w:w="3350" w:type="dxa"/>
            <w:tcBorders>
              <w:top w:val="nil" w:sz="6" w:space="0" w:color="auto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Concepto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1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4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35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2%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sobre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servicio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hospedaje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67,531</w:t>
            </w:r>
          </w:p>
        </w:tc>
        <w:tc>
          <w:tcPr>
            <w:tcW w:w="10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140,972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35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2%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sobre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nómina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97,001</w:t>
            </w:r>
          </w:p>
        </w:tc>
        <w:tc>
          <w:tcPr>
            <w:tcW w:w="10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134,856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35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Fideicomiso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seguridad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pública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0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92,668</w:t>
            </w:r>
          </w:p>
        </w:tc>
        <w:tc>
          <w:tcPr>
            <w:tcW w:w="10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92,668</w:t>
            </w:r>
          </w:p>
        </w:tc>
      </w:tr>
      <w:tr>
        <w:trPr>
          <w:trHeight w:val="217" w:hRule="exact"/>
        </w:trPr>
        <w:tc>
          <w:tcPr>
            <w:tcW w:w="3350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Fideicomiso</w:t>
            </w:r>
            <w:r>
              <w:rPr>
                <w:rFonts w:ascii="Arial"/>
                <w:sz w:val="18"/>
              </w:rPr>
              <w:t> de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Pesca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Deportiva</w:t>
            </w:r>
          </w:p>
        </w:tc>
        <w:tc>
          <w:tcPr>
            <w:tcW w:w="1051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0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44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15,008</w:t>
            </w:r>
          </w:p>
        </w:tc>
      </w:tr>
      <w:tr>
        <w:trPr>
          <w:trHeight w:val="212" w:hRule="exact"/>
        </w:trPr>
        <w:tc>
          <w:tcPr>
            <w:tcW w:w="3350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1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2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257,200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4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383,504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112"/>
        <w:ind w:left="2555" w:right="6234"/>
        <w:jc w:val="left"/>
      </w:pPr>
      <w:r>
        <w:rPr/>
        <w:t>FUENTE: </w:t>
      </w:r>
      <w:r>
        <w:rPr>
          <w:spacing w:val="-1"/>
        </w:rPr>
        <w:t>Secretaría</w:t>
      </w:r>
      <w:r>
        <w:rPr/>
        <w:t> de</w:t>
      </w:r>
      <w:r>
        <w:rPr>
          <w:spacing w:val="-1"/>
        </w:rPr>
        <w:t> Finanzas. Oficina</w:t>
      </w:r>
      <w:r>
        <w:rPr/>
        <w:t> de</w:t>
      </w:r>
      <w:r>
        <w:rPr>
          <w:spacing w:val="-1"/>
        </w:rPr>
        <w:t> Asesoría Técnica.</w:t>
      </w:r>
      <w:r>
        <w:rPr>
          <w:spacing w:val="49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2555" w:right="5304"/>
        <w:jc w:val="left"/>
      </w:pPr>
      <w:r>
        <w:rPr/>
        <w:t>Cifras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cuenta</w:t>
      </w:r>
      <w:r>
        <w:rPr>
          <w:spacing w:val="11"/>
        </w:rPr>
        <w:t> </w:t>
      </w:r>
      <w:r>
        <w:rPr>
          <w:spacing w:val="-1"/>
        </w:rPr>
        <w:t>pública.</w:t>
      </w:r>
      <w:r>
        <w:rPr>
          <w:spacing w:val="12"/>
        </w:rPr>
        <w:t> </w:t>
      </w:r>
      <w:r>
        <w:rPr/>
        <w:t>La</w:t>
      </w:r>
      <w:r>
        <w:rPr>
          <w:spacing w:val="10"/>
        </w:rPr>
        <w:t> </w:t>
      </w:r>
      <w:r>
        <w:rPr/>
        <w:t>suma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1"/>
        </w:rPr>
        <w:t> </w:t>
      </w:r>
      <w:r>
        <w:rPr>
          <w:spacing w:val="-1"/>
        </w:rPr>
        <w:t>parciales</w:t>
      </w:r>
      <w:r>
        <w:rPr>
          <w:spacing w:val="12"/>
        </w:rPr>
        <w:t> </w:t>
      </w:r>
      <w:r>
        <w:rPr>
          <w:spacing w:val="-1"/>
        </w:rPr>
        <w:t>puede</w:t>
      </w:r>
      <w:r>
        <w:rPr>
          <w:spacing w:val="11"/>
        </w:rPr>
        <w:t> </w:t>
      </w:r>
      <w:r>
        <w:rPr/>
        <w:t>no</w:t>
      </w:r>
      <w:r>
        <w:rPr>
          <w:spacing w:val="11"/>
        </w:rPr>
        <w:t> </w:t>
      </w:r>
      <w:r>
        <w:rPr>
          <w:spacing w:val="-1"/>
        </w:rPr>
        <w:t>coincidir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el</w:t>
      </w:r>
      <w:r>
        <w:rPr>
          <w:spacing w:val="11"/>
        </w:rPr>
        <w:t> </w:t>
      </w:r>
      <w:r>
        <w:rPr/>
        <w:t>total,</w:t>
      </w:r>
      <w:r>
        <w:rPr>
          <w:spacing w:val="45"/>
        </w:rPr>
        <w:t> </w:t>
      </w:r>
      <w:r>
        <w:rPr/>
        <w:t>debido al</w:t>
      </w:r>
      <w:r>
        <w:rPr>
          <w:spacing w:val="-1"/>
        </w:rPr>
        <w:t> redondeo </w:t>
      </w:r>
      <w:r>
        <w:rPr/>
        <w:t>de</w:t>
      </w:r>
      <w:r>
        <w:rPr>
          <w:spacing w:val="-1"/>
        </w:rPr>
        <w:t> cifras.</w:t>
      </w:r>
    </w:p>
    <w:p>
      <w:pPr>
        <w:spacing w:after="0" w:line="240" w:lineRule="auto"/>
        <w:jc w:val="left"/>
        <w:sectPr>
          <w:footerReference w:type="default" r:id="rId184"/>
          <w:footerReference w:type="even" r:id="rId185"/>
          <w:pgSz w:w="15840" w:h="12240" w:orient="landscape"/>
          <w:pgMar w:footer="1887" w:header="708" w:top="1500" w:bottom="2080" w:left="2260" w:right="500"/>
          <w:pgNumType w:start="187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4.919998pt;margin-top:99.900002pt;width:.1pt;height:396pt;mso-position-horizontal-relative:page;mso-position-vertical-relative:page;z-index:13984" coordorigin="1898,1998" coordsize="2,7920">
            <v:shape style="position:absolute;left:1898;top:1998;width:2;height:7920" coordorigin="1898,1998" coordsize="0,7920" path="m1898,9918l1898,1998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240" w:lineRule="auto"/>
        <w:ind w:left="6334" w:right="453" w:hanging="1968"/>
        <w:jc w:val="left"/>
        <w:rPr>
          <w:b w:val="0"/>
          <w:bCs w:val="0"/>
        </w:rPr>
      </w:pPr>
      <w:r>
        <w:rPr>
          <w:spacing w:val="-1"/>
        </w:rPr>
        <w:t>Recursos ejercidos</w:t>
      </w:r>
      <w:r>
        <w:rPr/>
        <w:t> y</w:t>
      </w:r>
      <w:r>
        <w:rPr>
          <w:spacing w:val="-4"/>
        </w:rPr>
        <w:t> </w:t>
      </w:r>
      <w:r>
        <w:rPr/>
        <w:t>por</w:t>
      </w:r>
      <w:r>
        <w:rPr>
          <w:spacing w:val="-1"/>
        </w:rPr>
        <w:t> </w:t>
      </w:r>
      <w:r>
        <w:rPr/>
        <w:t>ejercer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los Fideicomisos del Gobierno del Estado de Baja</w:t>
      </w:r>
      <w:r>
        <w:rPr>
          <w:spacing w:val="40"/>
        </w:rPr>
        <w:t> </w:t>
      </w:r>
      <w:r>
        <w:rPr>
          <w:spacing w:val="-1"/>
        </w:rPr>
        <w:t>California Sur, 2007</w:t>
      </w:r>
      <w:r>
        <w:rPr>
          <w:spacing w:val="54"/>
        </w:rPr>
        <w:t> </w:t>
      </w:r>
      <w:r>
        <w:rPr>
          <w:spacing w:val="-1"/>
        </w:rPr>
        <w:t>(miles de </w:t>
      </w:r>
      <w:r>
        <w:rPr>
          <w:spacing w:val="-2"/>
        </w:rPr>
        <w:t>pesos)</w:t>
      </w:r>
      <w:r>
        <w:rPr>
          <w:b w:val="0"/>
        </w:rPr>
      </w:r>
    </w:p>
    <w:tbl>
      <w:tblPr>
        <w:tblW w:w="0" w:type="auto"/>
        <w:jc w:val="left"/>
        <w:tblInd w:w="356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0"/>
        <w:gridCol w:w="1500"/>
        <w:gridCol w:w="1422"/>
        <w:gridCol w:w="1174"/>
      </w:tblGrid>
      <w:tr>
        <w:trPr>
          <w:trHeight w:val="419" w:hRule="exact"/>
        </w:trPr>
        <w:tc>
          <w:tcPr>
            <w:tcW w:w="4880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00"/>
              <w:ind w:left="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Concepto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00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6" w:lineRule="exact" w:before="1"/>
              <w:ind w:left="273" w:right="199" w:hanging="76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Presupuesto</w:t>
            </w:r>
            <w:r>
              <w:rPr>
                <w:rFonts w:ascii="Arial"/>
                <w:b/>
                <w:spacing w:val="23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Autorizado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2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100"/>
              <w:ind w:left="3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Ejercido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74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40" w:lineRule="auto" w:before="100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Por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ejercer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488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Fideicomiso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-1"/>
                <w:sz w:val="18"/>
              </w:rPr>
              <w:t> Turismo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Comondú-Mulegé</w:t>
            </w:r>
          </w:p>
        </w:tc>
        <w:tc>
          <w:tcPr>
            <w:tcW w:w="15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9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282.2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8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193.9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7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7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88.4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88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Fideicomiso</w:t>
            </w:r>
            <w:r>
              <w:rPr>
                <w:rFonts w:ascii="Arial"/>
                <w:sz w:val="18"/>
              </w:rPr>
              <w:t> de</w:t>
            </w:r>
            <w:r>
              <w:rPr>
                <w:rFonts w:ascii="Arial"/>
                <w:spacing w:val="-1"/>
                <w:sz w:val="18"/>
              </w:rPr>
              <w:t> Turismo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8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2,244.3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1,143.4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7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1,100.9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88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Fideicomiso</w:t>
            </w:r>
            <w:r>
              <w:rPr>
                <w:rFonts w:ascii="Arial"/>
                <w:sz w:val="18"/>
              </w:rPr>
              <w:t> de</w:t>
            </w:r>
            <w:r>
              <w:rPr>
                <w:rFonts w:ascii="Arial"/>
                <w:spacing w:val="-1"/>
                <w:sz w:val="18"/>
              </w:rPr>
              <w:t> Turismo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8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4,080.5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2,827.0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7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1,253.4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88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Fideicomiso</w:t>
            </w:r>
            <w:r>
              <w:rPr>
                <w:rFonts w:ascii="Arial"/>
                <w:sz w:val="18"/>
              </w:rPr>
              <w:t> de</w:t>
            </w:r>
            <w:r>
              <w:rPr>
                <w:rFonts w:ascii="Arial"/>
                <w:spacing w:val="-1"/>
                <w:sz w:val="18"/>
              </w:rPr>
              <w:t> Turismo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113,380.1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69,480.1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7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43,900.0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88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Fideicomiso</w:t>
            </w:r>
            <w:r>
              <w:rPr>
                <w:rFonts w:ascii="Arial"/>
                <w:sz w:val="18"/>
              </w:rPr>
              <w:t> de</w:t>
            </w:r>
            <w:r>
              <w:rPr>
                <w:rFonts w:ascii="Arial"/>
                <w:spacing w:val="-1"/>
                <w:sz w:val="18"/>
              </w:rPr>
              <w:t> Turismo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Estatal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3%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8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2,195.3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1,699.6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7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495.8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880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Fideicomiso</w:t>
            </w:r>
            <w:r>
              <w:rPr>
                <w:rFonts w:ascii="Arial"/>
                <w:sz w:val="18"/>
              </w:rPr>
              <w:t> de</w:t>
            </w:r>
            <w:r>
              <w:rPr>
                <w:rFonts w:ascii="Arial"/>
                <w:spacing w:val="-1"/>
                <w:sz w:val="18"/>
              </w:rPr>
              <w:t> Turismo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Estatal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12%</w:t>
            </w:r>
          </w:p>
        </w:tc>
        <w:tc>
          <w:tcPr>
            <w:tcW w:w="150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27,184.1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19,808.7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74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7,375.4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19" w:hRule="exact"/>
        </w:trPr>
        <w:tc>
          <w:tcPr>
            <w:tcW w:w="4880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39" w:lineRule="auto"/>
              <w:ind w:left="69" w:right="54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Total</w:t>
            </w:r>
            <w:r>
              <w:rPr>
                <w:rFonts w:ascii="Arial" w:hAnsi="Arial"/>
                <w:b/>
                <w:sz w:val="18"/>
              </w:rPr>
              <w:t> de</w:t>
            </w:r>
            <w:r>
              <w:rPr>
                <w:rFonts w:ascii="Arial" w:hAnsi="Arial"/>
                <w:b/>
                <w:spacing w:val="-2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Fideicomisos Irrevocables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1"/>
                <w:sz w:val="18"/>
              </w:rPr>
              <w:t> Inversión</w:t>
            </w:r>
            <w:r>
              <w:rPr>
                <w:rFonts w:ascii="Arial" w:hAnsi="Arial"/>
                <w:b/>
                <w:sz w:val="18"/>
              </w:rPr>
              <w:t> y</w:t>
            </w:r>
            <w:r>
              <w:rPr>
                <w:rFonts w:ascii="Arial" w:hAnsi="Arial"/>
                <w:b/>
                <w:spacing w:val="51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Administración</w:t>
            </w:r>
            <w:r>
              <w:rPr>
                <w:rFonts w:ascii="Arial" w:hAnsi="Arial"/>
                <w:b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del</w:t>
            </w:r>
            <w:r>
              <w:rPr>
                <w:rFonts w:ascii="Arial" w:hAnsi="Arial"/>
                <w:b/>
                <w:spacing w:val="-2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Impuesto</w:t>
            </w:r>
            <w:r>
              <w:rPr>
                <w:rFonts w:ascii="Arial" w:hAnsi="Arial"/>
                <w:b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Sobre</w:t>
            </w:r>
            <w:r>
              <w:rPr>
                <w:rFonts w:ascii="Arial" w:hAnsi="Arial"/>
                <w:b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Hospedaje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50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99"/>
              <w:ind w:left="6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149,366.6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2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40" w:lineRule="auto" w:before="99"/>
              <w:ind w:left="6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95,152.7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74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9"/>
              <w:ind w:left="4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54,213.9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10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3714" w:right="4658"/>
        <w:jc w:val="left"/>
      </w:pPr>
      <w:r>
        <w:rPr/>
        <w:t>FUENTE: </w:t>
      </w:r>
      <w:r>
        <w:rPr>
          <w:spacing w:val="-1"/>
        </w:rPr>
        <w:t>Secretaría</w:t>
      </w:r>
      <w:r>
        <w:rPr/>
        <w:t> de</w:t>
      </w:r>
      <w:r>
        <w:rPr>
          <w:spacing w:val="-1"/>
        </w:rPr>
        <w:t> Finanzas. Oficina</w:t>
      </w:r>
      <w:r>
        <w:rPr/>
        <w:t> de</w:t>
      </w:r>
      <w:r>
        <w:rPr>
          <w:spacing w:val="-1"/>
        </w:rPr>
        <w:t> Asesoría Técnica.</w:t>
      </w:r>
      <w:r>
        <w:rPr>
          <w:spacing w:val="49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3714" w:right="0"/>
        <w:jc w:val="left"/>
      </w:pPr>
      <w:r>
        <w:rPr/>
        <w:t>Montos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corte </w:t>
      </w:r>
      <w:r>
        <w:rPr/>
        <w:t>al</w:t>
      </w:r>
      <w:r>
        <w:rPr>
          <w:spacing w:val="-1"/>
        </w:rPr>
        <w:t> </w:t>
      </w:r>
      <w:r>
        <w:rPr/>
        <w:t>15</w:t>
      </w:r>
      <w:r>
        <w:rPr>
          <w:spacing w:val="-1"/>
        </w:rPr>
        <w:t> </w:t>
      </w:r>
      <w:r>
        <w:rPr/>
        <w:t>de </w:t>
      </w:r>
      <w:r>
        <w:rPr>
          <w:spacing w:val="-1"/>
        </w:rPr>
        <w:t>enero </w:t>
      </w:r>
      <w:r>
        <w:rPr/>
        <w:t>de </w:t>
      </w:r>
      <w:r>
        <w:rPr>
          <w:spacing w:val="-1"/>
        </w:rPr>
        <w:t>2008. </w:t>
      </w:r>
      <w:r>
        <w:rPr/>
        <w:t>La</w:t>
      </w:r>
      <w:r>
        <w:rPr>
          <w:spacing w:val="-1"/>
        </w:rPr>
        <w:t> </w:t>
      </w:r>
      <w:r>
        <w:rPr/>
        <w:t>suma</w:t>
      </w:r>
      <w:r>
        <w:rPr>
          <w:spacing w:val="-1"/>
        </w:rPr>
        <w:t> </w:t>
      </w:r>
      <w:r>
        <w:rPr/>
        <w:t>de </w:t>
      </w:r>
      <w:r>
        <w:rPr>
          <w:spacing w:val="-1"/>
        </w:rPr>
        <w:t>los parciales</w:t>
      </w:r>
      <w:r>
        <w:rPr/>
        <w:t> puede</w:t>
      </w:r>
      <w:r>
        <w:rPr>
          <w:spacing w:val="-1"/>
        </w:rPr>
        <w:t> </w:t>
      </w:r>
      <w:r>
        <w:rPr/>
        <w:t>no</w:t>
      </w:r>
      <w:r>
        <w:rPr>
          <w:spacing w:val="-2"/>
        </w:rPr>
        <w:t> </w:t>
      </w:r>
      <w:r>
        <w:rPr>
          <w:spacing w:val="-1"/>
        </w:rPr>
        <w:t>coincidir con</w:t>
      </w:r>
      <w:r>
        <w:rPr/>
        <w:t> el</w:t>
      </w:r>
      <w:r>
        <w:rPr>
          <w:spacing w:val="-2"/>
        </w:rPr>
        <w:t> </w:t>
      </w:r>
      <w:r>
        <w:rPr>
          <w:spacing w:val="-1"/>
        </w:rPr>
        <w:t>total,</w:t>
      </w:r>
      <w:r>
        <w:rPr/>
        <w:t> </w:t>
      </w:r>
      <w:r>
        <w:rPr>
          <w:spacing w:val="-1"/>
        </w:rPr>
        <w:t>debido </w:t>
      </w:r>
      <w:r>
        <w:rPr/>
        <w:t>al </w:t>
      </w:r>
      <w:r>
        <w:rPr>
          <w:spacing w:val="-1"/>
        </w:rPr>
        <w:t>redondeo</w:t>
      </w:r>
      <w:r>
        <w:rPr/>
        <w:t> de</w:t>
      </w:r>
      <w:r>
        <w:rPr>
          <w:spacing w:val="-1"/>
        </w:rPr>
        <w:t> cifras.</w:t>
      </w:r>
    </w:p>
    <w:p>
      <w:pPr>
        <w:spacing w:after="0" w:line="240" w:lineRule="auto"/>
        <w:jc w:val="left"/>
        <w:sectPr>
          <w:headerReference w:type="default" r:id="rId186"/>
          <w:headerReference w:type="even" r:id="rId187"/>
          <w:pgSz w:w="15840" w:h="12240" w:orient="landscape"/>
          <w:pgMar w:header="708" w:footer="1887" w:top="1500" w:bottom="2140" w:left="36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1.719971pt;margin-top:105.120003pt;width:.1pt;height:396pt;mso-position-horizontal-relative:page;mso-position-vertical-relative:page;z-index:14008" coordorigin="13634,2102" coordsize="2,7920">
            <v:shape style="position:absolute;left:13634;top:2102;width:2;height:7920" coordorigin="13634,2102" coordsize="0,7920" path="m13634,10022l13634,210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7"/>
          <w:szCs w:val="27"/>
        </w:rPr>
      </w:pPr>
    </w:p>
    <w:p>
      <w:pPr>
        <w:pStyle w:val="Heading4"/>
        <w:spacing w:line="240" w:lineRule="auto" w:before="74"/>
        <w:ind w:left="2873" w:right="5390"/>
        <w:jc w:val="center"/>
        <w:rPr>
          <w:b w:val="0"/>
          <w:bCs w:val="0"/>
        </w:rPr>
      </w:pPr>
      <w:r>
        <w:rPr>
          <w:spacing w:val="-1"/>
        </w:rPr>
        <w:t>Fideicomisos Municipales en Baja</w:t>
      </w:r>
      <w:r>
        <w:rPr>
          <w:spacing w:val="-2"/>
        </w:rPr>
        <w:t> </w:t>
      </w:r>
      <w:r>
        <w:rPr>
          <w:spacing w:val="-1"/>
        </w:rPr>
        <w:t>California Sur, 2007</w:t>
      </w:r>
      <w:r>
        <w:rPr>
          <w:spacing w:val="23"/>
        </w:rPr>
        <w:t> </w:t>
      </w:r>
      <w:r>
        <w:rPr>
          <w:spacing w:val="-1"/>
        </w:rPr>
        <w:t>(miles de </w:t>
      </w:r>
      <w:r>
        <w:rPr>
          <w:spacing w:val="-2"/>
        </w:rPr>
        <w:t>pesos)</w:t>
      </w:r>
      <w:r>
        <w:rPr>
          <w:b w:val="0"/>
        </w:rPr>
      </w: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5"/>
        <w:gridCol w:w="1535"/>
        <w:gridCol w:w="1535"/>
        <w:gridCol w:w="1535"/>
        <w:gridCol w:w="1536"/>
        <w:gridCol w:w="1529"/>
      </w:tblGrid>
      <w:tr>
        <w:trPr>
          <w:trHeight w:val="488" w:hRule="exact"/>
        </w:trPr>
        <w:tc>
          <w:tcPr>
            <w:tcW w:w="3025" w:type="dxa"/>
            <w:tcBorders>
              <w:top w:val="nil" w:sz="6" w:space="0" w:color="auto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159" w:lineRule="exact"/>
              <w:ind w:left="1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Concepto</w:t>
            </w:r>
            <w:r>
              <w:rPr>
                <w:rFonts w:ascii="Arial"/>
                <w:sz w:val="14"/>
              </w:rPr>
            </w:r>
          </w:p>
        </w:tc>
        <w:tc>
          <w:tcPr>
            <w:tcW w:w="1535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159" w:lineRule="exact"/>
              <w:ind w:left="10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Ingreso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2"/>
                <w:sz w:val="14"/>
              </w:rPr>
              <w:t>Acumulado</w:t>
            </w:r>
            <w:r>
              <w:rPr>
                <w:rFonts w:ascii="Arial"/>
                <w:sz w:val="14"/>
              </w:rPr>
            </w:r>
          </w:p>
        </w:tc>
        <w:tc>
          <w:tcPr>
            <w:tcW w:w="1535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/>
              <w:ind w:left="223" w:right="223" w:hanging="1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Recursos</w:t>
            </w:r>
            <w:r>
              <w:rPr>
                <w:rFonts w:ascii="Arial"/>
                <w:b/>
                <w:spacing w:val="20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Comprometidos</w:t>
            </w:r>
            <w:r>
              <w:rPr>
                <w:rFonts w:ascii="Arial"/>
                <w:b/>
                <w:spacing w:val="20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para</w:t>
            </w:r>
            <w:r>
              <w:rPr>
                <w:rFonts w:ascii="Arial"/>
                <w:b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Obras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535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/>
              <w:ind w:left="390" w:right="106" w:hanging="284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Recursos</w:t>
            </w:r>
            <w:r>
              <w:rPr>
                <w:rFonts w:ascii="Arial"/>
                <w:b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Ejercidos</w:t>
            </w:r>
            <w:r>
              <w:rPr>
                <w:rFonts w:ascii="Arial"/>
                <w:b/>
                <w:spacing w:val="22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para</w:t>
            </w:r>
            <w:r>
              <w:rPr>
                <w:rFonts w:ascii="Arial"/>
                <w:b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Obras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536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/>
              <w:ind w:left="135" w:right="132" w:firstLine="171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Recursos</w:t>
            </w:r>
            <w:r>
              <w:rPr>
                <w:rFonts w:ascii="Arial"/>
                <w:b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Por</w:t>
            </w:r>
            <w:r>
              <w:rPr>
                <w:rFonts w:ascii="Arial"/>
                <w:b/>
                <w:spacing w:val="2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Ejercer para</w:t>
            </w:r>
            <w:r>
              <w:rPr>
                <w:rFonts w:ascii="Arial"/>
                <w:b/>
                <w:spacing w:val="-1"/>
                <w:sz w:val="14"/>
              </w:rPr>
              <w:t> Obras</w:t>
            </w:r>
            <w:r>
              <w:rPr>
                <w:rFonts w:ascii="Arial"/>
                <w:sz w:val="14"/>
              </w:rPr>
            </w:r>
          </w:p>
        </w:tc>
        <w:tc>
          <w:tcPr>
            <w:tcW w:w="1529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162" w:lineRule="exact"/>
              <w:ind w:left="327" w:right="323" w:firstLine="115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b/>
                <w:spacing w:val="-1"/>
                <w:sz w:val="14"/>
              </w:rPr>
              <w:t>Recursos</w:t>
            </w:r>
            <w:r>
              <w:rPr>
                <w:rFonts w:ascii="Arial"/>
                <w:b/>
                <w:spacing w:val="20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Disponibles</w:t>
            </w:r>
            <w:r>
              <w:rPr>
                <w:rFonts w:ascii="Arial"/>
                <w:b/>
                <w:spacing w:val="-1"/>
                <w:position w:val="7"/>
                <w:sz w:val="9"/>
              </w:rPr>
              <w:t>1/</w:t>
            </w:r>
            <w:r>
              <w:rPr>
                <w:rFonts w:ascii="Arial"/>
                <w:sz w:val="9"/>
              </w:rPr>
            </w:r>
          </w:p>
        </w:tc>
      </w:tr>
      <w:tr>
        <w:trPr>
          <w:trHeight w:val="493" w:hRule="exact"/>
        </w:trPr>
        <w:tc>
          <w:tcPr>
            <w:tcW w:w="302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160" w:lineRule="exact"/>
              <w:ind w:left="68" w:right="76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spacing w:val="-1"/>
                <w:sz w:val="14"/>
              </w:rPr>
              <w:t>Fideicomiso</w:t>
            </w:r>
            <w:r>
              <w:rPr>
                <w:rFonts w:ascii="Arial" w:hAnsi="Arial"/>
                <w:sz w:val="14"/>
              </w:rPr>
              <w:t> </w:t>
            </w:r>
            <w:r>
              <w:rPr>
                <w:rFonts w:ascii="Arial" w:hAnsi="Arial"/>
                <w:spacing w:val="-1"/>
                <w:sz w:val="14"/>
              </w:rPr>
              <w:t>de </w:t>
            </w:r>
            <w:r>
              <w:rPr>
                <w:rFonts w:ascii="Arial" w:hAnsi="Arial"/>
                <w:spacing w:val="-2"/>
                <w:sz w:val="14"/>
              </w:rPr>
              <w:t>Administración,</w:t>
            </w:r>
            <w:r>
              <w:rPr>
                <w:rFonts w:ascii="Arial" w:hAnsi="Arial"/>
                <w:sz w:val="14"/>
              </w:rPr>
              <w:t> </w:t>
            </w:r>
            <w:r>
              <w:rPr>
                <w:rFonts w:ascii="Arial" w:hAnsi="Arial"/>
                <w:spacing w:val="-1"/>
                <w:sz w:val="14"/>
              </w:rPr>
              <w:t>Inversión</w:t>
            </w:r>
            <w:r>
              <w:rPr>
                <w:rFonts w:ascii="Arial" w:hAnsi="Arial"/>
                <w:sz w:val="14"/>
              </w:rPr>
              <w:t> y</w:t>
            </w:r>
            <w:r>
              <w:rPr>
                <w:rFonts w:ascii="Arial" w:hAnsi="Arial"/>
                <w:spacing w:val="33"/>
                <w:sz w:val="14"/>
              </w:rPr>
              <w:t> </w:t>
            </w:r>
            <w:r>
              <w:rPr>
                <w:rFonts w:ascii="Arial" w:hAnsi="Arial"/>
                <w:sz w:val="14"/>
              </w:rPr>
              <w:t>Fuente</w:t>
            </w:r>
            <w:r>
              <w:rPr>
                <w:rFonts w:ascii="Arial" w:hAnsi="Arial"/>
                <w:spacing w:val="-1"/>
                <w:sz w:val="14"/>
              </w:rPr>
              <w:t> </w:t>
            </w:r>
            <w:r>
              <w:rPr>
                <w:rFonts w:ascii="Arial" w:hAnsi="Arial"/>
                <w:sz w:val="14"/>
              </w:rPr>
              <w:t>de </w:t>
            </w:r>
            <w:r>
              <w:rPr>
                <w:rFonts w:ascii="Arial" w:hAnsi="Arial"/>
                <w:spacing w:val="-1"/>
                <w:sz w:val="14"/>
              </w:rPr>
              <w:t>Pago</w:t>
            </w:r>
            <w:r>
              <w:rPr>
                <w:rFonts w:ascii="Arial" w:hAnsi="Arial"/>
                <w:sz w:val="14"/>
              </w:rPr>
              <w:t> </w:t>
            </w:r>
            <w:r>
              <w:rPr>
                <w:rFonts w:ascii="Arial" w:hAnsi="Arial"/>
                <w:spacing w:val="-1"/>
                <w:sz w:val="14"/>
              </w:rPr>
              <w:t>para</w:t>
            </w:r>
            <w:r>
              <w:rPr>
                <w:rFonts w:ascii="Arial" w:hAnsi="Arial"/>
                <w:sz w:val="14"/>
              </w:rPr>
              <w:t> </w:t>
            </w:r>
            <w:r>
              <w:rPr>
                <w:rFonts w:ascii="Arial" w:hAnsi="Arial"/>
                <w:spacing w:val="-1"/>
                <w:sz w:val="14"/>
              </w:rPr>
              <w:t>Obras</w:t>
            </w:r>
            <w:r>
              <w:rPr>
                <w:rFonts w:ascii="Arial" w:hAnsi="Arial"/>
                <w:sz w:val="14"/>
              </w:rPr>
              <w:t> de</w:t>
            </w:r>
            <w:r>
              <w:rPr>
                <w:rFonts w:ascii="Arial" w:hAnsi="Arial"/>
                <w:spacing w:val="-1"/>
                <w:sz w:val="14"/>
              </w:rPr>
              <w:t> Infraestructura</w:t>
            </w:r>
            <w:r>
              <w:rPr>
                <w:rFonts w:ascii="Arial" w:hAnsi="Arial"/>
                <w:spacing w:val="29"/>
                <w:sz w:val="14"/>
              </w:rPr>
              <w:t> </w:t>
            </w:r>
            <w:r>
              <w:rPr>
                <w:rFonts w:ascii="Arial" w:hAnsi="Arial"/>
                <w:sz w:val="14"/>
              </w:rPr>
              <w:t>Social</w:t>
            </w:r>
            <w:r>
              <w:rPr>
                <w:rFonts w:ascii="Arial" w:hAnsi="Arial"/>
                <w:spacing w:val="-1"/>
                <w:sz w:val="14"/>
              </w:rPr>
              <w:t> </w:t>
            </w:r>
            <w:r>
              <w:rPr>
                <w:rFonts w:ascii="Arial" w:hAnsi="Arial"/>
                <w:sz w:val="14"/>
              </w:rPr>
              <w:t>del</w:t>
            </w:r>
            <w:r>
              <w:rPr>
                <w:rFonts w:ascii="Arial" w:hAnsi="Arial"/>
                <w:spacing w:val="-1"/>
                <w:sz w:val="14"/>
              </w:rPr>
              <w:t> Municipio</w:t>
            </w:r>
            <w:r>
              <w:rPr>
                <w:rFonts w:ascii="Arial" w:hAnsi="Arial"/>
                <w:sz w:val="14"/>
              </w:rPr>
              <w:t> de</w:t>
            </w:r>
            <w:r>
              <w:rPr>
                <w:rFonts w:ascii="Arial" w:hAnsi="Arial"/>
                <w:spacing w:val="-1"/>
                <w:sz w:val="14"/>
              </w:rPr>
              <w:t> </w:t>
            </w:r>
            <w:r>
              <w:rPr>
                <w:rFonts w:ascii="Arial" w:hAnsi="Arial"/>
                <w:sz w:val="14"/>
              </w:rPr>
              <w:t>Mulegé</w:t>
            </w:r>
          </w:p>
        </w:tc>
        <w:tc>
          <w:tcPr>
            <w:tcW w:w="153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48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19,101.7</w:t>
            </w:r>
          </w:p>
        </w:tc>
        <w:tc>
          <w:tcPr>
            <w:tcW w:w="153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48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11,577.5</w:t>
            </w:r>
          </w:p>
        </w:tc>
        <w:tc>
          <w:tcPr>
            <w:tcW w:w="153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5,178.7</w:t>
            </w:r>
          </w:p>
        </w:tc>
        <w:tc>
          <w:tcPr>
            <w:tcW w:w="153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1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6,398.8</w:t>
            </w:r>
          </w:p>
        </w:tc>
        <w:tc>
          <w:tcPr>
            <w:tcW w:w="152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2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7,524.3</w:t>
            </w:r>
          </w:p>
        </w:tc>
      </w:tr>
      <w:tr>
        <w:trPr>
          <w:trHeight w:val="493" w:hRule="exact"/>
        </w:trPr>
        <w:tc>
          <w:tcPr>
            <w:tcW w:w="302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160" w:lineRule="exact"/>
              <w:ind w:left="68" w:right="76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spacing w:val="-1"/>
                <w:sz w:val="14"/>
              </w:rPr>
              <w:t>Fideicomiso</w:t>
            </w:r>
            <w:r>
              <w:rPr>
                <w:rFonts w:ascii="Arial" w:hAnsi="Arial"/>
                <w:sz w:val="14"/>
              </w:rPr>
              <w:t> </w:t>
            </w:r>
            <w:r>
              <w:rPr>
                <w:rFonts w:ascii="Arial" w:hAnsi="Arial"/>
                <w:spacing w:val="-1"/>
                <w:sz w:val="14"/>
              </w:rPr>
              <w:t>de </w:t>
            </w:r>
            <w:r>
              <w:rPr>
                <w:rFonts w:ascii="Arial" w:hAnsi="Arial"/>
                <w:spacing w:val="-2"/>
                <w:sz w:val="14"/>
              </w:rPr>
              <w:t>Administración,</w:t>
            </w:r>
            <w:r>
              <w:rPr>
                <w:rFonts w:ascii="Arial" w:hAnsi="Arial"/>
                <w:sz w:val="14"/>
              </w:rPr>
              <w:t> </w:t>
            </w:r>
            <w:r>
              <w:rPr>
                <w:rFonts w:ascii="Arial" w:hAnsi="Arial"/>
                <w:spacing w:val="-1"/>
                <w:sz w:val="14"/>
              </w:rPr>
              <w:t>Inversión</w:t>
            </w:r>
            <w:r>
              <w:rPr>
                <w:rFonts w:ascii="Arial" w:hAnsi="Arial"/>
                <w:sz w:val="14"/>
              </w:rPr>
              <w:t> y</w:t>
            </w:r>
            <w:r>
              <w:rPr>
                <w:rFonts w:ascii="Arial" w:hAnsi="Arial"/>
                <w:spacing w:val="33"/>
                <w:sz w:val="14"/>
              </w:rPr>
              <w:t> </w:t>
            </w:r>
            <w:r>
              <w:rPr>
                <w:rFonts w:ascii="Arial" w:hAnsi="Arial"/>
                <w:sz w:val="14"/>
              </w:rPr>
              <w:t>Fuente</w:t>
            </w:r>
            <w:r>
              <w:rPr>
                <w:rFonts w:ascii="Arial" w:hAnsi="Arial"/>
                <w:spacing w:val="-1"/>
                <w:sz w:val="14"/>
              </w:rPr>
              <w:t> </w:t>
            </w:r>
            <w:r>
              <w:rPr>
                <w:rFonts w:ascii="Arial" w:hAnsi="Arial"/>
                <w:sz w:val="14"/>
              </w:rPr>
              <w:t>de </w:t>
            </w:r>
            <w:r>
              <w:rPr>
                <w:rFonts w:ascii="Arial" w:hAnsi="Arial"/>
                <w:spacing w:val="-1"/>
                <w:sz w:val="14"/>
              </w:rPr>
              <w:t>Pago</w:t>
            </w:r>
            <w:r>
              <w:rPr>
                <w:rFonts w:ascii="Arial" w:hAnsi="Arial"/>
                <w:sz w:val="14"/>
              </w:rPr>
              <w:t> </w:t>
            </w:r>
            <w:r>
              <w:rPr>
                <w:rFonts w:ascii="Arial" w:hAnsi="Arial"/>
                <w:spacing w:val="-1"/>
                <w:sz w:val="14"/>
              </w:rPr>
              <w:t>para</w:t>
            </w:r>
            <w:r>
              <w:rPr>
                <w:rFonts w:ascii="Arial" w:hAnsi="Arial"/>
                <w:sz w:val="14"/>
              </w:rPr>
              <w:t> </w:t>
            </w:r>
            <w:r>
              <w:rPr>
                <w:rFonts w:ascii="Arial" w:hAnsi="Arial"/>
                <w:spacing w:val="-1"/>
                <w:sz w:val="14"/>
              </w:rPr>
              <w:t>Obras</w:t>
            </w:r>
            <w:r>
              <w:rPr>
                <w:rFonts w:ascii="Arial" w:hAnsi="Arial"/>
                <w:sz w:val="14"/>
              </w:rPr>
              <w:t> de</w:t>
            </w:r>
            <w:r>
              <w:rPr>
                <w:rFonts w:ascii="Arial" w:hAnsi="Arial"/>
                <w:spacing w:val="-1"/>
                <w:sz w:val="14"/>
              </w:rPr>
              <w:t> Infraestructura</w:t>
            </w:r>
            <w:r>
              <w:rPr>
                <w:rFonts w:ascii="Arial" w:hAnsi="Arial"/>
                <w:spacing w:val="29"/>
                <w:sz w:val="14"/>
              </w:rPr>
              <w:t> </w:t>
            </w:r>
            <w:r>
              <w:rPr>
                <w:rFonts w:ascii="Arial" w:hAnsi="Arial"/>
                <w:sz w:val="14"/>
              </w:rPr>
              <w:t>Social</w:t>
            </w:r>
            <w:r>
              <w:rPr>
                <w:rFonts w:ascii="Arial" w:hAnsi="Arial"/>
                <w:spacing w:val="-1"/>
                <w:sz w:val="14"/>
              </w:rPr>
              <w:t> </w:t>
            </w:r>
            <w:r>
              <w:rPr>
                <w:rFonts w:ascii="Arial" w:hAnsi="Arial"/>
                <w:sz w:val="14"/>
              </w:rPr>
              <w:t>del</w:t>
            </w:r>
            <w:r>
              <w:rPr>
                <w:rFonts w:ascii="Arial" w:hAnsi="Arial"/>
                <w:spacing w:val="-1"/>
                <w:sz w:val="14"/>
              </w:rPr>
              <w:t> Municipio</w:t>
            </w:r>
            <w:r>
              <w:rPr>
                <w:rFonts w:ascii="Arial" w:hAnsi="Arial"/>
                <w:sz w:val="14"/>
              </w:rPr>
              <w:t> de</w:t>
            </w:r>
            <w:r>
              <w:rPr>
                <w:rFonts w:ascii="Arial" w:hAnsi="Arial"/>
                <w:spacing w:val="-1"/>
                <w:sz w:val="14"/>
              </w:rPr>
              <w:t> </w:t>
            </w:r>
            <w:r>
              <w:rPr>
                <w:rFonts w:ascii="Arial" w:hAnsi="Arial"/>
                <w:sz w:val="14"/>
              </w:rPr>
              <w:t>Comondú</w:t>
            </w:r>
          </w:p>
        </w:tc>
        <w:tc>
          <w:tcPr>
            <w:tcW w:w="153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48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20,240.2</w:t>
            </w:r>
          </w:p>
        </w:tc>
        <w:tc>
          <w:tcPr>
            <w:tcW w:w="153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48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19,400.0</w:t>
            </w:r>
          </w:p>
        </w:tc>
        <w:tc>
          <w:tcPr>
            <w:tcW w:w="153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8,049.1</w:t>
            </w:r>
          </w:p>
        </w:tc>
        <w:tc>
          <w:tcPr>
            <w:tcW w:w="153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49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11,350.9</w:t>
            </w:r>
          </w:p>
        </w:tc>
        <w:tc>
          <w:tcPr>
            <w:tcW w:w="152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4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840.2</w:t>
            </w:r>
          </w:p>
        </w:tc>
      </w:tr>
      <w:tr>
        <w:trPr>
          <w:trHeight w:val="492" w:hRule="exact"/>
        </w:trPr>
        <w:tc>
          <w:tcPr>
            <w:tcW w:w="302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160" w:lineRule="exact"/>
              <w:ind w:left="68" w:right="76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spacing w:val="-1"/>
                <w:sz w:val="14"/>
              </w:rPr>
              <w:t>Fideicomiso</w:t>
            </w:r>
            <w:r>
              <w:rPr>
                <w:rFonts w:ascii="Arial" w:hAnsi="Arial"/>
                <w:sz w:val="14"/>
              </w:rPr>
              <w:t> </w:t>
            </w:r>
            <w:r>
              <w:rPr>
                <w:rFonts w:ascii="Arial" w:hAnsi="Arial"/>
                <w:spacing w:val="-1"/>
                <w:sz w:val="14"/>
              </w:rPr>
              <w:t>de </w:t>
            </w:r>
            <w:r>
              <w:rPr>
                <w:rFonts w:ascii="Arial" w:hAnsi="Arial"/>
                <w:spacing w:val="-2"/>
                <w:sz w:val="14"/>
              </w:rPr>
              <w:t>Administración,</w:t>
            </w:r>
            <w:r>
              <w:rPr>
                <w:rFonts w:ascii="Arial" w:hAnsi="Arial"/>
                <w:sz w:val="14"/>
              </w:rPr>
              <w:t> </w:t>
            </w:r>
            <w:r>
              <w:rPr>
                <w:rFonts w:ascii="Arial" w:hAnsi="Arial"/>
                <w:spacing w:val="-1"/>
                <w:sz w:val="14"/>
              </w:rPr>
              <w:t>Inversión</w:t>
            </w:r>
            <w:r>
              <w:rPr>
                <w:rFonts w:ascii="Arial" w:hAnsi="Arial"/>
                <w:sz w:val="14"/>
              </w:rPr>
              <w:t> y</w:t>
            </w:r>
            <w:r>
              <w:rPr>
                <w:rFonts w:ascii="Arial" w:hAnsi="Arial"/>
                <w:spacing w:val="33"/>
                <w:sz w:val="14"/>
              </w:rPr>
              <w:t> </w:t>
            </w:r>
            <w:r>
              <w:rPr>
                <w:rFonts w:ascii="Arial" w:hAnsi="Arial"/>
                <w:sz w:val="14"/>
              </w:rPr>
              <w:t>Fuente</w:t>
            </w:r>
            <w:r>
              <w:rPr>
                <w:rFonts w:ascii="Arial" w:hAnsi="Arial"/>
                <w:spacing w:val="-1"/>
                <w:sz w:val="14"/>
              </w:rPr>
              <w:t> </w:t>
            </w:r>
            <w:r>
              <w:rPr>
                <w:rFonts w:ascii="Arial" w:hAnsi="Arial"/>
                <w:sz w:val="14"/>
              </w:rPr>
              <w:t>de </w:t>
            </w:r>
            <w:r>
              <w:rPr>
                <w:rFonts w:ascii="Arial" w:hAnsi="Arial"/>
                <w:spacing w:val="-1"/>
                <w:sz w:val="14"/>
              </w:rPr>
              <w:t>Pago</w:t>
            </w:r>
            <w:r>
              <w:rPr>
                <w:rFonts w:ascii="Arial" w:hAnsi="Arial"/>
                <w:sz w:val="14"/>
              </w:rPr>
              <w:t> </w:t>
            </w:r>
            <w:r>
              <w:rPr>
                <w:rFonts w:ascii="Arial" w:hAnsi="Arial"/>
                <w:spacing w:val="-1"/>
                <w:sz w:val="14"/>
              </w:rPr>
              <w:t>para</w:t>
            </w:r>
            <w:r>
              <w:rPr>
                <w:rFonts w:ascii="Arial" w:hAnsi="Arial"/>
                <w:sz w:val="14"/>
              </w:rPr>
              <w:t> </w:t>
            </w:r>
            <w:r>
              <w:rPr>
                <w:rFonts w:ascii="Arial" w:hAnsi="Arial"/>
                <w:spacing w:val="-1"/>
                <w:sz w:val="14"/>
              </w:rPr>
              <w:t>Obras</w:t>
            </w:r>
            <w:r>
              <w:rPr>
                <w:rFonts w:ascii="Arial" w:hAnsi="Arial"/>
                <w:sz w:val="14"/>
              </w:rPr>
              <w:t> de</w:t>
            </w:r>
            <w:r>
              <w:rPr>
                <w:rFonts w:ascii="Arial" w:hAnsi="Arial"/>
                <w:spacing w:val="-1"/>
                <w:sz w:val="14"/>
              </w:rPr>
              <w:t> Infraestructura</w:t>
            </w:r>
            <w:r>
              <w:rPr>
                <w:rFonts w:ascii="Arial" w:hAnsi="Arial"/>
                <w:spacing w:val="29"/>
                <w:sz w:val="14"/>
              </w:rPr>
              <w:t> </w:t>
            </w:r>
            <w:r>
              <w:rPr>
                <w:rFonts w:ascii="Arial" w:hAnsi="Arial"/>
                <w:sz w:val="14"/>
              </w:rPr>
              <w:t>Social</w:t>
            </w:r>
            <w:r>
              <w:rPr>
                <w:rFonts w:ascii="Arial" w:hAnsi="Arial"/>
                <w:spacing w:val="-1"/>
                <w:sz w:val="14"/>
              </w:rPr>
              <w:t> </w:t>
            </w:r>
            <w:r>
              <w:rPr>
                <w:rFonts w:ascii="Arial" w:hAnsi="Arial"/>
                <w:sz w:val="14"/>
              </w:rPr>
              <w:t>del</w:t>
            </w:r>
            <w:r>
              <w:rPr>
                <w:rFonts w:ascii="Arial" w:hAnsi="Arial"/>
                <w:spacing w:val="-1"/>
                <w:sz w:val="14"/>
              </w:rPr>
              <w:t> Municipio</w:t>
            </w:r>
            <w:r>
              <w:rPr>
                <w:rFonts w:ascii="Arial" w:hAnsi="Arial"/>
                <w:sz w:val="14"/>
              </w:rPr>
              <w:t> de</w:t>
            </w:r>
            <w:r>
              <w:rPr>
                <w:rFonts w:ascii="Arial" w:hAnsi="Arial"/>
                <w:spacing w:val="-1"/>
                <w:sz w:val="14"/>
              </w:rPr>
              <w:t> Loreto</w:t>
            </w:r>
          </w:p>
        </w:tc>
        <w:tc>
          <w:tcPr>
            <w:tcW w:w="153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48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16,524.6</w:t>
            </w:r>
          </w:p>
        </w:tc>
        <w:tc>
          <w:tcPr>
            <w:tcW w:w="153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48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14,648.9</w:t>
            </w:r>
          </w:p>
        </w:tc>
        <w:tc>
          <w:tcPr>
            <w:tcW w:w="153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48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11,568.4</w:t>
            </w:r>
          </w:p>
        </w:tc>
        <w:tc>
          <w:tcPr>
            <w:tcW w:w="153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1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3,080.5</w:t>
            </w:r>
          </w:p>
        </w:tc>
        <w:tc>
          <w:tcPr>
            <w:tcW w:w="152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1,875.7</w:t>
            </w:r>
          </w:p>
        </w:tc>
      </w:tr>
      <w:tr>
        <w:trPr>
          <w:trHeight w:val="493" w:hRule="exact"/>
        </w:trPr>
        <w:tc>
          <w:tcPr>
            <w:tcW w:w="302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/>
              <w:ind w:left="68" w:right="76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spacing w:val="-1"/>
                <w:sz w:val="14"/>
              </w:rPr>
              <w:t>Fideicomiso</w:t>
            </w:r>
            <w:r>
              <w:rPr>
                <w:rFonts w:ascii="Arial" w:hAnsi="Arial"/>
                <w:sz w:val="14"/>
              </w:rPr>
              <w:t> </w:t>
            </w:r>
            <w:r>
              <w:rPr>
                <w:rFonts w:ascii="Arial" w:hAnsi="Arial"/>
                <w:spacing w:val="-1"/>
                <w:sz w:val="14"/>
              </w:rPr>
              <w:t>de </w:t>
            </w:r>
            <w:r>
              <w:rPr>
                <w:rFonts w:ascii="Arial" w:hAnsi="Arial"/>
                <w:spacing w:val="-2"/>
                <w:sz w:val="14"/>
              </w:rPr>
              <w:t>Administración,</w:t>
            </w:r>
            <w:r>
              <w:rPr>
                <w:rFonts w:ascii="Arial" w:hAnsi="Arial"/>
                <w:sz w:val="14"/>
              </w:rPr>
              <w:t> </w:t>
            </w:r>
            <w:r>
              <w:rPr>
                <w:rFonts w:ascii="Arial" w:hAnsi="Arial"/>
                <w:spacing w:val="-1"/>
                <w:sz w:val="14"/>
              </w:rPr>
              <w:t>Inversión</w:t>
            </w:r>
            <w:r>
              <w:rPr>
                <w:rFonts w:ascii="Arial" w:hAnsi="Arial"/>
                <w:sz w:val="14"/>
              </w:rPr>
              <w:t> y</w:t>
            </w:r>
            <w:r>
              <w:rPr>
                <w:rFonts w:ascii="Arial" w:hAnsi="Arial"/>
                <w:spacing w:val="33"/>
                <w:sz w:val="14"/>
              </w:rPr>
              <w:t> </w:t>
            </w:r>
            <w:r>
              <w:rPr>
                <w:rFonts w:ascii="Arial" w:hAnsi="Arial"/>
                <w:sz w:val="14"/>
              </w:rPr>
              <w:t>Fuente</w:t>
            </w:r>
            <w:r>
              <w:rPr>
                <w:rFonts w:ascii="Arial" w:hAnsi="Arial"/>
                <w:spacing w:val="-1"/>
                <w:sz w:val="14"/>
              </w:rPr>
              <w:t> </w:t>
            </w:r>
            <w:r>
              <w:rPr>
                <w:rFonts w:ascii="Arial" w:hAnsi="Arial"/>
                <w:sz w:val="14"/>
              </w:rPr>
              <w:t>de </w:t>
            </w:r>
            <w:r>
              <w:rPr>
                <w:rFonts w:ascii="Arial" w:hAnsi="Arial"/>
                <w:spacing w:val="-1"/>
                <w:sz w:val="14"/>
              </w:rPr>
              <w:t>Pago</w:t>
            </w:r>
            <w:r>
              <w:rPr>
                <w:rFonts w:ascii="Arial" w:hAnsi="Arial"/>
                <w:sz w:val="14"/>
              </w:rPr>
              <w:t> </w:t>
            </w:r>
            <w:r>
              <w:rPr>
                <w:rFonts w:ascii="Arial" w:hAnsi="Arial"/>
                <w:spacing w:val="-1"/>
                <w:sz w:val="14"/>
              </w:rPr>
              <w:t>para</w:t>
            </w:r>
            <w:r>
              <w:rPr>
                <w:rFonts w:ascii="Arial" w:hAnsi="Arial"/>
                <w:sz w:val="14"/>
              </w:rPr>
              <w:t> </w:t>
            </w:r>
            <w:r>
              <w:rPr>
                <w:rFonts w:ascii="Arial" w:hAnsi="Arial"/>
                <w:spacing w:val="-1"/>
                <w:sz w:val="14"/>
              </w:rPr>
              <w:t>Obras</w:t>
            </w:r>
            <w:r>
              <w:rPr>
                <w:rFonts w:ascii="Arial" w:hAnsi="Arial"/>
                <w:sz w:val="14"/>
              </w:rPr>
              <w:t> de</w:t>
            </w:r>
            <w:r>
              <w:rPr>
                <w:rFonts w:ascii="Arial" w:hAnsi="Arial"/>
                <w:spacing w:val="-1"/>
                <w:sz w:val="14"/>
              </w:rPr>
              <w:t> Infraestructura</w:t>
            </w:r>
            <w:r>
              <w:rPr>
                <w:rFonts w:ascii="Arial" w:hAnsi="Arial"/>
                <w:spacing w:val="29"/>
                <w:sz w:val="14"/>
              </w:rPr>
              <w:t> </w:t>
            </w:r>
            <w:r>
              <w:rPr>
                <w:rFonts w:ascii="Arial" w:hAnsi="Arial"/>
                <w:sz w:val="14"/>
              </w:rPr>
              <w:t>Social</w:t>
            </w:r>
            <w:r>
              <w:rPr>
                <w:rFonts w:ascii="Arial" w:hAnsi="Arial"/>
                <w:spacing w:val="-1"/>
                <w:sz w:val="14"/>
              </w:rPr>
              <w:t> </w:t>
            </w:r>
            <w:r>
              <w:rPr>
                <w:rFonts w:ascii="Arial" w:hAnsi="Arial"/>
                <w:sz w:val="14"/>
              </w:rPr>
              <w:t>del</w:t>
            </w:r>
            <w:r>
              <w:rPr>
                <w:rFonts w:ascii="Arial" w:hAnsi="Arial"/>
                <w:spacing w:val="-1"/>
                <w:sz w:val="14"/>
              </w:rPr>
              <w:t> Municipio</w:t>
            </w:r>
            <w:r>
              <w:rPr>
                <w:rFonts w:ascii="Arial" w:hAnsi="Arial"/>
                <w:sz w:val="14"/>
              </w:rPr>
              <w:t> de</w:t>
            </w:r>
            <w:r>
              <w:rPr>
                <w:rFonts w:ascii="Arial" w:hAnsi="Arial"/>
                <w:spacing w:val="-1"/>
                <w:sz w:val="14"/>
              </w:rPr>
              <w:t> </w:t>
            </w:r>
            <w:r>
              <w:rPr>
                <w:rFonts w:ascii="Arial" w:hAnsi="Arial"/>
                <w:sz w:val="14"/>
              </w:rPr>
              <w:t>La</w:t>
            </w:r>
            <w:r>
              <w:rPr>
                <w:rFonts w:ascii="Arial" w:hAnsi="Arial"/>
                <w:spacing w:val="-1"/>
                <w:sz w:val="14"/>
              </w:rPr>
              <w:t> </w:t>
            </w:r>
            <w:r>
              <w:rPr>
                <w:rFonts w:ascii="Arial" w:hAnsi="Arial"/>
                <w:sz w:val="14"/>
              </w:rPr>
              <w:t>Paz</w:t>
            </w:r>
          </w:p>
        </w:tc>
        <w:tc>
          <w:tcPr>
            <w:tcW w:w="153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48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38,082.8</w:t>
            </w:r>
          </w:p>
        </w:tc>
        <w:tc>
          <w:tcPr>
            <w:tcW w:w="153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48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31,586.3</w:t>
            </w:r>
          </w:p>
        </w:tc>
        <w:tc>
          <w:tcPr>
            <w:tcW w:w="153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3,943.1</w:t>
            </w:r>
          </w:p>
        </w:tc>
        <w:tc>
          <w:tcPr>
            <w:tcW w:w="153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49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27,643.2</w:t>
            </w:r>
          </w:p>
        </w:tc>
        <w:tc>
          <w:tcPr>
            <w:tcW w:w="152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6,496.4</w:t>
            </w:r>
          </w:p>
        </w:tc>
      </w:tr>
      <w:tr>
        <w:trPr>
          <w:trHeight w:val="493" w:hRule="exact"/>
        </w:trPr>
        <w:tc>
          <w:tcPr>
            <w:tcW w:w="3025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160" w:lineRule="exact"/>
              <w:ind w:left="68" w:right="76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spacing w:val="-1"/>
                <w:sz w:val="14"/>
              </w:rPr>
              <w:t>Fideicomiso</w:t>
            </w:r>
            <w:r>
              <w:rPr>
                <w:rFonts w:ascii="Arial" w:hAnsi="Arial"/>
                <w:sz w:val="14"/>
              </w:rPr>
              <w:t> </w:t>
            </w:r>
            <w:r>
              <w:rPr>
                <w:rFonts w:ascii="Arial" w:hAnsi="Arial"/>
                <w:spacing w:val="-1"/>
                <w:sz w:val="14"/>
              </w:rPr>
              <w:t>de </w:t>
            </w:r>
            <w:r>
              <w:rPr>
                <w:rFonts w:ascii="Arial" w:hAnsi="Arial"/>
                <w:spacing w:val="-2"/>
                <w:sz w:val="14"/>
              </w:rPr>
              <w:t>Administración,</w:t>
            </w:r>
            <w:r>
              <w:rPr>
                <w:rFonts w:ascii="Arial" w:hAnsi="Arial"/>
                <w:sz w:val="14"/>
              </w:rPr>
              <w:t> </w:t>
            </w:r>
            <w:r>
              <w:rPr>
                <w:rFonts w:ascii="Arial" w:hAnsi="Arial"/>
                <w:spacing w:val="-1"/>
                <w:sz w:val="14"/>
              </w:rPr>
              <w:t>Inversión</w:t>
            </w:r>
            <w:r>
              <w:rPr>
                <w:rFonts w:ascii="Arial" w:hAnsi="Arial"/>
                <w:sz w:val="14"/>
              </w:rPr>
              <w:t> y</w:t>
            </w:r>
            <w:r>
              <w:rPr>
                <w:rFonts w:ascii="Arial" w:hAnsi="Arial"/>
                <w:spacing w:val="33"/>
                <w:sz w:val="14"/>
              </w:rPr>
              <w:t> </w:t>
            </w:r>
            <w:r>
              <w:rPr>
                <w:rFonts w:ascii="Arial" w:hAnsi="Arial"/>
                <w:sz w:val="14"/>
              </w:rPr>
              <w:t>Fuente</w:t>
            </w:r>
            <w:r>
              <w:rPr>
                <w:rFonts w:ascii="Arial" w:hAnsi="Arial"/>
                <w:spacing w:val="-1"/>
                <w:sz w:val="14"/>
              </w:rPr>
              <w:t> </w:t>
            </w:r>
            <w:r>
              <w:rPr>
                <w:rFonts w:ascii="Arial" w:hAnsi="Arial"/>
                <w:sz w:val="14"/>
              </w:rPr>
              <w:t>de </w:t>
            </w:r>
            <w:r>
              <w:rPr>
                <w:rFonts w:ascii="Arial" w:hAnsi="Arial"/>
                <w:spacing w:val="-1"/>
                <w:sz w:val="14"/>
              </w:rPr>
              <w:t>Pago</w:t>
            </w:r>
            <w:r>
              <w:rPr>
                <w:rFonts w:ascii="Arial" w:hAnsi="Arial"/>
                <w:sz w:val="14"/>
              </w:rPr>
              <w:t> </w:t>
            </w:r>
            <w:r>
              <w:rPr>
                <w:rFonts w:ascii="Arial" w:hAnsi="Arial"/>
                <w:spacing w:val="-1"/>
                <w:sz w:val="14"/>
              </w:rPr>
              <w:t>para</w:t>
            </w:r>
            <w:r>
              <w:rPr>
                <w:rFonts w:ascii="Arial" w:hAnsi="Arial"/>
                <w:sz w:val="14"/>
              </w:rPr>
              <w:t> </w:t>
            </w:r>
            <w:r>
              <w:rPr>
                <w:rFonts w:ascii="Arial" w:hAnsi="Arial"/>
                <w:spacing w:val="-1"/>
                <w:sz w:val="14"/>
              </w:rPr>
              <w:t>Obras</w:t>
            </w:r>
            <w:r>
              <w:rPr>
                <w:rFonts w:ascii="Arial" w:hAnsi="Arial"/>
                <w:sz w:val="14"/>
              </w:rPr>
              <w:t> de</w:t>
            </w:r>
            <w:r>
              <w:rPr>
                <w:rFonts w:ascii="Arial" w:hAnsi="Arial"/>
                <w:spacing w:val="-1"/>
                <w:sz w:val="14"/>
              </w:rPr>
              <w:t> Infraestructura</w:t>
            </w:r>
            <w:r>
              <w:rPr>
                <w:rFonts w:ascii="Arial" w:hAnsi="Arial"/>
                <w:spacing w:val="29"/>
                <w:sz w:val="14"/>
              </w:rPr>
              <w:t> </w:t>
            </w:r>
            <w:r>
              <w:rPr>
                <w:rFonts w:ascii="Arial" w:hAnsi="Arial"/>
                <w:sz w:val="14"/>
              </w:rPr>
              <w:t>Social</w:t>
            </w:r>
            <w:r>
              <w:rPr>
                <w:rFonts w:ascii="Arial" w:hAnsi="Arial"/>
                <w:spacing w:val="-1"/>
                <w:sz w:val="14"/>
              </w:rPr>
              <w:t> </w:t>
            </w:r>
            <w:r>
              <w:rPr>
                <w:rFonts w:ascii="Arial" w:hAnsi="Arial"/>
                <w:sz w:val="14"/>
              </w:rPr>
              <w:t>del</w:t>
            </w:r>
            <w:r>
              <w:rPr>
                <w:rFonts w:ascii="Arial" w:hAnsi="Arial"/>
                <w:spacing w:val="-1"/>
                <w:sz w:val="14"/>
              </w:rPr>
              <w:t> Municipio</w:t>
            </w:r>
            <w:r>
              <w:rPr>
                <w:rFonts w:ascii="Arial" w:hAnsi="Arial"/>
                <w:sz w:val="14"/>
              </w:rPr>
              <w:t> de</w:t>
            </w:r>
            <w:r>
              <w:rPr>
                <w:rFonts w:ascii="Arial" w:hAnsi="Arial"/>
                <w:spacing w:val="-1"/>
                <w:sz w:val="14"/>
              </w:rPr>
              <w:t> </w:t>
            </w:r>
            <w:r>
              <w:rPr>
                <w:rFonts w:ascii="Arial" w:hAnsi="Arial"/>
                <w:sz w:val="14"/>
              </w:rPr>
              <w:t>Los </w:t>
            </w:r>
            <w:r>
              <w:rPr>
                <w:rFonts w:ascii="Arial" w:hAnsi="Arial"/>
                <w:spacing w:val="-1"/>
                <w:sz w:val="14"/>
              </w:rPr>
              <w:t>Cabos</w:t>
            </w:r>
          </w:p>
        </w:tc>
        <w:tc>
          <w:tcPr>
            <w:tcW w:w="153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48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90,109.6</w:t>
            </w:r>
          </w:p>
        </w:tc>
        <w:tc>
          <w:tcPr>
            <w:tcW w:w="153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48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43,449.5</w:t>
            </w:r>
          </w:p>
        </w:tc>
        <w:tc>
          <w:tcPr>
            <w:tcW w:w="153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right="1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235.9</w:t>
            </w:r>
          </w:p>
        </w:tc>
        <w:tc>
          <w:tcPr>
            <w:tcW w:w="153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49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43,213.6</w:t>
            </w:r>
          </w:p>
        </w:tc>
        <w:tc>
          <w:tcPr>
            <w:tcW w:w="152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49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46,660.2</w:t>
            </w:r>
          </w:p>
        </w:tc>
      </w:tr>
      <w:tr>
        <w:trPr>
          <w:trHeight w:val="166" w:hRule="exact"/>
        </w:trPr>
        <w:tc>
          <w:tcPr>
            <w:tcW w:w="3025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158" w:lineRule="exact"/>
              <w:ind w:left="6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  <w:r>
              <w:rPr>
                <w:rFonts w:ascii="Arial"/>
                <w:sz w:val="14"/>
              </w:rPr>
            </w:r>
          </w:p>
        </w:tc>
        <w:tc>
          <w:tcPr>
            <w:tcW w:w="1535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158" w:lineRule="exact"/>
              <w:ind w:left="45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213,438.4</w:t>
            </w:r>
            <w:r>
              <w:rPr>
                <w:rFonts w:ascii="Arial"/>
                <w:sz w:val="14"/>
              </w:rPr>
            </w:r>
          </w:p>
        </w:tc>
        <w:tc>
          <w:tcPr>
            <w:tcW w:w="1535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158" w:lineRule="exact"/>
              <w:ind w:left="4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142,170.5</w:t>
            </w:r>
            <w:r>
              <w:rPr>
                <w:rFonts w:ascii="Arial"/>
                <w:sz w:val="14"/>
              </w:rPr>
            </w:r>
          </w:p>
        </w:tc>
        <w:tc>
          <w:tcPr>
            <w:tcW w:w="1535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158" w:lineRule="exact"/>
              <w:ind w:left="48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71,267.9</w:t>
            </w:r>
            <w:r>
              <w:rPr>
                <w:rFonts w:ascii="Arial"/>
                <w:sz w:val="14"/>
              </w:rPr>
            </w:r>
          </w:p>
        </w:tc>
        <w:tc>
          <w:tcPr>
            <w:tcW w:w="1536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158" w:lineRule="exact"/>
              <w:ind w:left="7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66.6%</w:t>
            </w:r>
            <w:r>
              <w:rPr>
                <w:rFonts w:ascii="Arial"/>
                <w:sz w:val="14"/>
              </w:rPr>
            </w:r>
          </w:p>
        </w:tc>
        <w:tc>
          <w:tcPr>
            <w:tcW w:w="1529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8" w:lineRule="exact"/>
              <w:ind w:left="8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z w:val="14"/>
              </w:rPr>
              <w:t>33.4%</w:t>
            </w:r>
            <w:r>
              <w:rPr>
                <w:rFonts w:ascii="Arial"/>
                <w:sz w:val="14"/>
              </w:rPr>
            </w:r>
          </w:p>
        </w:tc>
      </w:tr>
    </w:tbl>
    <w:p>
      <w:pPr>
        <w:spacing w:line="240" w:lineRule="auto" w:before="9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206" w:right="9210"/>
        <w:jc w:val="left"/>
      </w:pPr>
      <w:r>
        <w:rPr/>
        <w:t>FUENTE: </w:t>
      </w:r>
      <w:r>
        <w:rPr>
          <w:spacing w:val="-1"/>
        </w:rPr>
        <w:t>Secretaría</w:t>
      </w:r>
      <w:r>
        <w:rPr/>
        <w:t> de</w:t>
      </w:r>
      <w:r>
        <w:rPr>
          <w:spacing w:val="-1"/>
        </w:rPr>
        <w:t> Finanzas. Oficina</w:t>
      </w:r>
      <w:r>
        <w:rPr/>
        <w:t> de</w:t>
      </w:r>
      <w:r>
        <w:rPr>
          <w:spacing w:val="-1"/>
        </w:rPr>
        <w:t> Asesoría Técnica.</w:t>
      </w:r>
      <w:r>
        <w:rPr>
          <w:spacing w:val="49"/>
        </w:rPr>
        <w:t> </w:t>
      </w:r>
      <w:r>
        <w:rPr>
          <w:spacing w:val="-1"/>
        </w:rPr>
        <w:t>1/</w:t>
      </w:r>
      <w:r>
        <w:rPr>
          <w:spacing w:val="38"/>
        </w:rPr>
        <w:t> </w:t>
      </w:r>
      <w:r>
        <w:rPr>
          <w:spacing w:val="-1"/>
        </w:rPr>
        <w:t>Ingreso Acumulado</w:t>
      </w:r>
      <w:r>
        <w:rPr/>
        <w:t> -</w:t>
      </w:r>
      <w:r>
        <w:rPr>
          <w:spacing w:val="-1"/>
        </w:rPr>
        <w:t> Recursos</w:t>
      </w:r>
      <w:r>
        <w:rPr/>
        <w:t> </w:t>
      </w:r>
      <w:r>
        <w:rPr>
          <w:spacing w:val="-1"/>
        </w:rPr>
        <w:t>Comprometidos</w:t>
      </w:r>
      <w:r>
        <w:rPr/>
        <w:t> </w:t>
      </w:r>
      <w:r>
        <w:rPr>
          <w:spacing w:val="-1"/>
        </w:rPr>
        <w:t>para Obra</w:t>
      </w:r>
      <w:r>
        <w:rPr>
          <w:spacing w:val="22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206" w:right="2720"/>
        <w:jc w:val="both"/>
      </w:pPr>
      <w:r>
        <w:rPr/>
        <w:t>Montos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corte</w:t>
      </w:r>
      <w:r>
        <w:rPr>
          <w:spacing w:val="11"/>
        </w:rPr>
        <w:t> </w:t>
      </w:r>
      <w:r>
        <w:rPr>
          <w:spacing w:val="-1"/>
        </w:rPr>
        <w:t>al</w:t>
      </w:r>
      <w:r>
        <w:rPr>
          <w:spacing w:val="11"/>
        </w:rPr>
        <w:t> </w:t>
      </w:r>
      <w:r>
        <w:rPr/>
        <w:t>15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enero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2008.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cuanto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1"/>
        </w:rPr>
        <w:t>estas</w:t>
      </w:r>
      <w:r>
        <w:rPr>
          <w:spacing w:val="11"/>
        </w:rPr>
        <w:t> </w:t>
      </w:r>
      <w:r>
        <w:rPr>
          <w:spacing w:val="-1"/>
        </w:rPr>
        <w:t>participaciones,</w:t>
      </w:r>
      <w:r>
        <w:rPr>
          <w:spacing w:val="11"/>
        </w:rPr>
        <w:t> </w:t>
      </w:r>
      <w:r>
        <w:rPr/>
        <w:t>lo</w:t>
      </w:r>
      <w:r>
        <w:rPr>
          <w:spacing w:val="11"/>
        </w:rPr>
        <w:t> </w:t>
      </w:r>
      <w:r>
        <w:rPr>
          <w:spacing w:val="-1"/>
        </w:rPr>
        <w:t>más</w:t>
      </w:r>
      <w:r>
        <w:rPr>
          <w:spacing w:val="11"/>
        </w:rPr>
        <w:t> </w:t>
      </w:r>
      <w:r>
        <w:rPr>
          <w:spacing w:val="-1"/>
        </w:rPr>
        <w:t>relevante</w:t>
      </w:r>
      <w:r>
        <w:rPr>
          <w:spacing w:val="11"/>
        </w:rPr>
        <w:t> </w:t>
      </w:r>
      <w:r>
        <w:rPr/>
        <w:t>fue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integración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>
          <w:spacing w:val="-1"/>
        </w:rPr>
        <w:t>Fideicomisos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Infraestructura</w:t>
      </w:r>
      <w:r>
        <w:rPr>
          <w:spacing w:val="11"/>
        </w:rPr>
        <w:t> </w:t>
      </w:r>
      <w:r>
        <w:rPr/>
        <w:t>Social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los</w:t>
      </w:r>
      <w:r>
        <w:rPr>
          <w:spacing w:val="85"/>
        </w:rPr>
        <w:t> </w:t>
      </w:r>
      <w:r>
        <w:rPr>
          <w:spacing w:val="-1"/>
        </w:rPr>
        <w:t>cinco</w:t>
      </w:r>
      <w:r>
        <w:rPr>
          <w:spacing w:val="4"/>
        </w:rPr>
        <w:t> </w:t>
      </w:r>
      <w:r>
        <w:rPr>
          <w:spacing w:val="-1"/>
        </w:rPr>
        <w:t>municipios,</w:t>
      </w:r>
      <w:r>
        <w:rPr>
          <w:spacing w:val="4"/>
        </w:rPr>
        <w:t> </w:t>
      </w:r>
      <w:r>
        <w:rPr>
          <w:spacing w:val="-1"/>
        </w:rPr>
        <w:t>los</w:t>
      </w:r>
      <w:r>
        <w:rPr>
          <w:spacing w:val="4"/>
        </w:rPr>
        <w:t> </w:t>
      </w:r>
      <w:r>
        <w:rPr>
          <w:spacing w:val="-1"/>
        </w:rPr>
        <w:t>cuales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fecha</w:t>
      </w:r>
      <w:r>
        <w:rPr>
          <w:spacing w:val="3"/>
        </w:rPr>
        <w:t> </w:t>
      </w:r>
      <w:r>
        <w:rPr>
          <w:spacing w:val="-1"/>
        </w:rPr>
        <w:t>ya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>
          <w:spacing w:val="-1"/>
        </w:rPr>
        <w:t>encuentran</w:t>
      </w:r>
      <w:r>
        <w:rPr>
          <w:spacing w:val="4"/>
        </w:rPr>
        <w:t> </w:t>
      </w:r>
      <w:r>
        <w:rPr>
          <w:spacing w:val="-1"/>
        </w:rPr>
        <w:t>operando</w:t>
      </w:r>
      <w:r>
        <w:rPr>
          <w:spacing w:val="4"/>
        </w:rPr>
        <w:t> </w:t>
      </w:r>
      <w:r>
        <w:rPr/>
        <w:t>y</w:t>
      </w:r>
      <w:r>
        <w:rPr>
          <w:spacing w:val="2"/>
        </w:rPr>
        <w:t> </w:t>
      </w:r>
      <w:r>
        <w:rPr/>
        <w:t>se</w:t>
      </w:r>
      <w:r>
        <w:rPr>
          <w:spacing w:val="4"/>
        </w:rPr>
        <w:t> </w:t>
      </w:r>
      <w:r>
        <w:rPr/>
        <w:t>han</w:t>
      </w:r>
      <w:r>
        <w:rPr>
          <w:spacing w:val="4"/>
        </w:rPr>
        <w:t> </w:t>
      </w:r>
      <w:r>
        <w:rPr>
          <w:spacing w:val="-1"/>
        </w:rPr>
        <w:t>realizado</w:t>
      </w:r>
      <w:r>
        <w:rPr>
          <w:spacing w:val="3"/>
        </w:rPr>
        <w:t> </w:t>
      </w:r>
      <w:r>
        <w:rPr/>
        <w:t>29</w:t>
      </w:r>
      <w:r>
        <w:rPr>
          <w:spacing w:val="4"/>
        </w:rPr>
        <w:t> </w:t>
      </w:r>
      <w:r>
        <w:rPr>
          <w:spacing w:val="-1"/>
        </w:rPr>
        <w:t>reuniones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las</w:t>
      </w:r>
      <w:r>
        <w:rPr>
          <w:spacing w:val="3"/>
        </w:rPr>
        <w:t> </w:t>
      </w:r>
      <w:r>
        <w:rPr>
          <w:spacing w:val="-1"/>
        </w:rPr>
        <w:t>cuales</w:t>
      </w:r>
      <w:r>
        <w:rPr>
          <w:spacing w:val="4"/>
        </w:rPr>
        <w:t> </w:t>
      </w:r>
      <w:r>
        <w:rPr>
          <w:spacing w:val="-1"/>
        </w:rPr>
        <w:t>han</w:t>
      </w:r>
      <w:r>
        <w:rPr>
          <w:spacing w:val="4"/>
        </w:rPr>
        <w:t> </w:t>
      </w:r>
      <w:r>
        <w:rPr>
          <w:spacing w:val="-1"/>
        </w:rPr>
        <w:t>autorizado</w:t>
      </w:r>
      <w:r>
        <w:rPr>
          <w:spacing w:val="3"/>
        </w:rPr>
        <w:t> </w:t>
      </w:r>
      <w:r>
        <w:rPr/>
        <w:t>un</w:t>
      </w:r>
      <w:r>
        <w:rPr>
          <w:spacing w:val="4"/>
        </w:rPr>
        <w:t> </w:t>
      </w:r>
      <w:r>
        <w:rPr>
          <w:spacing w:val="-1"/>
        </w:rPr>
        <w:t>importe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120.7</w:t>
      </w:r>
      <w:r>
        <w:rPr>
          <w:spacing w:val="4"/>
        </w:rPr>
        <w:t> </w:t>
      </w:r>
      <w:r>
        <w:rPr>
          <w:spacing w:val="-1"/>
        </w:rPr>
        <w:t>mdp.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/>
        <w:t>suma</w:t>
      </w:r>
      <w:r>
        <w:rPr>
          <w:spacing w:val="4"/>
        </w:rPr>
        <w:t> </w:t>
      </w:r>
      <w:r>
        <w:rPr/>
        <w:t>de</w:t>
      </w:r>
      <w:r>
        <w:rPr>
          <w:spacing w:val="139"/>
        </w:rPr>
        <w:t> </w:t>
      </w:r>
      <w:r>
        <w:rPr/>
        <w:t>los</w:t>
      </w:r>
      <w:r>
        <w:rPr>
          <w:spacing w:val="-1"/>
        </w:rPr>
        <w:t> parciales</w:t>
      </w:r>
      <w:r>
        <w:rPr>
          <w:spacing w:val="1"/>
        </w:rPr>
        <w:t> </w:t>
      </w:r>
      <w:r>
        <w:rPr>
          <w:spacing w:val="-1"/>
        </w:rPr>
        <w:t>puede </w:t>
      </w:r>
      <w:r>
        <w:rPr/>
        <w:t>no</w:t>
      </w:r>
      <w:r>
        <w:rPr>
          <w:spacing w:val="-1"/>
        </w:rPr>
        <w:t> coincidir</w:t>
      </w:r>
      <w:r>
        <w:rPr>
          <w:spacing w:val="-2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total,</w:t>
      </w:r>
      <w:r>
        <w:rPr/>
        <w:t> debido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redondeo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cifras.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4"/>
        <w:spacing w:line="240" w:lineRule="auto"/>
        <w:ind w:left="2142" w:right="4657"/>
        <w:jc w:val="center"/>
        <w:rPr>
          <w:b w:val="0"/>
          <w:bCs w:val="0"/>
        </w:rPr>
      </w:pPr>
      <w:r>
        <w:rPr>
          <w:spacing w:val="-1"/>
        </w:rPr>
        <w:t>Fideicomiso del Impuesto sobre Nóminas en Baja</w:t>
      </w:r>
      <w:r>
        <w:rPr>
          <w:spacing w:val="-2"/>
        </w:rPr>
        <w:t> </w:t>
      </w:r>
      <w:r>
        <w:rPr>
          <w:spacing w:val="-1"/>
        </w:rPr>
        <w:t>California Sur, 2007</w:t>
      </w:r>
      <w:r>
        <w:rPr>
          <w:spacing w:val="28"/>
        </w:rPr>
        <w:t> </w:t>
      </w:r>
      <w:r>
        <w:rPr>
          <w:spacing w:val="-1"/>
        </w:rPr>
        <w:t>(miles de </w:t>
      </w:r>
      <w:r>
        <w:rPr>
          <w:spacing w:val="-2"/>
        </w:rPr>
        <w:t>pesos)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43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9"/>
        <w:gridCol w:w="1157"/>
        <w:gridCol w:w="1535"/>
        <w:gridCol w:w="1535"/>
        <w:gridCol w:w="1536"/>
        <w:gridCol w:w="1529"/>
      </w:tblGrid>
      <w:tr>
        <w:trPr>
          <w:trHeight w:val="626" w:hRule="exact"/>
        </w:trPr>
        <w:tc>
          <w:tcPr>
            <w:tcW w:w="2729" w:type="dxa"/>
            <w:tcBorders>
              <w:top w:val="nil" w:sz="6" w:space="0" w:color="auto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Concepto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7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/>
              <w:ind w:left="81" w:right="81" w:firstLine="16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Ingreso</w:t>
            </w:r>
            <w:r>
              <w:rPr>
                <w:rFonts w:ascii="Arial"/>
                <w:b/>
                <w:spacing w:val="25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Acumulado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5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/>
              <w:ind w:left="69" w:right="71" w:firstLine="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Recursos</w:t>
            </w:r>
            <w:r>
              <w:rPr>
                <w:rFonts w:ascii="Arial"/>
                <w:b/>
                <w:spacing w:val="24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Comprometidos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para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Obras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5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/>
              <w:ind w:left="141" w:right="139" w:hanging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Recursos</w:t>
            </w:r>
            <w:r>
              <w:rPr>
                <w:rFonts w:ascii="Arial"/>
                <w:b/>
                <w:spacing w:val="24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Ejercidos para</w:t>
            </w:r>
            <w:r>
              <w:rPr>
                <w:rFonts w:ascii="Arial"/>
                <w:b/>
                <w:spacing w:val="29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Obras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6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40" w:lineRule="auto"/>
              <w:ind w:left="176" w:right="17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Recursos Por</w:t>
            </w:r>
            <w:r>
              <w:rPr>
                <w:rFonts w:ascii="Arial"/>
                <w:b/>
                <w:spacing w:val="26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Ejercer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para</w:t>
            </w:r>
            <w:r>
              <w:rPr>
                <w:rFonts w:ascii="Arial"/>
                <w:b/>
                <w:spacing w:val="23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Obras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29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1" w:lineRule="auto" w:before="23"/>
              <w:ind w:left="201" w:right="198" w:firstLine="15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Recursos</w:t>
            </w:r>
            <w:r>
              <w:rPr>
                <w:rFonts w:ascii="Arial"/>
                <w:b/>
                <w:spacing w:val="24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Disponibles</w:t>
            </w:r>
            <w:r>
              <w:rPr>
                <w:rFonts w:ascii="Arial"/>
                <w:b/>
                <w:spacing w:val="-1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424" w:hRule="exact"/>
        </w:trPr>
        <w:tc>
          <w:tcPr>
            <w:tcW w:w="2729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6" w:lineRule="exact" w:before="1"/>
              <w:ind w:left="69" w:right="10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Fideicomiso</w:t>
            </w:r>
            <w:r>
              <w:rPr>
                <w:rFonts w:ascii="Arial" w:hAnsi="Arial"/>
                <w:sz w:val="18"/>
              </w:rPr>
              <w:t> del </w:t>
            </w:r>
            <w:r>
              <w:rPr>
                <w:rFonts w:ascii="Arial" w:hAnsi="Arial"/>
                <w:spacing w:val="-1"/>
                <w:sz w:val="18"/>
              </w:rPr>
              <w:t>Impuesto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sobre</w:t>
            </w:r>
            <w:r>
              <w:rPr>
                <w:rFonts w:ascii="Arial" w:hAnsi="Arial"/>
                <w:spacing w:val="29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Nóminas</w:t>
            </w:r>
          </w:p>
        </w:tc>
        <w:tc>
          <w:tcPr>
            <w:tcW w:w="115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136.2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131.2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5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82.1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49.1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2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5.0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2729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57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136.2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5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131.2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5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82.1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36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49.1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529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5.0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7"/>
        <w:rPr>
          <w:rFonts w:ascii="Arial" w:hAnsi="Arial" w:cs="Arial" w:eastAsia="Arial"/>
          <w:b/>
          <w:bCs/>
          <w:sz w:val="8"/>
          <w:szCs w:val="8"/>
        </w:rPr>
      </w:pPr>
    </w:p>
    <w:p>
      <w:pPr>
        <w:pStyle w:val="BodyText"/>
        <w:spacing w:line="240" w:lineRule="auto" w:before="82"/>
        <w:ind w:left="489" w:right="8927"/>
        <w:jc w:val="left"/>
      </w:pPr>
      <w:r>
        <w:rPr/>
        <w:t>FUENTE: </w:t>
      </w:r>
      <w:r>
        <w:rPr>
          <w:spacing w:val="-1"/>
        </w:rPr>
        <w:t>Secretaría</w:t>
      </w:r>
      <w:r>
        <w:rPr/>
        <w:t> de</w:t>
      </w:r>
      <w:r>
        <w:rPr>
          <w:spacing w:val="-1"/>
        </w:rPr>
        <w:t> Finanzas. Oficina</w:t>
      </w:r>
      <w:r>
        <w:rPr/>
        <w:t> de</w:t>
      </w:r>
      <w:r>
        <w:rPr>
          <w:spacing w:val="-1"/>
        </w:rPr>
        <w:t> Asesoría Técnica.</w:t>
      </w:r>
      <w:r>
        <w:rPr>
          <w:spacing w:val="49"/>
        </w:rPr>
        <w:t> </w:t>
      </w:r>
      <w:r>
        <w:rPr>
          <w:spacing w:val="-1"/>
        </w:rPr>
        <w:t>1/</w:t>
      </w:r>
      <w:r>
        <w:rPr>
          <w:spacing w:val="38"/>
        </w:rPr>
        <w:t> </w:t>
      </w:r>
      <w:r>
        <w:rPr>
          <w:spacing w:val="-1"/>
        </w:rPr>
        <w:t>Ingreso Acumulado</w:t>
      </w:r>
      <w:r>
        <w:rPr/>
        <w:t> -</w:t>
      </w:r>
      <w:r>
        <w:rPr>
          <w:spacing w:val="-1"/>
        </w:rPr>
        <w:t> Recursos</w:t>
      </w:r>
      <w:r>
        <w:rPr/>
        <w:t> </w:t>
      </w:r>
      <w:r>
        <w:rPr>
          <w:spacing w:val="-1"/>
        </w:rPr>
        <w:t>Comprometidos</w:t>
      </w:r>
      <w:r>
        <w:rPr/>
        <w:t> </w:t>
      </w:r>
      <w:r>
        <w:rPr>
          <w:spacing w:val="-1"/>
        </w:rPr>
        <w:t>para Obra</w:t>
      </w:r>
      <w:r>
        <w:rPr/>
      </w:r>
    </w:p>
    <w:p>
      <w:pPr>
        <w:spacing w:after="0" w:line="240" w:lineRule="auto"/>
        <w:jc w:val="left"/>
        <w:sectPr>
          <w:pgSz w:w="15840" w:h="12240" w:orient="landscape"/>
          <w:pgMar w:header="708" w:footer="1947" w:top="1500" w:bottom="2080" w:left="192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4.919998pt;margin-top:99.900002pt;width:.1pt;height:396pt;mso-position-horizontal-relative:page;mso-position-vertical-relative:page;z-index:14032" coordorigin="1898,1998" coordsize="2,7920">
            <v:shape style="position:absolute;left:1898;top:1998;width:2;height:7920" coordorigin="1898,1998" coordsize="0,7920" path="m1898,9918l1898,1998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Heading4"/>
        <w:spacing w:line="240" w:lineRule="auto" w:before="74"/>
        <w:ind w:left="7144" w:right="1121" w:hanging="2316"/>
        <w:jc w:val="left"/>
        <w:rPr>
          <w:b w:val="0"/>
          <w:bCs w:val="0"/>
        </w:rPr>
      </w:pPr>
      <w:r>
        <w:rPr>
          <w:spacing w:val="-1"/>
        </w:rPr>
        <w:t>Servicio de </w:t>
      </w:r>
      <w:r>
        <w:rPr/>
        <w:t>la</w:t>
      </w:r>
      <w:r>
        <w:rPr>
          <w:spacing w:val="-1"/>
        </w:rPr>
        <w:t> Deuda Pública del Gobierno del Estado de Baja California </w:t>
      </w:r>
      <w:r>
        <w:rPr>
          <w:spacing w:val="-2"/>
        </w:rPr>
        <w:t>Sur,</w:t>
      </w:r>
      <w:r>
        <w:rPr>
          <w:spacing w:val="30"/>
        </w:rPr>
        <w:t> </w:t>
      </w:r>
      <w:r>
        <w:rPr>
          <w:spacing w:val="-2"/>
        </w:rPr>
        <w:t>2006-2007</w:t>
      </w:r>
      <w:r>
        <w:rPr>
          <w:spacing w:val="54"/>
        </w:rPr>
        <w:t> </w:t>
      </w:r>
      <w:r>
        <w:rPr>
          <w:spacing w:val="-1"/>
        </w:rPr>
        <w:t>(miles de </w:t>
      </w:r>
      <w:r>
        <w:rPr>
          <w:spacing w:val="-2"/>
        </w:rPr>
        <w:t>pesos)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409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24"/>
        <w:gridCol w:w="1106"/>
        <w:gridCol w:w="1098"/>
      </w:tblGrid>
      <w:tr>
        <w:trPr>
          <w:trHeight w:val="212" w:hRule="exact"/>
        </w:trPr>
        <w:tc>
          <w:tcPr>
            <w:tcW w:w="5824" w:type="dxa"/>
            <w:tcBorders>
              <w:top w:val="nil" w:sz="6" w:space="0" w:color="auto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Concepto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6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8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82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Amortización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-1"/>
                <w:sz w:val="18"/>
              </w:rPr>
              <w:t> la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deuda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pública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interna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0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75,768</w:t>
            </w:r>
          </w:p>
        </w:tc>
        <w:tc>
          <w:tcPr>
            <w:tcW w:w="10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427,467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82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Amortización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-1"/>
                <w:sz w:val="18"/>
              </w:rPr>
              <w:t> la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deuda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pública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(Pafef)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0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82,438</w:t>
            </w:r>
          </w:p>
        </w:tc>
        <w:tc>
          <w:tcPr>
            <w:tcW w:w="10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59,964</w:t>
            </w:r>
          </w:p>
        </w:tc>
      </w:tr>
      <w:tr>
        <w:trPr>
          <w:trHeight w:val="216" w:hRule="exact"/>
        </w:trPr>
        <w:tc>
          <w:tcPr>
            <w:tcW w:w="582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Intereses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z w:val="18"/>
              </w:rPr>
              <w:t> la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deuda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pública</w:t>
            </w:r>
          </w:p>
        </w:tc>
        <w:tc>
          <w:tcPr>
            <w:tcW w:w="110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40,352</w:t>
            </w:r>
          </w:p>
        </w:tc>
        <w:tc>
          <w:tcPr>
            <w:tcW w:w="10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51,141</w:t>
            </w:r>
          </w:p>
        </w:tc>
      </w:tr>
      <w:tr>
        <w:trPr>
          <w:trHeight w:val="217" w:hRule="exact"/>
        </w:trPr>
        <w:tc>
          <w:tcPr>
            <w:tcW w:w="582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Intereses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z w:val="18"/>
              </w:rPr>
              <w:t> la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deuda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pública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(Pafef)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0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5,305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3,151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82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Adefas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por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servicios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personales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1,431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773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82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Adefas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por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conceptos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distintos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servicios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personales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7,281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6,201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82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Adefas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en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obras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públicas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0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97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582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Devolución</w:t>
            </w:r>
            <w:r>
              <w:rPr>
                <w:rFonts w:ascii="Arial" w:hAnsi="Arial"/>
                <w:sz w:val="18"/>
              </w:rPr>
              <w:t> 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ingresos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percibidos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indebidamente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0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446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10,971</w:t>
            </w:r>
          </w:p>
        </w:tc>
      </w:tr>
      <w:tr>
        <w:trPr>
          <w:trHeight w:val="216" w:hRule="exact"/>
        </w:trPr>
        <w:tc>
          <w:tcPr>
            <w:tcW w:w="582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Amortización</w:t>
            </w:r>
            <w:r>
              <w:rPr>
                <w:rFonts w:ascii="Arial" w:hAnsi="Arial"/>
                <w:sz w:val="18"/>
              </w:rPr>
              <w:t> de</w:t>
            </w:r>
            <w:r>
              <w:rPr>
                <w:rFonts w:ascii="Arial" w:hAnsi="Arial"/>
                <w:spacing w:val="-1"/>
                <w:sz w:val="18"/>
              </w:rPr>
              <w:t> la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deuda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pública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municipios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0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99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55,000</w:t>
            </w:r>
          </w:p>
        </w:tc>
      </w:tr>
      <w:tr>
        <w:trPr>
          <w:trHeight w:val="217" w:hRule="exact"/>
        </w:trPr>
        <w:tc>
          <w:tcPr>
            <w:tcW w:w="5824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Intereses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z w:val="18"/>
              </w:rPr>
              <w:t> la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deuda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pública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municipios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0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right="10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0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2,951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5824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6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213,021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8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617,619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4292" w:right="4081"/>
        <w:jc w:val="left"/>
      </w:pPr>
      <w:r>
        <w:rPr/>
        <w:t>FUENTE: </w:t>
      </w:r>
      <w:r>
        <w:rPr>
          <w:spacing w:val="-1"/>
        </w:rPr>
        <w:t>Secretaría</w:t>
      </w:r>
      <w:r>
        <w:rPr/>
        <w:t> de</w:t>
      </w:r>
      <w:r>
        <w:rPr>
          <w:spacing w:val="-1"/>
        </w:rPr>
        <w:t> Finanzas. Oficina</w:t>
      </w:r>
      <w:r>
        <w:rPr/>
        <w:t> de</w:t>
      </w:r>
      <w:r>
        <w:rPr>
          <w:spacing w:val="-1"/>
        </w:rPr>
        <w:t> Asesoría Técnica.</w:t>
      </w:r>
      <w:r>
        <w:rPr>
          <w:spacing w:val="49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4292" w:right="0"/>
        <w:jc w:val="left"/>
      </w:pPr>
      <w:r>
        <w:rPr/>
        <w:t>Cifras de</w:t>
      </w:r>
      <w:r>
        <w:rPr>
          <w:spacing w:val="-1"/>
        </w:rPr>
        <w:t> </w:t>
      </w:r>
      <w:r>
        <w:rPr/>
        <w:t>cuenta</w:t>
      </w:r>
      <w:r>
        <w:rPr>
          <w:spacing w:val="-1"/>
        </w:rPr>
        <w:t> pública.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suma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parciales</w:t>
      </w:r>
      <w:r>
        <w:rPr/>
        <w:t> </w:t>
      </w:r>
      <w:r>
        <w:rPr>
          <w:spacing w:val="-1"/>
        </w:rPr>
        <w:t>puede </w:t>
      </w:r>
      <w:r>
        <w:rPr/>
        <w:t>no coincidir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total, </w:t>
      </w:r>
      <w:r>
        <w:rPr>
          <w:spacing w:val="-1"/>
        </w:rPr>
        <w:t>debido</w:t>
      </w:r>
      <w:r>
        <w:rPr/>
        <w:t> </w:t>
      </w:r>
      <w:r>
        <w:rPr>
          <w:spacing w:val="-1"/>
        </w:rPr>
        <w:t>al</w:t>
      </w:r>
      <w:r>
        <w:rPr/>
        <w:t> </w:t>
      </w:r>
      <w:r>
        <w:rPr>
          <w:spacing w:val="-1"/>
        </w:rPr>
        <w:t>redondeo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cifras.</w:t>
      </w:r>
    </w:p>
    <w:p>
      <w:pPr>
        <w:spacing w:after="0" w:line="240" w:lineRule="auto"/>
        <w:jc w:val="left"/>
        <w:sectPr>
          <w:pgSz w:w="15840" w:h="12240" w:orient="landscape"/>
          <w:pgMar w:header="708" w:footer="1887" w:top="1500" w:bottom="2140" w:left="36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1.719971pt;margin-top:105.120003pt;width:.1pt;height:396pt;mso-position-horizontal-relative:page;mso-position-vertical-relative:page;z-index:14056" coordorigin="13634,2102" coordsize="2,7920">
            <v:shape style="position:absolute;left:13634;top:2102;width:2;height:7920" coordorigin="13634,2102" coordsize="0,7920" path="m13634,10022l13634,210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7"/>
          <w:szCs w:val="27"/>
        </w:rPr>
      </w:pPr>
    </w:p>
    <w:p>
      <w:pPr>
        <w:pStyle w:val="Heading4"/>
        <w:spacing w:line="240" w:lineRule="auto" w:before="74"/>
        <w:ind w:left="4326" w:right="3668" w:hanging="3239"/>
        <w:jc w:val="left"/>
        <w:rPr>
          <w:b w:val="0"/>
          <w:bCs w:val="0"/>
        </w:rPr>
      </w:pPr>
      <w:r>
        <w:rPr>
          <w:spacing w:val="-1"/>
        </w:rPr>
        <w:t>Saldo de la Deuda Pública del Gobierno del Estado de Baja</w:t>
      </w:r>
      <w:r>
        <w:rPr>
          <w:spacing w:val="-2"/>
        </w:rPr>
        <w:t> </w:t>
      </w:r>
      <w:r>
        <w:rPr>
          <w:spacing w:val="-1"/>
        </w:rPr>
        <w:t>California Sur, 2006-2007</w:t>
      </w:r>
      <w:r>
        <w:rPr>
          <w:spacing w:val="23"/>
        </w:rPr>
        <w:t> </w:t>
      </w:r>
      <w:r>
        <w:rPr>
          <w:spacing w:val="-1"/>
        </w:rPr>
        <w:t>(miles de </w:t>
      </w:r>
      <w:r>
        <w:rPr>
          <w:spacing w:val="-2"/>
        </w:rPr>
        <w:t>pesos)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87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52"/>
        <w:gridCol w:w="1106"/>
        <w:gridCol w:w="1099"/>
      </w:tblGrid>
      <w:tr>
        <w:trPr>
          <w:trHeight w:val="211" w:hRule="exact"/>
        </w:trPr>
        <w:tc>
          <w:tcPr>
            <w:tcW w:w="6252" w:type="dxa"/>
            <w:tcBorders>
              <w:top w:val="nil" w:sz="6" w:space="0" w:color="auto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Concepto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6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9" w:type="dxa"/>
            <w:tcBorders>
              <w:top w:val="nil" w:sz="6" w:space="0" w:color="auto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25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I.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Deuda directa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469,262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555,513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25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5" w:lineRule="exact"/>
              <w:ind w:left="1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i/>
                <w:spacing w:val="-1"/>
                <w:sz w:val="18"/>
              </w:rPr>
              <w:t>I.I</w:t>
            </w:r>
            <w:r>
              <w:rPr>
                <w:rFonts w:ascii="Arial" w:hAnsi="Arial"/>
                <w:i/>
                <w:sz w:val="18"/>
              </w:rPr>
              <w:t> </w:t>
            </w:r>
            <w:r>
              <w:rPr>
                <w:rFonts w:ascii="Arial" w:hAnsi="Arial"/>
                <w:i/>
                <w:spacing w:val="-1"/>
                <w:sz w:val="18"/>
              </w:rPr>
              <w:t>Sin</w:t>
            </w:r>
            <w:r>
              <w:rPr>
                <w:rFonts w:ascii="Arial" w:hAnsi="Arial"/>
                <w:i/>
                <w:sz w:val="18"/>
              </w:rPr>
              <w:t> </w:t>
            </w:r>
            <w:r>
              <w:rPr>
                <w:rFonts w:ascii="Arial" w:hAnsi="Arial"/>
                <w:i/>
                <w:spacing w:val="-1"/>
                <w:sz w:val="18"/>
              </w:rPr>
              <w:t>Fuente</w:t>
            </w:r>
            <w:r>
              <w:rPr>
                <w:rFonts w:ascii="Arial" w:hAnsi="Arial"/>
                <w:i/>
                <w:sz w:val="18"/>
              </w:rPr>
              <w:t> </w:t>
            </w:r>
            <w:r>
              <w:rPr>
                <w:rFonts w:ascii="Arial" w:hAnsi="Arial"/>
                <w:i/>
                <w:spacing w:val="-1"/>
                <w:sz w:val="18"/>
              </w:rPr>
              <w:t>de</w:t>
            </w:r>
            <w:r>
              <w:rPr>
                <w:rFonts w:ascii="Arial" w:hAnsi="Arial"/>
                <w:i/>
                <w:sz w:val="18"/>
              </w:rPr>
              <w:t> </w:t>
            </w:r>
            <w:r>
              <w:rPr>
                <w:rFonts w:ascii="Arial" w:hAnsi="Arial"/>
                <w:i/>
                <w:spacing w:val="-1"/>
                <w:sz w:val="18"/>
              </w:rPr>
              <w:t>Recuperación</w:t>
            </w:r>
            <w:r>
              <w:rPr>
                <w:rFonts w:ascii="Arial" w:hAnsi="Arial"/>
                <w:i/>
                <w:sz w:val="18"/>
              </w:rPr>
              <w:t> </w:t>
            </w:r>
            <w:r>
              <w:rPr>
                <w:rFonts w:ascii="Arial" w:hAnsi="Arial"/>
                <w:i/>
                <w:spacing w:val="-1"/>
                <w:sz w:val="18"/>
              </w:rPr>
              <w:t>Propia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0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5" w:lineRule="exact"/>
              <w:ind w:left="3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469,262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555,513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25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Banca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comercial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3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374,287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555,513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25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Banca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desarrollo</w:t>
            </w:r>
          </w:p>
        </w:tc>
        <w:tc>
          <w:tcPr>
            <w:tcW w:w="110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94,975</w:t>
            </w:r>
          </w:p>
        </w:tc>
        <w:tc>
          <w:tcPr>
            <w:tcW w:w="109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9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6" w:hRule="exact"/>
        </w:trPr>
        <w:tc>
          <w:tcPr>
            <w:tcW w:w="625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II.</w:t>
            </w:r>
            <w:r>
              <w:rPr>
                <w:rFonts w:ascii="Arial"/>
                <w:b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Deuda indirecta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128,337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106,777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25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5" w:lineRule="exact"/>
              <w:ind w:left="1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II.I</w:t>
            </w:r>
            <w:r>
              <w:rPr>
                <w:rFonts w:ascii="Arial"/>
                <w:i/>
                <w:sz w:val="18"/>
              </w:rPr>
              <w:t> </w:t>
            </w:r>
            <w:r>
              <w:rPr>
                <w:rFonts w:ascii="Arial"/>
                <w:i/>
                <w:spacing w:val="-1"/>
                <w:sz w:val="18"/>
              </w:rPr>
              <w:t>Deuda</w:t>
            </w:r>
            <w:r>
              <w:rPr>
                <w:rFonts w:ascii="Arial"/>
                <w:i/>
                <w:sz w:val="18"/>
              </w:rPr>
              <w:t> de</w:t>
            </w:r>
            <w:r>
              <w:rPr>
                <w:rFonts w:ascii="Arial"/>
                <w:i/>
                <w:spacing w:val="-1"/>
                <w:sz w:val="18"/>
              </w:rPr>
              <w:t> los</w:t>
            </w:r>
            <w:r>
              <w:rPr>
                <w:rFonts w:ascii="Arial"/>
                <w:i/>
                <w:sz w:val="18"/>
              </w:rPr>
              <w:t> </w:t>
            </w:r>
            <w:r>
              <w:rPr>
                <w:rFonts w:ascii="Arial"/>
                <w:i/>
                <w:spacing w:val="-1"/>
                <w:sz w:val="18"/>
              </w:rPr>
              <w:t>ayuntamientos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5" w:lineRule="exact"/>
              <w:ind w:left="4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80,925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64,723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25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4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75,078</w:t>
            </w:r>
          </w:p>
        </w:tc>
        <w:tc>
          <w:tcPr>
            <w:tcW w:w="109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59,982</w:t>
            </w:r>
          </w:p>
        </w:tc>
      </w:tr>
      <w:tr>
        <w:trPr>
          <w:trHeight w:val="217" w:hRule="exact"/>
        </w:trPr>
        <w:tc>
          <w:tcPr>
            <w:tcW w:w="625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9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25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0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3,526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3,407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625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5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1,479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1,213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25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2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10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4" w:lineRule="exact"/>
              <w:ind w:left="6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98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25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5" w:lineRule="exact"/>
              <w:ind w:left="15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8"/>
              </w:rPr>
              <w:t>II.II</w:t>
            </w:r>
            <w:r>
              <w:rPr>
                <w:rFonts w:ascii="Arial"/>
                <w:i/>
                <w:sz w:val="18"/>
              </w:rPr>
              <w:t> </w:t>
            </w:r>
            <w:r>
              <w:rPr>
                <w:rFonts w:ascii="Arial"/>
                <w:i/>
                <w:spacing w:val="-1"/>
                <w:sz w:val="18"/>
              </w:rPr>
              <w:t>Deuda</w:t>
            </w:r>
            <w:r>
              <w:rPr>
                <w:rFonts w:ascii="Arial"/>
                <w:i/>
                <w:sz w:val="18"/>
              </w:rPr>
              <w:t> </w:t>
            </w:r>
            <w:r>
              <w:rPr>
                <w:rFonts w:ascii="Arial"/>
                <w:i/>
                <w:spacing w:val="-1"/>
                <w:sz w:val="18"/>
              </w:rPr>
              <w:t>con</w:t>
            </w:r>
            <w:r>
              <w:rPr>
                <w:rFonts w:ascii="Arial"/>
                <w:i/>
                <w:spacing w:val="1"/>
                <w:sz w:val="18"/>
              </w:rPr>
              <w:t> </w:t>
            </w:r>
            <w:r>
              <w:rPr>
                <w:rFonts w:ascii="Arial"/>
                <w:i/>
                <w:spacing w:val="-1"/>
                <w:sz w:val="18"/>
              </w:rPr>
              <w:t>el</w:t>
            </w:r>
            <w:r>
              <w:rPr>
                <w:rFonts w:ascii="Arial"/>
                <w:i/>
                <w:sz w:val="18"/>
              </w:rPr>
              <w:t> </w:t>
            </w:r>
            <w:r>
              <w:rPr>
                <w:rFonts w:ascii="Arial"/>
                <w:i/>
                <w:spacing w:val="-1"/>
                <w:sz w:val="18"/>
              </w:rPr>
              <w:t>INVI.</w:t>
            </w:r>
            <w:r>
              <w:rPr>
                <w:rFonts w:ascii="Arial"/>
                <w:i/>
                <w:spacing w:val="-2"/>
                <w:sz w:val="18"/>
              </w:rPr>
              <w:t> </w:t>
            </w:r>
            <w:r>
              <w:rPr>
                <w:rFonts w:ascii="Arial"/>
                <w:i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110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5" w:lineRule="exact"/>
              <w:ind w:left="4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47,412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42,054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25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0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z w:val="18"/>
              </w:rPr>
              <w:t>III.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ISSSTE y</w:t>
            </w:r>
            <w:r>
              <w:rPr>
                <w:rFonts w:ascii="Arial"/>
                <w:b/>
                <w:spacing w:val="-2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FOVISSSTE</w:t>
            </w:r>
            <w:r>
              <w:rPr>
                <w:rFonts w:ascii="Arial"/>
                <w:b/>
                <w:spacing w:val="-2"/>
                <w:sz w:val="18"/>
              </w:rPr>
              <w:t> </w:t>
            </w:r>
            <w:r>
              <w:rPr>
                <w:rFonts w:ascii="Arial"/>
                <w:b/>
                <w:position w:val="9"/>
                <w:sz w:val="12"/>
              </w:rPr>
              <w:t>2/</w:t>
            </w:r>
            <w:r>
              <w:rPr>
                <w:rFonts w:ascii="Arial"/>
                <w:sz w:val="12"/>
              </w:rPr>
            </w:r>
          </w:p>
        </w:tc>
        <w:tc>
          <w:tcPr>
            <w:tcW w:w="110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3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453,846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443,717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25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5" w:lineRule="exact"/>
              <w:ind w:left="1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III.I</w:t>
            </w:r>
            <w:r>
              <w:rPr>
                <w:rFonts w:ascii="Arial"/>
                <w:i/>
                <w:sz w:val="18"/>
              </w:rPr>
              <w:t> </w:t>
            </w:r>
            <w:r>
              <w:rPr>
                <w:rFonts w:ascii="Arial"/>
                <w:i/>
                <w:spacing w:val="-1"/>
                <w:sz w:val="18"/>
              </w:rPr>
              <w:t>Deuda</w:t>
            </w:r>
            <w:r>
              <w:rPr>
                <w:rFonts w:ascii="Arial"/>
                <w:i/>
                <w:sz w:val="18"/>
              </w:rPr>
              <w:t> </w:t>
            </w:r>
            <w:r>
              <w:rPr>
                <w:rFonts w:ascii="Arial"/>
                <w:i/>
                <w:spacing w:val="-1"/>
                <w:sz w:val="18"/>
              </w:rPr>
              <w:t>del</w:t>
            </w:r>
            <w:r>
              <w:rPr>
                <w:rFonts w:ascii="Arial"/>
                <w:i/>
                <w:sz w:val="18"/>
              </w:rPr>
              <w:t> </w:t>
            </w:r>
            <w:r>
              <w:rPr>
                <w:rFonts w:ascii="Arial"/>
                <w:i/>
                <w:spacing w:val="-1"/>
                <w:sz w:val="18"/>
              </w:rPr>
              <w:t>Gobierno</w:t>
            </w:r>
            <w:r>
              <w:rPr>
                <w:rFonts w:ascii="Arial"/>
                <w:i/>
                <w:sz w:val="18"/>
              </w:rPr>
              <w:t> </w:t>
            </w:r>
            <w:r>
              <w:rPr>
                <w:rFonts w:ascii="Arial"/>
                <w:i/>
                <w:spacing w:val="-1"/>
                <w:sz w:val="18"/>
              </w:rPr>
              <w:t>del</w:t>
            </w:r>
            <w:r>
              <w:rPr>
                <w:rFonts w:ascii="Arial"/>
                <w:i/>
                <w:sz w:val="18"/>
              </w:rPr>
              <w:t> </w:t>
            </w:r>
            <w:r>
              <w:rPr>
                <w:rFonts w:ascii="Arial"/>
                <w:i/>
                <w:spacing w:val="-1"/>
                <w:sz w:val="18"/>
              </w:rPr>
              <w:t>Estado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5" w:lineRule="exact"/>
              <w:ind w:left="3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193,534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185,506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6252" w:type="dxa"/>
            <w:tcBorders>
              <w:top w:val="single" w:sz="5" w:space="0" w:color="999999"/>
              <w:left w:val="nil" w:sz="6" w:space="0" w:color="auto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5" w:lineRule="exact"/>
              <w:ind w:left="1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III.II</w:t>
            </w:r>
            <w:r>
              <w:rPr>
                <w:rFonts w:ascii="Arial"/>
                <w:i/>
                <w:sz w:val="18"/>
              </w:rPr>
              <w:t> </w:t>
            </w:r>
            <w:r>
              <w:rPr>
                <w:rFonts w:ascii="Arial"/>
                <w:i/>
                <w:spacing w:val="-1"/>
                <w:sz w:val="18"/>
              </w:rPr>
              <w:t>Deuda</w:t>
            </w:r>
            <w:r>
              <w:rPr>
                <w:rFonts w:ascii="Arial"/>
                <w:i/>
                <w:sz w:val="18"/>
              </w:rPr>
              <w:t> de</w:t>
            </w:r>
            <w:r>
              <w:rPr>
                <w:rFonts w:ascii="Arial"/>
                <w:i/>
                <w:spacing w:val="1"/>
                <w:sz w:val="18"/>
              </w:rPr>
              <w:t> </w:t>
            </w:r>
            <w:r>
              <w:rPr>
                <w:rFonts w:ascii="Arial"/>
                <w:i/>
                <w:spacing w:val="-1"/>
                <w:sz w:val="18"/>
              </w:rPr>
              <w:t>los</w:t>
            </w:r>
            <w:r>
              <w:rPr>
                <w:rFonts w:ascii="Arial"/>
                <w:i/>
                <w:sz w:val="18"/>
              </w:rPr>
              <w:t> </w:t>
            </w:r>
            <w:r>
              <w:rPr>
                <w:rFonts w:ascii="Arial"/>
                <w:i/>
                <w:spacing w:val="-1"/>
                <w:sz w:val="18"/>
              </w:rPr>
              <w:t>Ayuntamientos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6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>
            <w:pPr>
              <w:pStyle w:val="TableParagraph"/>
              <w:spacing w:line="205" w:lineRule="exact"/>
              <w:ind w:left="3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260,312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9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258,211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1" w:hRule="exact"/>
        </w:trPr>
        <w:tc>
          <w:tcPr>
            <w:tcW w:w="6252" w:type="dxa"/>
            <w:tcBorders>
              <w:top w:val="single" w:sz="5" w:space="0" w:color="999999"/>
              <w:left w:val="nil" w:sz="6" w:space="0" w:color="auto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Total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106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single" w:sz="5" w:space="0" w:color="999999"/>
            </w:tcBorders>
          </w:tcPr>
          <w:p>
            <w:pPr>
              <w:pStyle w:val="TableParagraph"/>
              <w:spacing w:line="203" w:lineRule="exact"/>
              <w:ind w:left="1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1,051,445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9" w:type="dxa"/>
            <w:tcBorders>
              <w:top w:val="single" w:sz="5" w:space="0" w:color="999999"/>
              <w:left w:val="single" w:sz="5" w:space="0" w:color="9999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1,106,007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935" w:right="8139"/>
        <w:jc w:val="left"/>
      </w:pPr>
      <w:r>
        <w:rPr/>
        <w:t>FUENTE: </w:t>
      </w:r>
      <w:r>
        <w:rPr>
          <w:spacing w:val="-1"/>
        </w:rPr>
        <w:t>Secretaría</w:t>
      </w:r>
      <w:r>
        <w:rPr/>
        <w:t> de</w:t>
      </w:r>
      <w:r>
        <w:rPr>
          <w:spacing w:val="-1"/>
        </w:rPr>
        <w:t> Finanzas. Oficina</w:t>
      </w:r>
      <w:r>
        <w:rPr/>
        <w:t> de</w:t>
      </w:r>
      <w:r>
        <w:rPr>
          <w:spacing w:val="-1"/>
        </w:rPr>
        <w:t> Asesoría Técnica.</w:t>
      </w:r>
      <w:r>
        <w:rPr>
          <w:spacing w:val="49"/>
        </w:rPr>
        <w:t> </w:t>
      </w:r>
      <w:r>
        <w:rPr/>
        <w:t>1/ </w:t>
      </w:r>
      <w:r>
        <w:rPr>
          <w:spacing w:val="-1"/>
        </w:rPr>
        <w:t>Deuda contratada</w:t>
      </w:r>
      <w:r>
        <w:rPr/>
        <w:t> en</w:t>
      </w:r>
      <w:r>
        <w:rPr>
          <w:spacing w:val="-1"/>
        </w:rPr>
        <w:t> salarios</w:t>
      </w:r>
      <w:r>
        <w:rPr>
          <w:spacing w:val="1"/>
        </w:rPr>
        <w:t> </w:t>
      </w:r>
      <w:r>
        <w:rPr>
          <w:spacing w:val="-1"/>
        </w:rPr>
        <w:t>mínimos.</w:t>
      </w:r>
    </w:p>
    <w:p>
      <w:pPr>
        <w:pStyle w:val="BodyText"/>
        <w:spacing w:line="240" w:lineRule="auto"/>
        <w:ind w:left="935" w:right="3523"/>
        <w:jc w:val="left"/>
      </w:pPr>
      <w:r>
        <w:rPr/>
        <w:t>2/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>
          <w:spacing w:val="-1"/>
        </w:rPr>
        <w:t>acuerdo</w:t>
      </w:r>
      <w:r>
        <w:rPr>
          <w:spacing w:val="16"/>
        </w:rPr>
        <w:t> </w:t>
      </w:r>
      <w:r>
        <w:rPr/>
        <w:t>al</w:t>
      </w:r>
      <w:r>
        <w:rPr>
          <w:spacing w:val="15"/>
        </w:rPr>
        <w:t> </w:t>
      </w:r>
      <w:r>
        <w:rPr>
          <w:spacing w:val="-1"/>
        </w:rPr>
        <w:t>convenio</w:t>
      </w:r>
      <w:r>
        <w:rPr>
          <w:spacing w:val="16"/>
        </w:rPr>
        <w:t> </w:t>
      </w:r>
      <w:r>
        <w:rPr/>
        <w:t>firmado</w:t>
      </w:r>
      <w:r>
        <w:rPr>
          <w:spacing w:val="16"/>
        </w:rPr>
        <w:t> </w:t>
      </w:r>
      <w:r>
        <w:rPr>
          <w:spacing w:val="-1"/>
        </w:rPr>
        <w:t>con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>
          <w:spacing w:val="-1"/>
        </w:rPr>
        <w:t>ISSSTE,</w:t>
      </w:r>
      <w:r>
        <w:rPr>
          <w:spacing w:val="16"/>
        </w:rPr>
        <w:t> </w:t>
      </w:r>
      <w:r>
        <w:rPr>
          <w:spacing w:val="-1"/>
        </w:rPr>
        <w:t>los</w:t>
      </w:r>
      <w:r>
        <w:rPr>
          <w:spacing w:val="16"/>
        </w:rPr>
        <w:t> </w:t>
      </w:r>
      <w:r>
        <w:rPr>
          <w:spacing w:val="-1"/>
        </w:rPr>
        <w:t>pagos</w:t>
      </w:r>
      <w:r>
        <w:rPr>
          <w:spacing w:val="15"/>
        </w:rPr>
        <w:t> </w:t>
      </w:r>
      <w:r>
        <w:rPr>
          <w:spacing w:val="-1"/>
        </w:rPr>
        <w:t>convenidos</w:t>
      </w:r>
      <w:r>
        <w:rPr>
          <w:spacing w:val="16"/>
        </w:rPr>
        <w:t> </w:t>
      </w:r>
      <w:r>
        <w:rPr>
          <w:spacing w:val="-1"/>
        </w:rPr>
        <w:t>durante</w:t>
      </w:r>
      <w:r>
        <w:rPr>
          <w:spacing w:val="16"/>
        </w:rPr>
        <w:t> </w:t>
      </w:r>
      <w:r>
        <w:rPr>
          <w:spacing w:val="-1"/>
        </w:rPr>
        <w:t>los</w:t>
      </w:r>
      <w:r>
        <w:rPr>
          <w:spacing w:val="16"/>
        </w:rPr>
        <w:t> </w:t>
      </w:r>
      <w:r>
        <w:rPr>
          <w:spacing w:val="-1"/>
        </w:rPr>
        <w:t>primeros</w:t>
      </w:r>
      <w:r>
        <w:rPr>
          <w:spacing w:val="16"/>
        </w:rPr>
        <w:t> </w:t>
      </w:r>
      <w:r>
        <w:rPr>
          <w:spacing w:val="-1"/>
        </w:rPr>
        <w:t>años</w:t>
      </w:r>
      <w:r>
        <w:rPr>
          <w:spacing w:val="16"/>
        </w:rPr>
        <w:t> </w:t>
      </w:r>
      <w:r>
        <w:rPr>
          <w:spacing w:val="-1"/>
        </w:rPr>
        <w:t>serán</w:t>
      </w:r>
      <w:r>
        <w:rPr>
          <w:spacing w:val="16"/>
        </w:rPr>
        <w:t> </w:t>
      </w:r>
      <w:r>
        <w:rPr>
          <w:spacing w:val="-1"/>
        </w:rPr>
        <w:t>aplicados</w:t>
      </w:r>
      <w:r>
        <w:rPr>
          <w:spacing w:val="16"/>
        </w:rPr>
        <w:t> </w:t>
      </w:r>
      <w:r>
        <w:rPr/>
        <w:t>al</w:t>
      </w:r>
      <w:r>
        <w:rPr>
          <w:spacing w:val="15"/>
        </w:rPr>
        <w:t> </w:t>
      </w:r>
      <w:r>
        <w:rPr>
          <w:spacing w:val="-1"/>
        </w:rPr>
        <w:t>concepto</w:t>
      </w:r>
      <w:r>
        <w:rPr>
          <w:spacing w:val="16"/>
        </w:rPr>
        <w:t> </w:t>
      </w:r>
      <w:r>
        <w:rPr/>
        <w:t>de</w:t>
      </w:r>
      <w:r>
        <w:rPr>
          <w:spacing w:val="107"/>
        </w:rPr>
        <w:t> </w:t>
      </w:r>
      <w:r>
        <w:rPr>
          <w:spacing w:val="-1"/>
        </w:rPr>
        <w:t>intereses.</w:t>
      </w:r>
    </w:p>
    <w:p>
      <w:pPr>
        <w:pStyle w:val="BodyText"/>
        <w:spacing w:line="240" w:lineRule="auto"/>
        <w:ind w:left="935" w:right="0"/>
        <w:jc w:val="left"/>
      </w:pPr>
      <w:r>
        <w:rPr>
          <w:spacing w:val="-1"/>
        </w:rPr>
        <w:t>Observaciones:</w:t>
      </w:r>
    </w:p>
    <w:p>
      <w:pPr>
        <w:pStyle w:val="BodyText"/>
        <w:spacing w:line="240" w:lineRule="auto"/>
        <w:ind w:left="935" w:right="3523"/>
        <w:jc w:val="left"/>
      </w:pPr>
      <w:r>
        <w:rPr/>
        <w:t>Cifras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cuenta</w:t>
      </w:r>
      <w:r>
        <w:rPr>
          <w:spacing w:val="18"/>
        </w:rPr>
        <w:t> </w:t>
      </w:r>
      <w:r>
        <w:rPr>
          <w:spacing w:val="-1"/>
        </w:rPr>
        <w:t>pública.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suma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los</w:t>
      </w:r>
      <w:r>
        <w:rPr>
          <w:spacing w:val="18"/>
        </w:rPr>
        <w:t> </w:t>
      </w:r>
      <w:r>
        <w:rPr>
          <w:spacing w:val="-1"/>
        </w:rPr>
        <w:t>parciales</w:t>
      </w:r>
      <w:r>
        <w:rPr>
          <w:spacing w:val="18"/>
        </w:rPr>
        <w:t> </w:t>
      </w:r>
      <w:r>
        <w:rPr>
          <w:spacing w:val="-1"/>
        </w:rPr>
        <w:t>puede</w:t>
      </w:r>
      <w:r>
        <w:rPr>
          <w:spacing w:val="18"/>
        </w:rPr>
        <w:t> </w:t>
      </w:r>
      <w:r>
        <w:rPr/>
        <w:t>no</w:t>
      </w:r>
      <w:r>
        <w:rPr>
          <w:spacing w:val="18"/>
        </w:rPr>
        <w:t> </w:t>
      </w:r>
      <w:r>
        <w:rPr>
          <w:spacing w:val="-1"/>
        </w:rPr>
        <w:t>coincidir</w:t>
      </w:r>
      <w:r>
        <w:rPr>
          <w:spacing w:val="18"/>
        </w:rPr>
        <w:t> </w:t>
      </w:r>
      <w:r>
        <w:rPr/>
        <w:t>con</w:t>
      </w:r>
      <w:r>
        <w:rPr>
          <w:spacing w:val="17"/>
        </w:rPr>
        <w:t> </w:t>
      </w:r>
      <w:r>
        <w:rPr/>
        <w:t>el</w:t>
      </w:r>
      <w:r>
        <w:rPr>
          <w:spacing w:val="18"/>
        </w:rPr>
        <w:t> </w:t>
      </w:r>
      <w:r>
        <w:rPr/>
        <w:t>total,</w:t>
      </w:r>
      <w:r>
        <w:rPr>
          <w:spacing w:val="18"/>
        </w:rPr>
        <w:t> </w:t>
      </w:r>
      <w:r>
        <w:rPr>
          <w:spacing w:val="-1"/>
        </w:rPr>
        <w:t>debido</w:t>
      </w:r>
      <w:r>
        <w:rPr>
          <w:spacing w:val="18"/>
        </w:rPr>
        <w:t> </w:t>
      </w:r>
      <w:r>
        <w:rPr/>
        <w:t>al</w:t>
      </w:r>
      <w:r>
        <w:rPr>
          <w:spacing w:val="18"/>
        </w:rPr>
        <w:t> </w:t>
      </w:r>
      <w:r>
        <w:rPr/>
        <w:t>redondeo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cifras.</w:t>
      </w:r>
      <w:r>
        <w:rPr>
          <w:spacing w:val="18"/>
        </w:rPr>
        <w:t> </w:t>
      </w:r>
      <w:r>
        <w:rPr/>
        <w:t>Saldo</w:t>
      </w:r>
      <w:r>
        <w:rPr>
          <w:spacing w:val="18"/>
        </w:rPr>
        <w:t> </w:t>
      </w:r>
      <w:r>
        <w:rPr/>
        <w:t>al</w:t>
      </w:r>
      <w:r>
        <w:rPr>
          <w:spacing w:val="18"/>
        </w:rPr>
        <w:t> </w:t>
      </w:r>
      <w:r>
        <w:rPr/>
        <w:t>31</w:t>
      </w:r>
      <w:r>
        <w:rPr>
          <w:spacing w:val="18"/>
        </w:rPr>
        <w:t> </w:t>
      </w:r>
      <w:r>
        <w:rPr/>
        <w:t>de</w:t>
      </w:r>
      <w:r>
        <w:rPr>
          <w:spacing w:val="69"/>
        </w:rPr>
        <w:t> </w:t>
      </w:r>
      <w:r>
        <w:rPr/>
        <w:t>diciembre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cada </w:t>
      </w:r>
      <w:r>
        <w:rPr/>
        <w:t>año.</w:t>
      </w:r>
    </w:p>
    <w:p>
      <w:pPr>
        <w:spacing w:after="0" w:line="240" w:lineRule="auto"/>
        <w:jc w:val="left"/>
        <w:sectPr>
          <w:pgSz w:w="15840" w:h="12240" w:orient="landscape"/>
          <w:pgMar w:header="708" w:footer="1947" w:top="1500" w:bottom="20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7323" w:right="2590" w:hanging="1316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Recursos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pacing w:val="-1"/>
          <w:sz w:val="20"/>
        </w:rPr>
        <w:t>aplicados</w:t>
      </w:r>
      <w:r>
        <w:rPr>
          <w:rFonts w:ascii="Arial"/>
          <w:b/>
          <w:spacing w:val="-1"/>
          <w:position w:val="10"/>
          <w:sz w:val="13"/>
        </w:rPr>
        <w:t>1/</w:t>
      </w:r>
      <w:r>
        <w:rPr>
          <w:rFonts w:ascii="Arial"/>
          <w:b/>
          <w:spacing w:val="18"/>
          <w:position w:val="10"/>
          <w:sz w:val="13"/>
        </w:rPr>
        <w:t> </w:t>
      </w:r>
      <w:r>
        <w:rPr>
          <w:rFonts w:ascii="Arial"/>
          <w:b/>
          <w:spacing w:val="-1"/>
          <w:sz w:val="20"/>
        </w:rPr>
        <w:t>en B.C.Sur,</w:t>
      </w:r>
      <w:r>
        <w:rPr>
          <w:rFonts w:ascii="Arial"/>
          <w:b/>
          <w:spacing w:val="54"/>
          <w:sz w:val="20"/>
        </w:rPr>
        <w:t> </w:t>
      </w:r>
      <w:r>
        <w:rPr>
          <w:rFonts w:ascii="Arial"/>
          <w:b/>
          <w:spacing w:val="-2"/>
          <w:sz w:val="20"/>
        </w:rPr>
        <w:t>2005-2007</w:t>
      </w:r>
      <w:r>
        <w:rPr>
          <w:rFonts w:ascii="Arial"/>
          <w:b/>
          <w:spacing w:val="42"/>
          <w:sz w:val="20"/>
        </w:rPr>
        <w:t> </w:t>
      </w:r>
      <w:r>
        <w:rPr>
          <w:rFonts w:ascii="Arial"/>
          <w:b/>
          <w:spacing w:val="-1"/>
          <w:sz w:val="20"/>
        </w:rPr>
        <w:t>(miles de </w:t>
      </w:r>
      <w:r>
        <w:rPr>
          <w:rFonts w:ascii="Arial"/>
          <w:b/>
          <w:spacing w:val="-2"/>
          <w:sz w:val="20"/>
        </w:rPr>
        <w:t>pesos)</w:t>
      </w:r>
      <w:r>
        <w:rPr>
          <w:rFonts w:asci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496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86"/>
        <w:gridCol w:w="1332"/>
        <w:gridCol w:w="1331"/>
        <w:gridCol w:w="1324"/>
      </w:tblGrid>
      <w:tr>
        <w:trPr>
          <w:trHeight w:val="270" w:hRule="exact"/>
        </w:trPr>
        <w:tc>
          <w:tcPr>
            <w:tcW w:w="2286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28" w:lineRule="exact"/>
              <w:ind w:left="6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Estado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32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28" w:lineRule="exact"/>
              <w:ind w:left="43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2005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28" w:lineRule="exact"/>
              <w:ind w:left="43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2006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24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43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2007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29" w:hRule="exact"/>
        </w:trPr>
        <w:tc>
          <w:tcPr>
            <w:tcW w:w="2286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26" w:lineRule="exact"/>
              <w:ind w:left="7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Baja</w:t>
            </w:r>
            <w:r>
              <w:rPr>
                <w:rFonts w:ascii="Arial"/>
                <w:spacing w:val="-1"/>
                <w:sz w:val="20"/>
              </w:rPr>
              <w:t> California </w:t>
            </w:r>
            <w:r>
              <w:rPr>
                <w:rFonts w:ascii="Arial"/>
                <w:sz w:val="20"/>
              </w:rPr>
              <w:t>Sur</w:t>
            </w:r>
          </w:p>
        </w:tc>
        <w:tc>
          <w:tcPr>
            <w:tcW w:w="1332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26" w:lineRule="exact"/>
              <w:ind w:left="8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11,626,951.0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3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26" w:lineRule="exact"/>
              <w:ind w:left="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12,657,060.4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24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12,544,173.6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line="240" w:lineRule="auto" w:before="7"/>
        <w:rPr>
          <w:rFonts w:ascii="Arial" w:hAnsi="Arial" w:cs="Arial" w:eastAsia="Arial"/>
          <w:b/>
          <w:bCs/>
          <w:sz w:val="7"/>
          <w:szCs w:val="7"/>
        </w:rPr>
      </w:pPr>
    </w:p>
    <w:p>
      <w:pPr>
        <w:pStyle w:val="BodyText"/>
        <w:spacing w:line="240" w:lineRule="auto" w:before="82"/>
        <w:ind w:left="5012" w:right="1727"/>
        <w:jc w:val="left"/>
      </w:pPr>
      <w:r>
        <w:rPr/>
        <w:t>Fuente:</w:t>
      </w:r>
      <w:r>
        <w:rPr>
          <w:spacing w:val="3"/>
        </w:rPr>
        <w:t> </w:t>
      </w:r>
      <w:r>
        <w:rPr>
          <w:spacing w:val="-1"/>
        </w:rPr>
        <w:t>Secretaría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/>
        <w:t>Promoción</w:t>
      </w:r>
      <w:r>
        <w:rPr>
          <w:spacing w:val="3"/>
        </w:rPr>
        <w:t> </w:t>
      </w:r>
      <w:r>
        <w:rPr/>
        <w:t>y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>
          <w:spacing w:val="-1"/>
        </w:rPr>
        <w:t>Económico.</w:t>
      </w:r>
      <w:r>
        <w:rPr>
          <w:spacing w:val="3"/>
        </w:rPr>
        <w:t> </w:t>
      </w:r>
      <w:r>
        <w:rPr>
          <w:spacing w:val="-1"/>
        </w:rPr>
        <w:t>Dirección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Planeación</w:t>
      </w:r>
      <w:r>
        <w:rPr>
          <w:spacing w:val="3"/>
        </w:rPr>
        <w:t>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Financiamiento</w:t>
      </w:r>
      <w:r>
        <w:rPr>
          <w:spacing w:val="49"/>
        </w:rPr>
        <w:t> </w:t>
      </w:r>
      <w:r>
        <w:rPr/>
        <w:t>para el</w:t>
      </w:r>
      <w:r>
        <w:rPr>
          <w:spacing w:val="-1"/>
        </w:rPr>
        <w:t> </w:t>
      </w:r>
      <w:r>
        <w:rPr/>
        <w:t>Desarrollo</w:t>
      </w:r>
      <w:r>
        <w:rPr>
          <w:spacing w:val="-2"/>
        </w:rPr>
        <w:t> </w:t>
      </w:r>
      <w:r>
        <w:rPr>
          <w:spacing w:val="-1"/>
        </w:rPr>
        <w:t>Económico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Social.</w:t>
      </w:r>
    </w:p>
    <w:p>
      <w:pPr>
        <w:pStyle w:val="BodyText"/>
        <w:spacing w:line="240" w:lineRule="auto" w:before="1"/>
        <w:ind w:left="5012" w:right="0"/>
        <w:jc w:val="left"/>
      </w:pPr>
      <w:r>
        <w:rPr>
          <w:spacing w:val="-1"/>
        </w:rPr>
        <w:t>1/Incluye</w:t>
      </w:r>
      <w:r>
        <w:rPr/>
        <w:t> </w:t>
      </w:r>
      <w:r>
        <w:rPr>
          <w:spacing w:val="-1"/>
        </w:rPr>
        <w:t>gasto</w:t>
      </w:r>
      <w:r>
        <w:rPr>
          <w:spacing w:val="-2"/>
        </w:rPr>
        <w:t> </w:t>
      </w:r>
      <w:r>
        <w:rPr>
          <w:spacing w:val="-1"/>
        </w:rPr>
        <w:t>corriente,</w:t>
      </w:r>
      <w:r>
        <w:rPr>
          <w:spacing w:val="1"/>
        </w:rPr>
        <w:t> </w:t>
      </w:r>
      <w:r>
        <w:rPr>
          <w:spacing w:val="-1"/>
        </w:rPr>
        <w:t>gastos</w:t>
      </w:r>
      <w:r>
        <w:rPr/>
        <w:t> de</w:t>
      </w:r>
      <w:r>
        <w:rPr>
          <w:spacing w:val="-1"/>
        </w:rPr>
        <w:t> operación, inversión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obras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acciones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financiamiento.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7323" w:right="2590" w:hanging="1234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Recursos </w:t>
      </w:r>
      <w:r>
        <w:rPr>
          <w:rFonts w:ascii="Arial"/>
          <w:b/>
          <w:spacing w:val="-2"/>
          <w:sz w:val="20"/>
        </w:rPr>
        <w:t>aplicados</w:t>
      </w:r>
      <w:r>
        <w:rPr>
          <w:rFonts w:ascii="Arial"/>
          <w:b/>
          <w:spacing w:val="-1"/>
          <w:sz w:val="20"/>
        </w:rPr>
        <w:t> en B.C.Sur, 2005-2007</w:t>
      </w:r>
      <w:r>
        <w:rPr>
          <w:rFonts w:ascii="Arial"/>
          <w:b/>
          <w:spacing w:val="20"/>
          <w:sz w:val="20"/>
        </w:rPr>
        <w:t> </w:t>
      </w:r>
      <w:r>
        <w:rPr>
          <w:rFonts w:ascii="Arial"/>
          <w:b/>
          <w:spacing w:val="-1"/>
          <w:sz w:val="20"/>
        </w:rPr>
        <w:t>(miles de </w:t>
      </w:r>
      <w:r>
        <w:rPr>
          <w:rFonts w:ascii="Arial"/>
          <w:b/>
          <w:spacing w:val="-2"/>
          <w:sz w:val="20"/>
        </w:rPr>
        <w:t>pesos)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footerReference w:type="even" r:id="rId188"/>
          <w:footerReference w:type="default" r:id="rId189"/>
          <w:pgSz w:w="15840" w:h="12240" w:orient="landscape"/>
          <w:pgMar w:footer="1947" w:header="708" w:top="1500" w:bottom="2140" w:left="360" w:right="2260"/>
          <w:pgNumType w:start="192"/>
        </w:sect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12,600,000.0</w:t>
      </w:r>
    </w:p>
    <w:p>
      <w:pPr>
        <w:spacing w:before="15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12,400,000.0</w:t>
      </w:r>
    </w:p>
    <w:p>
      <w:pPr>
        <w:spacing w:before="11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12,200,000.0</w:t>
      </w:r>
    </w:p>
    <w:p>
      <w:pPr>
        <w:spacing w:line="240" w:lineRule="auto" w:before="5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11,800,000.0</w:t>
      </w:r>
    </w:p>
    <w:p>
      <w:pPr>
        <w:spacing w:before="13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11,600,000.0</w:t>
      </w:r>
    </w:p>
    <w:p>
      <w:pPr>
        <w:spacing w:before="13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11,400,000.0</w:t>
      </w:r>
    </w:p>
    <w:p>
      <w:pPr>
        <w:spacing w:before="15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11,200,000.0</w:t>
      </w:r>
    </w:p>
    <w:p>
      <w:pPr>
        <w:spacing w:before="11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11,000,000.0</w:t>
      </w:r>
    </w:p>
    <w:p>
      <w:pPr>
        <w:spacing w:line="240" w:lineRule="auto" w:before="5"/>
        <w:rPr>
          <w:rFonts w:ascii="Arial" w:hAnsi="Arial" w:cs="Arial" w:eastAsia="Arial"/>
          <w:sz w:val="12"/>
          <w:szCs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line="200" w:lineRule="atLeast"/>
        <w:ind w:left="2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98pt;height:92.2pt;mso-position-horizontal-relative:char;mso-position-vertical-relative:line" coordorigin="0,0" coordsize="5960,1844">
            <v:group style="position:absolute;left:547;top:1168;width:983;height:618" coordorigin="547,1168" coordsize="983,618">
              <v:shape style="position:absolute;left:547;top:1168;width:983;height:618" coordorigin="547,1168" coordsize="983,618" path="m547,1168l547,1786,1530,1786,1530,1168,547,1168xe" filled="true" fillcolor="#ffcc9a" stroked="false">
                <v:path arrowok="t"/>
                <v:fill type="solid"/>
              </v:shape>
            </v:group>
            <v:group style="position:absolute;left:2512;top:151;width:982;height:1635" coordorigin="2512,151" coordsize="982,1635">
              <v:shape style="position:absolute;left:2512;top:151;width:982;height:1635" coordorigin="2512,151" coordsize="982,1635" path="m2512,151l2512,1786,3493,1786,3493,151,2512,151xe" filled="true" fillcolor="#ffcc9a" stroked="false">
                <v:path arrowok="t"/>
                <v:fill type="solid"/>
              </v:shape>
            </v:group>
            <v:group style="position:absolute;left:4475;top:262;width:983;height:1524" coordorigin="4475,262" coordsize="983,1524">
              <v:shape style="position:absolute;left:4475;top:262;width:983;height:1524" coordorigin="4475,262" coordsize="983,1524" path="m4475,262l4475,1786,5458,1786,5458,262,4475,262xe" filled="true" fillcolor="#ffcc9a" stroked="false">
                <v:path arrowok="t"/>
                <v:fill type="solid"/>
              </v:shape>
            </v:group>
            <v:group style="position:absolute;left:58;top:10;width:2;height:1824" coordorigin="58,10" coordsize="2,1824">
              <v:shape style="position:absolute;left:58;top:10;width:2;height:1824" coordorigin="58,10" coordsize="0,1824" path="m58,10l58,1834e" filled="false" stroked="true" strokeweight=".958pt" strokecolor="#000000">
                <v:path arrowok="t"/>
              </v:shape>
            </v:group>
            <v:group style="position:absolute;left:10;top:1786;width:5940;height:2" coordorigin="10,1786" coordsize="5940,2">
              <v:shape style="position:absolute;left:10;top:1786;width:5940;height:2" coordorigin="10,1786" coordsize="5940,0" path="m5950,1786l10,1786e" filled="false" stroked="true" strokeweight=".958pt" strokecolor="#000000">
                <v:path arrowok="t"/>
              </v:shape>
            </v:group>
            <v:group style="position:absolute;left:10;top:1590;width:48;height:2" coordorigin="10,1590" coordsize="48,2">
              <v:shape style="position:absolute;left:10;top:1590;width:48;height:2" coordorigin="10,1590" coordsize="48,0" path="m10,1590l58,1590e" filled="false" stroked="true" strokeweight=".958pt" strokecolor="#000000">
                <v:path arrowok="t"/>
              </v:shape>
            </v:group>
            <v:group style="position:absolute;left:10;top:1391;width:48;height:2" coordorigin="10,1391" coordsize="48,2">
              <v:shape style="position:absolute;left:10;top:1391;width:48;height:2" coordorigin="10,1391" coordsize="48,0" path="m10,1391l58,1391e" filled="false" stroked="true" strokeweight=".958pt" strokecolor="#000000">
                <v:path arrowok="t"/>
              </v:shape>
            </v:group>
            <v:group style="position:absolute;left:10;top:1194;width:48;height:2" coordorigin="10,1194" coordsize="48,2">
              <v:shape style="position:absolute;left:10;top:1194;width:48;height:2" coordorigin="10,1194" coordsize="48,0" path="m10,1194l58,1194e" filled="false" stroked="true" strokeweight=".958pt" strokecolor="#000000">
                <v:path arrowok="t"/>
              </v:shape>
            </v:group>
            <v:group style="position:absolute;left:10;top:997;width:48;height:2" coordorigin="10,997" coordsize="48,2">
              <v:shape style="position:absolute;left:10;top:997;width:48;height:2" coordorigin="10,997" coordsize="48,0" path="m10,997l58,997e" filled="false" stroked="true" strokeweight=".958pt" strokecolor="#000000">
                <v:path arrowok="t"/>
              </v:shape>
            </v:group>
            <v:group style="position:absolute;left:10;top:798;width:48;height:2" coordorigin="10,798" coordsize="48,2">
              <v:shape style="position:absolute;left:10;top:798;width:48;height:2" coordorigin="10,798" coordsize="48,0" path="m10,798l58,798e" filled="false" stroked="true" strokeweight=".958pt" strokecolor="#000000">
                <v:path arrowok="t"/>
              </v:shape>
            </v:group>
            <v:group style="position:absolute;left:10;top:601;width:48;height:2" coordorigin="10,601" coordsize="48,2">
              <v:shape style="position:absolute;left:10;top:601;width:48;height:2" coordorigin="10,601" coordsize="48,0" path="m10,601l58,601e" filled="false" stroked="true" strokeweight=".958pt" strokecolor="#000000">
                <v:path arrowok="t"/>
              </v:shape>
            </v:group>
            <v:group style="position:absolute;left:10;top:404;width:48;height:2" coordorigin="10,404" coordsize="48,2">
              <v:shape style="position:absolute;left:10;top:404;width:48;height:2" coordorigin="10,404" coordsize="48,0" path="m10,404l58,404e" filled="false" stroked="true" strokeweight=".958pt" strokecolor="#000000">
                <v:path arrowok="t"/>
              </v:shape>
            </v:group>
            <v:group style="position:absolute;left:10;top:206;width:48;height:2" coordorigin="10,206" coordsize="48,2">
              <v:shape style="position:absolute;left:10;top:206;width:48;height:2" coordorigin="10,206" coordsize="48,0" path="m10,206l58,206e" filled="false" stroked="true" strokeweight=".958pt" strokecolor="#000000">
                <v:path arrowok="t"/>
              </v:shape>
            </v:group>
            <v:group style="position:absolute;left:10;top:10;width:48;height:2" coordorigin="10,10" coordsize="48,2">
              <v:shape style="position:absolute;left:10;top:10;width:48;height:2" coordorigin="10,10" coordsize="48,0" path="m10,10l58,10e" filled="false" stroked="true" strokeweight=".958pt" strokecolor="#000000">
                <v:path arrowok="t"/>
              </v:shape>
            </v:group>
            <v:group style="position:absolute;left:2022;top:1786;width:2;height:48" coordorigin="2022,1786" coordsize="2,48">
              <v:shape style="position:absolute;left:2022;top:1786;width:2;height:48" coordorigin="2022,1786" coordsize="0,48" path="m2022,1834l2022,1786e" filled="false" stroked="true" strokeweight=".958pt" strokecolor="#000000">
                <v:path arrowok="t"/>
              </v:shape>
            </v:group>
            <v:group style="position:absolute;left:3985;top:1786;width:2;height:48" coordorigin="3985,1786" coordsize="2,48">
              <v:shape style="position:absolute;left:3985;top:1786;width:2;height:48" coordorigin="3985,1786" coordsize="0,48" path="m3985,1834l3985,1786e" filled="false" stroked="true" strokeweight=".958pt" strokecolor="#000000">
                <v:path arrowok="t"/>
              </v:shape>
            </v:group>
            <v:group style="position:absolute;left:5950;top:1786;width:2;height:48" coordorigin="5950,1786" coordsize="2,48">
              <v:shape style="position:absolute;left:5950;top:1786;width:2;height:48" coordorigin="5950,1786" coordsize="0,48" path="m5950,1834l5950,1786e" filled="false" stroked="true" strokeweight=".958pt" strokecolor="#000000">
                <v:path arrowok="t"/>
              </v:shape>
              <v:shape style="position:absolute;left:4540;top:10;width:936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12,544,173.6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12;top:866;width:936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11,626,951.0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tabs>
          <w:tab w:pos="2847" w:val="left" w:leader="none"/>
          <w:tab w:pos="4812" w:val="left" w:leader="none"/>
        </w:tabs>
        <w:spacing w:before="73"/>
        <w:ind w:left="88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2005</w:t>
        <w:tab/>
      </w:r>
      <w:r>
        <w:rPr>
          <w:rFonts w:ascii="Arial"/>
          <w:spacing w:val="-1"/>
          <w:w w:val="95"/>
          <w:sz w:val="16"/>
        </w:rPr>
        <w:t>2006</w:t>
        <w:tab/>
      </w:r>
      <w:r>
        <w:rPr>
          <w:rFonts w:ascii="Arial"/>
          <w:spacing w:val="-1"/>
          <w:sz w:val="16"/>
        </w:rPr>
        <w:t>2007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1140" w:bottom="280" w:left="360" w:right="2260"/>
          <w:cols w:num="2" w:equalWidth="0">
            <w:col w:w="5451" w:space="40"/>
            <w:col w:w="7729"/>
          </w:cols>
        </w:sectPr>
      </w:pPr>
    </w:p>
    <w:p>
      <w:pPr>
        <w:spacing w:line="240" w:lineRule="auto" w:before="5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94.919998pt;margin-top:99.900002pt;width:.1pt;height:396pt;mso-position-horizontal-relative:page;mso-position-vertical-relative:page;z-index:14152" coordorigin="1898,1998" coordsize="2,7920">
            <v:shape style="position:absolute;left:1898;top:1998;width:2;height:7920" coordorigin="1898,1998" coordsize="0,7920" path="m1898,9918l1898,1998e" filled="false" stroked="true" strokeweight=".75pt" strokecolor="#969696">
              <v:path arrowok="t"/>
            </v:shape>
            <w10:wrap type="none"/>
          </v:group>
        </w:pict>
      </w:r>
    </w:p>
    <w:p>
      <w:pPr>
        <w:pStyle w:val="BodyText"/>
        <w:spacing w:line="240" w:lineRule="auto"/>
        <w:ind w:left="5012" w:right="1606"/>
        <w:jc w:val="left"/>
      </w:pPr>
      <w:r>
        <w:rPr/>
        <w:t>Fuente: </w:t>
      </w:r>
      <w:r>
        <w:rPr>
          <w:spacing w:val="-1"/>
        </w:rPr>
        <w:t>Secretaría </w:t>
      </w:r>
      <w:r>
        <w:rPr/>
        <w:t>de </w:t>
      </w:r>
      <w:r>
        <w:rPr>
          <w:spacing w:val="-1"/>
        </w:rPr>
        <w:t>Promoción </w:t>
      </w:r>
      <w:r>
        <w:rPr/>
        <w:t>y</w:t>
      </w:r>
      <w:r>
        <w:rPr>
          <w:spacing w:val="-2"/>
        </w:rPr>
        <w:t> </w:t>
      </w:r>
      <w:r>
        <w:rPr/>
        <w:t>Desarrollo</w:t>
      </w:r>
      <w:r>
        <w:rPr>
          <w:spacing w:val="-1"/>
        </w:rPr>
        <w:t> Económico.</w:t>
      </w:r>
      <w:r>
        <w:rPr>
          <w:spacing w:val="1"/>
        </w:rPr>
        <w:t> </w:t>
      </w:r>
      <w:r>
        <w:rPr>
          <w:spacing w:val="-1"/>
        </w:rPr>
        <w:t>Dirección </w:t>
      </w:r>
      <w:r>
        <w:rPr/>
        <w:t>de</w:t>
      </w:r>
      <w:r>
        <w:rPr>
          <w:spacing w:val="-1"/>
        </w:rPr>
        <w:t> Planeación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Financiamiento </w:t>
      </w:r>
      <w:r>
        <w:rPr/>
        <w:t>para</w:t>
      </w:r>
      <w:r>
        <w:rPr>
          <w:spacing w:val="83"/>
        </w:rPr>
        <w:t> </w:t>
      </w:r>
      <w:r>
        <w:rPr/>
        <w:t>el </w:t>
      </w:r>
      <w:r>
        <w:rPr>
          <w:spacing w:val="-1"/>
        </w:rPr>
        <w:t>Desarrollo Económico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Social.</w:t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1140" w:bottom="280" w:left="36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1.719971pt;margin-top:105.120003pt;width:.1pt;height:396pt;mso-position-horizontal-relative:page;mso-position-vertical-relative:page;z-index:14176" coordorigin="13634,2102" coordsize="2,7920">
            <v:shape style="position:absolute;left:13634;top:2102;width:2;height:7920" coordorigin="13634,2102" coordsize="0,7920" path="m13634,10022l13634,210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240" w:lineRule="auto" w:before="82"/>
        <w:ind w:left="4326" w:right="4890" w:hanging="1804"/>
        <w:jc w:val="left"/>
        <w:rPr>
          <w:b w:val="0"/>
          <w:bCs w:val="0"/>
        </w:rPr>
      </w:pPr>
      <w:r>
        <w:rPr>
          <w:spacing w:val="-1"/>
        </w:rPr>
        <w:t>Recursos</w:t>
      </w:r>
      <w:r>
        <w:rPr>
          <w:spacing w:val="-2"/>
        </w:rPr>
        <w:t> </w:t>
      </w:r>
      <w:r>
        <w:rPr>
          <w:spacing w:val="-1"/>
        </w:rPr>
        <w:t>aplicados</w:t>
      </w:r>
      <w:r>
        <w:rPr>
          <w:rFonts w:ascii="Arial"/>
          <w:b w:val="0"/>
          <w:spacing w:val="-1"/>
          <w:position w:val="10"/>
          <w:sz w:val="13"/>
        </w:rPr>
        <w:t>1/</w:t>
      </w:r>
      <w:r>
        <w:rPr>
          <w:rFonts w:ascii="Arial"/>
          <w:b w:val="0"/>
          <w:spacing w:val="18"/>
          <w:position w:val="10"/>
          <w:sz w:val="13"/>
        </w:rPr>
        <w:t> </w:t>
      </w:r>
      <w:r>
        <w:rPr>
          <w:spacing w:val="-1"/>
        </w:rPr>
        <w:t>por</w:t>
      </w:r>
      <w:r>
        <w:rPr>
          <w:spacing w:val="-2"/>
        </w:rPr>
        <w:t> </w:t>
      </w:r>
      <w:r>
        <w:rPr>
          <w:spacing w:val="-1"/>
        </w:rPr>
        <w:t>sector en B.C.Sur, </w:t>
      </w:r>
      <w:r>
        <w:rPr>
          <w:spacing w:val="-2"/>
        </w:rPr>
        <w:t>2005-2007</w:t>
      </w:r>
      <w:r>
        <w:rPr>
          <w:spacing w:val="44"/>
        </w:rPr>
        <w:t> </w:t>
      </w:r>
      <w:r>
        <w:rPr>
          <w:spacing w:val="-1"/>
        </w:rPr>
        <w:t>(miles de </w:t>
      </w:r>
      <w:r>
        <w:rPr>
          <w:spacing w:val="-2"/>
        </w:rPr>
        <w:t>pesos)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32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54"/>
        <w:gridCol w:w="1308"/>
        <w:gridCol w:w="1308"/>
        <w:gridCol w:w="1301"/>
      </w:tblGrid>
      <w:tr>
        <w:trPr>
          <w:trHeight w:val="264" w:hRule="exact"/>
        </w:trPr>
        <w:tc>
          <w:tcPr>
            <w:tcW w:w="5654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Sector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1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65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Administración</w:t>
            </w:r>
            <w:r>
              <w:rPr>
                <w:rFonts w:ascii="Arial" w:hAnsi="Arial"/>
                <w:spacing w:val="2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pacing w:val="-2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Gobierno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30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10,294.6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46,317.0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20,488.6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65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Educación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30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2,722,852.7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3,133,568.9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3,268,959.2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65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Salud</w:t>
            </w:r>
          </w:p>
        </w:tc>
        <w:tc>
          <w:tcPr>
            <w:tcW w:w="130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2,053,586.2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2,201,710.6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1,718,413.6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65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Cultura</w:t>
            </w:r>
          </w:p>
        </w:tc>
        <w:tc>
          <w:tcPr>
            <w:tcW w:w="130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40,635.9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47,506.1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69,115.9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565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Deporte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pacing w:val="-2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Cultura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Física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30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36,280.7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44,220.7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69,999.5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65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Género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30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10,815.3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5,105.9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11,235.7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65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Juventud</w:t>
            </w:r>
          </w:p>
        </w:tc>
        <w:tc>
          <w:tcPr>
            <w:tcW w:w="130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2,586.0</w:t>
            </w:r>
          </w:p>
        </w:tc>
        <w:tc>
          <w:tcPr>
            <w:tcW w:w="130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1,011.2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2,325.7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65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Vivienda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962,795.2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785,291.3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1,490,357.0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65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Asistencia Social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1,243,770.9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811,023.2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134,573.2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565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Empleo</w:t>
            </w:r>
          </w:p>
        </w:tc>
        <w:tc>
          <w:tcPr>
            <w:tcW w:w="130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17,766.8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24,344.0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28,023.7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65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Protección Civil</w:t>
            </w:r>
          </w:p>
        </w:tc>
        <w:tc>
          <w:tcPr>
            <w:tcW w:w="130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30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600.1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</w:tr>
      <w:tr>
        <w:trPr>
          <w:trHeight w:val="217" w:hRule="exact"/>
        </w:trPr>
        <w:tc>
          <w:tcPr>
            <w:tcW w:w="565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Justicia,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Seguridad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Pública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pacing w:val="-1"/>
                <w:sz w:val="18"/>
              </w:rPr>
              <w:t> Derechos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Humanos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30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81,256.6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203,783.4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126,546.2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65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Desarrollo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Urbano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190,992.5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359,349.7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260,654.1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65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Comunicaciones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z w:val="18"/>
              </w:rPr>
              <w:t>y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Transportes</w:t>
            </w:r>
          </w:p>
        </w:tc>
        <w:tc>
          <w:tcPr>
            <w:tcW w:w="130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639,334.8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479,499.0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811,555.9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65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Medio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Ambiente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17,113.1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36,905.6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60,666.2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565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Uso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pacing w:val="-2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Conservación del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Agua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30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189,793.3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34,028.6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114,693.9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65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Tenencia</w:t>
            </w:r>
            <w:r>
              <w:rPr>
                <w:rFonts w:ascii="Arial"/>
                <w:sz w:val="18"/>
              </w:rPr>
              <w:t> de</w:t>
            </w:r>
            <w:r>
              <w:rPr>
                <w:rFonts w:ascii="Arial"/>
                <w:spacing w:val="-1"/>
                <w:sz w:val="18"/>
              </w:rPr>
              <w:t> la Tierra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1,800.0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3,572.0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4,701.8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65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Turismo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85,234.1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70,530.3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209,001.4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65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Promoción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pacing w:val="49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Desarrollo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Agrícola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30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509,873.2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697,283.6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644,035.3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65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Promoción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pacing w:val="-1"/>
                <w:sz w:val="18"/>
              </w:rPr>
              <w:t> Desarrollo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Ganadero</w:t>
            </w:r>
          </w:p>
        </w:tc>
        <w:tc>
          <w:tcPr>
            <w:tcW w:w="130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51,313.1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120,239.3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75,270.6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565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Pesca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235,521.0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147,288.7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243,193.9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65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Acuacultura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24,634.9</w:t>
            </w:r>
          </w:p>
        </w:tc>
        <w:tc>
          <w:tcPr>
            <w:tcW w:w="130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114,942.5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14,801.3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65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Industria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20,586.0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284,569.7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305,542.8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65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Comercio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z w:val="18"/>
              </w:rPr>
              <w:t>y</w:t>
            </w:r>
            <w:r>
              <w:rPr>
                <w:rFonts w:ascii="Arial"/>
                <w:spacing w:val="-2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Servicios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436,021.0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701,822.1</w:t>
            </w:r>
          </w:p>
        </w:tc>
        <w:tc>
          <w:tcPr>
            <w:tcW w:w="13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1,059,210.2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65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Minería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30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1,086,728.9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1,300,531.3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1,311,875.5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65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Energía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 </w:t>
            </w:r>
            <w:r>
              <w:rPr>
                <w:rFonts w:ascii="Arial" w:hAnsi="Arial"/>
                <w:spacing w:val="-1"/>
                <w:sz w:val="18"/>
              </w:rPr>
              <w:t>Telecomunicaciones</w:t>
            </w:r>
          </w:p>
        </w:tc>
        <w:tc>
          <w:tcPr>
            <w:tcW w:w="130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955,364.2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8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1,002,015.7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488,932.4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1" w:hRule="exact"/>
        </w:trPr>
        <w:tc>
          <w:tcPr>
            <w:tcW w:w="5654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8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11,626,951.0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8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12,657,060.4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30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12,544,173.6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/>
        <w:ind w:left="395" w:right="3989" w:firstLine="16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2"/>
        </w:rPr>
        <w:t>Secretaría</w:t>
      </w:r>
      <w:r>
        <w:rPr>
          <w:spacing w:val="-1"/>
        </w:rPr>
        <w:t> de</w:t>
      </w:r>
      <w:r>
        <w:rPr/>
        <w:t> </w:t>
      </w:r>
      <w:r>
        <w:rPr>
          <w:spacing w:val="-1"/>
        </w:rPr>
        <w:t>Promoción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Desarrollo Económico.</w:t>
      </w:r>
      <w:r>
        <w:rPr>
          <w:spacing w:val="1"/>
        </w:rPr>
        <w:t> </w:t>
      </w:r>
      <w:r>
        <w:rPr>
          <w:spacing w:val="-1"/>
        </w:rPr>
        <w:t>Dirección </w:t>
      </w:r>
      <w:r>
        <w:rPr/>
        <w:t>de</w:t>
      </w:r>
      <w:r>
        <w:rPr>
          <w:spacing w:val="-1"/>
        </w:rPr>
        <w:t> Planeación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Financiamiento </w:t>
      </w:r>
      <w:r>
        <w:rPr/>
        <w:t>para</w:t>
      </w:r>
      <w:r>
        <w:rPr>
          <w:spacing w:val="-1"/>
        </w:rPr>
        <w:t> </w:t>
      </w:r>
      <w:r>
        <w:rPr/>
        <w:t>el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Social.</w:t>
      </w:r>
      <w:r>
        <w:rPr>
          <w:spacing w:val="105"/>
        </w:rPr>
        <w:t> </w:t>
      </w:r>
      <w:r>
        <w:rPr/>
        <w:t>1/</w:t>
      </w:r>
      <w:r>
        <w:rPr>
          <w:spacing w:val="-1"/>
        </w:rPr>
        <w:t> Incluye</w:t>
      </w:r>
      <w:r>
        <w:rPr/>
        <w:t> gasto</w:t>
      </w:r>
      <w:r>
        <w:rPr>
          <w:spacing w:val="-1"/>
        </w:rPr>
        <w:t> corriente,</w:t>
      </w:r>
      <w:r>
        <w:rPr>
          <w:spacing w:val="1"/>
        </w:rPr>
        <w:t> </w:t>
      </w:r>
      <w:r>
        <w:rPr>
          <w:spacing w:val="-1"/>
        </w:rPr>
        <w:t>gastos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operación,</w:t>
      </w:r>
      <w:r>
        <w:rPr/>
        <w:t> </w:t>
      </w:r>
      <w:r>
        <w:rPr>
          <w:spacing w:val="-1"/>
        </w:rPr>
        <w:t>inversión </w:t>
      </w:r>
      <w:r>
        <w:rPr/>
        <w:t>en </w:t>
      </w:r>
      <w:r>
        <w:rPr>
          <w:spacing w:val="-1"/>
        </w:rPr>
        <w:t>obras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acciones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financiamiento.</w:t>
      </w:r>
    </w:p>
    <w:p>
      <w:pPr>
        <w:pStyle w:val="BodyText"/>
        <w:spacing w:line="240" w:lineRule="auto"/>
        <w:ind w:left="412" w:right="0"/>
        <w:jc w:val="left"/>
      </w:pPr>
      <w:r>
        <w:rPr>
          <w:spacing w:val="-1"/>
        </w:rPr>
        <w:t>Observaciones:</w:t>
      </w:r>
    </w:p>
    <w:p>
      <w:pPr>
        <w:pStyle w:val="BodyText"/>
        <w:spacing w:line="240" w:lineRule="auto"/>
        <w:ind w:left="412" w:right="0"/>
        <w:jc w:val="left"/>
      </w:pPr>
      <w:r>
        <w:rPr/>
        <w:t>La suma de</w:t>
      </w:r>
      <w:r>
        <w:rPr>
          <w:spacing w:val="-1"/>
        </w:rPr>
        <w:t> los parciales</w:t>
      </w:r>
      <w:r>
        <w:rPr>
          <w:spacing w:val="1"/>
        </w:rPr>
        <w:t> </w:t>
      </w:r>
      <w:r>
        <w:rPr>
          <w:spacing w:val="-1"/>
        </w:rPr>
        <w:t>puede </w:t>
      </w:r>
      <w:r>
        <w:rPr/>
        <w:t>no</w:t>
      </w:r>
      <w:r>
        <w:rPr>
          <w:spacing w:val="-1"/>
        </w:rPr>
        <w:t> coincidir </w:t>
      </w:r>
      <w:r>
        <w:rPr/>
        <w:t>con el</w:t>
      </w:r>
      <w:r>
        <w:rPr>
          <w:spacing w:val="-2"/>
        </w:rPr>
        <w:t> </w:t>
      </w:r>
      <w:r>
        <w:rPr>
          <w:spacing w:val="-1"/>
        </w:rPr>
        <w:t>total,</w:t>
      </w:r>
      <w:r>
        <w:rPr/>
        <w:t> </w:t>
      </w:r>
      <w:r>
        <w:rPr>
          <w:spacing w:val="-1"/>
        </w:rPr>
        <w:t>debido</w:t>
      </w:r>
      <w:r>
        <w:rPr/>
        <w:t> al</w:t>
      </w:r>
      <w:r>
        <w:rPr>
          <w:spacing w:val="-1"/>
        </w:rPr>
        <w:t> redondeo </w:t>
      </w:r>
      <w:r>
        <w:rPr/>
        <w:t>de </w:t>
      </w:r>
      <w:r>
        <w:rPr>
          <w:spacing w:val="-1"/>
        </w:rPr>
        <w:t>cifras.</w:t>
      </w:r>
    </w:p>
    <w:p>
      <w:pPr>
        <w:spacing w:after="0" w:line="240" w:lineRule="auto"/>
        <w:jc w:val="left"/>
        <w:sectPr>
          <w:pgSz w:w="15840" w:h="12240" w:orient="landscape"/>
          <w:pgMar w:header="708" w:footer="1887" w:top="1500" w:bottom="20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pStyle w:val="Heading4"/>
        <w:spacing w:line="240" w:lineRule="auto"/>
        <w:ind w:left="7885" w:right="3098" w:hanging="1805"/>
        <w:jc w:val="left"/>
        <w:rPr>
          <w:b w:val="0"/>
          <w:bCs w:val="0"/>
        </w:rPr>
      </w:pPr>
      <w:r>
        <w:rPr>
          <w:spacing w:val="-1"/>
        </w:rPr>
        <w:t>Recursos </w:t>
      </w:r>
      <w:r>
        <w:rPr>
          <w:spacing w:val="-2"/>
        </w:rPr>
        <w:t>aplicados</w:t>
      </w:r>
      <w:r>
        <w:rPr>
          <w:spacing w:val="-1"/>
        </w:rPr>
        <w:t> por</w:t>
      </w:r>
      <w:r>
        <w:rPr>
          <w:spacing w:val="-2"/>
        </w:rPr>
        <w:t> </w:t>
      </w:r>
      <w:r>
        <w:rPr>
          <w:spacing w:val="-1"/>
        </w:rPr>
        <w:t>sector en </w:t>
      </w:r>
      <w:r>
        <w:rPr>
          <w:spacing w:val="-2"/>
        </w:rPr>
        <w:t>B.C.Sur,</w:t>
      </w:r>
      <w:r>
        <w:rPr>
          <w:spacing w:val="36"/>
        </w:rPr>
        <w:t> </w:t>
      </w:r>
      <w:r>
        <w:rPr/>
        <w:t>2007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spacing w:after="0" w:line="240" w:lineRule="auto"/>
        <w:rPr>
          <w:rFonts w:ascii="Arial" w:hAnsi="Arial" w:cs="Arial" w:eastAsia="Arial"/>
          <w:sz w:val="25"/>
          <w:szCs w:val="25"/>
        </w:rPr>
        <w:sectPr>
          <w:pgSz w:w="15840" w:h="12240" w:orient="landscape"/>
          <w:pgMar w:header="708" w:footer="1947" w:top="1500" w:bottom="2140" w:left="360" w:right="2260"/>
        </w:sectPr>
      </w:pPr>
    </w:p>
    <w:p>
      <w:pPr>
        <w:spacing w:line="288" w:lineRule="auto" w:before="84"/>
        <w:ind w:left="6235" w:right="0" w:hanging="44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group style="position:absolute;margin-left:279.607727pt;margin-top:16.607985pt;width:276.850pt;height:101.95pt;mso-position-horizontal-relative:page;mso-position-vertical-relative:paragraph;z-index:-1332160" coordorigin="5592,332" coordsize="5537,2039">
            <v:group style="position:absolute;left:5917;top:332;width:2442;height:946" coordorigin="5917,332" coordsize="2442,946">
              <v:shape style="position:absolute;left:5917;top:332;width:2442;height:946" coordorigin="5917,332" coordsize="2442,946" path="m8359,1278l8359,332,8287,332,8216,333,8144,335,8072,337,8001,340,7929,343,7857,347,7786,352,7714,358,7643,364,7572,371,7500,378,7429,387,7358,396,7287,406,7216,416,7145,428,7075,440,7004,453,6934,467,6831,489,6726,514,6620,542,6514,573,6409,607,6305,644,6203,685,6104,730,6008,780,5917,834,8359,1278xe" filled="true" fillcolor="#ccccff" stroked="false">
                <v:path arrowok="t"/>
                <v:fill type="solid"/>
              </v:shape>
            </v:group>
            <v:group style="position:absolute;left:11124;top:1278;width:2;height:214" coordorigin="11124,1278" coordsize="2,214">
              <v:shape style="position:absolute;left:11124;top:1278;width:2;height:214" coordorigin="11124,1278" coordsize="0,214" path="m11124,1278l11124,1491e" filled="false" stroked="true" strokeweight=".487286pt" strokecolor="#4d4d80">
                <v:path arrowok="t"/>
              </v:shape>
            </v:group>
            <v:group style="position:absolute;left:8359;top:332;width:2768;height:1013" coordorigin="8359,332" coordsize="2768,1013">
              <v:shape style="position:absolute;left:8359;top:332;width:2768;height:1013" coordorigin="8359,332" coordsize="2768,1013" path="m11127,1291l11114,1188,11073,1093,11009,1005,10927,925,10832,853,10781,820,10729,789,10676,760,10572,709,10473,666,10385,632,10289,600,10193,569,10095,541,9996,515,9896,491,9795,469,9693,448,9591,430,9488,413,9385,399,9282,385,9179,374,9075,364,8972,355,8868,348,8765,342,8663,338,8561,335,8460,333,8359,332,8359,1278,11120,1345,11127,1291xe" filled="true" fillcolor="#9a9aff" stroked="false">
                <v:path arrowok="t"/>
                <v:fill type="solid"/>
              </v:shape>
            </v:group>
            <v:group style="position:absolute;left:5592;top:1287;width:42;height:288" coordorigin="5592,1287" coordsize="42,288">
              <v:shape style="position:absolute;left:5592;top:1287;width:42;height:288" coordorigin="5592,1287" coordsize="42,288" path="m5593,1448l5593,1311,5593,1333,5592,1392,5592,1410,5592,1428,5593,1446,5593,1448xe" filled="true" fillcolor="#003365" stroked="false">
                <v:path arrowok="t"/>
                <v:fill type="solid"/>
              </v:shape>
              <v:shape style="position:absolute;left:5592;top:1287;width:42;height:288" coordorigin="5592,1287" coordsize="42,288" path="m5634,1441l5611,1385,5596,1327,5593,1287,5593,1311,5593,1448,5595,1463,5611,1535,5627,1575,5634,1441xe" filled="true" fillcolor="#003365" stroked="false">
                <v:path arrowok="t"/>
                <v:fill type="solid"/>
              </v:shape>
            </v:group>
            <v:group style="position:absolute;left:5593;top:834;width:2767;height:610" coordorigin="5593,834" coordsize="2767,610">
              <v:shape style="position:absolute;left:5593;top:834;width:2767;height:610" coordorigin="5593,834" coordsize="2767,610" path="m8359,1278l5917,834,5886,854,5855,876,5795,923,5739,974,5689,1030,5648,1090,5617,1154,5598,1221,5593,1292,5596,1329,5604,1366,5617,1405,5634,1443,8359,1278xe" filled="true" fillcolor="#0065cc" stroked="false">
                <v:path arrowok="t"/>
                <v:fill type="solid"/>
              </v:shape>
            </v:group>
            <v:group style="position:absolute;left:5634;top:1441;width:608;height:592" coordorigin="5634,1441" coordsize="608,592">
              <v:shape style="position:absolute;left:5634;top:1441;width:608;height:592" coordorigin="5634,1441" coordsize="608,592" path="m6241,2033l6241,1884,6209,1870,6175,1856,6107,1825,6037,1790,5968,1752,5900,1710,5835,1664,5775,1614,5720,1560,5673,1503,5634,1441,5634,1589,5672,1650,5720,1708,5774,1762,5835,1812,5899,1858,5967,1900,6037,1939,6107,1974,6175,2005,6209,2019,6241,2033xe" filled="true" fillcolor="#804040" stroked="false">
                <v:path arrowok="t"/>
                <v:fill type="solid"/>
              </v:shape>
            </v:group>
            <v:group style="position:absolute;left:5634;top:1278;width:2726;height:609" coordorigin="5634,1278" coordsize="2726,609">
              <v:shape style="position:absolute;left:5634;top:1278;width:2726;height:609" coordorigin="5634,1278" coordsize="2726,609" path="m8359,1278l5634,1443,5654,1476,5676,1508,5725,1566,5779,1619,5838,1668,5900,1712,5966,1753,6034,1790,6103,1824,6172,1856,6241,1886,8359,1278xe" filled="true" fillcolor="#ff8080" stroked="false">
                <v:path arrowok="t"/>
                <v:fill type="solid"/>
              </v:shape>
            </v:group>
            <v:group style="position:absolute;left:10025;top:1343;width:1102;height:837" coordorigin="10025,1343" coordsize="1102,837">
              <v:shape style="position:absolute;left:10025;top:1343;width:1102;height:837" coordorigin="10025,1343" coordsize="1102,837" path="m11127,1422l11126,1402,11125,1381,11123,1360,11120,1343,11103,1399,11078,1453,11045,1504,11005,1554,10959,1600,10908,1645,10852,1687,10792,1727,10729,1765,10663,1800,10596,1833,10527,1864,10458,1893,10389,1919,10322,1943,10256,1965,10192,1985,10132,2002,10025,2030,10025,2179,10104,2159,10184,2136,10265,2111,10346,2084,10426,2054,10506,2022,10584,1987,10660,1950,10734,1911,10804,1869,10853,1835,10901,1799,10962,1747,11004,1703,11043,1655,11077,1604,11108,1535,11124,1461,11126,1442,11127,1422xe" filled="true" fillcolor="#4d1a33" stroked="false">
                <v:path arrowok="t"/>
                <v:fill type="solid"/>
              </v:shape>
            </v:group>
            <v:group style="position:absolute;left:8359;top:1278;width:2762;height:755" coordorigin="8359,1278" coordsize="2762,755">
              <v:shape style="position:absolute;left:8359;top:1278;width:2762;height:755" coordorigin="8359,1278" coordsize="2762,755" path="m11120,1345l8359,1278,10025,2033,10064,2022,10144,2000,10225,1976,10306,1950,10387,1922,10467,1891,10546,1858,10623,1823,10697,1784,10769,1742,10824,1707,10886,1663,10945,1615,10999,1562,11047,1504,11086,1440,11114,1370,11120,1345xe" filled="true" fillcolor="#9a3365" stroked="false">
                <v:path arrowok="t"/>
                <v:fill type="solid"/>
              </v:shape>
            </v:group>
            <v:group style="position:absolute;left:6241;top:1884;width:777;height:368" coordorigin="6241,1884" coordsize="777,368">
              <v:shape style="position:absolute;left:6241;top:1884;width:777;height:368" coordorigin="6241,1884" coordsize="777,368" path="m7018,2251l7018,2102,6977,2095,6937,2087,6858,2070,6779,2052,6701,2033,6624,2013,6547,1990,6470,1967,6394,1941,6318,1913,6241,1884,6241,2033,6318,2062,6394,2090,6470,2115,6547,2139,6624,2161,6701,2182,6779,2201,6858,2219,6937,2235,6977,2243,7018,2251xe" filled="true" fillcolor="#330033" stroked="false">
                <v:path arrowok="t"/>
                <v:fill type="solid"/>
              </v:shape>
            </v:group>
            <v:group style="position:absolute;left:6241;top:1278;width:2118;height:827" coordorigin="6241,1278" coordsize="2118,827">
              <v:shape style="position:absolute;left:6241;top:1278;width:2118;height:827" coordorigin="6241,1278" coordsize="2118,827" path="m8359,1278l6241,1886,6279,1901,6317,1915,6393,1943,6469,1968,6546,1992,6624,2014,6702,2035,6781,2054,6859,2072,6938,2089,7018,2105,8359,1278xe" filled="true" fillcolor="#650065" stroked="false">
                <v:path arrowok="t"/>
                <v:fill type="solid"/>
              </v:shape>
            </v:group>
            <v:group style="position:absolute;left:7018;top:2102;width:1054;height:264" coordorigin="7018,2102" coordsize="1054,264">
              <v:shape style="position:absolute;left:7018;top:2102;width:1054;height:264" coordorigin="7018,2102" coordsize="1054,264" path="m8071,2366l8071,2217,8019,2215,7966,2212,7861,2206,7755,2199,7648,2190,7542,2179,7436,2167,7330,2154,7225,2138,7121,2121,7018,2102,7018,2251,7121,2270,7225,2287,7330,2303,7436,2316,7542,2328,7648,2339,7755,2347,7861,2355,7966,2361,8019,2364,8071,2366xe" filled="true" fillcolor="#658080" stroked="false">
                <v:path arrowok="t"/>
                <v:fill type="solid"/>
              </v:shape>
            </v:group>
            <v:group style="position:absolute;left:7018;top:1278;width:1342;height:942" coordorigin="7018,1278" coordsize="1342,942">
              <v:shape style="position:absolute;left:7018;top:1278;width:1342;height:942" coordorigin="7018,1278" coordsize="1342,942" path="m8359,1278l7018,2105,7069,2114,7121,2124,7225,2141,7330,2156,7436,2170,7542,2182,7648,2192,7755,2201,7861,2209,7966,2215,8071,2220,8359,1278xe" filled="true" fillcolor="#ccffff" stroked="false">
                <v:path arrowok="t"/>
                <v:fill type="solid"/>
              </v:shape>
            </v:group>
            <v:group style="position:absolute;left:8071;top:2030;width:1954;height:341" coordorigin="8071,2030" coordsize="1954,341">
              <v:shape style="position:absolute;left:8071;top:2030;width:1954;height:341" coordorigin="8071,2030" coordsize="1954,341" path="m10025,2179l10025,2030,9980,2041,9936,2052,9847,2073,9757,2092,9667,2110,9577,2126,9486,2140,9396,2153,9305,2165,9214,2175,9122,2184,9070,2189,8965,2199,8860,2206,8755,2212,8650,2217,8545,2220,8440,2222,8323,2222,8282,2221,8229,2221,8176,2220,8121,2219,8071,2217,8071,2366,8172,2369,8272,2370,8323,2371,8423,2370,8524,2369,8625,2367,8725,2363,8826,2357,8926,2351,9027,2342,9077,2337,9125,2333,9220,2323,9316,2312,9411,2300,9507,2286,9602,2270,9696,2253,9791,2234,9885,2213,9978,2191,10025,2179xe" filled="true" fillcolor="#808065" stroked="false">
                <v:path arrowok="t"/>
                <v:fill type="solid"/>
              </v:shape>
            </v:group>
            <v:group style="position:absolute;left:8071;top:1278;width:1954;height:947" coordorigin="8071,1278" coordsize="1954,947">
              <v:shape style="position:absolute;left:8071;top:1278;width:1954;height:947" coordorigin="8071,1278" coordsize="1954,947" path="m10025,2033l8359,1278,8071,2220,8168,2222,8266,2224,8364,2224,8462,2223,8560,2222,8659,2219,8758,2214,8857,2209,8956,2202,9055,2194,9154,2185,9252,2174,9351,2162,9449,2148,9546,2133,9643,2116,9740,2097,9835,2078,9930,2056,10025,2033xe" filled="true" fillcolor="#ffffcc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b/>
          <w:spacing w:val="-1"/>
          <w:sz w:val="12"/>
        </w:rPr>
        <w:t>Otros</w:t>
      </w:r>
      <w:r>
        <w:rPr>
          <w:rFonts w:ascii="Arial"/>
          <w:b/>
          <w:spacing w:val="24"/>
          <w:sz w:val="12"/>
        </w:rPr>
        <w:t> </w:t>
      </w:r>
      <w:r>
        <w:rPr>
          <w:rFonts w:ascii="Arial"/>
          <w:b/>
          <w:sz w:val="12"/>
        </w:rPr>
        <w:t>17%</w:t>
      </w:r>
      <w:r>
        <w:rPr>
          <w:rFonts w:ascii="Arial"/>
          <w:sz w:val="1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2"/>
          <w:szCs w:val="12"/>
        </w:rPr>
      </w:pPr>
      <w:r>
        <w:rPr/>
        <w:br w:type="column"/>
      </w:r>
      <w:r>
        <w:rPr>
          <w:rFonts w:ascii="Arial"/>
          <w:b/>
          <w:sz w:val="1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line="288" w:lineRule="auto" w:before="101"/>
        <w:ind w:left="3560" w:right="2497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 w:hAnsi="Arial"/>
          <w:b/>
          <w:spacing w:val="-1"/>
          <w:sz w:val="12"/>
        </w:rPr>
        <w:t>Educación</w:t>
      </w:r>
      <w:r>
        <w:rPr>
          <w:rFonts w:ascii="Arial" w:hAnsi="Arial"/>
          <w:b/>
          <w:spacing w:val="26"/>
          <w:sz w:val="12"/>
        </w:rPr>
        <w:t> </w:t>
      </w:r>
      <w:r>
        <w:rPr>
          <w:rFonts w:ascii="Arial" w:hAnsi="Arial"/>
          <w:b/>
          <w:spacing w:val="-1"/>
          <w:sz w:val="12"/>
        </w:rPr>
        <w:t>27%</w:t>
      </w:r>
      <w:r>
        <w:rPr>
          <w:rFonts w:ascii="Arial" w:hAnsi="Arial"/>
          <w:sz w:val="12"/>
        </w:rPr>
      </w:r>
    </w:p>
    <w:p>
      <w:pPr>
        <w:spacing w:after="0" w:line="288" w:lineRule="auto"/>
        <w:jc w:val="center"/>
        <w:rPr>
          <w:rFonts w:ascii="Arial" w:hAnsi="Arial" w:cs="Arial" w:eastAsia="Arial"/>
          <w:sz w:val="12"/>
          <w:szCs w:val="12"/>
        </w:rPr>
        <w:sectPr>
          <w:type w:val="continuous"/>
          <w:pgSz w:w="15840" w:h="12240" w:orient="landscape"/>
          <w:pgMar w:top="1140" w:bottom="280" w:left="360" w:right="2260"/>
          <w:cols w:num="2" w:equalWidth="0">
            <w:col w:w="6514" w:space="40"/>
            <w:col w:w="6666"/>
          </w:cols>
        </w:sect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line="288" w:lineRule="auto" w:before="84"/>
        <w:ind w:left="4746" w:right="8050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 w:hAnsi="Arial"/>
          <w:b/>
          <w:spacing w:val="-1"/>
          <w:sz w:val="12"/>
        </w:rPr>
        <w:t>Minería</w:t>
      </w:r>
      <w:r>
        <w:rPr>
          <w:rFonts w:ascii="Arial" w:hAnsi="Arial"/>
          <w:b/>
          <w:spacing w:val="22"/>
          <w:sz w:val="12"/>
        </w:rPr>
        <w:t> </w:t>
      </w:r>
      <w:r>
        <w:rPr>
          <w:rFonts w:ascii="Arial" w:hAnsi="Arial"/>
          <w:b/>
          <w:sz w:val="12"/>
        </w:rPr>
        <w:t>10%</w:t>
      </w:r>
      <w:r>
        <w:rPr>
          <w:rFonts w:ascii="Arial" w:hAnsi="Arial"/>
          <w:sz w:val="1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after="0" w:line="240" w:lineRule="auto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1140" w:bottom="280" w:left="360" w:right="2260"/>
        </w:sectPr>
      </w:pPr>
    </w:p>
    <w:p>
      <w:pPr>
        <w:spacing w:line="288" w:lineRule="auto" w:before="84"/>
        <w:ind w:left="4705" w:right="1544" w:hanging="526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b/>
          <w:spacing w:val="-1"/>
          <w:sz w:val="12"/>
        </w:rPr>
        <w:t>Comercio</w:t>
      </w:r>
      <w:r>
        <w:rPr>
          <w:rFonts w:ascii="Arial"/>
          <w:b/>
          <w:spacing w:val="1"/>
          <w:sz w:val="12"/>
        </w:rPr>
        <w:t> </w:t>
      </w:r>
      <w:r>
        <w:rPr>
          <w:rFonts w:ascii="Arial"/>
          <w:b/>
          <w:sz w:val="12"/>
        </w:rPr>
        <w:t>y</w:t>
      </w:r>
      <w:r>
        <w:rPr>
          <w:rFonts w:ascii="Arial"/>
          <w:b/>
          <w:spacing w:val="-2"/>
          <w:sz w:val="12"/>
        </w:rPr>
        <w:t> </w:t>
      </w:r>
      <w:r>
        <w:rPr>
          <w:rFonts w:ascii="Arial"/>
          <w:b/>
          <w:spacing w:val="-1"/>
          <w:sz w:val="12"/>
        </w:rPr>
        <w:t>Servicios</w:t>
      </w:r>
      <w:r>
        <w:rPr>
          <w:rFonts w:ascii="Arial"/>
          <w:b/>
          <w:spacing w:val="21"/>
          <w:sz w:val="12"/>
        </w:rPr>
        <w:t> </w:t>
      </w:r>
      <w:r>
        <w:rPr>
          <w:rFonts w:ascii="Arial"/>
          <w:b/>
          <w:sz w:val="12"/>
        </w:rPr>
        <w:t>8%</w:t>
      </w:r>
      <w:r>
        <w:rPr>
          <w:rFonts w:ascii="Arial"/>
          <w:sz w:val="12"/>
        </w:rPr>
      </w:r>
    </w:p>
    <w:p>
      <w:pPr>
        <w:spacing w:line="288" w:lineRule="auto" w:before="63"/>
        <w:ind w:left="5175" w:right="1007" w:hanging="596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/>
          <w:b/>
          <w:spacing w:val="-1"/>
          <w:sz w:val="12"/>
        </w:rPr>
        <w:t>Agricultura</w:t>
      </w:r>
      <w:r>
        <w:rPr>
          <w:rFonts w:ascii="Arial" w:hAnsi="Arial"/>
          <w:b/>
          <w:sz w:val="12"/>
        </w:rPr>
        <w:t> y</w:t>
      </w:r>
      <w:r>
        <w:rPr>
          <w:rFonts w:ascii="Arial" w:hAnsi="Arial"/>
          <w:b/>
          <w:spacing w:val="-2"/>
          <w:sz w:val="12"/>
        </w:rPr>
        <w:t> </w:t>
      </w:r>
      <w:r>
        <w:rPr>
          <w:rFonts w:ascii="Arial" w:hAnsi="Arial"/>
          <w:b/>
          <w:spacing w:val="-1"/>
          <w:sz w:val="12"/>
        </w:rPr>
        <w:t>Ganadería</w:t>
      </w:r>
      <w:r>
        <w:rPr>
          <w:rFonts w:ascii="Arial" w:hAnsi="Arial"/>
          <w:b/>
          <w:spacing w:val="28"/>
          <w:sz w:val="12"/>
        </w:rPr>
        <w:t> </w:t>
      </w:r>
      <w:r>
        <w:rPr>
          <w:rFonts w:ascii="Arial" w:hAnsi="Arial"/>
          <w:b/>
          <w:sz w:val="12"/>
        </w:rPr>
        <w:t>6%</w:t>
      </w:r>
      <w:r>
        <w:rPr>
          <w:rFonts w:ascii="Arial" w:hAnsi="Arial"/>
          <w:sz w:val="12"/>
        </w:rPr>
      </w:r>
    </w:p>
    <w:p>
      <w:pPr>
        <w:spacing w:line="288" w:lineRule="auto" w:before="63"/>
        <w:ind w:left="5886" w:right="0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/>
          <w:b/>
          <w:spacing w:val="-1"/>
          <w:sz w:val="12"/>
        </w:rPr>
        <w:t>Comunicaciones</w:t>
      </w:r>
      <w:r>
        <w:rPr>
          <w:rFonts w:ascii="Arial"/>
          <w:b/>
          <w:sz w:val="12"/>
        </w:rPr>
        <w:t> y</w:t>
      </w:r>
      <w:r>
        <w:rPr>
          <w:rFonts w:ascii="Arial"/>
          <w:b/>
          <w:spacing w:val="26"/>
          <w:sz w:val="12"/>
        </w:rPr>
        <w:t> </w:t>
      </w:r>
      <w:r>
        <w:rPr>
          <w:rFonts w:ascii="Arial"/>
          <w:b/>
          <w:spacing w:val="-1"/>
          <w:sz w:val="12"/>
        </w:rPr>
        <w:t>Transportes</w:t>
      </w:r>
      <w:r>
        <w:rPr>
          <w:rFonts w:ascii="Arial"/>
          <w:sz w:val="12"/>
        </w:rPr>
      </w:r>
    </w:p>
    <w:p>
      <w:pPr>
        <w:spacing w:before="0"/>
        <w:ind w:left="0" w:right="437" w:firstLine="0"/>
        <w:jc w:val="right"/>
        <w:rPr>
          <w:rFonts w:ascii="Arial" w:hAnsi="Arial" w:cs="Arial" w:eastAsia="Arial"/>
          <w:sz w:val="12"/>
          <w:szCs w:val="12"/>
        </w:rPr>
      </w:pPr>
      <w:r>
        <w:rPr>
          <w:rFonts w:ascii="Arial"/>
          <w:b/>
          <w:sz w:val="12"/>
        </w:rPr>
        <w:t>6%</w:t>
      </w:r>
      <w:r>
        <w:rPr>
          <w:rFonts w:ascii="Arial"/>
          <w:sz w:val="1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2"/>
          <w:szCs w:val="12"/>
        </w:rPr>
      </w:pPr>
      <w:r>
        <w:rPr/>
        <w:br w:type="column"/>
      </w:r>
      <w:r>
        <w:rPr>
          <w:rFonts w:ascii="Arial"/>
          <w:b/>
          <w:sz w:val="1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88" w:lineRule="auto" w:before="0"/>
        <w:ind w:left="1911" w:right="0" w:hanging="13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b/>
          <w:spacing w:val="-1"/>
          <w:sz w:val="12"/>
        </w:rPr>
        <w:t>Vivienda</w:t>
      </w:r>
      <w:r>
        <w:rPr>
          <w:rFonts w:ascii="Arial"/>
          <w:b/>
          <w:spacing w:val="24"/>
          <w:sz w:val="12"/>
        </w:rPr>
        <w:t> </w:t>
      </w:r>
      <w:r>
        <w:rPr>
          <w:rFonts w:ascii="Arial"/>
          <w:b/>
          <w:sz w:val="12"/>
        </w:rPr>
        <w:t>12%</w:t>
      </w:r>
      <w:r>
        <w:rPr>
          <w:rFonts w:ascii="Arial"/>
          <w:sz w:val="12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2"/>
          <w:szCs w:val="12"/>
        </w:rPr>
      </w:pPr>
      <w:r>
        <w:rPr/>
        <w:br w:type="column"/>
      </w:r>
      <w:r>
        <w:rPr>
          <w:rFonts w:ascii="Arial"/>
          <w:b/>
          <w:sz w:val="12"/>
        </w:rPr>
      </w:r>
    </w:p>
    <w:p>
      <w:pPr>
        <w:spacing w:line="288" w:lineRule="auto" w:before="0"/>
        <w:ind w:left="1281" w:right="2357" w:hanging="46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b/>
          <w:spacing w:val="-1"/>
          <w:sz w:val="12"/>
        </w:rPr>
        <w:t>Salud</w:t>
      </w:r>
      <w:r>
        <w:rPr>
          <w:rFonts w:ascii="Arial"/>
          <w:b/>
          <w:spacing w:val="22"/>
          <w:sz w:val="12"/>
        </w:rPr>
        <w:t> </w:t>
      </w:r>
      <w:r>
        <w:rPr>
          <w:rFonts w:ascii="Arial"/>
          <w:b/>
          <w:sz w:val="12"/>
        </w:rPr>
        <w:t>14%</w:t>
      </w:r>
      <w:r>
        <w:rPr>
          <w:rFonts w:ascii="Arial"/>
          <w:sz w:val="12"/>
        </w:rPr>
      </w:r>
    </w:p>
    <w:p>
      <w:pPr>
        <w:spacing w:after="0" w:line="288" w:lineRule="auto"/>
        <w:jc w:val="left"/>
        <w:rPr>
          <w:rFonts w:ascii="Arial" w:hAnsi="Arial" w:cs="Arial" w:eastAsia="Arial"/>
          <w:sz w:val="12"/>
          <w:szCs w:val="12"/>
        </w:rPr>
        <w:sectPr>
          <w:type w:val="continuous"/>
          <w:pgSz w:w="15840" w:h="12240" w:orient="landscape"/>
          <w:pgMar w:top="1140" w:bottom="280" w:left="360" w:right="2260"/>
          <w:cols w:num="3" w:equalWidth="0">
            <w:col w:w="6946" w:space="40"/>
            <w:col w:w="2274" w:space="40"/>
            <w:col w:w="3920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94.919998pt;margin-top:99.900002pt;width:.1pt;height:396pt;mso-position-horizontal-relative:page;mso-position-vertical-relative:page;z-index:14200" coordorigin="1898,1998" coordsize="2,7920">
            <v:shape style="position:absolute;left:1898;top:1998;width:2;height:7920" coordorigin="1898,1998" coordsize="0,7920" path="m1898,9918l1898,1998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8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pStyle w:val="BodyText"/>
        <w:spacing w:line="240" w:lineRule="auto" w:before="82"/>
        <w:ind w:left="4112" w:right="1186"/>
        <w:jc w:val="both"/>
      </w:pPr>
      <w:r>
        <w:rPr/>
        <w:t>Fuente:</w:t>
      </w:r>
      <w:r>
        <w:rPr>
          <w:spacing w:val="34"/>
        </w:rPr>
        <w:t> </w:t>
      </w:r>
      <w:r>
        <w:rPr>
          <w:spacing w:val="-1"/>
        </w:rPr>
        <w:t>Secretaría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>
          <w:spacing w:val="-1"/>
        </w:rPr>
        <w:t>Promoción</w:t>
      </w:r>
      <w:r>
        <w:rPr>
          <w:spacing w:val="36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1"/>
        </w:rPr>
        <w:t>Desarrollo</w:t>
      </w:r>
      <w:r>
        <w:rPr>
          <w:spacing w:val="35"/>
        </w:rPr>
        <w:t> </w:t>
      </w:r>
      <w:r>
        <w:rPr>
          <w:spacing w:val="-1"/>
        </w:rPr>
        <w:t>Económico.</w:t>
      </w:r>
      <w:r>
        <w:rPr>
          <w:spacing w:val="36"/>
        </w:rPr>
        <w:t> </w:t>
      </w:r>
      <w:r>
        <w:rPr/>
        <w:t>Dirección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>
          <w:spacing w:val="-1"/>
        </w:rPr>
        <w:t>Planeación</w:t>
      </w:r>
      <w:r>
        <w:rPr>
          <w:spacing w:val="36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1"/>
        </w:rPr>
        <w:t>Financiamiento</w:t>
      </w:r>
      <w:r>
        <w:rPr>
          <w:spacing w:val="36"/>
        </w:rPr>
        <w:t> </w:t>
      </w:r>
      <w:r>
        <w:rPr>
          <w:spacing w:val="-1"/>
        </w:rPr>
        <w:t>para</w:t>
      </w:r>
      <w:r>
        <w:rPr>
          <w:spacing w:val="34"/>
        </w:rPr>
        <w:t> </w:t>
      </w:r>
      <w:r>
        <w:rPr>
          <w:spacing w:val="-1"/>
        </w:rPr>
        <w:t>el</w:t>
      </w:r>
      <w:r>
        <w:rPr>
          <w:spacing w:val="35"/>
        </w:rPr>
        <w:t> </w:t>
      </w:r>
      <w:r>
        <w:rPr>
          <w:spacing w:val="-1"/>
        </w:rPr>
        <w:t>Desarrollo</w:t>
      </w:r>
      <w:r>
        <w:rPr>
          <w:spacing w:val="80"/>
        </w:rPr>
        <w:t> </w:t>
      </w:r>
      <w:r>
        <w:rPr>
          <w:spacing w:val="-1"/>
        </w:rPr>
        <w:t>Económico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Social.</w:t>
      </w:r>
    </w:p>
    <w:p>
      <w:pPr>
        <w:pStyle w:val="BodyText"/>
        <w:spacing w:line="240" w:lineRule="auto"/>
        <w:ind w:left="4112" w:right="0"/>
        <w:jc w:val="both"/>
      </w:pPr>
      <w:r>
        <w:rPr>
          <w:spacing w:val="-1"/>
        </w:rPr>
        <w:t>Observaciones:</w:t>
      </w:r>
    </w:p>
    <w:p>
      <w:pPr>
        <w:pStyle w:val="BodyText"/>
        <w:spacing w:line="240" w:lineRule="auto"/>
        <w:ind w:left="4112" w:right="1184"/>
        <w:jc w:val="both"/>
      </w:pPr>
      <w:r>
        <w:rPr/>
        <w:t>En</w:t>
      </w:r>
      <w:r>
        <w:rPr>
          <w:spacing w:val="28"/>
        </w:rPr>
        <w:t> </w:t>
      </w:r>
      <w:r>
        <w:rPr/>
        <w:t>la</w:t>
      </w:r>
      <w:r>
        <w:rPr>
          <w:spacing w:val="29"/>
        </w:rPr>
        <w:t> </w:t>
      </w:r>
      <w:r>
        <w:rPr>
          <w:spacing w:val="-1"/>
        </w:rPr>
        <w:t>categoría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>
          <w:spacing w:val="-1"/>
        </w:rPr>
        <w:t>otros</w:t>
      </w:r>
      <w:r>
        <w:rPr>
          <w:spacing w:val="29"/>
        </w:rPr>
        <w:t> </w:t>
      </w:r>
      <w:r>
        <w:rPr/>
        <w:t>se</w:t>
      </w:r>
      <w:r>
        <w:rPr>
          <w:spacing w:val="29"/>
        </w:rPr>
        <w:t> </w:t>
      </w:r>
      <w:r>
        <w:rPr>
          <w:spacing w:val="-1"/>
        </w:rPr>
        <w:t>incluye:</w:t>
      </w:r>
      <w:r>
        <w:rPr>
          <w:spacing w:val="20"/>
        </w:rPr>
        <w:t> </w:t>
      </w:r>
      <w:r>
        <w:rPr/>
        <w:t>Administración</w:t>
      </w:r>
      <w:r>
        <w:rPr>
          <w:spacing w:val="29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1"/>
        </w:rPr>
        <w:t>Gobierno,</w:t>
      </w:r>
      <w:r>
        <w:rPr>
          <w:spacing w:val="29"/>
        </w:rPr>
        <w:t> </w:t>
      </w:r>
      <w:r>
        <w:rPr>
          <w:spacing w:val="-1"/>
        </w:rPr>
        <w:t>Cultura,</w:t>
      </w:r>
      <w:r>
        <w:rPr>
          <w:spacing w:val="28"/>
        </w:rPr>
        <w:t> </w:t>
      </w:r>
      <w:r>
        <w:rPr/>
        <w:t>Deporte,</w:t>
      </w:r>
      <w:r>
        <w:rPr>
          <w:spacing w:val="28"/>
        </w:rPr>
        <w:t> </w:t>
      </w:r>
      <w:r>
        <w:rPr>
          <w:spacing w:val="-1"/>
        </w:rPr>
        <w:t>Género,</w:t>
      </w:r>
      <w:r>
        <w:rPr>
          <w:spacing w:val="18"/>
        </w:rPr>
        <w:t> </w:t>
      </w:r>
      <w:r>
        <w:rPr>
          <w:spacing w:val="-1"/>
        </w:rPr>
        <w:t>Juventud,</w:t>
      </w:r>
      <w:r>
        <w:rPr>
          <w:spacing w:val="29"/>
        </w:rPr>
        <w:t> </w:t>
      </w:r>
      <w:r>
        <w:rPr>
          <w:spacing w:val="-1"/>
        </w:rPr>
        <w:t>Asistencia</w:t>
      </w:r>
      <w:r>
        <w:rPr>
          <w:spacing w:val="29"/>
        </w:rPr>
        <w:t> </w:t>
      </w:r>
      <w:r>
        <w:rPr>
          <w:spacing w:val="-1"/>
        </w:rPr>
        <w:t>Social,</w:t>
      </w:r>
      <w:r>
        <w:rPr>
          <w:spacing w:val="93"/>
        </w:rPr>
        <w:t> </w:t>
      </w:r>
      <w:r>
        <w:rPr/>
        <w:t>Empleo,</w:t>
      </w:r>
      <w:r>
        <w:rPr>
          <w:spacing w:val="19"/>
        </w:rPr>
        <w:t> </w:t>
      </w:r>
      <w:r>
        <w:rPr>
          <w:spacing w:val="-1"/>
        </w:rPr>
        <w:t>Justicia</w:t>
      </w:r>
      <w:r>
        <w:rPr>
          <w:spacing w:val="21"/>
        </w:rPr>
        <w:t> </w:t>
      </w:r>
      <w:r>
        <w:rPr/>
        <w:t>y</w:t>
      </w:r>
      <w:r>
        <w:rPr>
          <w:spacing w:val="19"/>
        </w:rPr>
        <w:t> </w:t>
      </w:r>
      <w:r>
        <w:rPr/>
        <w:t>Seguridad</w:t>
      </w:r>
      <w:r>
        <w:rPr>
          <w:spacing w:val="20"/>
        </w:rPr>
        <w:t> </w:t>
      </w:r>
      <w:r>
        <w:rPr>
          <w:spacing w:val="-1"/>
        </w:rPr>
        <w:t>Pública,</w:t>
      </w:r>
      <w:r>
        <w:rPr>
          <w:spacing w:val="21"/>
        </w:rPr>
        <w:t> </w:t>
      </w:r>
      <w:r>
        <w:rPr>
          <w:spacing w:val="-1"/>
        </w:rPr>
        <w:t>Desarrollo</w:t>
      </w:r>
      <w:r>
        <w:rPr>
          <w:spacing w:val="21"/>
        </w:rPr>
        <w:t> </w:t>
      </w:r>
      <w:r>
        <w:rPr>
          <w:spacing w:val="-1"/>
        </w:rPr>
        <w:t>Urbano,</w:t>
      </w:r>
      <w:r>
        <w:rPr>
          <w:spacing w:val="3"/>
        </w:rPr>
        <w:t> </w:t>
      </w:r>
      <w:r>
        <w:rPr>
          <w:spacing w:val="-1"/>
        </w:rPr>
        <w:t>Medio</w:t>
      </w:r>
      <w:r>
        <w:rPr>
          <w:spacing w:val="19"/>
        </w:rPr>
        <w:t> </w:t>
      </w:r>
      <w:r>
        <w:rPr>
          <w:spacing w:val="-1"/>
        </w:rPr>
        <w:t>Ambiente,</w:t>
      </w:r>
      <w:r>
        <w:rPr>
          <w:spacing w:val="21"/>
        </w:rPr>
        <w:t> </w:t>
      </w:r>
      <w:r>
        <w:rPr>
          <w:spacing w:val="-1"/>
        </w:rPr>
        <w:t>Uso</w:t>
      </w:r>
      <w:r>
        <w:rPr>
          <w:spacing w:val="19"/>
        </w:rPr>
        <w:t> </w:t>
      </w:r>
      <w:r>
        <w:rPr/>
        <w:t>y</w:t>
      </w:r>
      <w:r>
        <w:rPr>
          <w:spacing w:val="19"/>
        </w:rPr>
        <w:t> </w:t>
      </w:r>
      <w:r>
        <w:rPr>
          <w:spacing w:val="-1"/>
        </w:rPr>
        <w:t>Conservación</w:t>
      </w:r>
      <w:r>
        <w:rPr>
          <w:spacing w:val="21"/>
        </w:rPr>
        <w:t> </w:t>
      </w:r>
      <w:r>
        <w:rPr>
          <w:spacing w:val="-1"/>
        </w:rPr>
        <w:t>del</w:t>
      </w:r>
      <w:r>
        <w:rPr>
          <w:spacing w:val="20"/>
        </w:rPr>
        <w:t> </w:t>
      </w:r>
      <w:r>
        <w:rPr>
          <w:spacing w:val="-1"/>
        </w:rPr>
        <w:t>Agua,</w:t>
      </w:r>
      <w:r>
        <w:rPr>
          <w:spacing w:val="21"/>
        </w:rPr>
        <w:t> </w:t>
      </w:r>
      <w:r>
        <w:rPr>
          <w:spacing w:val="-1"/>
        </w:rPr>
        <w:t>Tenencia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la</w:t>
      </w:r>
      <w:r>
        <w:rPr>
          <w:spacing w:val="54"/>
        </w:rPr>
        <w:t> </w:t>
      </w:r>
      <w:r>
        <w:rPr>
          <w:spacing w:val="-1"/>
        </w:rPr>
        <w:t>Tierra,</w:t>
      </w:r>
      <w:r>
        <w:rPr/>
        <w:t> </w:t>
      </w:r>
      <w:r>
        <w:rPr>
          <w:spacing w:val="-1"/>
        </w:rPr>
        <w:t>Turismo,</w:t>
      </w:r>
      <w:r>
        <w:rPr/>
        <w:t> </w:t>
      </w:r>
      <w:r>
        <w:rPr>
          <w:spacing w:val="-1"/>
        </w:rPr>
        <w:t>Pesca </w:t>
      </w:r>
      <w:r>
        <w:rPr/>
        <w:t>y</w:t>
      </w:r>
      <w:r>
        <w:rPr>
          <w:spacing w:val="-2"/>
        </w:rPr>
        <w:t> Acuacultura,</w:t>
      </w:r>
      <w:r>
        <w:rPr/>
        <w:t> </w:t>
      </w:r>
      <w:r>
        <w:rPr>
          <w:spacing w:val="-1"/>
        </w:rPr>
        <w:t>Industria,</w:t>
      </w:r>
      <w:r>
        <w:rPr/>
        <w:t> </w:t>
      </w:r>
      <w:r>
        <w:rPr>
          <w:spacing w:val="-1"/>
        </w:rPr>
        <w:t>y,</w:t>
      </w:r>
      <w:r>
        <w:rPr>
          <w:spacing w:val="1"/>
        </w:rPr>
        <w:t> </w:t>
      </w:r>
      <w:r>
        <w:rPr>
          <w:spacing w:val="-1"/>
        </w:rPr>
        <w:t>Energía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Telecomunicaciones.</w:t>
      </w:r>
    </w:p>
    <w:p>
      <w:pPr>
        <w:spacing w:after="0" w:line="240" w:lineRule="auto"/>
        <w:jc w:val="both"/>
        <w:sectPr>
          <w:type w:val="continuous"/>
          <w:pgSz w:w="15840" w:h="12240" w:orient="landscape"/>
          <w:pgMar w:top="1140" w:bottom="280" w:left="36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1.719971pt;margin-top:105.120003pt;width:.1pt;height:396pt;mso-position-horizontal-relative:page;mso-position-vertical-relative:page;z-index:14248" coordorigin="13634,2102" coordsize="2,7920">
            <v:shape style="position:absolute;left:13634;top:2102;width:2;height:7920" coordorigin="13634,2102" coordsize="0,7920" path="m13634,10022l13634,210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5"/>
          <w:szCs w:val="15"/>
        </w:rPr>
      </w:pPr>
    </w:p>
    <w:p>
      <w:pPr>
        <w:pStyle w:val="Heading4"/>
        <w:spacing w:line="240" w:lineRule="auto" w:before="82"/>
        <w:ind w:left="4326" w:right="4734" w:hanging="2004"/>
        <w:jc w:val="left"/>
        <w:rPr>
          <w:b w:val="0"/>
          <w:bCs w:val="0"/>
        </w:rPr>
      </w:pPr>
      <w:r>
        <w:rPr>
          <w:spacing w:val="-1"/>
        </w:rPr>
        <w:t>Recursos</w:t>
      </w:r>
      <w:r>
        <w:rPr>
          <w:spacing w:val="-2"/>
        </w:rPr>
        <w:t> </w:t>
      </w:r>
      <w:r>
        <w:rPr>
          <w:spacing w:val="-1"/>
        </w:rPr>
        <w:t>aplicados</w:t>
      </w:r>
      <w:r>
        <w:rPr>
          <w:spacing w:val="-1"/>
          <w:position w:val="10"/>
          <w:sz w:val="13"/>
        </w:rPr>
        <w:t>1/</w:t>
      </w:r>
      <w:r>
        <w:rPr>
          <w:spacing w:val="18"/>
          <w:position w:val="10"/>
          <w:sz w:val="13"/>
        </w:rPr>
        <w:t> </w:t>
      </w:r>
      <w:r>
        <w:rPr>
          <w:spacing w:val="-1"/>
        </w:rPr>
        <w:t>por</w:t>
      </w:r>
      <w:r>
        <w:rPr>
          <w:spacing w:val="-2"/>
        </w:rPr>
        <w:t> </w:t>
      </w:r>
      <w:r>
        <w:rPr>
          <w:spacing w:val="-1"/>
        </w:rPr>
        <w:t>modalidad en B.C.Sur, 2005-2007</w:t>
      </w:r>
      <w:r>
        <w:rPr>
          <w:spacing w:val="33"/>
        </w:rPr>
        <w:t> </w:t>
      </w:r>
      <w:r>
        <w:rPr>
          <w:spacing w:val="-1"/>
        </w:rPr>
        <w:t>(miles de </w:t>
      </w:r>
      <w:r>
        <w:rPr>
          <w:spacing w:val="-2"/>
        </w:rPr>
        <w:t>pesos)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32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4"/>
        <w:gridCol w:w="1291"/>
        <w:gridCol w:w="1292"/>
        <w:gridCol w:w="1285"/>
      </w:tblGrid>
      <w:tr>
        <w:trPr>
          <w:trHeight w:val="212" w:hRule="exact"/>
        </w:trPr>
        <w:tc>
          <w:tcPr>
            <w:tcW w:w="5694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Modalidad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1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3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2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85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569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Normal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Federal</w:t>
            </w:r>
          </w:p>
        </w:tc>
        <w:tc>
          <w:tcPr>
            <w:tcW w:w="12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5,999,621.2</w:t>
            </w:r>
          </w:p>
        </w:tc>
        <w:tc>
          <w:tcPr>
            <w:tcW w:w="129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7,446,140.2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8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7,144,572.2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69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Financiamiento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al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Desarrollo</w:t>
            </w:r>
          </w:p>
        </w:tc>
        <w:tc>
          <w:tcPr>
            <w:tcW w:w="12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92,288.4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482,966.5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8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575,663.0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69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Ramo</w:t>
            </w:r>
            <w:r>
              <w:rPr>
                <w:rFonts w:ascii="Arial"/>
                <w:sz w:val="18"/>
              </w:rPr>
              <w:t> 09</w:t>
            </w:r>
          </w:p>
        </w:tc>
        <w:tc>
          <w:tcPr>
            <w:tcW w:w="12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25,000.0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28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569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Ramo</w:t>
            </w:r>
            <w:r>
              <w:rPr>
                <w:rFonts w:ascii="Arial"/>
                <w:sz w:val="18"/>
              </w:rPr>
              <w:t> 10</w:t>
            </w:r>
          </w:p>
        </w:tc>
        <w:tc>
          <w:tcPr>
            <w:tcW w:w="12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36.4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28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17,135.5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69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Ramo</w:t>
            </w:r>
            <w:r>
              <w:rPr>
                <w:rFonts w:ascii="Arial"/>
                <w:sz w:val="18"/>
              </w:rPr>
              <w:t> 11</w:t>
            </w:r>
          </w:p>
        </w:tc>
        <w:tc>
          <w:tcPr>
            <w:tcW w:w="12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421,126.9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207,743.2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8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141,801.7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569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Ramo</w:t>
            </w:r>
            <w:r>
              <w:rPr>
                <w:rFonts w:ascii="Arial"/>
                <w:sz w:val="18"/>
              </w:rPr>
              <w:t> 12</w:t>
            </w:r>
          </w:p>
        </w:tc>
        <w:tc>
          <w:tcPr>
            <w:tcW w:w="12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29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124,906.5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8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7,000.0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69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Ramo</w:t>
            </w:r>
            <w:r>
              <w:rPr>
                <w:rFonts w:ascii="Arial"/>
                <w:sz w:val="18"/>
              </w:rPr>
              <w:t> 14</w:t>
            </w:r>
          </w:p>
        </w:tc>
        <w:tc>
          <w:tcPr>
            <w:tcW w:w="12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29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5,797.7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8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5,768.3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69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Ramo</w:t>
            </w:r>
            <w:r>
              <w:rPr>
                <w:rFonts w:ascii="Arial"/>
                <w:sz w:val="18"/>
              </w:rPr>
              <w:t> 16</w:t>
            </w:r>
          </w:p>
        </w:tc>
        <w:tc>
          <w:tcPr>
            <w:tcW w:w="12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155,746.1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70,656.7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8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139,869.1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69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Ramo</w:t>
            </w:r>
            <w:r>
              <w:rPr>
                <w:rFonts w:ascii="Arial"/>
                <w:sz w:val="18"/>
              </w:rPr>
              <w:t> 20</w:t>
            </w:r>
          </w:p>
        </w:tc>
        <w:tc>
          <w:tcPr>
            <w:tcW w:w="12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106,701.3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59,767.1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8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25,341.9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69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Ramo</w:t>
            </w:r>
            <w:r>
              <w:rPr>
                <w:rFonts w:ascii="Arial"/>
                <w:sz w:val="18"/>
              </w:rPr>
              <w:t> 23</w:t>
            </w:r>
          </w:p>
        </w:tc>
        <w:tc>
          <w:tcPr>
            <w:tcW w:w="12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6,566.6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138,043.4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8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88,398.5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69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Ramo</w:t>
            </w:r>
            <w:r>
              <w:rPr>
                <w:rFonts w:ascii="Arial"/>
                <w:sz w:val="18"/>
              </w:rPr>
              <w:t> 33</w:t>
            </w:r>
          </w:p>
        </w:tc>
        <w:tc>
          <w:tcPr>
            <w:tcW w:w="12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2,626,219.7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2,873,778.6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8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2,408,996.5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569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Ramo</w:t>
            </w:r>
            <w:r>
              <w:rPr>
                <w:rFonts w:ascii="Arial" w:hAnsi="Arial" w:cs="Arial" w:eastAsia="Arial"/>
                <w:sz w:val="18"/>
                <w:szCs w:val="18"/>
              </w:rPr>
              <w:t> 33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</w:rPr>
              <w:t>–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Ramo</w:t>
            </w:r>
            <w:r>
              <w:rPr>
                <w:rFonts w:ascii="Arial" w:hAnsi="Arial" w:cs="Arial" w:eastAsia="Arial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spacing w:val="-1"/>
                <w:sz w:val="18"/>
                <w:szCs w:val="18"/>
              </w:rPr>
              <w:t>12</w:t>
            </w:r>
            <w:r>
              <w:rPr>
                <w:rFonts w:ascii="Arial" w:hAnsi="Arial" w:cs="Arial" w:eastAsia="Arial"/>
                <w:sz w:val="18"/>
                <w:szCs w:val="18"/>
              </w:rPr>
            </w:r>
          </w:p>
        </w:tc>
        <w:tc>
          <w:tcPr>
            <w:tcW w:w="12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29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28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631,246.9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69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Ramo</w:t>
            </w:r>
            <w:r>
              <w:rPr>
                <w:rFonts w:ascii="Arial"/>
                <w:sz w:val="18"/>
              </w:rPr>
              <w:t> 39</w:t>
            </w:r>
          </w:p>
        </w:tc>
        <w:tc>
          <w:tcPr>
            <w:tcW w:w="12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61,145.9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112,348.5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8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569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Fideicomiso</w:t>
            </w:r>
            <w:r>
              <w:rPr>
                <w:rFonts w:ascii="Arial" w:hAnsi="Arial"/>
                <w:sz w:val="18"/>
              </w:rPr>
              <w:t> al </w:t>
            </w:r>
            <w:r>
              <w:rPr>
                <w:rFonts w:ascii="Arial" w:hAnsi="Arial"/>
                <w:spacing w:val="-1"/>
                <w:sz w:val="18"/>
              </w:rPr>
              <w:t>2.5%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sobre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nómina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2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66,323.5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103,471.3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8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146,239.5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69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Fideicomiso</w:t>
            </w:r>
            <w:r>
              <w:rPr>
                <w:rFonts w:ascii="Arial"/>
                <w:sz w:val="18"/>
              </w:rPr>
              <w:t> para </w:t>
            </w: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Infraestructura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 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Estados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(FIES)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70,873.9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149,496.7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8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7" w:hRule="exact"/>
        </w:trPr>
        <w:tc>
          <w:tcPr>
            <w:tcW w:w="569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Fondo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Estabilización de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los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Ingresos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Entidades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Federativas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(FEIEF)</w:t>
            </w:r>
          </w:p>
        </w:tc>
        <w:tc>
          <w:tcPr>
            <w:tcW w:w="12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29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0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28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36,817.3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69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Oferta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Complementaria (Peso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z w:val="18"/>
              </w:rPr>
              <w:t>a </w:t>
            </w:r>
            <w:r>
              <w:rPr>
                <w:rFonts w:ascii="Arial"/>
                <w:spacing w:val="-1"/>
                <w:sz w:val="18"/>
              </w:rPr>
              <w:t>Peso)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41,143.9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  <w:tc>
          <w:tcPr>
            <w:tcW w:w="128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8,656.9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569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Convenio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Coordinación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z w:val="18"/>
              </w:rPr>
              <w:t>y</w:t>
            </w:r>
            <w:r>
              <w:rPr>
                <w:rFonts w:ascii="Arial" w:hAnsi="Arial"/>
                <w:spacing w:val="-2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Reasignación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Recursos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2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6,965.1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10,379.7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8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56,130.3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69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Convenio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Coord.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Desarrollo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Integral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Acuacultura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Pesca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3,445.0</w:t>
            </w:r>
          </w:p>
        </w:tc>
        <w:tc>
          <w:tcPr>
            <w:tcW w:w="129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49,604.9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8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73,484.5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69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Recursos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Extraordinarios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535,405.2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94,299.7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8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181,105.5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69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Recursos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Propios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1,404,234.1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709,732.7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8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4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855,946.0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5694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Programas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Desarrollo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Regional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4,108.0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17,927.0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8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0</w:t>
            </w:r>
          </w:p>
        </w:tc>
      </w:tr>
      <w:tr>
        <w:trPr>
          <w:trHeight w:val="211" w:hRule="exact"/>
        </w:trPr>
        <w:tc>
          <w:tcPr>
            <w:tcW w:w="5694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3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11,626,951.0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92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12,657,060.4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85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12,544,173.6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9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575" w:right="3523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-2"/>
        </w:rPr>
        <w:t>Secretaría</w:t>
      </w:r>
      <w:r>
        <w:rPr>
          <w:spacing w:val="-1"/>
        </w:rPr>
        <w:t> de</w:t>
      </w:r>
      <w:r>
        <w:rPr/>
        <w:t> </w:t>
      </w:r>
      <w:r>
        <w:rPr>
          <w:spacing w:val="-1"/>
        </w:rPr>
        <w:t>Promoción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Desarrollo Económico.</w:t>
      </w:r>
      <w:r>
        <w:rPr>
          <w:spacing w:val="1"/>
        </w:rPr>
        <w:t> </w:t>
      </w:r>
      <w:r>
        <w:rPr>
          <w:spacing w:val="-1"/>
        </w:rPr>
        <w:t>Dirección </w:t>
      </w:r>
      <w:r>
        <w:rPr/>
        <w:t>de</w:t>
      </w:r>
      <w:r>
        <w:rPr>
          <w:spacing w:val="-1"/>
        </w:rPr>
        <w:t> Planeación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Financiamiento </w:t>
      </w:r>
      <w:r>
        <w:rPr/>
        <w:t>para</w:t>
      </w:r>
      <w:r>
        <w:rPr>
          <w:spacing w:val="-1"/>
        </w:rPr>
        <w:t> </w:t>
      </w:r>
      <w:r>
        <w:rPr/>
        <w:t>el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Social.</w:t>
      </w:r>
      <w:r>
        <w:rPr>
          <w:spacing w:val="105"/>
        </w:rPr>
        <w:t> </w:t>
      </w:r>
      <w:r>
        <w:rPr>
          <w:spacing w:val="-1"/>
        </w:rPr>
        <w:t>1/Incluye</w:t>
      </w:r>
      <w:r>
        <w:rPr/>
        <w:t> </w:t>
      </w:r>
      <w:r>
        <w:rPr>
          <w:spacing w:val="-1"/>
        </w:rPr>
        <w:t>gasto</w:t>
      </w:r>
      <w:r>
        <w:rPr>
          <w:spacing w:val="-2"/>
        </w:rPr>
        <w:t> </w:t>
      </w:r>
      <w:r>
        <w:rPr>
          <w:spacing w:val="-1"/>
        </w:rPr>
        <w:t>corriente,</w:t>
      </w:r>
      <w:r>
        <w:rPr>
          <w:spacing w:val="1"/>
        </w:rPr>
        <w:t> </w:t>
      </w:r>
      <w:r>
        <w:rPr>
          <w:spacing w:val="-1"/>
        </w:rPr>
        <w:t>gastos</w:t>
      </w:r>
      <w:r>
        <w:rPr/>
        <w:t> de</w:t>
      </w:r>
      <w:r>
        <w:rPr>
          <w:spacing w:val="-1"/>
        </w:rPr>
        <w:t> operación, inversión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obras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acciones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financiamiento.</w:t>
      </w:r>
    </w:p>
    <w:p>
      <w:pPr>
        <w:pStyle w:val="BodyText"/>
        <w:spacing w:line="240" w:lineRule="auto"/>
        <w:ind w:left="575" w:right="0"/>
        <w:jc w:val="left"/>
      </w:pPr>
      <w:r>
        <w:rPr>
          <w:spacing w:val="-1"/>
        </w:rPr>
        <w:t>Observaciones:</w:t>
      </w:r>
    </w:p>
    <w:p>
      <w:pPr>
        <w:pStyle w:val="BodyText"/>
        <w:spacing w:line="240" w:lineRule="auto"/>
        <w:ind w:left="575" w:right="0"/>
        <w:jc w:val="left"/>
      </w:pPr>
      <w:r>
        <w:rPr/>
        <w:t>La suma de</w:t>
      </w:r>
      <w:r>
        <w:rPr>
          <w:spacing w:val="-1"/>
        </w:rPr>
        <w:t> los parciales</w:t>
      </w:r>
      <w:r>
        <w:rPr>
          <w:spacing w:val="1"/>
        </w:rPr>
        <w:t> </w:t>
      </w:r>
      <w:r>
        <w:rPr>
          <w:spacing w:val="-1"/>
        </w:rPr>
        <w:t>puede </w:t>
      </w:r>
      <w:r>
        <w:rPr/>
        <w:t>no</w:t>
      </w:r>
      <w:r>
        <w:rPr>
          <w:spacing w:val="-1"/>
        </w:rPr>
        <w:t> coincidir </w:t>
      </w:r>
      <w:r>
        <w:rPr/>
        <w:t>con el</w:t>
      </w:r>
      <w:r>
        <w:rPr>
          <w:spacing w:val="-2"/>
        </w:rPr>
        <w:t> </w:t>
      </w:r>
      <w:r>
        <w:rPr>
          <w:spacing w:val="-1"/>
        </w:rPr>
        <w:t>total,</w:t>
      </w:r>
      <w:r>
        <w:rPr/>
        <w:t> </w:t>
      </w:r>
      <w:r>
        <w:rPr>
          <w:spacing w:val="-1"/>
        </w:rPr>
        <w:t>debido</w:t>
      </w:r>
      <w:r>
        <w:rPr/>
        <w:t> al</w:t>
      </w:r>
      <w:r>
        <w:rPr>
          <w:spacing w:val="-1"/>
        </w:rPr>
        <w:t> redondeo </w:t>
      </w:r>
      <w:r>
        <w:rPr/>
        <w:t>de </w:t>
      </w:r>
      <w:r>
        <w:rPr>
          <w:spacing w:val="-1"/>
        </w:rPr>
        <w:t>cifras.</w:t>
      </w:r>
    </w:p>
    <w:p>
      <w:pPr>
        <w:spacing w:after="0" w:line="240" w:lineRule="auto"/>
        <w:jc w:val="left"/>
        <w:sectPr>
          <w:pgSz w:w="15840" w:h="12240" w:orient="landscape"/>
          <w:pgMar w:header="708" w:footer="1887" w:top="1500" w:bottom="20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9"/>
          <w:szCs w:val="19"/>
        </w:rPr>
      </w:pPr>
    </w:p>
    <w:p>
      <w:pPr>
        <w:pStyle w:val="Heading4"/>
        <w:spacing w:line="240" w:lineRule="auto" w:before="82"/>
        <w:ind w:left="7323" w:right="2308" w:hanging="1977"/>
        <w:jc w:val="left"/>
        <w:rPr>
          <w:b w:val="0"/>
          <w:bCs w:val="0"/>
        </w:rPr>
      </w:pPr>
      <w:r>
        <w:rPr>
          <w:spacing w:val="-1"/>
        </w:rPr>
        <w:t>Recursos</w:t>
      </w:r>
      <w:r>
        <w:rPr>
          <w:spacing w:val="-2"/>
        </w:rPr>
        <w:t> </w:t>
      </w:r>
      <w:r>
        <w:rPr>
          <w:spacing w:val="-1"/>
        </w:rPr>
        <w:t>aplicados</w:t>
      </w:r>
      <w:r>
        <w:rPr>
          <w:spacing w:val="-1"/>
          <w:position w:val="10"/>
          <w:sz w:val="13"/>
        </w:rPr>
        <w:t>1/</w:t>
      </w:r>
      <w:r>
        <w:rPr>
          <w:spacing w:val="18"/>
          <w:position w:val="10"/>
          <w:sz w:val="13"/>
        </w:rPr>
        <w:t> </w:t>
      </w:r>
      <w:r>
        <w:rPr>
          <w:spacing w:val="-1"/>
        </w:rPr>
        <w:t>por</w:t>
      </w:r>
      <w:r>
        <w:rPr>
          <w:spacing w:val="-2"/>
        </w:rPr>
        <w:t> </w:t>
      </w:r>
      <w:r>
        <w:rPr>
          <w:spacing w:val="-1"/>
        </w:rPr>
        <w:t>municipio en B.C.Sur, 2005-2007</w:t>
      </w:r>
      <w:r>
        <w:rPr>
          <w:spacing w:val="33"/>
        </w:rPr>
        <w:t> </w:t>
      </w:r>
      <w:r>
        <w:rPr>
          <w:spacing w:val="-1"/>
        </w:rPr>
        <w:t>(miles de </w:t>
      </w:r>
      <w:r>
        <w:rPr>
          <w:spacing w:val="-2"/>
        </w:rPr>
        <w:t>pesos)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452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6"/>
        <w:gridCol w:w="233"/>
        <w:gridCol w:w="1919"/>
        <w:gridCol w:w="1422"/>
        <w:gridCol w:w="1422"/>
        <w:gridCol w:w="1415"/>
      </w:tblGrid>
      <w:tr>
        <w:trPr>
          <w:trHeight w:val="211" w:hRule="exact"/>
        </w:trPr>
        <w:tc>
          <w:tcPr>
            <w:tcW w:w="969" w:type="dxa"/>
            <w:gridSpan w:val="2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1919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Muncipio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2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2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736" w:type="dxa"/>
            <w:tcBorders>
              <w:top w:val="single" w:sz="5" w:space="0" w:color="7F7F7F"/>
              <w:left w:val="single" w:sz="34" w:space="0" w:color="FFFF00"/>
              <w:bottom w:val="single" w:sz="5" w:space="0" w:color="7F7F7F"/>
              <w:right w:val="single" w:sz="29" w:space="0" w:color="FFFF00"/>
            </w:tcBorders>
            <w:shd w:val="clear" w:color="auto" w:fill="FFFF00"/>
          </w:tcPr>
          <w:p>
            <w:pPr/>
          </w:p>
        </w:tc>
        <w:tc>
          <w:tcPr>
            <w:tcW w:w="233" w:type="dxa"/>
            <w:tcBorders>
              <w:top w:val="single" w:sz="5" w:space="0" w:color="7F7F7F"/>
              <w:left w:val="single" w:sz="29" w:space="0" w:color="FFFF00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19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Comondú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749,170.1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925,933.7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971,022.4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736" w:type="dxa"/>
            <w:tcBorders>
              <w:top w:val="single" w:sz="5" w:space="0" w:color="7F7F7F"/>
              <w:left w:val="single" w:sz="34" w:space="0" w:color="9ACC00"/>
              <w:bottom w:val="single" w:sz="5" w:space="0" w:color="7F7F7F"/>
              <w:right w:val="single" w:sz="29" w:space="0" w:color="9ACC00"/>
            </w:tcBorders>
            <w:shd w:val="clear" w:color="auto" w:fill="9ACC00"/>
          </w:tcPr>
          <w:p>
            <w:pPr/>
          </w:p>
        </w:tc>
        <w:tc>
          <w:tcPr>
            <w:tcW w:w="233" w:type="dxa"/>
            <w:tcBorders>
              <w:top w:val="single" w:sz="5" w:space="0" w:color="7F7F7F"/>
              <w:left w:val="single" w:sz="29" w:space="0" w:color="9ACC00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19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1,453,629.7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1,823,437.3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1,917,142.1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736" w:type="dxa"/>
            <w:tcBorders>
              <w:top w:val="single" w:sz="5" w:space="0" w:color="7F7F7F"/>
              <w:left w:val="single" w:sz="34" w:space="0" w:color="009A00"/>
              <w:bottom w:val="single" w:sz="5" w:space="0" w:color="7F7F7F"/>
              <w:right w:val="single" w:sz="29" w:space="0" w:color="009A00"/>
            </w:tcBorders>
            <w:shd w:val="clear" w:color="auto" w:fill="009A00"/>
          </w:tcPr>
          <w:p>
            <w:pPr/>
          </w:p>
        </w:tc>
        <w:tc>
          <w:tcPr>
            <w:tcW w:w="233" w:type="dxa"/>
            <w:tcBorders>
              <w:top w:val="single" w:sz="5" w:space="0" w:color="7F7F7F"/>
              <w:left w:val="single" w:sz="29" w:space="0" w:color="009A00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19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6,148,927.5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6,140,548.2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4,599,030.6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736" w:type="dxa"/>
            <w:tcBorders>
              <w:top w:val="single" w:sz="5" w:space="0" w:color="7F7F7F"/>
              <w:left w:val="single" w:sz="34" w:space="0" w:color="9ACCFF"/>
              <w:bottom w:val="single" w:sz="5" w:space="0" w:color="7F7F7F"/>
              <w:right w:val="single" w:sz="29" w:space="0" w:color="9ACCFF"/>
            </w:tcBorders>
            <w:shd w:val="clear" w:color="auto" w:fill="9ACCFF"/>
          </w:tcPr>
          <w:p>
            <w:pPr/>
          </w:p>
        </w:tc>
        <w:tc>
          <w:tcPr>
            <w:tcW w:w="233" w:type="dxa"/>
            <w:tcBorders>
              <w:top w:val="single" w:sz="5" w:space="0" w:color="7F7F7F"/>
              <w:left w:val="single" w:sz="29" w:space="0" w:color="9ACCFF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19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1,089,180.5</w:t>
            </w:r>
          </w:p>
        </w:tc>
        <w:tc>
          <w:tcPr>
            <w:tcW w:w="14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1,109.098.1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1,224,286.3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736" w:type="dxa"/>
            <w:tcBorders>
              <w:top w:val="single" w:sz="5" w:space="0" w:color="7F7F7F"/>
              <w:left w:val="single" w:sz="34" w:space="0" w:color="CCFFCC"/>
              <w:bottom w:val="single" w:sz="5" w:space="0" w:color="7F7F7F"/>
              <w:right w:val="single" w:sz="29" w:space="0" w:color="CCFFCC"/>
            </w:tcBorders>
            <w:shd w:val="clear" w:color="auto" w:fill="CCFFCC"/>
          </w:tcPr>
          <w:p>
            <w:pPr/>
          </w:p>
        </w:tc>
        <w:tc>
          <w:tcPr>
            <w:tcW w:w="233" w:type="dxa"/>
            <w:tcBorders>
              <w:top w:val="single" w:sz="5" w:space="0" w:color="7F7F7F"/>
              <w:left w:val="single" w:sz="29" w:space="0" w:color="CCFFCC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19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100,308.2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142,815.5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190,892.0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736" w:type="dxa"/>
            <w:tcBorders>
              <w:top w:val="single" w:sz="5" w:space="0" w:color="7F7F7F"/>
              <w:left w:val="single" w:sz="34" w:space="0" w:color="FF9A9A"/>
              <w:bottom w:val="single" w:sz="5" w:space="0" w:color="7F7F7F"/>
              <w:right w:val="single" w:sz="29" w:space="0" w:color="FF9A9A"/>
            </w:tcBorders>
            <w:shd w:val="clear" w:color="auto" w:fill="FF9A9A"/>
          </w:tcPr>
          <w:p>
            <w:pPr/>
          </w:p>
        </w:tc>
        <w:tc>
          <w:tcPr>
            <w:tcW w:w="233" w:type="dxa"/>
            <w:tcBorders>
              <w:top w:val="single" w:sz="5" w:space="0" w:color="7F7F7F"/>
              <w:left w:val="single" w:sz="29" w:space="0" w:color="FF9A9A"/>
              <w:bottom w:val="single" w:sz="5" w:space="0" w:color="7F7F7F"/>
              <w:right w:val="single" w:sz="5" w:space="0" w:color="7F7F7F"/>
            </w:tcBorders>
          </w:tcPr>
          <w:p>
            <w:pPr/>
          </w:p>
        </w:tc>
        <w:tc>
          <w:tcPr>
            <w:tcW w:w="1919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Cobertura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Estatal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2,085,734.8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2,515,227.5</w:t>
            </w:r>
          </w:p>
        </w:tc>
        <w:tc>
          <w:tcPr>
            <w:tcW w:w="1415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9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3,641,800.1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969" w:type="dxa"/>
            <w:gridSpan w:val="2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/>
          </w:p>
        </w:tc>
        <w:tc>
          <w:tcPr>
            <w:tcW w:w="1919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5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2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11,626,951.0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2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12,657,060.4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5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12,544,173.6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/>
        <w:ind w:left="4652" w:right="1499"/>
        <w:jc w:val="left"/>
      </w:pPr>
      <w:r>
        <w:rPr/>
        <w:t>Fuente:</w:t>
      </w:r>
      <w:r>
        <w:rPr>
          <w:spacing w:val="20"/>
        </w:rPr>
        <w:t> </w:t>
      </w:r>
      <w:r>
        <w:rPr>
          <w:spacing w:val="-1"/>
        </w:rPr>
        <w:t>Secretaría</w:t>
      </w:r>
      <w:r>
        <w:rPr>
          <w:spacing w:val="21"/>
        </w:rPr>
        <w:t> </w:t>
      </w:r>
      <w:r>
        <w:rPr/>
        <w:t>de</w:t>
      </w:r>
      <w:r>
        <w:rPr>
          <w:spacing w:val="22"/>
        </w:rPr>
        <w:t> </w:t>
      </w:r>
      <w:r>
        <w:rPr/>
        <w:t>Promoción</w:t>
      </w:r>
      <w:r>
        <w:rPr>
          <w:spacing w:val="22"/>
        </w:rPr>
        <w:t> </w:t>
      </w:r>
      <w:r>
        <w:rPr/>
        <w:t>y</w:t>
      </w:r>
      <w:r>
        <w:rPr>
          <w:spacing w:val="20"/>
        </w:rPr>
        <w:t> </w:t>
      </w:r>
      <w:r>
        <w:rPr/>
        <w:t>Desarrollo</w:t>
      </w:r>
      <w:r>
        <w:rPr>
          <w:spacing w:val="21"/>
        </w:rPr>
        <w:t> </w:t>
      </w:r>
      <w:r>
        <w:rPr>
          <w:spacing w:val="-1"/>
        </w:rPr>
        <w:t>Económico.</w:t>
      </w:r>
      <w:r>
        <w:rPr>
          <w:spacing w:val="22"/>
        </w:rPr>
        <w:t> </w:t>
      </w:r>
      <w:r>
        <w:rPr>
          <w:spacing w:val="-1"/>
        </w:rPr>
        <w:t>Dirección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1"/>
        </w:rPr>
        <w:t>Planeación</w:t>
      </w:r>
      <w:r>
        <w:rPr>
          <w:spacing w:val="22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Financiamiento</w:t>
      </w:r>
      <w:r>
        <w:rPr>
          <w:spacing w:val="22"/>
        </w:rPr>
        <w:t> </w:t>
      </w:r>
      <w:r>
        <w:rPr>
          <w:spacing w:val="-1"/>
        </w:rPr>
        <w:t>para</w:t>
      </w:r>
      <w:r>
        <w:rPr>
          <w:spacing w:val="20"/>
        </w:rPr>
        <w:t> </w:t>
      </w:r>
      <w:r>
        <w:rPr>
          <w:spacing w:val="-1"/>
        </w:rPr>
        <w:t>el</w:t>
      </w:r>
      <w:r>
        <w:rPr>
          <w:spacing w:val="34"/>
        </w:rPr>
        <w:t> </w:t>
      </w:r>
      <w:r>
        <w:rPr/>
        <w:t>Desarrollo</w:t>
      </w:r>
      <w:r>
        <w:rPr>
          <w:spacing w:val="-1"/>
        </w:rPr>
        <w:t> Económico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Social.</w:t>
      </w:r>
    </w:p>
    <w:p>
      <w:pPr>
        <w:pStyle w:val="BodyText"/>
        <w:spacing w:line="240" w:lineRule="auto"/>
        <w:ind w:left="4652" w:right="2572"/>
        <w:jc w:val="left"/>
      </w:pPr>
      <w:r>
        <w:rPr>
          <w:spacing w:val="-1"/>
        </w:rPr>
        <w:t>1/Incluye</w:t>
      </w:r>
      <w:r>
        <w:rPr/>
        <w:t> </w:t>
      </w:r>
      <w:r>
        <w:rPr>
          <w:spacing w:val="-1"/>
        </w:rPr>
        <w:t>gasto</w:t>
      </w:r>
      <w:r>
        <w:rPr>
          <w:spacing w:val="-2"/>
        </w:rPr>
        <w:t> </w:t>
      </w:r>
      <w:r>
        <w:rPr>
          <w:spacing w:val="-1"/>
        </w:rPr>
        <w:t>corriente,</w:t>
      </w:r>
      <w:r>
        <w:rPr>
          <w:spacing w:val="1"/>
        </w:rPr>
        <w:t> </w:t>
      </w:r>
      <w:r>
        <w:rPr>
          <w:spacing w:val="-1"/>
        </w:rPr>
        <w:t>gastos</w:t>
      </w:r>
      <w:r>
        <w:rPr/>
        <w:t> de</w:t>
      </w:r>
      <w:r>
        <w:rPr>
          <w:spacing w:val="-1"/>
        </w:rPr>
        <w:t> operación, inversión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obras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acciones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financiamiento.</w:t>
      </w:r>
      <w:r>
        <w:rPr>
          <w:spacing w:val="97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 w:before="1"/>
        <w:ind w:left="4652" w:right="0"/>
        <w:jc w:val="left"/>
      </w:pPr>
      <w:r>
        <w:rPr/>
        <w:t>La suma de</w:t>
      </w:r>
      <w:r>
        <w:rPr>
          <w:spacing w:val="-1"/>
        </w:rPr>
        <w:t> los parciales</w:t>
      </w:r>
      <w:r>
        <w:rPr>
          <w:spacing w:val="1"/>
        </w:rPr>
        <w:t> </w:t>
      </w:r>
      <w:r>
        <w:rPr>
          <w:spacing w:val="-1"/>
        </w:rPr>
        <w:t>puede </w:t>
      </w:r>
      <w:r>
        <w:rPr/>
        <w:t>no</w:t>
      </w:r>
      <w:r>
        <w:rPr>
          <w:spacing w:val="-1"/>
        </w:rPr>
        <w:t> coincidir </w:t>
      </w:r>
      <w:r>
        <w:rPr/>
        <w:t>con el</w:t>
      </w:r>
      <w:r>
        <w:rPr>
          <w:spacing w:val="-2"/>
        </w:rPr>
        <w:t> </w:t>
      </w:r>
      <w:r>
        <w:rPr>
          <w:spacing w:val="-1"/>
        </w:rPr>
        <w:t>total,</w:t>
      </w:r>
      <w:r>
        <w:rPr/>
        <w:t> </w:t>
      </w:r>
      <w:r>
        <w:rPr>
          <w:spacing w:val="-1"/>
        </w:rPr>
        <w:t>debido</w:t>
      </w:r>
      <w:r>
        <w:rPr/>
        <w:t> al</w:t>
      </w:r>
      <w:r>
        <w:rPr>
          <w:spacing w:val="-1"/>
        </w:rPr>
        <w:t> redondeo </w:t>
      </w:r>
      <w:r>
        <w:rPr/>
        <w:t>de </w:t>
      </w:r>
      <w:r>
        <w:rPr>
          <w:spacing w:val="-1"/>
        </w:rPr>
        <w:t>cifras.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pStyle w:val="Heading4"/>
        <w:spacing w:line="240" w:lineRule="auto"/>
        <w:ind w:left="5656" w:right="0"/>
        <w:jc w:val="left"/>
        <w:rPr>
          <w:b w:val="0"/>
          <w:bCs w:val="0"/>
        </w:rPr>
      </w:pPr>
      <w:r>
        <w:rPr>
          <w:spacing w:val="-1"/>
        </w:rPr>
        <w:t>Recursos </w:t>
      </w:r>
      <w:r>
        <w:rPr>
          <w:spacing w:val="-2"/>
        </w:rPr>
        <w:t>aplicados</w:t>
      </w:r>
      <w:r>
        <w:rPr>
          <w:spacing w:val="-1"/>
        </w:rPr>
        <w:t> por</w:t>
      </w:r>
      <w:r>
        <w:rPr>
          <w:spacing w:val="-2"/>
        </w:rPr>
        <w:t> </w:t>
      </w:r>
      <w:r>
        <w:rPr>
          <w:spacing w:val="-1"/>
        </w:rPr>
        <w:t>municipio en B.C.Sur, 2007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spacing w:before="84"/>
        <w:ind w:left="8702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group style="position:absolute;margin-left:278.982666pt;margin-top:10.729063pt;width:278.05pt;height:103pt;mso-position-horizontal-relative:page;mso-position-vertical-relative:paragraph;z-index:-1332088" coordorigin="5580,215" coordsize="5561,2060">
            <v:group style="position:absolute;left:8359;top:224;width:1301;height:945" coordorigin="8359,224" coordsize="1301,945">
              <v:shape style="position:absolute;left:8359;top:224;width:1301;height:945" coordorigin="8359,224" coordsize="1301,945" path="m9660,335l9596,323,9531,313,9467,303,9402,293,9337,285,9272,276,9207,269,9142,262,9077,256,9012,250,8947,245,8882,241,8816,237,8751,233,8686,230,8621,228,8555,226,8490,225,8425,224,8359,224,8359,1169,9660,335xe" filled="true" fillcolor="#ffff00" stroked="false">
                <v:path arrowok="t"/>
                <v:fill type="solid"/>
              </v:shape>
            </v:group>
            <v:group style="position:absolute;left:8359;top:224;width:1301;height:945" coordorigin="8359,224" coordsize="1301,945">
              <v:shape style="position:absolute;left:8359;top:224;width:1301;height:945" coordorigin="8359,224" coordsize="1301,945" path="m8359,224l8425,224,8490,225,8555,226,8621,228,8686,230,8751,233,8816,237,8882,241,8947,245,9012,250,9077,256,9142,262,9207,269,9272,276,9337,285,9402,293,9467,303,9531,313,9596,323,9660,335,8359,1169,8359,224xe" filled="false" stroked="true" strokeweight=".958pt" strokecolor="#000000">
                <v:path arrowok="t"/>
              </v:shape>
            </v:group>
            <v:group style="position:absolute;left:8359;top:335;width:2747;height:834" coordorigin="8359,335" coordsize="2747,834">
              <v:shape style="position:absolute;left:8359;top:335;width:2747;height:834" coordorigin="8359,335" coordsize="2747,834" path="m11106,1053l11078,994,11044,940,11003,889,10957,842,10907,799,10853,758,10798,721,10741,687,10684,655,10627,626,10535,584,10442,546,10347,511,10251,479,10153,449,10055,422,9957,397,9858,374,9759,354,9660,335,8359,1169,11106,1053xe" filled="true" fillcolor="#9acc00" stroked="false">
                <v:path arrowok="t"/>
                <v:fill type="solid"/>
              </v:shape>
            </v:group>
            <v:group style="position:absolute;left:8359;top:335;width:2747;height:834" coordorigin="8359,335" coordsize="2747,834">
              <v:shape style="position:absolute;left:8359;top:335;width:2747;height:834" coordorigin="8359,335" coordsize="2747,834" path="m9660,335l9759,354,9858,374,9957,397,10055,422,10153,449,10251,479,10347,511,10442,546,10535,584,10627,626,10684,655,10741,687,10798,721,10853,758,10907,799,10957,842,11003,889,11044,940,11078,994,11106,1053,8359,1169,9660,335xe" filled="false" stroked="true" strokeweight=".958pt" strokecolor="#000000">
                <v:path arrowok="t"/>
              </v:shape>
            </v:group>
            <v:group style="position:absolute;left:5589;top:1172;width:98;height:390" coordorigin="5589,1172" coordsize="98,390">
              <v:shape style="position:absolute;left:5589;top:1172;width:98;height:390" coordorigin="5589,1172" coordsize="98,390" path="m5687,1562l5687,1413,5674,1398,5663,1381,5632,1328,5609,1272,5595,1213,5593,1172,5592,1194,5590,1216,5590,1237,5589,1258,5589,1279,5593,1339,5608,1416,5638,1490,5673,1544,5687,1562xe" filled="true" fillcolor="#804040" stroked="false">
                <v:path arrowok="t"/>
                <v:fill type="solid"/>
              </v:shape>
            </v:group>
            <v:group style="position:absolute;left:5589;top:1172;width:98;height:390" coordorigin="5589,1172" coordsize="98,390">
              <v:shape style="position:absolute;left:5589;top:1172;width:98;height:390" coordorigin="5589,1172" coordsize="98,390" path="m5687,1413l5652,1364,5623,1310,5603,1252,5594,1193,5593,1172,5592,1194,5590,1216,5590,1237,5589,1258,5589,1279,5593,1339,5608,1416,5638,1490,5673,1544,5687,1562,5687,1413xe" filled="false" stroked="true" strokeweight=".958pt" strokecolor="#000000">
                <v:path arrowok="t"/>
              </v:shape>
            </v:group>
            <v:group style="position:absolute;left:5593;top:224;width:2767;height:1190" coordorigin="5593,224" coordsize="2767,1190">
              <v:shape style="position:absolute;left:5593;top:224;width:2767;height:1190" coordorigin="5593,224" coordsize="2767,1190" path="m8359,1169l8359,224,8296,224,8234,225,8171,226,8108,228,8045,230,7982,233,7918,236,7855,239,7792,244,7729,248,7666,254,7603,259,7540,266,7478,273,7415,280,7353,288,7290,297,7228,307,7166,317,7104,327,7008,345,6910,364,6813,385,6715,408,6618,434,6522,462,6426,493,6332,526,6240,562,6102,622,6004,672,5905,731,5812,799,5729,876,5661,960,5614,1051,5593,1148,5594,1198,5603,1250,5621,1304,5649,1358,5687,1413,8359,1169xe" filled="true" fillcolor="#ff8080" stroked="false">
                <v:path arrowok="t"/>
                <v:fill type="solid"/>
              </v:shape>
            </v:group>
            <v:group style="position:absolute;left:5593;top:224;width:2767;height:1190" coordorigin="5593,224" coordsize="2767,1190">
              <v:shape style="position:absolute;left:5593;top:224;width:2767;height:1190" coordorigin="5593,224" coordsize="2767,1190" path="m5687,1413l5649,1358,5621,1304,5594,1198,5593,1148,5600,1099,5635,1004,5693,917,5769,837,5858,764,5954,700,6054,646,6150,601,6240,562,6332,526,6426,493,6522,462,6618,434,6715,408,6813,385,6910,364,7008,345,7104,327,7166,317,7228,307,7290,297,7353,288,7415,280,7478,273,7540,266,7603,259,7666,254,7729,248,7792,244,7855,239,7918,236,7982,233,8045,230,8108,228,8171,226,8234,225,8296,224,8359,224,8359,1169,5687,1413xe" filled="false" stroked="true" strokeweight=".958pt" strokecolor="#000000">
                <v:path arrowok="t"/>
              </v:shape>
            </v:group>
            <v:group style="position:absolute;left:5687;top:1419;width:72;height:218" coordorigin="5687,1419" coordsize="72,218">
              <v:shape style="position:absolute;left:5687;top:1419;width:72;height:218" coordorigin="5687,1419" coordsize="72,218" path="m5759,1493l5745,1478,5730,1464,5716,1450,5703,1435,5691,1419,5687,1562,5698,1579,5711,1594,5725,1608,5754,1636,5759,1493xe" filled="true" fillcolor="#658065" stroked="false">
                <v:path arrowok="t"/>
                <v:fill type="solid"/>
              </v:shape>
            </v:group>
            <v:group style="position:absolute;left:5687;top:1419;width:72;height:218" coordorigin="5687,1419" coordsize="72,218">
              <v:shape style="position:absolute;left:5687;top:1419;width:72;height:218" coordorigin="5687,1419" coordsize="72,218" path="m5759,1493l5745,1478,5730,1464,5716,1450,5703,1435,5691,1419,5687,1562,5698,1579,5711,1594,5725,1608,5740,1622,5754,1636,5759,1493xe" filled="false" stroked="true" strokeweight=".958pt" strokecolor="#000000">
                <v:path arrowok="t"/>
              </v:shape>
            </v:group>
            <v:group style="position:absolute;left:5691;top:1169;width:2669;height:324" coordorigin="5691,1169" coordsize="2669,324">
              <v:shape style="position:absolute;left:5691;top:1169;width:2669;height:324" coordorigin="5691,1169" coordsize="2669,324" path="m8359,1169l5691,1419,5703,1435,5716,1450,5730,1464,5745,1478,5759,1493,8359,1169xe" filled="true" fillcolor="#ccffcc" stroked="false">
                <v:path arrowok="t"/>
                <v:fill type="solid"/>
              </v:shape>
            </v:group>
            <v:group style="position:absolute;left:5691;top:1169;width:2669;height:324" coordorigin="5691,1169" coordsize="2669,324">
              <v:shape style="position:absolute;left:5691;top:1169;width:2669;height:324" coordorigin="5691,1169" coordsize="2669,324" path="m5759,1493l5745,1478,5730,1464,5716,1450,5703,1435,5691,1419,8359,1169,5759,1493xe" filled="false" stroked="true" strokeweight=".958pt" strokecolor="#000000">
                <v:path arrowok="t"/>
              </v:shape>
            </v:group>
            <v:group style="position:absolute;left:5759;top:1493;width:1014;height:599" coordorigin="5759,1493" coordsize="1014,599">
              <v:shape style="position:absolute;left:5759;top:1493;width:1014;height:599" coordorigin="5759,1493" coordsize="1014,599" path="m6773,2091l6773,1944,6743,1937,6712,1929,6652,1914,6592,1897,6531,1880,6472,1861,6412,1841,6353,1820,6294,1799,6236,1776,6179,1752,6113,1722,6046,1689,5980,1652,5915,1613,5853,1570,5795,1525,5759,1493,5759,1641,5811,1687,5866,1729,5925,1768,5985,1804,6046,1837,6109,1869,6180,1901,6240,1926,6301,1950,6363,1973,6425,1994,6488,2014,6551,2033,6615,2051,6678,2068,6741,2084,6773,2091xe" filled="true" fillcolor="#4d6580" stroked="false">
                <v:path arrowok="t"/>
                <v:fill type="solid"/>
              </v:shape>
            </v:group>
            <v:group style="position:absolute;left:5759;top:1493;width:1014;height:599" coordorigin="5759,1493" coordsize="1014,599">
              <v:shape style="position:absolute;left:5759;top:1493;width:1014;height:599" coordorigin="5759,1493" coordsize="1014,599" path="m6773,1944l6712,1929,6652,1914,6592,1897,6531,1880,6472,1861,6412,1841,6353,1820,6294,1799,6236,1776,6179,1752,6113,1722,6046,1689,5980,1652,5915,1613,5853,1570,5795,1525,5759,1493,5759,1641,5811,1687,5866,1729,5925,1768,5985,1804,6046,1837,6109,1869,6180,1901,6240,1926,6301,1950,6363,1973,6425,1994,6488,2014,6551,2033,6615,2051,6678,2068,6741,2084,6773,2091,6773,1944xe" filled="false" stroked="true" strokeweight=".958pt" strokecolor="#000000">
                <v:path arrowok="t"/>
              </v:shape>
            </v:group>
            <v:group style="position:absolute;left:5759;top:1169;width:2601;height:776" coordorigin="5759,1169" coordsize="2601,776">
              <v:shape style="position:absolute;left:5759;top:1169;width:2601;height:776" coordorigin="5759,1169" coordsize="2601,776" path="m8359,1169l5759,1493,5776,1509,5795,1525,5853,1570,5915,1613,5980,1652,6046,1689,6113,1722,6179,1752,6236,1776,6294,1799,6353,1820,6412,1841,6472,1861,6531,1880,6592,1897,6652,1914,6712,1929,6773,1944,8359,1169xe" filled="true" fillcolor="#9accff" stroked="false">
                <v:path arrowok="t"/>
                <v:fill type="solid"/>
              </v:shape>
            </v:group>
            <v:group style="position:absolute;left:5759;top:1169;width:2601;height:776" coordorigin="5759,1169" coordsize="2601,776">
              <v:shape style="position:absolute;left:5759;top:1169;width:2601;height:776" coordorigin="5759,1169" coordsize="2601,776" path="m6773,1944l6712,1929,6652,1914,6592,1897,6531,1880,6472,1861,6412,1841,6353,1820,6294,1799,6236,1776,6179,1752,6113,1722,6046,1689,5980,1652,5915,1613,5853,1570,5795,1525,5759,1493,8359,1169,6773,1944xe" filled="false" stroked="true" strokeweight=".958pt" strokecolor="#000000">
                <v:path arrowok="t"/>
              </v:shape>
            </v:group>
            <v:group style="position:absolute;left:6773;top:1169;width:4358;height:1096" coordorigin="6773,1169" coordsize="4358,1096">
              <v:shape style="position:absolute;left:6773;top:1169;width:4358;height:1096" coordorigin="6773,1169" coordsize="4358,1096" path="m11131,1256l11130,1235,11130,1213,11129,1191,11128,1169,11125,1202,11120,1234,11102,1296,11074,1354,11037,1408,10995,1459,10947,1506,10895,1549,10841,1588,10786,1624,10732,1656,10635,1708,10533,1755,10428,1799,10321,1838,10211,1873,10100,1905,9988,1934,9877,1960,9767,1984,9660,2005,9589,2017,9517,2028,9446,2039,9374,2049,9302,2058,9230,2067,9158,2074,9085,2082,9013,2088,8940,2094,8868,2099,8795,2103,8722,2107,8650,2110,8577,2112,8504,2114,8432,2115,8360,2115,8287,2114,8215,2113,8144,2112,8072,2109,8000,2107,7928,2103,7855,2099,7782,2094,7709,2088,7636,2082,7562,2075,7489,2067,7416,2058,7343,2049,7270,2039,7198,2028,7126,2016,7054,2003,6983,1990,6912,1975,6842,1960,6773,1944,6773,2091,6841,2108,6910,2123,6979,2137,7048,2150,7117,2163,7187,2175,7256,2185,7326,2195,7395,2205,7465,2213,7535,2221,7605,2228,7675,2234,7746,2240,7816,2245,7886,2249,7956,2253,8027,2257,8097,2259,8167,2262,8242,2263,8317,2264,8392,2264,8467,2263,8542,2262,8617,2260,8692,2257,8767,2254,8841,2249,8916,2244,8991,2239,9066,2232,9140,2225,9215,2217,9289,2208,9364,2199,9438,2189,9512,2178,9586,2166,9660,2154,9768,2132,9877,2108,9988,2081,10100,2053,10211,2021,10321,1986,10428,1947,10534,1904,10635,1857,10732,1805,10748,1796,10815,1755,10866,1719,10916,1680,10963,1639,11017,1581,11029,1566,11043,1548,11080,1493,11105,1437,11120,1378,11128,1318,11130,1277,11131,1256xe" filled="true" fillcolor="#004000" stroked="false">
                <v:path arrowok="t"/>
                <v:fill type="solid"/>
              </v:shape>
            </v:group>
            <v:group style="position:absolute;left:6773;top:1169;width:4358;height:1096" coordorigin="6773,1169" coordsize="4358,1096">
              <v:shape style="position:absolute;left:6773;top:1169;width:4358;height:1096" coordorigin="6773,1169" coordsize="4358,1096" path="m11128,1169l11120,1234,11102,1296,11074,1354,11037,1408,10995,1459,10947,1506,10895,1549,10841,1588,10786,1624,10732,1656,10635,1708,10533,1755,10428,1799,10321,1838,10211,1873,10100,1905,9988,1934,9877,1960,9768,1984,9660,2005,9589,2017,9517,2028,9446,2039,9374,2049,9302,2058,9230,2067,9158,2074,9085,2082,9013,2088,8940,2094,8868,2099,8795,2103,8722,2107,8650,2110,8577,2112,8504,2114,8432,2115,8360,2115,8287,2114,8215,2113,8144,2112,8072,2109,8000,2107,7928,2103,7855,2099,7782,2094,7709,2088,7636,2082,7562,2075,7489,2067,7416,2058,7343,2049,7270,2039,7198,2028,7126,2016,7054,2003,6983,1990,6912,1975,6842,1960,6773,1944,6773,2091,6841,2108,6910,2123,6979,2137,7048,2150,7117,2163,7187,2175,7256,2185,7326,2195,7395,2205,7465,2213,7535,2221,7605,2228,7675,2234,7746,2240,7816,2245,7886,2249,7956,2253,8027,2257,8097,2259,8167,2262,8242,2263,8317,2264,8392,2264,8467,2263,8542,2262,8617,2260,8692,2257,8767,2254,8841,2249,8916,2244,8991,2239,9066,2232,9140,2225,9215,2217,9289,2208,9364,2199,9438,2189,9512,2178,9586,2166,9660,2154,9767,2132,9877,2108,9988,2081,10100,2053,10211,2021,10321,1986,10428,1947,10534,1904,10635,1857,10732,1805,10748,1796,10815,1755,10866,1719,10916,1680,10963,1639,11017,1581,11029,1566,11043,1548,11080,1493,11105,1437,11120,1378,11128,1318,11131,1256,11130,1235,11130,1213,11129,1191,11128,1169xe" filled="false" stroked="true" strokeweight=".958pt" strokecolor="#000000">
                <v:path arrowok="t"/>
              </v:shape>
            </v:group>
            <v:group style="position:absolute;left:6773;top:1053;width:4354;height:1063" coordorigin="6773,1053" coordsize="4354,1063">
              <v:shape style="position:absolute;left:6773;top:1053;width:4354;height:1063" coordorigin="6773,1053" coordsize="4354,1063" path="m11127,1183l11127,1152,11123,1119,11116,1087,11106,1053,8359,1169,6773,1944,6845,1961,6918,1976,6991,1991,7065,2005,7139,2018,7214,2030,7288,2041,7363,2052,7438,2061,7513,2070,7588,2077,7664,2084,7739,2091,7814,2096,7889,2101,7965,2105,8040,2109,8114,2111,8189,2114,8263,2115,8359,2115,8415,2115,8492,2114,8568,2112,8645,2110,8721,2107,8798,2103,8875,2098,8951,2093,9028,2087,9104,2080,9181,2072,9257,2064,9333,2054,9409,2044,9485,2033,9560,2021,9635,2008,9710,1995,9785,1980,9896,1955,10007,1929,10117,1900,10227,1868,10336,1833,10443,1793,10548,1749,10651,1700,10750,1645,10847,1584,10898,1546,10948,1504,10994,1459,11036,1410,11071,1358,11099,1303,11118,1244,11127,1183xe" filled="true" fillcolor="#008000" stroked="false">
                <v:path arrowok="t"/>
                <v:fill type="solid"/>
              </v:shape>
            </v:group>
            <v:group style="position:absolute;left:6773;top:1053;width:4354;height:1063" coordorigin="6773,1053" coordsize="4354,1063">
              <v:shape style="position:absolute;left:6773;top:1053;width:4354;height:1063" coordorigin="6773,1053" coordsize="4354,1063" path="m11106,1053l11116,1087,11123,1119,11127,1152,11127,1183,11124,1214,11110,1274,11086,1331,11054,1384,11016,1435,10971,1482,10923,1526,10873,1565,10799,1615,10701,1673,10600,1725,10496,1772,10390,1814,10282,1851,10172,1884,10062,1915,9951,1942,9840,1968,9710,1995,9635,2008,9560,2021,9485,2033,9409,2044,9333,2054,9257,2064,9181,2072,9104,2080,9028,2087,8951,2093,8875,2098,8798,2103,8721,2107,8645,2110,8568,2112,8492,2114,8415,2115,8339,2116,8263,2115,8189,2114,8114,2111,8040,2109,7965,2105,7889,2101,7814,2096,7739,2091,7664,2084,7588,2077,7513,2070,7438,2061,7363,2052,7288,2041,7214,2030,7139,2018,7065,2005,6991,1991,6918,1976,6845,1961,6773,1944,8359,1169,11106,1053xe" filled="false" stroked="true" strokeweight=".958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b/>
          <w:sz w:val="12"/>
        </w:rPr>
        <w:t>8%</w:t>
      </w:r>
      <w:r>
        <w:rPr>
          <w:rFonts w:ascii="Arial"/>
          <w:sz w:val="12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9"/>
          <w:szCs w:val="9"/>
        </w:rPr>
      </w:pPr>
    </w:p>
    <w:p>
      <w:pPr>
        <w:spacing w:after="0" w:line="240" w:lineRule="auto"/>
        <w:rPr>
          <w:rFonts w:ascii="Arial" w:hAnsi="Arial" w:cs="Arial" w:eastAsia="Arial"/>
          <w:sz w:val="9"/>
          <w:szCs w:val="9"/>
        </w:rPr>
        <w:sectPr>
          <w:pgSz w:w="15840" w:h="12240" w:orient="landscape"/>
          <w:pgMar w:header="708" w:footer="1947" w:top="1500" w:bottom="2140" w:left="360" w:right="2260"/>
        </w:sectPr>
      </w:pPr>
    </w:p>
    <w:p>
      <w:pPr>
        <w:spacing w:before="84"/>
        <w:ind w:left="0" w:right="0" w:firstLine="0"/>
        <w:jc w:val="right"/>
        <w:rPr>
          <w:rFonts w:ascii="Arial" w:hAnsi="Arial" w:cs="Arial" w:eastAsia="Arial"/>
          <w:sz w:val="12"/>
          <w:szCs w:val="12"/>
        </w:rPr>
      </w:pPr>
      <w:r>
        <w:rPr>
          <w:rFonts w:ascii="Arial"/>
          <w:b/>
          <w:w w:val="95"/>
          <w:sz w:val="12"/>
        </w:rPr>
        <w:t>29%</w:t>
      </w:r>
      <w:r>
        <w:rPr>
          <w:rFonts w:ascii="Arial"/>
          <w:sz w:val="12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0"/>
          <w:szCs w:val="10"/>
        </w:rPr>
      </w:pPr>
      <w:r>
        <w:rPr/>
        <w:br w:type="column"/>
      </w:r>
      <w:r>
        <w:rPr>
          <w:rFonts w:ascii="Arial"/>
          <w:b/>
          <w:sz w:val="10"/>
        </w:rPr>
      </w:r>
    </w:p>
    <w:p>
      <w:pPr>
        <w:spacing w:before="0"/>
        <w:ind w:left="1971" w:right="0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/>
          <w:b/>
          <w:sz w:val="12"/>
        </w:rPr>
        <w:t>15%</w:t>
      </w:r>
      <w:r>
        <w:rPr>
          <w:rFonts w:ascii="Arial"/>
          <w:sz w:val="12"/>
        </w:rPr>
      </w:r>
    </w:p>
    <w:p>
      <w:pPr>
        <w:spacing w:after="0"/>
        <w:jc w:val="center"/>
        <w:rPr>
          <w:rFonts w:ascii="Arial" w:hAnsi="Arial" w:cs="Arial" w:eastAsia="Arial"/>
          <w:sz w:val="12"/>
          <w:szCs w:val="12"/>
        </w:rPr>
        <w:sectPr>
          <w:type w:val="continuous"/>
          <w:pgSz w:w="15840" w:h="12240" w:orient="landscape"/>
          <w:pgMar w:top="1140" w:bottom="280" w:left="360" w:right="2260"/>
          <w:cols w:num="2" w:equalWidth="0">
            <w:col w:w="5710" w:space="40"/>
            <w:col w:w="7470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94.919998pt;margin-top:99.900002pt;width:.1pt;height:396pt;mso-position-horizontal-relative:page;mso-position-vertical-relative:page;z-index:14272" coordorigin="1898,1998" coordsize="2,7920">
            <v:shape style="position:absolute;left:1898;top:1998;width:2;height:7920" coordorigin="1898,1998" coordsize="0,7920" path="m1898,9918l1898,1998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before="84"/>
        <w:ind w:left="3798" w:right="6634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/>
          <w:b/>
          <w:sz w:val="12"/>
        </w:rPr>
        <w:t>2%</w:t>
      </w:r>
      <w:r>
        <w:rPr>
          <w:rFonts w:ascii="Arial"/>
          <w:sz w:val="12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before="84"/>
        <w:ind w:left="3798" w:right="5775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/>
          <w:b/>
          <w:sz w:val="12"/>
        </w:rPr>
        <w:t>10%</w:t>
      </w:r>
      <w:r>
        <w:rPr>
          <w:rFonts w:ascii="Arial"/>
          <w:sz w:val="12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before="0"/>
        <w:ind w:left="0" w:right="3491" w:firstLine="0"/>
        <w:jc w:val="right"/>
        <w:rPr>
          <w:rFonts w:ascii="Arial" w:hAnsi="Arial" w:cs="Arial" w:eastAsia="Arial"/>
          <w:sz w:val="12"/>
          <w:szCs w:val="12"/>
        </w:rPr>
      </w:pPr>
      <w:r>
        <w:rPr>
          <w:rFonts w:ascii="Arial"/>
          <w:b/>
          <w:w w:val="95"/>
          <w:sz w:val="12"/>
        </w:rPr>
        <w:t>36%</w:t>
      </w:r>
      <w:r>
        <w:rPr>
          <w:rFonts w:ascii="Arial"/>
          <w:sz w:val="12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BodyText"/>
        <w:spacing w:line="240" w:lineRule="auto" w:before="82"/>
        <w:ind w:left="5012" w:right="1727"/>
        <w:jc w:val="left"/>
      </w:pPr>
      <w:r>
        <w:rPr>
          <w:spacing w:val="-1"/>
        </w:rPr>
        <w:t>Fuente: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Secretaría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Promoción</w:t>
      </w:r>
      <w:r>
        <w:rPr/>
        <w:t> </w:t>
      </w:r>
      <w:r>
        <w:rPr>
          <w:spacing w:val="9"/>
        </w:rPr>
        <w:t> </w:t>
      </w:r>
      <w:r>
        <w:rPr/>
        <w:t>y </w:t>
      </w:r>
      <w:r>
        <w:rPr>
          <w:spacing w:val="8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Económico.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Dirección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Planeación</w:t>
      </w:r>
      <w:r>
        <w:rPr/>
        <w:t> </w:t>
      </w:r>
      <w:r>
        <w:rPr>
          <w:spacing w:val="9"/>
        </w:rPr>
        <w:t> </w:t>
      </w:r>
      <w:r>
        <w:rPr/>
        <w:t>y</w:t>
      </w:r>
      <w:r>
        <w:rPr>
          <w:spacing w:val="25"/>
        </w:rPr>
        <w:t> </w:t>
      </w:r>
      <w:r>
        <w:rPr>
          <w:spacing w:val="-1"/>
        </w:rPr>
        <w:t>Financiamiento para</w:t>
      </w:r>
      <w:r>
        <w:rPr/>
        <w:t> el </w:t>
      </w:r>
      <w:r>
        <w:rPr>
          <w:spacing w:val="-1"/>
        </w:rPr>
        <w:t>Desarrollo Económico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Social.</w:t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1140" w:bottom="280" w:left="360" w:right="22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81.719971pt;margin-top:105.120003pt;width:.1pt;height:396pt;mso-position-horizontal-relative:page;mso-position-vertical-relative:page;z-index:14320" coordorigin="13634,2102" coordsize="2,7920">
            <v:shape style="position:absolute;left:13634;top:2102;width:2;height:7920" coordorigin="13634,2102" coordsize="0,7920" path="m13634,10022l13634,2102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5"/>
          <w:szCs w:val="15"/>
        </w:rPr>
      </w:pPr>
    </w:p>
    <w:p>
      <w:pPr>
        <w:pStyle w:val="Heading4"/>
        <w:spacing w:line="240" w:lineRule="auto" w:before="82"/>
        <w:ind w:left="4326" w:right="4890" w:hanging="1838"/>
        <w:jc w:val="left"/>
        <w:rPr>
          <w:b w:val="0"/>
          <w:bCs w:val="0"/>
        </w:rPr>
      </w:pPr>
      <w:r>
        <w:rPr>
          <w:spacing w:val="-1"/>
        </w:rPr>
        <w:t>Recursos</w:t>
      </w:r>
      <w:r>
        <w:rPr>
          <w:spacing w:val="-2"/>
        </w:rPr>
        <w:t> </w:t>
      </w:r>
      <w:r>
        <w:rPr>
          <w:spacing w:val="-1"/>
        </w:rPr>
        <w:t>aplicados</w:t>
      </w:r>
      <w:r>
        <w:rPr>
          <w:spacing w:val="-1"/>
          <w:position w:val="10"/>
          <w:sz w:val="13"/>
        </w:rPr>
        <w:t>1/</w:t>
      </w:r>
      <w:r>
        <w:rPr>
          <w:spacing w:val="18"/>
          <w:position w:val="10"/>
          <w:sz w:val="13"/>
        </w:rPr>
        <w:t> </w:t>
      </w:r>
      <w:r>
        <w:rPr>
          <w:spacing w:val="-1"/>
        </w:rPr>
        <w:t>por</w:t>
      </w:r>
      <w:r>
        <w:rPr>
          <w:spacing w:val="54"/>
        </w:rPr>
        <w:t> </w:t>
      </w:r>
      <w:r>
        <w:rPr>
          <w:spacing w:val="-1"/>
        </w:rPr>
        <w:t>región</w:t>
      </w:r>
      <w:r>
        <w:rPr>
          <w:spacing w:val="-2"/>
        </w:rPr>
        <w:t> </w:t>
      </w:r>
      <w:r>
        <w:rPr>
          <w:spacing w:val="-1"/>
        </w:rPr>
        <w:t>en B.C.Sur, 2005-2007</w:t>
      </w:r>
      <w:r>
        <w:rPr>
          <w:spacing w:val="32"/>
        </w:rPr>
        <w:t> </w:t>
      </w:r>
      <w:r>
        <w:rPr>
          <w:spacing w:val="-1"/>
        </w:rPr>
        <w:t>(miles de </w:t>
      </w:r>
      <w:r>
        <w:rPr>
          <w:spacing w:val="-2"/>
        </w:rPr>
        <w:t>pesos)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116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36"/>
        <w:gridCol w:w="1420"/>
        <w:gridCol w:w="1421"/>
        <w:gridCol w:w="1412"/>
      </w:tblGrid>
      <w:tr>
        <w:trPr>
          <w:trHeight w:val="211" w:hRule="exact"/>
        </w:trPr>
        <w:tc>
          <w:tcPr>
            <w:tcW w:w="3636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Región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20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1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63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Norte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Golfo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1,394,680.1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1,652,151.8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1,754,439.2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63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Pacifico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Norte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51,849.3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157,304.1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131,080.6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63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San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Ignacio</w:t>
            </w:r>
            <w:r>
              <w:rPr>
                <w:rFonts w:ascii="Arial"/>
                <w:sz w:val="18"/>
              </w:rPr>
              <w:t> - La</w:t>
            </w:r>
            <w:r>
              <w:rPr>
                <w:rFonts w:ascii="Arial"/>
                <w:spacing w:val="-1"/>
                <w:sz w:val="18"/>
              </w:rPr>
              <w:t> Laguna</w:t>
            </w:r>
          </w:p>
        </w:tc>
        <w:tc>
          <w:tcPr>
            <w:tcW w:w="14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7,100.4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13,981.4</w:t>
            </w:r>
          </w:p>
        </w:tc>
        <w:tc>
          <w:tcPr>
            <w:tcW w:w="14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31,622.2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363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100,308.2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142,815.5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190,892.0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63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Valle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Santo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Domingo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702,143.4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875,186.9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864,328.5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63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Pacifico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Central</w:t>
            </w:r>
          </w:p>
        </w:tc>
        <w:tc>
          <w:tcPr>
            <w:tcW w:w="14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47,088.3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51,384.1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109,666.9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63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6,027,313.1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6,007,785.7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4,321,304.8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63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Pacifico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92,459.9</w:t>
            </w:r>
          </w:p>
        </w:tc>
        <w:tc>
          <w:tcPr>
            <w:tcW w:w="142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112,752.4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201,414.4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63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Golfo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34,017.2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31,903.7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91,717.9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363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Norte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36,000.2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37,963.8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24,344.1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63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Cabo San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Lucas</w:t>
            </w:r>
            <w:r>
              <w:rPr>
                <w:rFonts w:ascii="Arial" w:hAnsi="Arial"/>
                <w:sz w:val="18"/>
              </w:rPr>
              <w:t> - </w:t>
            </w:r>
            <w:r>
              <w:rPr>
                <w:rFonts w:ascii="Arial" w:hAnsi="Arial"/>
                <w:spacing w:val="-1"/>
                <w:sz w:val="18"/>
              </w:rPr>
              <w:t>San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José</w:t>
            </w:r>
            <w:r>
              <w:rPr>
                <w:rFonts w:ascii="Arial" w:hAnsi="Arial"/>
                <w:spacing w:val="1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del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Cabo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2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1,048,256.14</w:t>
            </w:r>
          </w:p>
        </w:tc>
        <w:tc>
          <w:tcPr>
            <w:tcW w:w="142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1,058,603.6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1,181,562.7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363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Cobertura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Estatal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2,085,734.8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2,515,227.5</w:t>
            </w:r>
          </w:p>
        </w:tc>
        <w:tc>
          <w:tcPr>
            <w:tcW w:w="14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3,641,800.1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3636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11,626,951.0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12,657,060.4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2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12,544,173.6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right="3957"/>
        <w:jc w:val="left"/>
      </w:pPr>
      <w:r>
        <w:rPr>
          <w:spacing w:val="-1"/>
        </w:rPr>
        <w:t>Fuente:</w:t>
      </w:r>
      <w:r>
        <w:rPr>
          <w:spacing w:val="10"/>
        </w:rPr>
        <w:t> </w:t>
      </w:r>
      <w:r>
        <w:rPr>
          <w:spacing w:val="-2"/>
        </w:rPr>
        <w:t>Secretaría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Promoción</w:t>
      </w:r>
      <w:r>
        <w:rPr>
          <w:spacing w:val="10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Desarrollo</w:t>
      </w:r>
      <w:r>
        <w:rPr>
          <w:spacing w:val="10"/>
        </w:rPr>
        <w:t> </w:t>
      </w:r>
      <w:r>
        <w:rPr>
          <w:spacing w:val="-1"/>
        </w:rPr>
        <w:t>Económico.</w:t>
      </w:r>
      <w:r>
        <w:rPr>
          <w:spacing w:val="10"/>
        </w:rPr>
        <w:t> </w:t>
      </w:r>
      <w:r>
        <w:rPr>
          <w:spacing w:val="-1"/>
        </w:rPr>
        <w:t>Dirección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Planeación</w:t>
      </w:r>
      <w:r>
        <w:rPr>
          <w:spacing w:val="10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Financiamiento</w:t>
      </w:r>
      <w:r>
        <w:rPr>
          <w:spacing w:val="10"/>
        </w:rPr>
        <w:t> </w:t>
      </w:r>
      <w:r>
        <w:rPr>
          <w:spacing w:val="-1"/>
        </w:rPr>
        <w:t>para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>
          <w:spacing w:val="-1"/>
        </w:rPr>
        <w:t>Desarrollo</w:t>
      </w:r>
      <w:r>
        <w:rPr>
          <w:spacing w:val="46"/>
        </w:rPr>
        <w:t> </w:t>
      </w:r>
      <w:r>
        <w:rPr>
          <w:spacing w:val="-1"/>
        </w:rPr>
        <w:t>Económico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Social.</w:t>
      </w:r>
    </w:p>
    <w:p>
      <w:pPr>
        <w:pStyle w:val="BodyText"/>
        <w:spacing w:line="240" w:lineRule="auto"/>
        <w:ind w:right="5304"/>
        <w:jc w:val="left"/>
      </w:pPr>
      <w:r>
        <w:rPr>
          <w:spacing w:val="-1"/>
        </w:rPr>
        <w:t>1/Incluye</w:t>
      </w:r>
      <w:r>
        <w:rPr/>
        <w:t> </w:t>
      </w:r>
      <w:r>
        <w:rPr>
          <w:spacing w:val="-1"/>
        </w:rPr>
        <w:t>gasto</w:t>
      </w:r>
      <w:r>
        <w:rPr>
          <w:spacing w:val="-2"/>
        </w:rPr>
        <w:t> </w:t>
      </w:r>
      <w:r>
        <w:rPr>
          <w:spacing w:val="-1"/>
        </w:rPr>
        <w:t>corriente,</w:t>
      </w:r>
      <w:r>
        <w:rPr>
          <w:spacing w:val="1"/>
        </w:rPr>
        <w:t> </w:t>
      </w:r>
      <w:r>
        <w:rPr>
          <w:spacing w:val="-1"/>
        </w:rPr>
        <w:t>gastos</w:t>
      </w:r>
      <w:r>
        <w:rPr/>
        <w:t> de</w:t>
      </w:r>
      <w:r>
        <w:rPr>
          <w:spacing w:val="-1"/>
        </w:rPr>
        <w:t> operación, inversión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obras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acciones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financiamiento.</w:t>
      </w:r>
      <w:r>
        <w:rPr>
          <w:spacing w:val="97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 w:before="1"/>
        <w:ind w:right="0"/>
        <w:jc w:val="left"/>
      </w:pPr>
      <w:r>
        <w:rPr/>
        <w:t>La suma de</w:t>
      </w:r>
      <w:r>
        <w:rPr>
          <w:spacing w:val="-1"/>
        </w:rPr>
        <w:t> los parciales</w:t>
      </w:r>
      <w:r>
        <w:rPr>
          <w:spacing w:val="1"/>
        </w:rPr>
        <w:t> </w:t>
      </w:r>
      <w:r>
        <w:rPr>
          <w:spacing w:val="-1"/>
        </w:rPr>
        <w:t>puede </w:t>
      </w:r>
      <w:r>
        <w:rPr/>
        <w:t>no</w:t>
      </w:r>
      <w:r>
        <w:rPr>
          <w:spacing w:val="-1"/>
        </w:rPr>
        <w:t> coincidir </w:t>
      </w:r>
      <w:r>
        <w:rPr/>
        <w:t>con el</w:t>
      </w:r>
      <w:r>
        <w:rPr>
          <w:spacing w:val="-2"/>
        </w:rPr>
        <w:t> </w:t>
      </w:r>
      <w:r>
        <w:rPr>
          <w:spacing w:val="-1"/>
        </w:rPr>
        <w:t>total,</w:t>
      </w:r>
      <w:r>
        <w:rPr/>
        <w:t> </w:t>
      </w:r>
      <w:r>
        <w:rPr>
          <w:spacing w:val="-1"/>
        </w:rPr>
        <w:t>debido</w:t>
      </w:r>
      <w:r>
        <w:rPr/>
        <w:t> al</w:t>
      </w:r>
      <w:r>
        <w:rPr>
          <w:spacing w:val="-1"/>
        </w:rPr>
        <w:t> redondeo </w:t>
      </w:r>
      <w:r>
        <w:rPr/>
        <w:t>de </w:t>
      </w:r>
      <w:r>
        <w:rPr>
          <w:spacing w:val="-1"/>
        </w:rPr>
        <w:t>cifras.</w:t>
      </w:r>
    </w:p>
    <w:p>
      <w:pPr>
        <w:spacing w:after="0" w:line="240" w:lineRule="auto"/>
        <w:jc w:val="left"/>
        <w:sectPr>
          <w:pgSz w:w="15840" w:h="12240" w:orient="landscape"/>
          <w:pgMar w:header="708" w:footer="1887" w:top="1500" w:bottom="2080" w:left="226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4.919998pt;margin-top:99.900002pt;width:.1pt;height:396pt;mso-position-horizontal-relative:page;mso-position-vertical-relative:page;z-index:14344" coordorigin="1898,1998" coordsize="2,7920">
            <v:shape style="position:absolute;left:1898;top:1998;width:2;height:7920" coordorigin="1898,1998" coordsize="0,7920" path="m1898,9918l1898,1998e" filled="false" stroked="true" strokeweight=".75pt" strokecolor="#969696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5"/>
          <w:szCs w:val="15"/>
        </w:rPr>
      </w:pPr>
    </w:p>
    <w:p>
      <w:pPr>
        <w:spacing w:before="82"/>
        <w:ind w:left="6623" w:right="2189" w:hanging="2138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Recursos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pacing w:val="-1"/>
          <w:sz w:val="20"/>
        </w:rPr>
        <w:t>aplicados</w:t>
      </w:r>
      <w:r>
        <w:rPr>
          <w:rFonts w:ascii="Arial" w:hAnsi="Arial"/>
          <w:b/>
          <w:spacing w:val="-1"/>
          <w:position w:val="10"/>
          <w:sz w:val="13"/>
        </w:rPr>
        <w:t>1/</w:t>
      </w:r>
      <w:r>
        <w:rPr>
          <w:rFonts w:ascii="Arial" w:hAnsi="Arial"/>
          <w:b/>
          <w:spacing w:val="18"/>
          <w:position w:val="10"/>
          <w:sz w:val="13"/>
        </w:rPr>
        <w:t> </w:t>
      </w:r>
      <w:r>
        <w:rPr>
          <w:rFonts w:ascii="Arial" w:hAnsi="Arial"/>
          <w:b/>
          <w:spacing w:val="-1"/>
          <w:sz w:val="20"/>
        </w:rPr>
        <w:t>por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pacing w:val="-1"/>
          <w:sz w:val="20"/>
        </w:rPr>
        <w:t>Micro Región en B.C.Sur, </w:t>
      </w:r>
      <w:r>
        <w:rPr>
          <w:rFonts w:ascii="Arial" w:hAnsi="Arial"/>
          <w:b/>
          <w:spacing w:val="-2"/>
          <w:sz w:val="20"/>
        </w:rPr>
        <w:t>2005-2007</w:t>
      </w:r>
      <w:r>
        <w:rPr>
          <w:rFonts w:ascii="Arial" w:hAnsi="Arial"/>
          <w:b/>
          <w:spacing w:val="46"/>
          <w:sz w:val="20"/>
        </w:rPr>
        <w:t> </w:t>
      </w:r>
      <w:r>
        <w:rPr>
          <w:rFonts w:ascii="Arial" w:hAnsi="Arial"/>
          <w:b/>
          <w:spacing w:val="-1"/>
          <w:sz w:val="20"/>
        </w:rPr>
        <w:t>(miles de </w:t>
      </w:r>
      <w:r>
        <w:rPr>
          <w:rFonts w:ascii="Arial" w:hAnsi="Arial"/>
          <w:b/>
          <w:spacing w:val="-2"/>
          <w:sz w:val="20"/>
        </w:rPr>
        <w:t>pesos)</w:t>
      </w:r>
      <w:r>
        <w:rPr>
          <w:rFonts w:ascii="Arial" w:hAns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319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76"/>
        <w:gridCol w:w="1420"/>
        <w:gridCol w:w="1421"/>
        <w:gridCol w:w="1412"/>
      </w:tblGrid>
      <w:tr>
        <w:trPr>
          <w:trHeight w:val="212" w:hRule="exact"/>
        </w:trPr>
        <w:tc>
          <w:tcPr>
            <w:tcW w:w="4176" w:type="dxa"/>
            <w:tcBorders>
              <w:top w:val="nil" w:sz="6" w:space="0" w:color="auto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4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Región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20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1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2007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17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San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Ignacio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4,885.8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12,901.8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30,196.4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17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Sureste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</w:t>
            </w:r>
            <w:r>
              <w:rPr>
                <w:rFonts w:ascii="Arial"/>
                <w:sz w:val="18"/>
              </w:rPr>
              <w:t> la</w:t>
            </w:r>
            <w:r>
              <w:rPr>
                <w:rFonts w:ascii="Arial"/>
                <w:spacing w:val="-1"/>
                <w:sz w:val="18"/>
              </w:rPr>
              <w:t> Laguna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San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Ignacio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2,214.5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1,079.6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7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1,425.8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417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Pacífico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Norte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51,849.3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157,304.1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131,080.6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17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Golfo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Norte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225,134.6</w:t>
            </w:r>
          </w:p>
        </w:tc>
        <w:tc>
          <w:tcPr>
            <w:tcW w:w="142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269,473.5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264,036.5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17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Guerrero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Negro</w:t>
            </w:r>
          </w:p>
        </w:tc>
        <w:tc>
          <w:tcPr>
            <w:tcW w:w="14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1,097,887.1</w:t>
            </w:r>
          </w:p>
        </w:tc>
        <w:tc>
          <w:tcPr>
            <w:tcW w:w="142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1,299,463.7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1,362,504.3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17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Norte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71,216.8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79,699.8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124,199.3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17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Sur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Santa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Rosalía</w:t>
            </w:r>
          </w:p>
        </w:tc>
        <w:tc>
          <w:tcPr>
            <w:tcW w:w="14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8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441.7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3,514.7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7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3,699.2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417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Norte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Valle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Santo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Domingo</w:t>
            </w:r>
          </w:p>
        </w:tc>
        <w:tc>
          <w:tcPr>
            <w:tcW w:w="14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33,227.0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34,723.4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42,283.7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17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Sureste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Valle</w:t>
            </w:r>
            <w:r>
              <w:rPr>
                <w:rFonts w:ascii="Arial"/>
                <w:sz w:val="18"/>
              </w:rPr>
              <w:t> de</w:t>
            </w:r>
            <w:r>
              <w:rPr>
                <w:rFonts w:ascii="Arial"/>
                <w:spacing w:val="-1"/>
                <w:sz w:val="18"/>
              </w:rPr>
              <w:t> Santo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Domingo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3,533.6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6,427.2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7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2,974.6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17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Valle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Santo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Domingo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665,382.9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834,036.3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819,070.3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17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Pacífico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Central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Valle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</w:t>
            </w:r>
            <w:r>
              <w:rPr>
                <w:rFonts w:ascii="Arial" w:hAnsi="Arial"/>
                <w:sz w:val="18"/>
              </w:rPr>
              <w:t> Santo </w:t>
            </w:r>
            <w:r>
              <w:rPr>
                <w:rFonts w:ascii="Arial" w:hAnsi="Arial"/>
                <w:spacing w:val="-1"/>
                <w:sz w:val="18"/>
              </w:rPr>
              <w:t>Domingo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47,026.7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50,746.9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106,693.9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17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Loreto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97,838.5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134,843.9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177,138.5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17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San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Javier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2,469.7</w:t>
            </w:r>
          </w:p>
        </w:tc>
        <w:tc>
          <w:tcPr>
            <w:tcW w:w="142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7,971.7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13,753.6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417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Pacífico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Sur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92,459.9</w:t>
            </w:r>
          </w:p>
        </w:tc>
        <w:tc>
          <w:tcPr>
            <w:tcW w:w="142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112,752.4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201,414.4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17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Este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Todos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Santos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4,795.7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1,106.5</w:t>
            </w:r>
          </w:p>
        </w:tc>
        <w:tc>
          <w:tcPr>
            <w:tcW w:w="14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46,829.7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17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Golfo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Sur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Paz</w:t>
            </w:r>
          </w:p>
        </w:tc>
        <w:tc>
          <w:tcPr>
            <w:tcW w:w="14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29,093.0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19,373.0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73,338.4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17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Conurbada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6,009,534.0</w:t>
            </w:r>
          </w:p>
        </w:tc>
        <w:tc>
          <w:tcPr>
            <w:tcW w:w="142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5,990,019.2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4,191,907.9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17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Dolores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6,859.3</w:t>
            </w:r>
          </w:p>
        </w:tc>
        <w:tc>
          <w:tcPr>
            <w:tcW w:w="142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6,275.0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49,497.0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417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Sureste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La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6,124.2</w:t>
            </w:r>
          </w:p>
        </w:tc>
        <w:tc>
          <w:tcPr>
            <w:tcW w:w="142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10,384.9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33,070.1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17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Pacífico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Central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La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Paz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14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right="61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61.6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8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637.2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7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2,973.0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17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Norte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36,000.2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37,963.8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24,344.1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17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Golfo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Sur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Los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Cabos</w:t>
            </w:r>
          </w:p>
        </w:tc>
        <w:tc>
          <w:tcPr>
            <w:tcW w:w="14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4,924.2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12,530.8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18,379.5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17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Cabo San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Lucas</w:t>
            </w:r>
          </w:p>
        </w:tc>
        <w:tc>
          <w:tcPr>
            <w:tcW w:w="14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338,210.7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421,728.9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636,534.4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17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Norte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de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Cabo San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Lucas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7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1,678.2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53,134.4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7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4,557.4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417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San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José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del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Cabo</w:t>
            </w:r>
            <w:r>
              <w:rPr>
                <w:rFonts w:ascii="Arial" w:hAnsi="Arial"/>
                <w:sz w:val="18"/>
              </w:rPr>
              <w:t> </w:t>
            </w:r>
            <w:r>
              <w:rPr>
                <w:rFonts w:ascii="Arial" w:hAnsi="Arial"/>
                <w:spacing w:val="-1"/>
                <w:sz w:val="18"/>
              </w:rPr>
              <w:t>Conurbado</w:t>
            </w:r>
          </w:p>
        </w:tc>
        <w:tc>
          <w:tcPr>
            <w:tcW w:w="14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4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708,367.3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5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583,740.3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540,470.9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4176" w:type="dxa"/>
            <w:tcBorders>
              <w:top w:val="single" w:sz="5" w:space="0" w:color="7F7F7F"/>
              <w:left w:val="nil" w:sz="6" w:space="0" w:color="auto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Cobertura</w:t>
            </w:r>
            <w:r>
              <w:rPr>
                <w:rFonts w:ascii="Arial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Estatal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0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2,085,734.8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1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single" w:sz="5" w:space="0" w:color="7F7F7F"/>
            </w:tcBorders>
          </w:tcPr>
          <w:p>
            <w:pPr>
              <w:pStyle w:val="TableParagraph"/>
              <w:spacing w:line="204" w:lineRule="exact"/>
              <w:ind w:left="3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2,515,227.5</w:t>
            </w:r>
          </w:p>
        </w:tc>
        <w:tc>
          <w:tcPr>
            <w:tcW w:w="1412" w:type="dxa"/>
            <w:tcBorders>
              <w:top w:val="single" w:sz="5" w:space="0" w:color="7F7F7F"/>
              <w:left w:val="single" w:sz="5" w:space="0" w:color="7F7F7F"/>
              <w:bottom w:val="single" w:sz="5" w:space="0" w:color="7F7F7F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3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3,641,800.1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4176" w:type="dxa"/>
            <w:tcBorders>
              <w:top w:val="single" w:sz="5" w:space="0" w:color="7F7F7F"/>
              <w:left w:val="nil" w:sz="6" w:space="0" w:color="auto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0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11,626,951.0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21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single" w:sz="5" w:space="0" w:color="7F7F7F"/>
            </w:tcBorders>
          </w:tcPr>
          <w:p>
            <w:pPr>
              <w:pStyle w:val="TableParagraph"/>
              <w:spacing w:line="203" w:lineRule="exact"/>
              <w:ind w:left="2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12,657,060.4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2" w:type="dxa"/>
            <w:tcBorders>
              <w:top w:val="single" w:sz="5" w:space="0" w:color="7F7F7F"/>
              <w:left w:val="single" w:sz="5" w:space="0" w:color="7F7F7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12,544,173.6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240" w:lineRule="auto" w:before="113"/>
        <w:ind w:left="3232" w:right="980"/>
        <w:jc w:val="left"/>
      </w:pPr>
      <w:r>
        <w:rPr/>
        <w:t>Fuente:</w:t>
      </w:r>
      <w:r>
        <w:rPr>
          <w:spacing w:val="22"/>
        </w:rPr>
        <w:t> </w:t>
      </w:r>
      <w:r>
        <w:rPr>
          <w:spacing w:val="-1"/>
        </w:rPr>
        <w:t>Secretaría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/>
        <w:t>Promoción</w:t>
      </w:r>
      <w:r>
        <w:rPr>
          <w:spacing w:val="23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Desarrollo</w:t>
      </w:r>
      <w:r>
        <w:rPr>
          <w:spacing w:val="23"/>
        </w:rPr>
        <w:t> </w:t>
      </w:r>
      <w:r>
        <w:rPr>
          <w:spacing w:val="-1"/>
        </w:rPr>
        <w:t>Económico.</w:t>
      </w:r>
      <w:r>
        <w:rPr>
          <w:spacing w:val="23"/>
        </w:rPr>
        <w:t> </w:t>
      </w:r>
      <w:r>
        <w:rPr>
          <w:spacing w:val="-1"/>
        </w:rPr>
        <w:t>Dirección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-1"/>
        </w:rPr>
        <w:t>Planeación</w:t>
      </w:r>
      <w:r>
        <w:rPr>
          <w:spacing w:val="24"/>
        </w:rPr>
        <w:t> 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Financiamiento</w:t>
      </w:r>
      <w:r>
        <w:rPr>
          <w:spacing w:val="23"/>
        </w:rPr>
        <w:t> </w:t>
      </w:r>
      <w:r>
        <w:rPr>
          <w:spacing w:val="-1"/>
        </w:rPr>
        <w:t>para</w:t>
      </w:r>
      <w:r>
        <w:rPr>
          <w:spacing w:val="22"/>
        </w:rPr>
        <w:t> </w:t>
      </w:r>
      <w:r>
        <w:rPr>
          <w:spacing w:val="-1"/>
        </w:rPr>
        <w:t>el</w:t>
      </w:r>
      <w:r>
        <w:rPr>
          <w:spacing w:val="22"/>
        </w:rPr>
        <w:t> </w:t>
      </w:r>
      <w:r>
        <w:rPr>
          <w:spacing w:val="-1"/>
        </w:rPr>
        <w:t>Desarrollo</w:t>
      </w:r>
      <w:r>
        <w:rPr>
          <w:spacing w:val="74"/>
        </w:rPr>
        <w:t> </w:t>
      </w:r>
      <w:r>
        <w:rPr>
          <w:spacing w:val="-1"/>
        </w:rPr>
        <w:t>Económico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Social.</w:t>
      </w:r>
    </w:p>
    <w:p>
      <w:pPr>
        <w:pStyle w:val="BodyText"/>
        <w:spacing w:line="240" w:lineRule="auto"/>
        <w:ind w:left="3232" w:right="2558"/>
        <w:jc w:val="left"/>
      </w:pPr>
      <w:r>
        <w:rPr>
          <w:spacing w:val="-1"/>
        </w:rPr>
        <w:t>1/Incluye</w:t>
      </w:r>
      <w:r>
        <w:rPr/>
        <w:t> </w:t>
      </w:r>
      <w:r>
        <w:rPr>
          <w:spacing w:val="-1"/>
        </w:rPr>
        <w:t>gasto</w:t>
      </w:r>
      <w:r>
        <w:rPr>
          <w:spacing w:val="-2"/>
        </w:rPr>
        <w:t> </w:t>
      </w:r>
      <w:r>
        <w:rPr>
          <w:spacing w:val="-1"/>
        </w:rPr>
        <w:t>corriente,</w:t>
      </w:r>
      <w:r>
        <w:rPr>
          <w:spacing w:val="1"/>
        </w:rPr>
        <w:t> </w:t>
      </w:r>
      <w:r>
        <w:rPr>
          <w:spacing w:val="-1"/>
        </w:rPr>
        <w:t>gastos</w:t>
      </w:r>
      <w:r>
        <w:rPr/>
        <w:t> de</w:t>
      </w:r>
      <w:r>
        <w:rPr>
          <w:spacing w:val="-1"/>
        </w:rPr>
        <w:t> operación, inversión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obras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acciones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financiamiento.</w:t>
      </w:r>
      <w:r>
        <w:rPr>
          <w:spacing w:val="97"/>
        </w:rPr>
        <w:t> </w:t>
      </w:r>
      <w:r>
        <w:rPr>
          <w:spacing w:val="-1"/>
        </w:rPr>
        <w:t>Observaciones:</w:t>
      </w:r>
    </w:p>
    <w:p>
      <w:pPr>
        <w:pStyle w:val="BodyText"/>
        <w:spacing w:line="240" w:lineRule="auto"/>
        <w:ind w:left="3232" w:right="0"/>
        <w:jc w:val="left"/>
      </w:pPr>
      <w:r>
        <w:rPr/>
        <w:t>La suma de</w:t>
      </w:r>
      <w:r>
        <w:rPr>
          <w:spacing w:val="-1"/>
        </w:rPr>
        <w:t> los parciales</w:t>
      </w:r>
      <w:r>
        <w:rPr>
          <w:spacing w:val="1"/>
        </w:rPr>
        <w:t> </w:t>
      </w:r>
      <w:r>
        <w:rPr>
          <w:spacing w:val="-1"/>
        </w:rPr>
        <w:t>puede </w:t>
      </w:r>
      <w:r>
        <w:rPr/>
        <w:t>no</w:t>
      </w:r>
      <w:r>
        <w:rPr>
          <w:spacing w:val="-1"/>
        </w:rPr>
        <w:t> coincidir </w:t>
      </w:r>
      <w:r>
        <w:rPr/>
        <w:t>con el</w:t>
      </w:r>
      <w:r>
        <w:rPr>
          <w:spacing w:val="-2"/>
        </w:rPr>
        <w:t> </w:t>
      </w:r>
      <w:r>
        <w:rPr>
          <w:spacing w:val="-1"/>
        </w:rPr>
        <w:t>total,</w:t>
      </w:r>
      <w:r>
        <w:rPr/>
        <w:t> </w:t>
      </w:r>
      <w:r>
        <w:rPr>
          <w:spacing w:val="-1"/>
        </w:rPr>
        <w:t>debido</w:t>
      </w:r>
      <w:r>
        <w:rPr/>
        <w:t> al</w:t>
      </w:r>
      <w:r>
        <w:rPr>
          <w:spacing w:val="-1"/>
        </w:rPr>
        <w:t> redondeo </w:t>
      </w:r>
      <w:r>
        <w:rPr/>
        <w:t>de </w:t>
      </w:r>
      <w:r>
        <w:rPr>
          <w:spacing w:val="-1"/>
        </w:rPr>
        <w:t>cifras.</w:t>
      </w:r>
    </w:p>
    <w:sectPr>
      <w:footerReference w:type="default" r:id="rId190"/>
      <w:pgSz w:w="15840" w:h="12240" w:orient="landscape"/>
      <w:pgMar w:footer="1758" w:header="708" w:top="1500" w:bottom="1940" w:left="1060" w:right="2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Tahoma">
    <w:altName w:val="Tahoma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01.979980pt;margin-top:508.019989pt;width:159pt;height:.1pt;mso-position-horizontal-relative:page;mso-position-vertical-relative:page;z-index:-1345240" coordorigin="12040,10160" coordsize="3180,2">
          <v:shape style="position:absolute;left:12040;top:10160;width:3180;height:2" coordorigin="12040,10160" coordsize="3180,0" path="m12040,10160l15220,10160e" filled="false" stroked="true" strokeweight=".75pt" strokecolor="#969696">
            <v:path arrowok="t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24.799988pt;margin-top:515.125244pt;width:110.4pt;height:38.65pt;mso-position-horizontal-relative:page;mso-position-vertical-relative:page;z-index:-1345216" type="#_x0000_t202" filled="false" stroked="false">
          <v:textbox inset="0,0,0,0">
            <w:txbxContent>
              <w:p>
                <w:pPr>
                  <w:spacing w:line="350" w:lineRule="exact" w:before="0"/>
                  <w:ind w:left="200" w:right="0" w:firstLine="0"/>
                  <w:jc w:val="center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77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 w:hAnsi="Arial"/>
                    <w:i/>
                    <w:spacing w:val="-1"/>
                    <w:sz w:val="20"/>
                  </w:rPr>
                  <w:t>Participación</w:t>
                </w:r>
                <w:r>
                  <w:rPr>
                    <w:rFonts w:ascii="Arial" w:hAnsi="Arial"/>
                    <w:i/>
                    <w:spacing w:val="-2"/>
                    <w:sz w:val="20"/>
                  </w:rPr>
                  <w:t> </w:t>
                </w:r>
                <w:r>
                  <w:rPr>
                    <w:rFonts w:ascii="Arial" w:hAnsi="Arial"/>
                    <w:i/>
                    <w:spacing w:val="-1"/>
                    <w:sz w:val="20"/>
                  </w:rPr>
                  <w:t>Ciudadana</w:t>
                </w:r>
                <w:r>
                  <w:rPr>
                    <w:rFonts w:ascii="Arial" w:hAns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5.98pt;margin-top:505.019989pt;width:159pt;height:.1pt;mso-position-horizontal-relative:page;mso-position-vertical-relative:page;z-index:-1344736" coordorigin="520,10100" coordsize="3180,2">
          <v:shape style="position:absolute;left:520;top:10100;width:3180;height:2" coordorigin="520,10100" coordsize="3180,0" path="m3700,10100l520,10100e" filled="false" stroked="true" strokeweight=".75pt" strokecolor="#969696">
            <v:path arrowok="t"/>
          </v:shape>
          <w10:wrap type="none"/>
        </v:group>
      </w:pict>
    </w:r>
    <w:r>
      <w:rPr/>
      <w:pict>
        <v:shape style="position:absolute;margin-left:45.32pt;margin-top:513.085144pt;width:119.3pt;height:35.65pt;mso-position-horizontal-relative:page;mso-position-vertical-relative:page;z-index:-1344712" type="#_x0000_t202" filled="false" stroked="false">
          <v:textbox inset="0,0,0,0">
            <w:txbxContent>
              <w:p>
                <w:pPr>
                  <w:spacing w:line="350" w:lineRule="exact" w:before="0"/>
                  <w:ind w:left="0" w:right="255" w:firstLine="0"/>
                  <w:jc w:val="center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17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 w:hAnsi="Arial"/>
                    <w:i/>
                    <w:spacing w:val="-1"/>
                    <w:sz w:val="20"/>
                  </w:rPr>
                  <w:t>Administración </w:t>
                </w:r>
                <w:r>
                  <w:rPr>
                    <w:rFonts w:ascii="Arial" w:hAnsi="Arial"/>
                    <w:i/>
                    <w:sz w:val="20"/>
                  </w:rPr>
                  <w:t>y</w:t>
                </w:r>
                <w:r>
                  <w:rPr>
                    <w:rFonts w:ascii="Arial" w:hAnsi="Arial"/>
                    <w:i/>
                    <w:spacing w:val="-1"/>
                    <w:sz w:val="20"/>
                  </w:rPr>
                  <w:t> Gobierno</w:t>
                </w:r>
                <w:r>
                  <w:rPr>
                    <w:rFonts w:ascii="Arial" w:hAns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3.740002pt;margin-top:536.760559pt;width:138.85pt;height:12.05pt;mso-position-horizontal-relative:page;mso-position-vertical-relative:page;z-index:-133981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 w:hAnsi="Arial"/>
                    <w:i/>
                    <w:sz w:val="20"/>
                  </w:rPr>
                  <w:t>Energía</w:t>
                </w:r>
                <w:r>
                  <w:rPr>
                    <w:rFonts w:ascii="Arial" w:hAnsi="Arial"/>
                    <w:i/>
                    <w:spacing w:val="-2"/>
                    <w:sz w:val="20"/>
                  </w:rPr>
                  <w:t> </w:t>
                </w:r>
                <w:r>
                  <w:rPr>
                    <w:rFonts w:ascii="Arial" w:hAnsi="Arial"/>
                    <w:i/>
                    <w:sz w:val="20"/>
                  </w:rPr>
                  <w:t>y</w:t>
                </w:r>
                <w:r>
                  <w:rPr>
                    <w:rFonts w:ascii="Arial" w:hAnsi="Arial"/>
                    <w:i/>
                    <w:spacing w:val="-1"/>
                    <w:sz w:val="20"/>
                  </w:rPr>
                  <w:t> Telecomunicaciones</w:t>
                </w:r>
                <w:r>
                  <w:rPr>
                    <w:rFonts w:ascii="Arial" w:hAns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10.580017pt;margin-top:541.740662pt;width:138.85pt;height:12.05pt;mso-position-horizontal-relative:page;mso-position-vertical-relative:page;z-index:-133979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 w:hAnsi="Arial"/>
                    <w:i/>
                    <w:sz w:val="20"/>
                  </w:rPr>
                  <w:t>Energía</w:t>
                </w:r>
                <w:r>
                  <w:rPr>
                    <w:rFonts w:ascii="Arial" w:hAnsi="Arial"/>
                    <w:i/>
                    <w:spacing w:val="-2"/>
                    <w:sz w:val="20"/>
                  </w:rPr>
                  <w:t> </w:t>
                </w:r>
                <w:r>
                  <w:rPr>
                    <w:rFonts w:ascii="Arial" w:hAnsi="Arial"/>
                    <w:i/>
                    <w:sz w:val="20"/>
                  </w:rPr>
                  <w:t>y</w:t>
                </w:r>
                <w:r>
                  <w:rPr>
                    <w:rFonts w:ascii="Arial" w:hAnsi="Arial"/>
                    <w:i/>
                    <w:spacing w:val="-1"/>
                    <w:sz w:val="20"/>
                  </w:rPr>
                  <w:t> Telecomunicaciones</w:t>
                </w:r>
                <w:r>
                  <w:rPr>
                    <w:rFonts w:ascii="Arial" w:hAns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4.18pt;margin-top:505.019989pt;width:159pt;height:.1pt;mso-position-horizontal-relative:page;mso-position-vertical-relative:page;z-index:-1339648" coordorigin="484,10100" coordsize="3180,2">
          <v:shape style="position:absolute;left:484;top:10100;width:3180;height:2" coordorigin="484,10100" coordsize="3180,0" path="m3664,10100l484,10100e" filled="false" stroked="true" strokeweight=".75pt" strokecolor="#969696">
            <v:path arrowok="t"/>
          </v:shape>
          <w10:wrap type="none"/>
        </v:group>
      </w:pict>
    </w:r>
    <w:r>
      <w:rPr/>
      <w:pict>
        <v:shape style="position:absolute;margin-left:59.900002pt;margin-top:513.085144pt;width:86.6pt;height:35.65pt;mso-position-horizontal-relative:page;mso-position-vertical-relative:page;z-index:-1339624" type="#_x0000_t202" filled="false" stroked="false">
          <v:textbox inset="0,0,0,0">
            <w:txbxContent>
              <w:p>
                <w:pPr>
                  <w:spacing w:line="350" w:lineRule="exact" w:before="0"/>
                  <w:ind w:left="0" w:right="184" w:firstLine="0"/>
                  <w:jc w:val="center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174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17"/>
                  <w:ind w:left="0" w:right="0" w:firstLine="0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i/>
                    <w:spacing w:val="-1"/>
                    <w:sz w:val="20"/>
                  </w:rPr>
                  <w:t>Finanzas Estatales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01.979980pt;margin-top:508.019989pt;width:159pt;height:.1pt;mso-position-horizontal-relative:page;mso-position-vertical-relative:page;z-index:-1339600" coordorigin="12040,10160" coordsize="3180,2">
          <v:shape style="position:absolute;left:12040;top:10160;width:3180;height:2" coordorigin="12040,10160" coordsize="3180,0" path="m12040,10160l15220,10160e" filled="false" stroked="true" strokeweight=".75pt" strokecolor="#969696">
            <v:path arrowok="t"/>
          </v:shape>
          <w10:wrap type="none"/>
        </v:group>
      </w:pict>
    </w:r>
    <w:r>
      <w:rPr/>
      <w:pict>
        <v:shape style="position:absolute;margin-left:636.73999pt;margin-top:515.125244pt;width:86.6pt;height:38.65pt;mso-position-horizontal-relative:page;mso-position-vertical-relative:page;z-index:-1339576" type="#_x0000_t202" filled="false" stroked="false">
          <v:textbox inset="0,0,0,0">
            <w:txbxContent>
              <w:p>
                <w:pPr>
                  <w:spacing w:line="350" w:lineRule="exact" w:before="0"/>
                  <w:ind w:left="199" w:right="0" w:firstLine="0"/>
                  <w:jc w:val="center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175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77"/>
                  <w:ind w:left="0" w:right="0" w:firstLine="0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i/>
                    <w:spacing w:val="-1"/>
                    <w:sz w:val="20"/>
                  </w:rPr>
                  <w:t>Finanzas Estatales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36.73999pt;margin-top:541.740662pt;width:86.6pt;height:12.05pt;mso-position-horizontal-relative:page;mso-position-vertical-relative:page;z-index:-133955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i/>
                    <w:spacing w:val="-1"/>
                    <w:sz w:val="20"/>
                  </w:rPr>
                  <w:t>Finanzas Estatales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4.18pt;margin-top:505.019989pt;width:159pt;height:.1pt;mso-position-horizontal-relative:page;mso-position-vertical-relative:page;z-index:-1339528" coordorigin="484,10100" coordsize="3180,2">
          <v:shape style="position:absolute;left:484;top:10100;width:3180;height:2" coordorigin="484,10100" coordsize="3180,0" path="m3664,10100l484,10100e" filled="false" stroked="true" strokeweight=".75pt" strokecolor="#969696">
            <v:path arrowok="t"/>
          </v:shape>
          <w10:wrap type="none"/>
        </v:group>
      </w:pict>
    </w:r>
    <w:r>
      <w:rPr/>
      <w:pict>
        <v:shape style="position:absolute;margin-left:59.900002pt;margin-top:513.085144pt;width:86.6pt;height:35.65pt;mso-position-horizontal-relative:page;mso-position-vertical-relative:page;z-index:-1339504" type="#_x0000_t202" filled="false" stroked="false">
          <v:textbox inset="0,0,0,0">
            <w:txbxContent>
              <w:p>
                <w:pPr>
                  <w:spacing w:line="350" w:lineRule="exact" w:before="0"/>
                  <w:ind w:left="0" w:right="184" w:firstLine="0"/>
                  <w:jc w:val="center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178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17"/>
                  <w:ind w:left="0" w:right="0" w:firstLine="0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i/>
                    <w:spacing w:val="-1"/>
                    <w:sz w:val="20"/>
                  </w:rPr>
                  <w:t>Finanzas Estatales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36.73999pt;margin-top:515.125244pt;width:86.6pt;height:38.65pt;mso-position-horizontal-relative:page;mso-position-vertical-relative:page;z-index:-1339480" type="#_x0000_t202" filled="false" stroked="false">
          <v:textbox inset="0,0,0,0">
            <w:txbxContent>
              <w:p>
                <w:pPr>
                  <w:spacing w:line="350" w:lineRule="exact" w:before="0"/>
                  <w:ind w:left="199" w:right="0" w:firstLine="0"/>
                  <w:jc w:val="center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181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77"/>
                  <w:ind w:left="0" w:right="0" w:firstLine="0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i/>
                    <w:spacing w:val="-1"/>
                    <w:sz w:val="20"/>
                  </w:rPr>
                  <w:t>Finanzas Estatales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4.18pt;margin-top:505.019989pt;width:159pt;height:.1pt;mso-position-horizontal-relative:page;mso-position-vertical-relative:page;z-index:-1339456" coordorigin="484,10100" coordsize="3180,2">
          <v:shape style="position:absolute;left:484;top:10100;width:3180;height:2" coordorigin="484,10100" coordsize="3180,0" path="m3664,10100l484,10100e" filled="false" stroked="true" strokeweight=".75pt" strokecolor="#969696">
            <v:path arrowok="t"/>
          </v:shape>
          <w10:wrap type="none"/>
        </v:group>
      </w:pict>
    </w:r>
    <w:r>
      <w:rPr/>
      <w:pict>
        <v:shape style="position:absolute;margin-left:59.900002pt;margin-top:513.085144pt;width:86.6pt;height:35.65pt;mso-position-horizontal-relative:page;mso-position-vertical-relative:page;z-index:-1339432" type="#_x0000_t202" filled="false" stroked="false">
          <v:textbox inset="0,0,0,0">
            <w:txbxContent>
              <w:p>
                <w:pPr>
                  <w:spacing w:line="350" w:lineRule="exact" w:before="0"/>
                  <w:ind w:left="0" w:right="184" w:firstLine="0"/>
                  <w:jc w:val="center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182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17"/>
                  <w:ind w:left="0" w:right="0" w:firstLine="0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i/>
                    <w:spacing w:val="-1"/>
                    <w:sz w:val="20"/>
                  </w:rPr>
                  <w:t>Finanzas Estatales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36.73999pt;margin-top:541.740662pt;width:86.6pt;height:12.05pt;mso-position-horizontal-relative:page;mso-position-vertical-relative:page;z-index:-133940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i/>
                    <w:spacing w:val="-1"/>
                    <w:sz w:val="20"/>
                  </w:rPr>
                  <w:t>Finanzas Estatales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4.18pt;margin-top:505.019989pt;width:159pt;height:.1pt;mso-position-horizontal-relative:page;mso-position-vertical-relative:page;z-index:-1339384" coordorigin="484,10100" coordsize="3180,2">
          <v:shape style="position:absolute;left:484;top:10100;width:3180;height:2" coordorigin="484,10100" coordsize="3180,0" path="m3664,10100l484,10100e" filled="false" stroked="true" strokeweight=".75pt" strokecolor="#969696">
            <v:path arrowok="t"/>
          </v:shape>
          <w10:wrap type="none"/>
        </v:group>
      </w:pict>
    </w:r>
    <w:r>
      <w:rPr/>
      <w:pict>
        <v:shape style="position:absolute;margin-left:59.900002pt;margin-top:513.085144pt;width:86.6pt;height:35.65pt;mso-position-horizontal-relative:page;mso-position-vertical-relative:page;z-index:-1339360" type="#_x0000_t202" filled="false" stroked="false">
          <v:textbox inset="0,0,0,0">
            <w:txbxContent>
              <w:p>
                <w:pPr>
                  <w:spacing w:line="350" w:lineRule="exact" w:before="0"/>
                  <w:ind w:left="0" w:right="184" w:firstLine="0"/>
                  <w:jc w:val="center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184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17"/>
                  <w:ind w:left="0" w:right="0" w:firstLine="0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i/>
                    <w:spacing w:val="-1"/>
                    <w:sz w:val="20"/>
                  </w:rPr>
                  <w:t>Finanzas Estatales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0.599998pt;margin-top:536.700562pt;width:48.75pt;height:12.05pt;mso-position-horizontal-relative:page;mso-position-vertical-relative:page;z-index:-134468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 w:hAnsi="Arial"/>
                    <w:i/>
                    <w:spacing w:val="-1"/>
                    <w:sz w:val="20"/>
                  </w:rPr>
                  <w:t>Educación</w:t>
                </w:r>
                <w:r>
                  <w:rPr>
                    <w:rFonts w:ascii="Arial" w:hAns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01.979980pt;margin-top:508.019989pt;width:159pt;height:.1pt;mso-position-horizontal-relative:page;mso-position-vertical-relative:page;z-index:-1339336" coordorigin="12040,10160" coordsize="3180,2">
          <v:shape style="position:absolute;left:12040;top:10160;width:3180;height:2" coordorigin="12040,10160" coordsize="3180,0" path="m12040,10160l15220,10160e" filled="false" stroked="true" strokeweight=".75pt" strokecolor="#969696">
            <v:path arrowok="t"/>
          </v:shape>
          <w10:wrap type="none"/>
        </v:group>
      </w:pict>
    </w:r>
    <w:r>
      <w:rPr/>
      <w:pict>
        <v:shape style="position:absolute;margin-left:636.73999pt;margin-top:515.125244pt;width:86.6pt;height:38.65pt;mso-position-horizontal-relative:page;mso-position-vertical-relative:page;z-index:-1339312" type="#_x0000_t202" filled="false" stroked="false">
          <v:textbox inset="0,0,0,0">
            <w:txbxContent>
              <w:p>
                <w:pPr>
                  <w:spacing w:line="350" w:lineRule="exact" w:before="0"/>
                  <w:ind w:left="199" w:right="0" w:firstLine="0"/>
                  <w:jc w:val="center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187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77"/>
                  <w:ind w:left="0" w:right="0" w:firstLine="0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i/>
                    <w:spacing w:val="-1"/>
                    <w:sz w:val="20"/>
                  </w:rPr>
                  <w:t>Finanzas Estatales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4.18pt;margin-top:505.019989pt;width:159pt;height:.1pt;mso-position-horizontal-relative:page;mso-position-vertical-relative:page;z-index:-1339288" coordorigin="484,10100" coordsize="3180,2">
          <v:shape style="position:absolute;left:484;top:10100;width:3180;height:2" coordorigin="484,10100" coordsize="3180,0" path="m3664,10100l484,10100e" filled="false" stroked="true" strokeweight=".75pt" strokecolor="#969696">
            <v:path arrowok="t"/>
          </v:shape>
          <w10:wrap type="none"/>
        </v:group>
      </w:pict>
    </w:r>
    <w:r>
      <w:rPr/>
      <w:pict>
        <v:shape style="position:absolute;margin-left:59.900002pt;margin-top:513.085144pt;width:86.6pt;height:35.65pt;mso-position-horizontal-relative:page;mso-position-vertical-relative:page;z-index:-1339264" type="#_x0000_t202" filled="false" stroked="false">
          <v:textbox inset="0,0,0,0">
            <w:txbxContent>
              <w:p>
                <w:pPr>
                  <w:spacing w:line="350" w:lineRule="exact" w:before="0"/>
                  <w:ind w:left="0" w:right="184" w:firstLine="0"/>
                  <w:jc w:val="center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188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17"/>
                  <w:ind w:left="0" w:right="0" w:firstLine="0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i/>
                    <w:spacing w:val="-1"/>
                    <w:sz w:val="20"/>
                  </w:rPr>
                  <w:t>Finanzas Estatales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4.18pt;margin-top:505.019989pt;width:159pt;height:.1pt;mso-position-horizontal-relative:page;mso-position-vertical-relative:page;z-index:-1339120" coordorigin="484,10100" coordsize="3180,2">
          <v:shape style="position:absolute;left:484;top:10100;width:3180;height:2" coordorigin="484,10100" coordsize="3180,0" path="m3664,10100l484,10100e" filled="false" stroked="true" strokeweight=".75pt" strokecolor="#969696">
            <v:path arrowok="t"/>
          </v:shape>
          <w10:wrap type="none"/>
        </v:group>
      </w:pict>
    </w:r>
    <w:r>
      <w:rPr/>
      <w:pict>
        <v:shape style="position:absolute;margin-left:57.919998pt;margin-top:513.085144pt;width:90.45pt;height:35.65pt;mso-position-horizontal-relative:page;mso-position-vertical-relative:page;z-index:-1339096" type="#_x0000_t202" filled="false" stroked="false">
          <v:textbox inset="0,0,0,0">
            <w:txbxContent>
              <w:p>
                <w:pPr>
                  <w:spacing w:line="350" w:lineRule="exact" w:before="0"/>
                  <w:ind w:left="0" w:right="182" w:firstLine="0"/>
                  <w:jc w:val="center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192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17"/>
                  <w:ind w:left="0" w:right="0" w:firstLine="0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i/>
                    <w:spacing w:val="-1"/>
                    <w:sz w:val="20"/>
                  </w:rPr>
                  <w:t>Recursos</w:t>
                </w:r>
                <w:r>
                  <w:rPr>
                    <w:rFonts w:ascii="Arial"/>
                    <w:i/>
                    <w:sz w:val="20"/>
                  </w:rPr>
                  <w:t> </w:t>
                </w:r>
                <w:r>
                  <w:rPr>
                    <w:rFonts w:ascii="Arial"/>
                    <w:i/>
                    <w:spacing w:val="-1"/>
                    <w:sz w:val="20"/>
                  </w:rPr>
                  <w:t>Aplicados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01.979980pt;margin-top:508.019989pt;width:159pt;height:.1pt;mso-position-horizontal-relative:page;mso-position-vertical-relative:page;z-index:-1339072" coordorigin="12040,10160" coordsize="3180,2">
          <v:shape style="position:absolute;left:12040;top:10160;width:3180;height:2" coordorigin="12040,10160" coordsize="3180,0" path="m12040,10160l15220,10160e" filled="false" stroked="true" strokeweight=".75pt" strokecolor="#969696">
            <v:path arrowok="t"/>
          </v:shape>
          <w10:wrap type="none"/>
        </v:group>
      </w:pict>
    </w:r>
    <w:r>
      <w:rPr/>
      <w:pict>
        <v:shape style="position:absolute;margin-left:634.76001pt;margin-top:515.125244pt;width:90.45pt;height:38.65pt;mso-position-horizontal-relative:page;mso-position-vertical-relative:page;z-index:-1339048" type="#_x0000_t202" filled="false" stroked="false">
          <v:textbox inset="0,0,0,0">
            <w:txbxContent>
              <w:p>
                <w:pPr>
                  <w:spacing w:line="350" w:lineRule="exact" w:before="0"/>
                  <w:ind w:left="753" w:right="0" w:firstLine="0"/>
                  <w:jc w:val="left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193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77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i/>
                    <w:spacing w:val="-1"/>
                    <w:sz w:val="20"/>
                  </w:rPr>
                  <w:t>Recursos</w:t>
                </w:r>
                <w:r>
                  <w:rPr>
                    <w:rFonts w:ascii="Arial"/>
                    <w:i/>
                    <w:sz w:val="20"/>
                  </w:rPr>
                  <w:t> </w:t>
                </w:r>
                <w:r>
                  <w:rPr>
                    <w:rFonts w:ascii="Arial"/>
                    <w:i/>
                    <w:spacing w:val="-1"/>
                    <w:sz w:val="20"/>
                  </w:rPr>
                  <w:t>Aplicados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4.18pt;margin-top:505.019989pt;width:159pt;height:.1pt;mso-position-horizontal-relative:page;mso-position-vertical-relative:page;z-index:-1339024" coordorigin="484,10100" coordsize="3180,2">
          <v:shape style="position:absolute;left:484;top:10100;width:3180;height:2" coordorigin="484,10100" coordsize="3180,0" path="m3664,10100l484,10100e" filled="false" stroked="true" strokeweight=".75pt" strokecolor="#969696">
            <v:path arrowok="t"/>
          </v:shape>
          <w10:wrap type="none"/>
        </v:group>
      </w:pict>
    </w:r>
    <w:r>
      <w:rPr/>
      <w:pict>
        <v:shape style="position:absolute;margin-left:57.919998pt;margin-top:513.085144pt;width:90.45pt;height:35.65pt;mso-position-horizontal-relative:page;mso-position-vertical-relative:page;z-index:-1339000" type="#_x0000_t202" filled="false" stroked="false">
          <v:textbox inset="0,0,0,0">
            <w:txbxContent>
              <w:p>
                <w:pPr>
                  <w:spacing w:line="350" w:lineRule="exact" w:before="0"/>
                  <w:ind w:left="0" w:right="182" w:firstLine="0"/>
                  <w:jc w:val="center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pacing w:val="-1"/>
                    <w:sz w:val="32"/>
                  </w:rPr>
                  <w:t>198</w:t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17"/>
                  <w:ind w:left="0" w:right="0" w:firstLine="0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i/>
                    <w:spacing w:val="-1"/>
                    <w:sz w:val="20"/>
                  </w:rPr>
                  <w:t>Recursos</w:t>
                </w:r>
                <w:r>
                  <w:rPr>
                    <w:rFonts w:ascii="Arial"/>
                    <w:i/>
                    <w:sz w:val="20"/>
                  </w:rPr>
                  <w:t> </w:t>
                </w:r>
                <w:r>
                  <w:rPr>
                    <w:rFonts w:ascii="Arial"/>
                    <w:i/>
                    <w:spacing w:val="-1"/>
                    <w:sz w:val="20"/>
                  </w:rPr>
                  <w:t>Aplicados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01.979980pt;margin-top:508.019989pt;width:159pt;height:.1pt;mso-position-horizontal-relative:page;mso-position-vertical-relative:page;z-index:-1344664" coordorigin="12040,10160" coordsize="3180,2">
          <v:shape style="position:absolute;left:12040;top:10160;width:3180;height:2" coordorigin="12040,10160" coordsize="3180,0" path="m12040,10160l15220,10160e" filled="false" stroked="true" strokeweight=".75pt" strokecolor="#969696">
            <v:path arrowok="t"/>
          </v:shape>
          <w10:wrap type="none"/>
        </v:group>
      </w:pict>
    </w:r>
    <w:r>
      <w:rPr/>
      <w:pict>
        <v:shape style="position:absolute;margin-left:655.640015pt;margin-top:515.125244pt;width:48.75pt;height:38.65pt;mso-position-horizontal-relative:page;mso-position-vertical-relative:page;z-index:-1344640" type="#_x0000_t202" filled="false" stroked="false">
          <v:textbox inset="0,0,0,0">
            <w:txbxContent>
              <w:p>
                <w:pPr>
                  <w:spacing w:line="350" w:lineRule="exact" w:before="0"/>
                  <w:ind w:left="419" w:right="0" w:firstLine="0"/>
                  <w:jc w:val="left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77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 w:hAnsi="Arial"/>
                    <w:i/>
                    <w:spacing w:val="-1"/>
                    <w:sz w:val="20"/>
                  </w:rPr>
                  <w:t>Educación</w:t>
                </w:r>
                <w:r>
                  <w:rPr>
                    <w:rFonts w:ascii="Arial" w:hAns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0.599998pt;margin-top:513.085144pt;width:48.75pt;height:35.65pt;mso-position-horizontal-relative:page;mso-position-vertical-relative:page;z-index:-1344616" type="#_x0000_t202" filled="false" stroked="false">
          <v:textbox inset="0,0,0,0">
            <w:txbxContent>
              <w:p>
                <w:pPr>
                  <w:spacing w:line="350" w:lineRule="exact" w:before="0"/>
                  <w:ind w:left="190" w:right="0" w:firstLine="0"/>
                  <w:jc w:val="left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17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 w:hAnsi="Arial"/>
                    <w:i/>
                    <w:spacing w:val="-1"/>
                    <w:sz w:val="20"/>
                  </w:rPr>
                  <w:t>Educación</w:t>
                </w:r>
                <w:r>
                  <w:rPr>
                    <w:rFonts w:ascii="Arial" w:hAns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01.979980pt;margin-top:508.019989pt;width:159pt;height:.1pt;mso-position-horizontal-relative:page;mso-position-vertical-relative:page;z-index:-1344592" coordorigin="12040,10160" coordsize="3180,2">
          <v:shape style="position:absolute;left:12040;top:10160;width:3180;height:2" coordorigin="12040,10160" coordsize="3180,0" path="m12040,10160l15220,10160e" filled="false" stroked="true" strokeweight=".75pt" strokecolor="#969696">
            <v:path arrowok="t"/>
          </v:shape>
          <w10:wrap type="none"/>
        </v:group>
      </w:pict>
    </w:r>
    <w:r>
      <w:rPr/>
      <w:pict>
        <v:shape style="position:absolute;margin-left:655.640015pt;margin-top:515.125244pt;width:48.75pt;height:38.65pt;mso-position-horizontal-relative:page;mso-position-vertical-relative:page;z-index:-1344568" type="#_x0000_t202" filled="false" stroked="false">
          <v:textbox inset="0,0,0,0">
            <w:txbxContent>
              <w:p>
                <w:pPr>
                  <w:spacing w:line="350" w:lineRule="exact" w:before="0"/>
                  <w:ind w:left="419" w:right="0" w:firstLine="0"/>
                  <w:jc w:val="left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77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 w:hAnsi="Arial"/>
                    <w:i/>
                    <w:spacing w:val="-1"/>
                    <w:sz w:val="20"/>
                  </w:rPr>
                  <w:t>Educación</w:t>
                </w:r>
                <w:r>
                  <w:rPr>
                    <w:rFonts w:ascii="Arial" w:hAns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5.98pt;margin-top:505.019989pt;width:159pt;height:.1pt;mso-position-horizontal-relative:page;mso-position-vertical-relative:page;z-index:-1344544" coordorigin="520,10100" coordsize="3180,2">
          <v:shape style="position:absolute;left:520;top:10100;width:3180;height:2" coordorigin="520,10100" coordsize="3180,0" path="m3700,10100l520,10100e" filled="false" stroked="true" strokeweight=".75pt" strokecolor="#969696">
            <v:path arrowok="t"/>
          </v:shape>
          <w10:wrap type="none"/>
        </v:group>
      </w:pict>
    </w:r>
    <w:r>
      <w:rPr/>
      <w:pict>
        <v:shape style="position:absolute;margin-left:80.599998pt;margin-top:513.085144pt;width:48.75pt;height:35.65pt;mso-position-horizontal-relative:page;mso-position-vertical-relative:page;z-index:-1344520" type="#_x0000_t202" filled="false" stroked="false">
          <v:textbox inset="0,0,0,0">
            <w:txbxContent>
              <w:p>
                <w:pPr>
                  <w:spacing w:line="350" w:lineRule="exact" w:before="0"/>
                  <w:ind w:left="190" w:right="0" w:firstLine="0"/>
                  <w:jc w:val="left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17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 w:hAnsi="Arial"/>
                    <w:i/>
                    <w:spacing w:val="-1"/>
                    <w:sz w:val="20"/>
                  </w:rPr>
                  <w:t>Educación</w:t>
                </w:r>
                <w:r>
                  <w:rPr>
                    <w:rFonts w:ascii="Arial" w:hAns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01.979980pt;margin-top:508.019989pt;width:159pt;height:.1pt;mso-position-horizontal-relative:page;mso-position-vertical-relative:page;z-index:-1344496" coordorigin="12040,10160" coordsize="3180,2">
          <v:shape style="position:absolute;left:12040;top:10160;width:3180;height:2" coordorigin="12040,10160" coordsize="3180,0" path="m12040,10160l15220,10160e" filled="false" stroked="true" strokeweight=".75pt" strokecolor="#969696">
            <v:path arrowok="t"/>
          </v:shape>
          <w10:wrap type="none"/>
        </v:group>
      </w:pict>
    </w:r>
    <w:r>
      <w:rPr/>
      <w:pict>
        <v:shape style="position:absolute;margin-left:655.640015pt;margin-top:515.125244pt;width:48.75pt;height:38.65pt;mso-position-horizontal-relative:page;mso-position-vertical-relative:page;z-index:-1344472" type="#_x0000_t202" filled="false" stroked="false">
          <v:textbox inset="0,0,0,0">
            <w:txbxContent>
              <w:p>
                <w:pPr>
                  <w:spacing w:line="350" w:lineRule="exact" w:before="0"/>
                  <w:ind w:left="419" w:right="0" w:firstLine="0"/>
                  <w:jc w:val="left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77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 w:hAnsi="Arial"/>
                    <w:i/>
                    <w:spacing w:val="-1"/>
                    <w:sz w:val="20"/>
                  </w:rPr>
                  <w:t>Educación</w:t>
                </w:r>
                <w:r>
                  <w:rPr>
                    <w:rFonts w:ascii="Arial" w:hAns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8.120003pt;margin-top:513.085144pt;width:30.7pt;height:35.65pt;mso-position-horizontal-relative:page;mso-position-vertical-relative:page;z-index:-1344328" type="#_x0000_t202" filled="false" stroked="false">
          <v:textbox inset="0,0,0,0">
            <w:txbxContent>
              <w:p>
                <w:pPr>
                  <w:spacing w:line="350" w:lineRule="exact" w:before="0"/>
                  <w:ind w:left="40" w:right="0" w:firstLine="0"/>
                  <w:jc w:val="left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38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17"/>
                  <w:ind w:left="8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i/>
                    <w:sz w:val="20"/>
                  </w:rPr>
                  <w:t>Salud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01.979980pt;margin-top:508.019989pt;width:159pt;height:.1pt;mso-position-horizontal-relative:page;mso-position-vertical-relative:page;z-index:-1344304" coordorigin="12040,10160" coordsize="3180,2">
          <v:shape style="position:absolute;left:12040;top:10160;width:3180;height:2" coordorigin="12040,10160" coordsize="3180,0" path="m12040,10160l15220,10160e" filled="false" stroked="true" strokeweight=".75pt" strokecolor="#969696">
            <v:path arrowok="t"/>
          </v:shape>
          <w10:wrap type="none"/>
        </v:group>
      </w:pict>
    </w:r>
    <w:r>
      <w:rPr/>
      <w:pict>
        <v:shape style="position:absolute;margin-left:666.200012pt;margin-top:515.125244pt;width:29.25pt;height:38.65pt;mso-position-horizontal-relative:page;mso-position-vertical-relative:page;z-index:-1344280" type="#_x0000_t202" filled="false" stroked="false">
          <v:textbox inset="0,0,0,0">
            <w:txbxContent>
              <w:p>
                <w:pPr>
                  <w:spacing w:line="350" w:lineRule="exact" w:before="0"/>
                  <w:ind w:left="208" w:right="0" w:firstLine="0"/>
                  <w:jc w:val="left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39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77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i/>
                    <w:sz w:val="20"/>
                  </w:rPr>
                  <w:t>Salud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91.160004pt;margin-top:536.700562pt;width:27.65pt;height:12.05pt;mso-position-horizontal-relative:page;mso-position-vertical-relative:page;z-index:-134425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i/>
                    <w:sz w:val="20"/>
                  </w:rPr>
                  <w:t>Salud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9.759998pt;margin-top:513.085144pt;width:110.4pt;height:35.65pt;mso-position-horizontal-relative:page;mso-position-vertical-relative:page;z-index:-1345192" type="#_x0000_t202" filled="false" stroked="false">
          <v:textbox inset="0,0,0,0">
            <w:txbxContent>
              <w:p>
                <w:pPr>
                  <w:spacing w:line="350" w:lineRule="exact" w:before="0"/>
                  <w:ind w:left="0" w:right="255" w:firstLine="0"/>
                  <w:jc w:val="center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17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 w:hAnsi="Arial"/>
                    <w:i/>
                    <w:spacing w:val="-1"/>
                    <w:sz w:val="20"/>
                  </w:rPr>
                  <w:t>Participación</w:t>
                </w:r>
                <w:r>
                  <w:rPr>
                    <w:rFonts w:ascii="Arial" w:hAnsi="Arial"/>
                    <w:i/>
                    <w:spacing w:val="-2"/>
                    <w:sz w:val="20"/>
                  </w:rPr>
                  <w:t> </w:t>
                </w:r>
                <w:r>
                  <w:rPr>
                    <w:rFonts w:ascii="Arial" w:hAnsi="Arial"/>
                    <w:i/>
                    <w:spacing w:val="-1"/>
                    <w:sz w:val="20"/>
                  </w:rPr>
                  <w:t>Ciudadana</w:t>
                </w:r>
                <w:r>
                  <w:rPr>
                    <w:rFonts w:ascii="Arial" w:hAns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66.200012pt;margin-top:541.740662pt;width:27.65pt;height:12.05pt;mso-position-horizontal-relative:page;mso-position-vertical-relative:page;z-index:-134423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i/>
                    <w:sz w:val="20"/>
                  </w:rPr>
                  <w:t>Salud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8.120003pt;margin-top:513.085144pt;width:30.7pt;height:35.65pt;mso-position-horizontal-relative:page;mso-position-vertical-relative:page;z-index:-1344208" type="#_x0000_t202" filled="false" stroked="false">
          <v:textbox inset="0,0,0,0">
            <w:txbxContent>
              <w:p>
                <w:pPr>
                  <w:spacing w:line="350" w:lineRule="exact" w:before="0"/>
                  <w:ind w:left="40" w:right="0" w:firstLine="0"/>
                  <w:jc w:val="left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46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17"/>
                  <w:ind w:left="8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i/>
                    <w:sz w:val="20"/>
                  </w:rPr>
                  <w:t>Salud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01.979980pt;margin-top:508.019989pt;width:159pt;height:.1pt;mso-position-horizontal-relative:page;mso-position-vertical-relative:page;z-index:-1344184" coordorigin="12040,10160" coordsize="3180,2">
          <v:shape style="position:absolute;left:12040;top:10160;width:3180;height:2" coordorigin="12040,10160" coordsize="3180,0" path="m12040,10160l15220,10160e" filled="false" stroked="true" strokeweight=".75pt" strokecolor="#969696">
            <v:path arrowok="t"/>
          </v:shape>
          <w10:wrap type="none"/>
        </v:group>
      </w:pict>
    </w:r>
    <w:r>
      <w:rPr/>
      <w:pict>
        <v:shape style="position:absolute;margin-left:666.200012pt;margin-top:515.125244pt;width:29.25pt;height:38.65pt;mso-position-horizontal-relative:page;mso-position-vertical-relative:page;z-index:-1344160" type="#_x0000_t202" filled="false" stroked="false">
          <v:textbox inset="0,0,0,0">
            <w:txbxContent>
              <w:p>
                <w:pPr>
                  <w:spacing w:line="350" w:lineRule="exact" w:before="0"/>
                  <w:ind w:left="208" w:right="0" w:firstLine="0"/>
                  <w:jc w:val="left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47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77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i/>
                    <w:sz w:val="20"/>
                  </w:rPr>
                  <w:t>Salud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5.98pt;margin-top:505.019989pt;width:159pt;height:.1pt;mso-position-horizontal-relative:page;mso-position-vertical-relative:page;z-index:-1344136" coordorigin="520,10100" coordsize="3180,2">
          <v:shape style="position:absolute;left:520;top:10100;width:3180;height:2" coordorigin="520,10100" coordsize="3180,0" path="m3700,10100l520,10100e" filled="false" stroked="true" strokeweight=".75pt" strokecolor="#969696">
            <v:path arrowok="t"/>
          </v:shape>
          <w10:wrap type="none"/>
        </v:group>
      </w:pict>
    </w:r>
    <w:r>
      <w:rPr/>
      <w:pict>
        <v:shape style="position:absolute;margin-left:87.800003pt;margin-top:513.085144pt;width:34.3pt;height:35.65pt;mso-position-horizontal-relative:page;mso-position-vertical-relative:page;z-index:-1344112" type="#_x0000_t202" filled="false" stroked="false">
          <v:textbox inset="0,0,0,0">
            <w:txbxContent>
              <w:p>
                <w:pPr>
                  <w:spacing w:line="350" w:lineRule="exact" w:before="0"/>
                  <w:ind w:left="46" w:right="0" w:firstLine="0"/>
                  <w:jc w:val="left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50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17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i/>
                    <w:spacing w:val="-1"/>
                    <w:sz w:val="20"/>
                  </w:rPr>
                  <w:t>Cultura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62.840027pt;margin-top:541.740662pt;width:34.3pt;height:12.05pt;mso-position-horizontal-relative:page;mso-position-vertical-relative:page;z-index:-134408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i/>
                    <w:spacing w:val="-1"/>
                    <w:sz w:val="20"/>
                  </w:rPr>
                  <w:t>Cultura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0pt;margin-top:513.085144pt;width:109.9pt;height:35.65pt;mso-position-horizontal-relative:page;mso-position-vertical-relative:page;z-index:-1344064" type="#_x0000_t202" filled="false" stroked="false">
          <v:textbox inset="0,0,0,0">
            <w:txbxContent>
              <w:p>
                <w:pPr>
                  <w:spacing w:line="350" w:lineRule="exact" w:before="0"/>
                  <w:ind w:left="0" w:right="255" w:firstLine="0"/>
                  <w:jc w:val="center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54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17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 w:hAnsi="Arial"/>
                    <w:i/>
                    <w:spacing w:val="-1"/>
                    <w:sz w:val="20"/>
                  </w:rPr>
                  <w:t>Deporte </w:t>
                </w:r>
                <w:r>
                  <w:rPr>
                    <w:rFonts w:ascii="Arial" w:hAnsi="Arial"/>
                    <w:i/>
                    <w:sz w:val="20"/>
                  </w:rPr>
                  <w:t>y</w:t>
                </w:r>
                <w:r>
                  <w:rPr>
                    <w:rFonts w:ascii="Arial" w:hAnsi="Arial"/>
                    <w:i/>
                    <w:spacing w:val="-2"/>
                    <w:sz w:val="20"/>
                  </w:rPr>
                  <w:t> </w:t>
                </w:r>
                <w:r>
                  <w:rPr>
                    <w:rFonts w:ascii="Arial" w:hAnsi="Arial"/>
                    <w:i/>
                    <w:spacing w:val="-1"/>
                    <w:sz w:val="20"/>
                  </w:rPr>
                  <w:t>Cultura Física</w:t>
                </w:r>
                <w:r>
                  <w:rPr>
                    <w:rFonts w:ascii="Arial" w:hAns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25.039978pt;margin-top:515.125244pt;width:109.9pt;height:38.65pt;mso-position-horizontal-relative:page;mso-position-vertical-relative:page;z-index:-1344040" type="#_x0000_t202" filled="false" stroked="false">
          <v:textbox inset="0,0,0,0">
            <w:txbxContent>
              <w:p>
                <w:pPr>
                  <w:spacing w:line="350" w:lineRule="exact" w:before="0"/>
                  <w:ind w:left="200" w:right="0" w:firstLine="0"/>
                  <w:jc w:val="center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55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77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 w:hAnsi="Arial"/>
                    <w:i/>
                    <w:spacing w:val="-1"/>
                    <w:sz w:val="20"/>
                  </w:rPr>
                  <w:t>Deporte </w:t>
                </w:r>
                <w:r>
                  <w:rPr>
                    <w:rFonts w:ascii="Arial" w:hAnsi="Arial"/>
                    <w:i/>
                    <w:sz w:val="20"/>
                  </w:rPr>
                  <w:t>y</w:t>
                </w:r>
                <w:r>
                  <w:rPr>
                    <w:rFonts w:ascii="Arial" w:hAnsi="Arial"/>
                    <w:i/>
                    <w:spacing w:val="-2"/>
                    <w:sz w:val="20"/>
                  </w:rPr>
                  <w:t> </w:t>
                </w:r>
                <w:r>
                  <w:rPr>
                    <w:rFonts w:ascii="Arial" w:hAnsi="Arial"/>
                    <w:i/>
                    <w:spacing w:val="-1"/>
                    <w:sz w:val="20"/>
                  </w:rPr>
                  <w:t>Cultura Física</w:t>
                </w:r>
                <w:r>
                  <w:rPr>
                    <w:rFonts w:ascii="Arial" w:hAns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5.98pt;margin-top:505.019989pt;width:159pt;height:.1pt;mso-position-horizontal-relative:page;mso-position-vertical-relative:page;z-index:-1344016" coordorigin="520,10100" coordsize="3180,2">
          <v:shape style="position:absolute;left:520;top:10100;width:3180;height:2" coordorigin="520,10100" coordsize="3180,0" path="m3700,10100l520,10100e" filled="false" stroked="true" strokeweight=".75pt" strokecolor="#969696">
            <v:path arrowok="t"/>
          </v:shape>
          <w10:wrap type="none"/>
        </v:group>
      </w:pict>
    </w:r>
    <w:r>
      <w:rPr/>
      <w:pict>
        <v:shape style="position:absolute;margin-left:87.260002pt;margin-top:513.085144pt;width:35.450pt;height:35.65pt;mso-position-horizontal-relative:page;mso-position-vertical-relative:page;z-index:-1343992" type="#_x0000_t202" filled="false" stroked="false">
          <v:textbox inset="0,0,0,0">
            <w:txbxContent>
              <w:p>
                <w:pPr>
                  <w:spacing w:line="350" w:lineRule="exact" w:before="0"/>
                  <w:ind w:left="57" w:right="0" w:firstLine="0"/>
                  <w:jc w:val="left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58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17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 w:hAnsi="Arial"/>
                    <w:i/>
                    <w:spacing w:val="-1"/>
                    <w:sz w:val="20"/>
                  </w:rPr>
                  <w:t>Género</w:t>
                </w:r>
                <w:r>
                  <w:rPr>
                    <w:rFonts w:ascii="Arial" w:hAns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01.979980pt;margin-top:508.019989pt;width:159pt;height:.1pt;mso-position-horizontal-relative:page;mso-position-vertical-relative:page;z-index:-1343968" coordorigin="12040,10160" coordsize="3180,2">
          <v:shape style="position:absolute;left:12040;top:10160;width:3180;height:2" coordorigin="12040,10160" coordsize="3180,0" path="m12040,10160l15220,10160e" filled="false" stroked="true" strokeweight=".75pt" strokecolor="#969696">
            <v:path arrowok="t"/>
          </v:shape>
          <w10:wrap type="none"/>
        </v:group>
      </w:pict>
    </w:r>
    <w:r>
      <w:rPr/>
      <w:pict>
        <v:shape style="position:absolute;margin-left:662.299988pt;margin-top:515.125244pt;width:35.450pt;height:38.65pt;mso-position-horizontal-relative:page;mso-position-vertical-relative:page;z-index:-1343944" type="#_x0000_t202" filled="false" stroked="false">
          <v:textbox inset="0,0,0,0">
            <w:txbxContent>
              <w:p>
                <w:pPr>
                  <w:spacing w:line="350" w:lineRule="exact" w:before="0"/>
                  <w:ind w:left="286" w:right="0" w:firstLine="0"/>
                  <w:jc w:val="left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59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77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 w:hAnsi="Arial"/>
                    <w:i/>
                    <w:spacing w:val="-1"/>
                    <w:sz w:val="20"/>
                  </w:rPr>
                  <w:t>Género</w:t>
                </w:r>
                <w:r>
                  <w:rPr>
                    <w:rFonts w:ascii="Arial" w:hAns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01.979980pt;margin-top:508.019989pt;width:159pt;height:.1pt;mso-position-horizontal-relative:page;mso-position-vertical-relative:page;z-index:-1343920" coordorigin="12040,10160" coordsize="3180,2">
          <v:shape style="position:absolute;left:12040;top:10160;width:3180;height:2" coordorigin="12040,10160" coordsize="3180,0" path="m12040,10160l15220,10160e" filled="false" stroked="true" strokeweight=".75pt" strokecolor="#969696">
            <v:path arrowok="t"/>
          </v:shape>
          <w10:wrap type="none"/>
        </v:group>
      </w:pict>
    </w:r>
    <w:r>
      <w:rPr/>
      <w:pict>
        <v:shape style="position:absolute;margin-left:658.700012pt;margin-top:515.125244pt;width:42.65pt;height:38.65pt;mso-position-horizontal-relative:page;mso-position-vertical-relative:page;z-index:-1343896" type="#_x0000_t202" filled="false" stroked="false">
          <v:textbox inset="0,0,0,0">
            <w:txbxContent>
              <w:p>
                <w:pPr>
                  <w:spacing w:line="350" w:lineRule="exact" w:before="0"/>
                  <w:ind w:left="358" w:right="0" w:firstLine="0"/>
                  <w:jc w:val="left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63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77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i/>
                    <w:spacing w:val="-1"/>
                    <w:sz w:val="20"/>
                  </w:rPr>
                  <w:t>Juventud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5.98pt;margin-top:505.019989pt;width:159pt;height:.1pt;mso-position-horizontal-relative:page;mso-position-vertical-relative:page;z-index:-1345168" coordorigin="520,10100" coordsize="3180,2">
          <v:shape style="position:absolute;left:520;top:10100;width:3180;height:2" coordorigin="520,10100" coordsize="3180,0" path="m3700,10100l520,10100e" filled="false" stroked="true" strokeweight=".75pt" strokecolor="#969696">
            <v:path arrowok="t"/>
          </v:shape>
          <w10:wrap type="none"/>
        </v:group>
      </w:pict>
    </w:r>
    <w:r>
      <w:rPr/>
      <w:pict>
        <v:shape style="position:absolute;margin-left:38.599998pt;margin-top:513.085144pt;width:132.65pt;height:35.65pt;mso-position-horizontal-relative:page;mso-position-vertical-relative:page;z-index:-1345144" type="#_x0000_t202" filled="false" stroked="false">
          <v:textbox inset="0,0,0,0">
            <w:txbxContent>
              <w:p>
                <w:pPr>
                  <w:spacing w:line="350" w:lineRule="exact" w:before="0"/>
                  <w:ind w:left="0" w:right="254" w:firstLine="0"/>
                  <w:jc w:val="center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17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 w:hAnsi="Arial"/>
                    <w:i/>
                    <w:spacing w:val="-1"/>
                    <w:sz w:val="20"/>
                  </w:rPr>
                  <w:t>Modernización Administrativa</w:t>
                </w:r>
                <w:r>
                  <w:rPr>
                    <w:rFonts w:ascii="Arial" w:hAns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01.979980pt;margin-top:508.019989pt;width:159pt;height:.1pt;mso-position-horizontal-relative:page;mso-position-vertical-relative:page;z-index:-1343752" coordorigin="12040,10160" coordsize="3180,2">
          <v:shape style="position:absolute;left:12040;top:10160;width:3180;height:2" coordorigin="12040,10160" coordsize="3180,0" path="m12040,10160l15220,10160e" filled="false" stroked="true" strokeweight=".75pt" strokecolor="#969696">
            <v:path arrowok="t"/>
          </v:shape>
          <w10:wrap type="none"/>
        </v:group>
      </w:pict>
    </w:r>
    <w:r>
      <w:rPr/>
      <w:pict>
        <v:shape style="position:absolute;margin-left:658.700012pt;margin-top:515.125244pt;width:42.65pt;height:38.65pt;mso-position-horizontal-relative:page;mso-position-vertical-relative:page;z-index:-1343728" type="#_x0000_t202" filled="false" stroked="false">
          <v:textbox inset="0,0,0,0">
            <w:txbxContent>
              <w:p>
                <w:pPr>
                  <w:spacing w:line="350" w:lineRule="exact" w:before="0"/>
                  <w:ind w:left="358" w:right="0" w:firstLine="0"/>
                  <w:jc w:val="left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65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77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i/>
                    <w:spacing w:val="-1"/>
                    <w:sz w:val="20"/>
                  </w:rPr>
                  <w:t>Juventud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4.739998pt;margin-top:536.700562pt;width:40.4pt;height:12.05pt;mso-position-horizontal-relative:page;mso-position-vertical-relative:page;z-index:-134370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i/>
                    <w:spacing w:val="-1"/>
                    <w:sz w:val="20"/>
                  </w:rPr>
                  <w:t>Vivienda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59.780029pt;margin-top:541.740662pt;width:40.4pt;height:12.05pt;mso-position-horizontal-relative:page;mso-position-vertical-relative:page;z-index:-134368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i/>
                    <w:spacing w:val="-1"/>
                    <w:sz w:val="20"/>
                  </w:rPr>
                  <w:t>Vivienda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10"/>
        <w:szCs w:val="10"/>
      </w:rPr>
    </w:pPr>
    <w:r>
      <w:rPr/>
      <w:pict>
        <v:group style="position:absolute;margin-left:25.98pt;margin-top:505.019989pt;width:159pt;height:.1pt;mso-position-horizontal-relative:page;mso-position-vertical-relative:page;z-index:-1343656" coordorigin="520,10100" coordsize="3180,2">
          <v:shape style="position:absolute;left:520;top:10100;width:3180;height:2" coordorigin="520,10100" coordsize="3180,0" path="m3700,10100l520,10100e" filled="false" stroked="true" strokeweight=".75pt" strokecolor="#969696">
            <v:path arrowok="t"/>
          </v:shape>
          <w10:wrap type="none"/>
        </v:group>
      </w:pict>
    </w:r>
    <w:r>
      <w:rPr/>
      <w:pict>
        <v:shape style="position:absolute;margin-left:84.739998pt;margin-top:513.085144pt;width:40.4pt;height:35.65pt;mso-position-horizontal-relative:page;mso-position-vertical-relative:page;z-index:-1343632" type="#_x0000_t202" filled="false" stroked="false">
          <v:textbox inset="0,0,0,0">
            <w:txbxContent>
              <w:p>
                <w:pPr>
                  <w:spacing w:line="350" w:lineRule="exact" w:before="0"/>
                  <w:ind w:left="107" w:right="0" w:firstLine="0"/>
                  <w:jc w:val="left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68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17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i/>
                    <w:spacing w:val="-1"/>
                    <w:sz w:val="20"/>
                  </w:rPr>
                  <w:t>Vivienda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6.139999pt;margin-top:513.085144pt;width:77.650pt;height:35.65pt;mso-position-horizontal-relative:page;mso-position-vertical-relative:page;z-index:-1343608" type="#_x0000_t202" filled="false" stroked="false">
          <v:textbox inset="0,0,0,0">
            <w:txbxContent>
              <w:p>
                <w:pPr>
                  <w:spacing w:line="350" w:lineRule="exact" w:before="0"/>
                  <w:ind w:left="479" w:right="0" w:firstLine="0"/>
                  <w:jc w:val="left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72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17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i/>
                    <w:spacing w:val="-1"/>
                    <w:sz w:val="20"/>
                  </w:rPr>
                  <w:t>Asistencia Social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01.979980pt;margin-top:508.019989pt;width:159pt;height:.1pt;mso-position-horizontal-relative:page;mso-position-vertical-relative:page;z-index:-1343584" coordorigin="12040,10160" coordsize="3180,2">
          <v:shape style="position:absolute;left:12040;top:10160;width:3180;height:2" coordorigin="12040,10160" coordsize="3180,0" path="m12040,10160l15220,10160e" filled="false" stroked="true" strokeweight=".75pt" strokecolor="#969696">
            <v:path arrowok="t"/>
          </v:shape>
          <w10:wrap type="none"/>
        </v:group>
      </w:pict>
    </w:r>
    <w:r>
      <w:rPr/>
      <w:pict>
        <v:shape style="position:absolute;margin-left:641.179993pt;margin-top:515.125244pt;width:77.650pt;height:38.65pt;mso-position-horizontal-relative:page;mso-position-vertical-relative:page;z-index:-1343560" type="#_x0000_t202" filled="false" stroked="false">
          <v:textbox inset="0,0,0,0">
            <w:txbxContent>
              <w:p>
                <w:pPr>
                  <w:spacing w:line="350" w:lineRule="exact" w:before="0"/>
                  <w:ind w:left="708" w:right="0" w:firstLine="0"/>
                  <w:jc w:val="left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73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77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i/>
                    <w:spacing w:val="-1"/>
                    <w:sz w:val="20"/>
                  </w:rPr>
                  <w:t>Asistencia Social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01.979980pt;margin-top:508.019989pt;width:159pt;height:.1pt;mso-position-horizontal-relative:page;mso-position-vertical-relative:page;z-index:-1343368" coordorigin="12040,10160" coordsize="3180,2">
          <v:shape style="position:absolute;left:12040;top:10160;width:3180;height:2" coordorigin="12040,10160" coordsize="3180,0" path="m12040,10160l15220,10160e" filled="false" stroked="true" strokeweight=".75pt" strokecolor="#969696">
            <v:path arrowok="t"/>
          </v:shape>
          <w10:wrap type="none"/>
        </v:group>
      </w:pict>
    </w:r>
    <w:r>
      <w:rPr/>
      <w:pict>
        <v:shape style="position:absolute;margin-left:641.179993pt;margin-top:515.125244pt;width:77.650pt;height:38.65pt;mso-position-horizontal-relative:page;mso-position-vertical-relative:page;z-index:-1343344" type="#_x0000_t202" filled="false" stroked="false">
          <v:textbox inset="0,0,0,0">
            <w:txbxContent>
              <w:p>
                <w:pPr>
                  <w:spacing w:line="350" w:lineRule="exact" w:before="0"/>
                  <w:ind w:left="708" w:right="0" w:firstLine="0"/>
                  <w:jc w:val="left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pacing w:val="-1"/>
                    <w:sz w:val="32"/>
                  </w:rPr>
                  <w:t>77</w:t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77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i/>
                    <w:spacing w:val="-1"/>
                    <w:sz w:val="20"/>
                  </w:rPr>
                  <w:t>Asistencia Social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13.640015pt;margin-top:515.125244pt;width:132.65pt;height:38.65pt;mso-position-horizontal-relative:page;mso-position-vertical-relative:page;z-index:-1345120" type="#_x0000_t202" filled="false" stroked="false">
          <v:textbox inset="0,0,0,0">
            <w:txbxContent>
              <w:p>
                <w:pPr>
                  <w:spacing w:line="350" w:lineRule="exact" w:before="0"/>
                  <w:ind w:left="201" w:right="0" w:firstLine="0"/>
                  <w:jc w:val="center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77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 w:hAnsi="Arial"/>
                    <w:i/>
                    <w:spacing w:val="-1"/>
                    <w:sz w:val="20"/>
                  </w:rPr>
                  <w:t>Modernización Administrativa</w:t>
                </w:r>
                <w:r>
                  <w:rPr>
                    <w:rFonts w:ascii="Arial" w:hAns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01.979980pt;margin-top:508.019989pt;width:159pt;height:.1pt;mso-position-horizontal-relative:page;mso-position-vertical-relative:page;z-index:-1343200" coordorigin="12040,10160" coordsize="3180,2">
          <v:shape style="position:absolute;left:12040;top:10160;width:3180;height:2" coordorigin="12040,10160" coordsize="3180,0" path="m12040,10160l15220,10160e" filled="false" stroked="true" strokeweight=".75pt" strokecolor="#969696">
            <v:path arrowok="t"/>
          </v:shape>
          <w10:wrap type="none"/>
        </v:group>
      </w:pict>
    </w:r>
    <w:r>
      <w:rPr/>
      <w:pict>
        <v:shape style="position:absolute;margin-left:662.059875pt;margin-top:515.125244pt;width:35.9pt;height:38.65pt;mso-position-horizontal-relative:page;mso-position-vertical-relative:page;z-index:-1343176" type="#_x0000_t202" filled="false" stroked="false">
          <v:textbox inset="0,0,0,0">
            <w:txbxContent>
              <w:p>
                <w:pPr>
                  <w:spacing w:line="350" w:lineRule="exact" w:before="0"/>
                  <w:ind w:left="291" w:right="0" w:firstLine="0"/>
                  <w:jc w:val="left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79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77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i/>
                    <w:spacing w:val="-2"/>
                    <w:sz w:val="20"/>
                  </w:rPr>
                  <w:t>Empleo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7.019997pt;margin-top:513.085144pt;width:35.9pt;height:35.65pt;mso-position-horizontal-relative:page;mso-position-vertical-relative:page;z-index:-1343152" type="#_x0000_t202" filled="false" stroked="false">
          <v:textbox inset="0,0,0,0">
            <w:txbxContent>
              <w:p>
                <w:pPr>
                  <w:spacing w:line="350" w:lineRule="exact" w:before="0"/>
                  <w:ind w:left="62" w:right="0" w:firstLine="0"/>
                  <w:jc w:val="left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80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17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i/>
                    <w:spacing w:val="-2"/>
                    <w:sz w:val="20"/>
                  </w:rPr>
                  <w:t>Empleo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5.98pt;margin-top:505.019989pt;width:159pt;height:.1pt;mso-position-horizontal-relative:page;mso-position-vertical-relative:page;z-index:-1343128" coordorigin="520,10100" coordsize="3180,2">
          <v:shape style="position:absolute;left:520;top:10100;width:3180;height:2" coordorigin="520,10100" coordsize="3180,0" path="m3700,10100l520,10100e" filled="false" stroked="true" strokeweight=".75pt" strokecolor="#969696">
            <v:path arrowok="t"/>
          </v:shape>
          <w10:wrap type="none"/>
        </v:group>
      </w:pict>
    </w:r>
    <w:r>
      <w:rPr/>
      <w:pict>
        <v:shape style="position:absolute;margin-left:87.019997pt;margin-top:513.085144pt;width:35.9pt;height:35.65pt;mso-position-horizontal-relative:page;mso-position-vertical-relative:page;z-index:-1343104" type="#_x0000_t202" filled="false" stroked="false">
          <v:textbox inset="0,0,0,0">
            <w:txbxContent>
              <w:p>
                <w:pPr>
                  <w:spacing w:line="350" w:lineRule="exact" w:before="0"/>
                  <w:ind w:left="62" w:right="0" w:firstLine="0"/>
                  <w:jc w:val="left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86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17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i/>
                    <w:spacing w:val="-2"/>
                    <w:sz w:val="20"/>
                  </w:rPr>
                  <w:t>Empleo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01.979980pt;margin-top:508.019989pt;width:159pt;height:.1pt;mso-position-horizontal-relative:page;mso-position-vertical-relative:page;z-index:-1343080" coordorigin="12040,10160" coordsize="3180,2">
          <v:shape style="position:absolute;left:12040;top:10160;width:3180;height:2" coordorigin="12040,10160" coordsize="3180,0" path="m12040,10160l15220,10160e" filled="false" stroked="true" strokeweight=".75pt" strokecolor="#969696">
            <v:path arrowok="t"/>
          </v:shape>
          <w10:wrap type="none"/>
        </v:group>
      </w:pict>
    </w:r>
    <w:r>
      <w:rPr/>
      <w:pict>
        <v:shape style="position:absolute;margin-left:662.059875pt;margin-top:515.125244pt;width:35.9pt;height:38.65pt;mso-position-horizontal-relative:page;mso-position-vertical-relative:page;z-index:-1343056" type="#_x0000_t202" filled="false" stroked="false">
          <v:textbox inset="0,0,0,0">
            <w:txbxContent>
              <w:p>
                <w:pPr>
                  <w:spacing w:line="350" w:lineRule="exact" w:before="0"/>
                  <w:ind w:left="291" w:right="0" w:firstLine="0"/>
                  <w:jc w:val="left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87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77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i/>
                    <w:spacing w:val="-2"/>
                    <w:sz w:val="20"/>
                  </w:rPr>
                  <w:t>Empleo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5.98pt;margin-top:505.019989pt;width:159pt;height:.1pt;mso-position-horizontal-relative:page;mso-position-vertical-relative:page;z-index:-1343032" coordorigin="520,10100" coordsize="3180,2">
          <v:shape style="position:absolute;left:520;top:10100;width:3180;height:2" coordorigin="520,10100" coordsize="3180,0" path="m3700,10100l520,10100e" filled="false" stroked="true" strokeweight=".75pt" strokecolor="#969696">
            <v:path arrowok="t"/>
          </v:shape>
          <w10:wrap type="none"/>
        </v:group>
      </w:pict>
    </w:r>
    <w:r>
      <w:rPr/>
      <w:pict>
        <v:shape style="position:absolute;margin-left:69.5pt;margin-top:513.085144pt;width:70.95pt;height:35.65pt;mso-position-horizontal-relative:page;mso-position-vertical-relative:page;z-index:-1343008" type="#_x0000_t202" filled="false" stroked="false">
          <v:textbox inset="0,0,0,0">
            <w:txbxContent>
              <w:p>
                <w:pPr>
                  <w:spacing w:line="350" w:lineRule="exact" w:before="0"/>
                  <w:ind w:left="412" w:right="0" w:firstLine="0"/>
                  <w:jc w:val="left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90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17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 w:hAnsi="Arial"/>
                    <w:i/>
                    <w:spacing w:val="-1"/>
                    <w:sz w:val="20"/>
                  </w:rPr>
                  <w:t>Protección Civil</w:t>
                </w:r>
                <w:r>
                  <w:rPr>
                    <w:rFonts w:ascii="Arial" w:hAns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5.98pt;margin-top:505.019989pt;width:159pt;height:.1pt;mso-position-horizontal-relative:page;mso-position-vertical-relative:page;z-index:-1342864" coordorigin="520,10100" coordsize="3180,2">
          <v:shape style="position:absolute;left:520;top:10100;width:3180;height:2" coordorigin="520,10100" coordsize="3180,0" path="m3700,10100l520,10100e" filled="false" stroked="true" strokeweight=".75pt" strokecolor="#969696">
            <v:path arrowok="t"/>
          </v:shape>
          <w10:wrap type="none"/>
        </v:group>
      </w:pict>
    </w:r>
    <w:r>
      <w:rPr/>
      <w:pict>
        <v:shape style="position:absolute;margin-left:69.5pt;margin-top:513.085144pt;width:70.95pt;height:35.65pt;mso-position-horizontal-relative:page;mso-position-vertical-relative:page;z-index:-1342840" type="#_x0000_t202" filled="false" stroked="false">
          <v:textbox inset="0,0,0,0">
            <w:txbxContent>
              <w:p>
                <w:pPr>
                  <w:spacing w:line="350" w:lineRule="exact" w:before="0"/>
                  <w:ind w:left="412" w:right="0" w:firstLine="0"/>
                  <w:jc w:val="left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92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17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 w:hAnsi="Arial"/>
                    <w:i/>
                    <w:spacing w:val="-1"/>
                    <w:sz w:val="20"/>
                  </w:rPr>
                  <w:t>Protección Civil</w:t>
                </w:r>
                <w:r>
                  <w:rPr>
                    <w:rFonts w:ascii="Arial" w:hAns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15.080017pt;margin-top:541.800537pt;width:129.85pt;height:23.5pt;mso-position-horizontal-relative:page;mso-position-vertical-relative:page;z-index:-1342816" type="#_x0000_t202" filled="false" stroked="false">
          <v:textbox inset="0,0,0,0">
            <w:txbxContent>
              <w:p>
                <w:pPr>
                  <w:spacing w:line="239" w:lineRule="auto" w:before="0"/>
                  <w:ind w:left="413" w:right="18" w:hanging="394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 w:hAnsi="Arial"/>
                    <w:i/>
                    <w:spacing w:val="-1"/>
                    <w:sz w:val="20"/>
                  </w:rPr>
                  <w:t>Seguridad Pública, Justicia</w:t>
                </w:r>
                <w:r>
                  <w:rPr>
                    <w:rFonts w:ascii="Arial" w:hAnsi="Arial"/>
                    <w:i/>
                    <w:spacing w:val="-2"/>
                    <w:sz w:val="20"/>
                  </w:rPr>
                  <w:t> </w:t>
                </w:r>
                <w:r>
                  <w:rPr>
                    <w:rFonts w:ascii="Arial" w:hAnsi="Arial"/>
                    <w:i/>
                    <w:sz w:val="20"/>
                  </w:rPr>
                  <w:t>y</w:t>
                </w:r>
                <w:r>
                  <w:rPr>
                    <w:rFonts w:ascii="Arial" w:hAnsi="Arial"/>
                    <w:i/>
                    <w:spacing w:val="39"/>
                    <w:sz w:val="20"/>
                  </w:rPr>
                  <w:t> </w:t>
                </w:r>
                <w:r>
                  <w:rPr>
                    <w:rFonts w:ascii="Arial" w:hAnsi="Arial"/>
                    <w:i/>
                    <w:spacing w:val="-1"/>
                    <w:sz w:val="20"/>
                  </w:rPr>
                  <w:t>Derechos</w:t>
                </w:r>
                <w:r>
                  <w:rPr>
                    <w:rFonts w:ascii="Arial" w:hAnsi="Arial"/>
                    <w:i/>
                    <w:sz w:val="20"/>
                  </w:rPr>
                  <w:t> </w:t>
                </w:r>
                <w:r>
                  <w:rPr>
                    <w:rFonts w:ascii="Arial" w:hAnsi="Arial"/>
                    <w:i/>
                    <w:spacing w:val="-1"/>
                    <w:sz w:val="20"/>
                  </w:rPr>
                  <w:t>Humanos</w:t>
                </w:r>
                <w:r>
                  <w:rPr>
                    <w:rFonts w:ascii="Arial" w:hAns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5.98pt;margin-top:505.019989pt;width:159pt;height:.1pt;mso-position-horizontal-relative:page;mso-position-vertical-relative:page;z-index:-1342792" coordorigin="520,10100" coordsize="3180,2">
          <v:shape style="position:absolute;left:520;top:10100;width:3180;height:2" coordorigin="520,10100" coordsize="3180,0" path="m3700,10100l520,10100e" filled="false" stroked="true" strokeweight=".75pt" strokecolor="#969696">
            <v:path arrowok="t"/>
          </v:shape>
          <w10:wrap type="none"/>
        </v:group>
      </w:pict>
    </w:r>
    <w:r>
      <w:rPr/>
      <w:pict>
        <v:shape style="position:absolute;margin-left:40.040001pt;margin-top:513.085144pt;width:129.85pt;height:47.2pt;mso-position-horizontal-relative:page;mso-position-vertical-relative:page;z-index:-1342768" type="#_x0000_t202" filled="false" stroked="false">
          <v:textbox inset="0,0,0,0">
            <w:txbxContent>
              <w:p>
                <w:pPr>
                  <w:spacing w:line="350" w:lineRule="exact" w:before="0"/>
                  <w:ind w:left="0" w:right="255" w:firstLine="0"/>
                  <w:jc w:val="center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94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18"/>
                  <w:ind w:left="413" w:right="18" w:hanging="394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 w:hAnsi="Arial"/>
                    <w:i/>
                    <w:spacing w:val="-1"/>
                    <w:sz w:val="20"/>
                  </w:rPr>
                  <w:t>Seguridad Pública, Justicia</w:t>
                </w:r>
                <w:r>
                  <w:rPr>
                    <w:rFonts w:ascii="Arial" w:hAnsi="Arial"/>
                    <w:i/>
                    <w:spacing w:val="-2"/>
                    <w:sz w:val="20"/>
                  </w:rPr>
                  <w:t> </w:t>
                </w:r>
                <w:r>
                  <w:rPr>
                    <w:rFonts w:ascii="Arial" w:hAnsi="Arial"/>
                    <w:i/>
                    <w:sz w:val="20"/>
                  </w:rPr>
                  <w:t>y</w:t>
                </w:r>
                <w:r>
                  <w:rPr>
                    <w:rFonts w:ascii="Arial" w:hAnsi="Arial"/>
                    <w:i/>
                    <w:spacing w:val="39"/>
                    <w:sz w:val="20"/>
                  </w:rPr>
                  <w:t> </w:t>
                </w:r>
                <w:r>
                  <w:rPr>
                    <w:rFonts w:ascii="Arial" w:hAnsi="Arial"/>
                    <w:i/>
                    <w:spacing w:val="-1"/>
                    <w:sz w:val="20"/>
                  </w:rPr>
                  <w:t>Derechos</w:t>
                </w:r>
                <w:r>
                  <w:rPr>
                    <w:rFonts w:ascii="Arial" w:hAnsi="Arial"/>
                    <w:i/>
                    <w:sz w:val="20"/>
                  </w:rPr>
                  <w:t> </w:t>
                </w:r>
                <w:r>
                  <w:rPr>
                    <w:rFonts w:ascii="Arial" w:hAnsi="Arial"/>
                    <w:i/>
                    <w:spacing w:val="-1"/>
                    <w:sz w:val="20"/>
                  </w:rPr>
                  <w:t>Humanos</w:t>
                </w:r>
                <w:r>
                  <w:rPr>
                    <w:rFonts w:ascii="Arial" w:hAns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01.979980pt;margin-top:508.019989pt;width:159pt;height:.1pt;mso-position-horizontal-relative:page;mso-position-vertical-relative:page;z-index:-1342744" coordorigin="12040,10160" coordsize="3180,2">
          <v:shape style="position:absolute;left:12040;top:10160;width:3180;height:2" coordorigin="12040,10160" coordsize="3180,0" path="m12040,10160l15220,10160e" filled="false" stroked="true" strokeweight=".75pt" strokecolor="#969696">
            <v:path arrowok="t"/>
          </v:shape>
          <w10:wrap type="none"/>
        </v:group>
      </w:pict>
    </w:r>
    <w:r>
      <w:rPr/>
      <w:pict>
        <v:shape style="position:absolute;margin-left:615.080017pt;margin-top:541.800537pt;width:129.85pt;height:23.5pt;mso-position-horizontal-relative:page;mso-position-vertical-relative:page;z-index:-1342720" type="#_x0000_t202" filled="false" stroked="false">
          <v:textbox inset="0,0,0,0">
            <w:txbxContent>
              <w:p>
                <w:pPr>
                  <w:spacing w:line="239" w:lineRule="auto" w:before="0"/>
                  <w:ind w:left="413" w:right="18" w:hanging="394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 w:hAnsi="Arial"/>
                    <w:i/>
                    <w:spacing w:val="-1"/>
                    <w:sz w:val="20"/>
                  </w:rPr>
                  <w:t>Seguridad Pública, Justicia</w:t>
                </w:r>
                <w:r>
                  <w:rPr>
                    <w:rFonts w:ascii="Arial" w:hAnsi="Arial"/>
                    <w:i/>
                    <w:spacing w:val="-2"/>
                    <w:sz w:val="20"/>
                  </w:rPr>
                  <w:t> </w:t>
                </w:r>
                <w:r>
                  <w:rPr>
                    <w:rFonts w:ascii="Arial" w:hAnsi="Arial"/>
                    <w:i/>
                    <w:sz w:val="20"/>
                  </w:rPr>
                  <w:t>y</w:t>
                </w:r>
                <w:r>
                  <w:rPr>
                    <w:rFonts w:ascii="Arial" w:hAnsi="Arial"/>
                    <w:i/>
                    <w:spacing w:val="39"/>
                    <w:sz w:val="20"/>
                  </w:rPr>
                  <w:t> </w:t>
                </w:r>
                <w:r>
                  <w:rPr>
                    <w:rFonts w:ascii="Arial" w:hAnsi="Arial"/>
                    <w:i/>
                    <w:spacing w:val="-1"/>
                    <w:sz w:val="20"/>
                  </w:rPr>
                  <w:t>Derechos</w:t>
                </w:r>
                <w:r>
                  <w:rPr>
                    <w:rFonts w:ascii="Arial" w:hAnsi="Arial"/>
                    <w:i/>
                    <w:sz w:val="20"/>
                  </w:rPr>
                  <w:t> </w:t>
                </w:r>
                <w:r>
                  <w:rPr>
                    <w:rFonts w:ascii="Arial" w:hAnsi="Arial"/>
                    <w:i/>
                    <w:spacing w:val="-1"/>
                    <w:sz w:val="20"/>
                  </w:rPr>
                  <w:t>Humanos</w:t>
                </w:r>
                <w:r>
                  <w:rPr>
                    <w:rFonts w:ascii="Arial" w:hAns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01.979980pt;margin-top:508.019989pt;width:159pt;height:.1pt;mso-position-horizontal-relative:page;mso-position-vertical-relative:page;z-index:-1344976" coordorigin="12040,10160" coordsize="3180,2">
          <v:shape style="position:absolute;left:12040;top:10160;width:3180;height:2" coordorigin="12040,10160" coordsize="3180,0" path="m12040,10160l15220,10160e" filled="false" stroked="true" strokeweight=".75pt" strokecolor="#969696">
            <v:path arrowok="t"/>
          </v:shape>
          <w10:wrap type="none"/>
        </v:group>
      </w:pict>
    </w:r>
    <w:r>
      <w:rPr/>
      <w:pict>
        <v:shape style="position:absolute;margin-left:211.699997pt;margin-top:490.111603pt;width:173.55pt;height:9.050pt;mso-position-horizontal-relative:page;mso-position-vertical-relative:page;z-index:-1344952" type="#_x0000_t202" filled="false" stroked="false">
          <v:textbox inset="0,0,0,0">
            <w:txbxContent>
              <w:p>
                <w:pPr>
                  <w:pStyle w:val="BodyText"/>
                  <w:spacing w:line="240" w:lineRule="auto" w:before="2"/>
                  <w:ind w:left="20" w:right="0"/>
                  <w:jc w:val="left"/>
                </w:pPr>
                <w:r>
                  <w:rPr>
                    <w:spacing w:val="-1"/>
                  </w:rPr>
                  <w:t>Financiamiento para</w:t>
                </w:r>
                <w:r>
                  <w:rPr/>
                  <w:t> </w:t>
                </w:r>
                <w:r>
                  <w:rPr>
                    <w:spacing w:val="-1"/>
                  </w:rPr>
                  <w:t>el</w:t>
                </w:r>
                <w:r>
                  <w:rPr/>
                  <w:t> </w:t>
                </w:r>
                <w:r>
                  <w:rPr>
                    <w:spacing w:val="-2"/>
                  </w:rPr>
                  <w:t>Desarrollo</w:t>
                </w:r>
                <w:r>
                  <w:rPr/>
                  <w:t>  </w:t>
                </w:r>
                <w:r>
                  <w:rPr>
                    <w:spacing w:val="-1"/>
                  </w:rPr>
                  <w:t>Económico </w:t>
                </w:r>
                <w:r>
                  <w:rPr/>
                  <w:t>y</w:t>
                </w:r>
                <w:r>
                  <w:rPr>
                    <w:spacing w:val="-2"/>
                  </w:rPr>
                  <w:t> </w:t>
                </w:r>
                <w:r>
                  <w:rPr>
                    <w:spacing w:val="-1"/>
                  </w:rPr>
                  <w:t>Social.</w:t>
                </w:r>
              </w:p>
            </w:txbxContent>
          </v:textbox>
          <w10:wrap type="none"/>
        </v:shape>
      </w:pict>
    </w:r>
    <w:r>
      <w:rPr/>
      <w:pict>
        <v:shape style="position:absolute;margin-left:620.359985pt;margin-top:515.125244pt;width:119.3pt;height:38.65pt;mso-position-horizontal-relative:page;mso-position-vertical-relative:page;z-index:-1344928" type="#_x0000_t202" filled="false" stroked="false">
          <v:textbox inset="0,0,0,0">
            <w:txbxContent>
              <w:p>
                <w:pPr>
                  <w:spacing w:line="350" w:lineRule="exact" w:before="0"/>
                  <w:ind w:left="200" w:right="0" w:firstLine="0"/>
                  <w:jc w:val="center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77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 w:hAnsi="Arial"/>
                    <w:i/>
                    <w:spacing w:val="-1"/>
                    <w:sz w:val="20"/>
                  </w:rPr>
                  <w:t>Administración </w:t>
                </w:r>
                <w:r>
                  <w:rPr>
                    <w:rFonts w:ascii="Arial" w:hAnsi="Arial"/>
                    <w:i/>
                    <w:sz w:val="20"/>
                  </w:rPr>
                  <w:t>y</w:t>
                </w:r>
                <w:r>
                  <w:rPr>
                    <w:rFonts w:ascii="Arial" w:hAnsi="Arial"/>
                    <w:i/>
                    <w:spacing w:val="-1"/>
                    <w:sz w:val="20"/>
                  </w:rPr>
                  <w:t> Gobierno</w:t>
                </w:r>
                <w:r>
                  <w:rPr>
                    <w:rFonts w:ascii="Arial" w:hAns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01.979980pt;margin-top:508.019989pt;width:159pt;height:.1pt;mso-position-horizontal-relative:page;mso-position-vertical-relative:page;z-index:-1342696" coordorigin="12040,10160" coordsize="3180,2">
          <v:shape style="position:absolute;left:12040;top:10160;width:3180;height:2" coordorigin="12040,10160" coordsize="3180,0" path="m12040,10160l15220,10160e" filled="false" stroked="true" strokeweight=".75pt" strokecolor="#969696">
            <v:path arrowok="t"/>
          </v:shape>
          <w10:wrap type="none"/>
        </v:group>
      </w:pict>
    </w:r>
    <w:r>
      <w:rPr/>
      <w:pict>
        <v:shape style="position:absolute;margin-left:615.080017pt;margin-top:515.125244pt;width:129.85pt;height:50.2pt;mso-position-horizontal-relative:page;mso-position-vertical-relative:page;z-index:-1342672" type="#_x0000_t202" filled="false" stroked="false">
          <v:textbox inset="0,0,0,0">
            <w:txbxContent>
              <w:p>
                <w:pPr>
                  <w:spacing w:line="350" w:lineRule="exact" w:before="0"/>
                  <w:ind w:left="201" w:right="0" w:firstLine="0"/>
                  <w:jc w:val="center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97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78"/>
                  <w:ind w:left="413" w:right="18" w:hanging="394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 w:hAnsi="Arial"/>
                    <w:i/>
                    <w:spacing w:val="-1"/>
                    <w:sz w:val="20"/>
                  </w:rPr>
                  <w:t>Seguridad Pública, Justicia</w:t>
                </w:r>
                <w:r>
                  <w:rPr>
                    <w:rFonts w:ascii="Arial" w:hAnsi="Arial"/>
                    <w:i/>
                    <w:spacing w:val="-2"/>
                    <w:sz w:val="20"/>
                  </w:rPr>
                  <w:t> </w:t>
                </w:r>
                <w:r>
                  <w:rPr>
                    <w:rFonts w:ascii="Arial" w:hAnsi="Arial"/>
                    <w:i/>
                    <w:sz w:val="20"/>
                  </w:rPr>
                  <w:t>y</w:t>
                </w:r>
                <w:r>
                  <w:rPr>
                    <w:rFonts w:ascii="Arial" w:hAnsi="Arial"/>
                    <w:i/>
                    <w:spacing w:val="39"/>
                    <w:sz w:val="20"/>
                  </w:rPr>
                  <w:t> </w:t>
                </w:r>
                <w:r>
                  <w:rPr>
                    <w:rFonts w:ascii="Arial" w:hAnsi="Arial"/>
                    <w:i/>
                    <w:spacing w:val="-1"/>
                    <w:sz w:val="20"/>
                  </w:rPr>
                  <w:t>Derechos</w:t>
                </w:r>
                <w:r>
                  <w:rPr>
                    <w:rFonts w:ascii="Arial" w:hAnsi="Arial"/>
                    <w:i/>
                    <w:sz w:val="20"/>
                  </w:rPr>
                  <w:t> </w:t>
                </w:r>
                <w:r>
                  <w:rPr>
                    <w:rFonts w:ascii="Arial" w:hAnsi="Arial"/>
                    <w:i/>
                    <w:spacing w:val="-1"/>
                    <w:sz w:val="20"/>
                  </w:rPr>
                  <w:t>Humanos</w:t>
                </w:r>
                <w:r>
                  <w:rPr>
                    <w:rFonts w:ascii="Arial" w:hAns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5.98pt;margin-top:505.019989pt;width:159pt;height:.1pt;mso-position-horizontal-relative:page;mso-position-vertical-relative:page;z-index:-1342648" coordorigin="520,10100" coordsize="3180,2">
          <v:shape style="position:absolute;left:520;top:10100;width:3180;height:2" coordorigin="520,10100" coordsize="3180,0" path="m3700,10100l520,10100e" filled="false" stroked="true" strokeweight=".75pt" strokecolor="#969696">
            <v:path arrowok="t"/>
          </v:shape>
          <w10:wrap type="none"/>
        </v:group>
      </w:pict>
    </w:r>
    <w:r>
      <w:rPr/>
      <w:pict>
        <v:shape style="position:absolute;margin-left:40.040001pt;margin-top:513.085144pt;width:129.85pt;height:47.2pt;mso-position-horizontal-relative:page;mso-position-vertical-relative:page;z-index:-1342624" type="#_x0000_t202" filled="false" stroked="false">
          <v:textbox inset="0,0,0,0">
            <w:txbxContent>
              <w:p>
                <w:pPr>
                  <w:spacing w:line="350" w:lineRule="exact" w:before="0"/>
                  <w:ind w:left="0" w:right="255" w:firstLine="0"/>
                  <w:jc w:val="center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98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18"/>
                  <w:ind w:left="413" w:right="18" w:hanging="394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 w:hAnsi="Arial"/>
                    <w:i/>
                    <w:spacing w:val="-1"/>
                    <w:sz w:val="20"/>
                  </w:rPr>
                  <w:t>Seguridad Pública, Justicia</w:t>
                </w:r>
                <w:r>
                  <w:rPr>
                    <w:rFonts w:ascii="Arial" w:hAnsi="Arial"/>
                    <w:i/>
                    <w:spacing w:val="-2"/>
                    <w:sz w:val="20"/>
                  </w:rPr>
                  <w:t> </w:t>
                </w:r>
                <w:r>
                  <w:rPr>
                    <w:rFonts w:ascii="Arial" w:hAnsi="Arial"/>
                    <w:i/>
                    <w:sz w:val="20"/>
                  </w:rPr>
                  <w:t>y</w:t>
                </w:r>
                <w:r>
                  <w:rPr>
                    <w:rFonts w:ascii="Arial" w:hAnsi="Arial"/>
                    <w:i/>
                    <w:spacing w:val="39"/>
                    <w:sz w:val="20"/>
                  </w:rPr>
                  <w:t> </w:t>
                </w:r>
                <w:r>
                  <w:rPr>
                    <w:rFonts w:ascii="Arial" w:hAnsi="Arial"/>
                    <w:i/>
                    <w:spacing w:val="-1"/>
                    <w:sz w:val="20"/>
                  </w:rPr>
                  <w:t>Derechos</w:t>
                </w:r>
                <w:r>
                  <w:rPr>
                    <w:rFonts w:ascii="Arial" w:hAnsi="Arial"/>
                    <w:i/>
                    <w:sz w:val="20"/>
                  </w:rPr>
                  <w:t> </w:t>
                </w:r>
                <w:r>
                  <w:rPr>
                    <w:rFonts w:ascii="Arial" w:hAnsi="Arial"/>
                    <w:i/>
                    <w:spacing w:val="-1"/>
                    <w:sz w:val="20"/>
                  </w:rPr>
                  <w:t>Humanos</w:t>
                </w:r>
                <w:r>
                  <w:rPr>
                    <w:rFonts w:ascii="Arial" w:hAns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5.98pt;margin-top:505.019989pt;width:159pt;height:.1pt;mso-position-horizontal-relative:page;mso-position-vertical-relative:page;z-index:-1342600" coordorigin="520,10100" coordsize="3180,2">
          <v:shape style="position:absolute;left:520;top:10100;width:3180;height:2" coordorigin="520,10100" coordsize="3180,0" path="m3700,10100l520,10100e" filled="false" stroked="true" strokeweight=".75pt" strokecolor="#969696">
            <v:path arrowok="t"/>
          </v:shape>
          <w10:wrap type="none"/>
        </v:group>
      </w:pict>
    </w:r>
    <w:r>
      <w:rPr/>
      <w:pict>
        <v:shape style="position:absolute;margin-left:40.040001pt;margin-top:513.085144pt;width:129.85pt;height:47.2pt;mso-position-horizontal-relative:page;mso-position-vertical-relative:page;z-index:-1342576" type="#_x0000_t202" filled="false" stroked="false">
          <v:textbox inset="0,0,0,0">
            <w:txbxContent>
              <w:p>
                <w:pPr>
                  <w:spacing w:line="350" w:lineRule="exact" w:before="0"/>
                  <w:ind w:left="0" w:right="255" w:firstLine="0"/>
                  <w:jc w:val="center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pacing w:val="-1"/>
                    <w:sz w:val="32"/>
                  </w:rPr>
                  <w:t>100</w:t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18"/>
                  <w:ind w:left="413" w:right="18" w:hanging="394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 w:hAnsi="Arial"/>
                    <w:i/>
                    <w:spacing w:val="-1"/>
                    <w:sz w:val="20"/>
                  </w:rPr>
                  <w:t>Seguridad Pública, Justicia</w:t>
                </w:r>
                <w:r>
                  <w:rPr>
                    <w:rFonts w:ascii="Arial" w:hAnsi="Arial"/>
                    <w:i/>
                    <w:spacing w:val="-2"/>
                    <w:sz w:val="20"/>
                  </w:rPr>
                  <w:t> </w:t>
                </w:r>
                <w:r>
                  <w:rPr>
                    <w:rFonts w:ascii="Arial" w:hAnsi="Arial"/>
                    <w:i/>
                    <w:sz w:val="20"/>
                  </w:rPr>
                  <w:t>y</w:t>
                </w:r>
                <w:r>
                  <w:rPr>
                    <w:rFonts w:ascii="Arial" w:hAnsi="Arial"/>
                    <w:i/>
                    <w:spacing w:val="39"/>
                    <w:sz w:val="20"/>
                  </w:rPr>
                  <w:t> </w:t>
                </w:r>
                <w:r>
                  <w:rPr>
                    <w:rFonts w:ascii="Arial" w:hAnsi="Arial"/>
                    <w:i/>
                    <w:spacing w:val="-1"/>
                    <w:sz w:val="20"/>
                  </w:rPr>
                  <w:t>Derechos</w:t>
                </w:r>
                <w:r>
                  <w:rPr>
                    <w:rFonts w:ascii="Arial" w:hAnsi="Arial"/>
                    <w:i/>
                    <w:sz w:val="20"/>
                  </w:rPr>
                  <w:t> </w:t>
                </w:r>
                <w:r>
                  <w:rPr>
                    <w:rFonts w:ascii="Arial" w:hAnsi="Arial"/>
                    <w:i/>
                    <w:spacing w:val="-1"/>
                    <w:sz w:val="20"/>
                  </w:rPr>
                  <w:t>Humanos</w:t>
                </w:r>
                <w:r>
                  <w:rPr>
                    <w:rFonts w:ascii="Arial" w:hAns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01.979980pt;margin-top:508.019989pt;width:159pt;height:.1pt;mso-position-horizontal-relative:page;mso-position-vertical-relative:page;z-index:-1342552" coordorigin="12040,10160" coordsize="3180,2">
          <v:shape style="position:absolute;left:12040;top:10160;width:3180;height:2" coordorigin="12040,10160" coordsize="3180,0" path="m12040,10160l15220,10160e" filled="false" stroked="true" strokeweight=".75pt" strokecolor="#969696">
            <v:path arrowok="t"/>
          </v:shape>
          <w10:wrap type="none"/>
        </v:group>
      </w:pict>
    </w:r>
    <w:r>
      <w:rPr/>
      <w:pict>
        <v:shape style="position:absolute;margin-left:615.080017pt;margin-top:515.125244pt;width:129.85pt;height:50.2pt;mso-position-horizontal-relative:page;mso-position-vertical-relative:page;z-index:-1342528" type="#_x0000_t202" filled="false" stroked="false">
          <v:textbox inset="0,0,0,0">
            <w:txbxContent>
              <w:p>
                <w:pPr>
                  <w:spacing w:line="350" w:lineRule="exact" w:before="0"/>
                  <w:ind w:left="201" w:right="0" w:firstLine="0"/>
                  <w:jc w:val="center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pacing w:val="-1"/>
                    <w:sz w:val="32"/>
                  </w:rPr>
                  <w:t>101</w:t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78"/>
                  <w:ind w:left="413" w:right="18" w:hanging="394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 w:hAnsi="Arial"/>
                    <w:i/>
                    <w:spacing w:val="-1"/>
                    <w:sz w:val="20"/>
                  </w:rPr>
                  <w:t>Seguridad Pública, Justicia</w:t>
                </w:r>
                <w:r>
                  <w:rPr>
                    <w:rFonts w:ascii="Arial" w:hAnsi="Arial"/>
                    <w:i/>
                    <w:spacing w:val="-2"/>
                    <w:sz w:val="20"/>
                  </w:rPr>
                  <w:t> </w:t>
                </w:r>
                <w:r>
                  <w:rPr>
                    <w:rFonts w:ascii="Arial" w:hAnsi="Arial"/>
                    <w:i/>
                    <w:sz w:val="20"/>
                  </w:rPr>
                  <w:t>y</w:t>
                </w:r>
                <w:r>
                  <w:rPr>
                    <w:rFonts w:ascii="Arial" w:hAnsi="Arial"/>
                    <w:i/>
                    <w:spacing w:val="39"/>
                    <w:sz w:val="20"/>
                  </w:rPr>
                  <w:t> </w:t>
                </w:r>
                <w:r>
                  <w:rPr>
                    <w:rFonts w:ascii="Arial" w:hAnsi="Arial"/>
                    <w:i/>
                    <w:spacing w:val="-1"/>
                    <w:sz w:val="20"/>
                  </w:rPr>
                  <w:t>Derechos</w:t>
                </w:r>
                <w:r>
                  <w:rPr>
                    <w:rFonts w:ascii="Arial" w:hAnsi="Arial"/>
                    <w:i/>
                    <w:sz w:val="20"/>
                  </w:rPr>
                  <w:t> </w:t>
                </w:r>
                <w:r>
                  <w:rPr>
                    <w:rFonts w:ascii="Arial" w:hAnsi="Arial"/>
                    <w:i/>
                    <w:spacing w:val="-1"/>
                    <w:sz w:val="20"/>
                  </w:rPr>
                  <w:t>Humanos</w:t>
                </w:r>
                <w:r>
                  <w:rPr>
                    <w:rFonts w:ascii="Arial" w:hAns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5.98pt;margin-top:505.019989pt;width:159pt;height:.1pt;mso-position-horizontal-relative:page;mso-position-vertical-relative:page;z-index:-1342504" coordorigin="520,10100" coordsize="3180,2">
          <v:shape style="position:absolute;left:520;top:10100;width:3180;height:2" coordorigin="520,10100" coordsize="3180,0" path="m3700,10100l520,10100e" filled="false" stroked="true" strokeweight=".75pt" strokecolor="#969696">
            <v:path arrowok="t"/>
          </v:shape>
          <w10:wrap type="none"/>
        </v:group>
      </w:pict>
    </w:r>
    <w:r>
      <w:rPr/>
      <w:pict>
        <v:shape style="position:absolute;margin-left:40.040001pt;margin-top:513.085144pt;width:129.85pt;height:47.2pt;mso-position-horizontal-relative:page;mso-position-vertical-relative:page;z-index:-1342480" type="#_x0000_t202" filled="false" stroked="false">
          <v:textbox inset="0,0,0,0">
            <w:txbxContent>
              <w:p>
                <w:pPr>
                  <w:spacing w:line="350" w:lineRule="exact" w:before="0"/>
                  <w:ind w:left="0" w:right="255" w:firstLine="0"/>
                  <w:jc w:val="center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102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18"/>
                  <w:ind w:left="413" w:right="18" w:hanging="394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 w:hAnsi="Arial"/>
                    <w:i/>
                    <w:spacing w:val="-1"/>
                    <w:sz w:val="20"/>
                  </w:rPr>
                  <w:t>Seguridad Pública, Justicia</w:t>
                </w:r>
                <w:r>
                  <w:rPr>
                    <w:rFonts w:ascii="Arial" w:hAnsi="Arial"/>
                    <w:i/>
                    <w:spacing w:val="-2"/>
                    <w:sz w:val="20"/>
                  </w:rPr>
                  <w:t> </w:t>
                </w:r>
                <w:r>
                  <w:rPr>
                    <w:rFonts w:ascii="Arial" w:hAnsi="Arial"/>
                    <w:i/>
                    <w:sz w:val="20"/>
                  </w:rPr>
                  <w:t>y</w:t>
                </w:r>
                <w:r>
                  <w:rPr>
                    <w:rFonts w:ascii="Arial" w:hAnsi="Arial"/>
                    <w:i/>
                    <w:spacing w:val="39"/>
                    <w:sz w:val="20"/>
                  </w:rPr>
                  <w:t> </w:t>
                </w:r>
                <w:r>
                  <w:rPr>
                    <w:rFonts w:ascii="Arial" w:hAnsi="Arial"/>
                    <w:i/>
                    <w:spacing w:val="-1"/>
                    <w:sz w:val="20"/>
                  </w:rPr>
                  <w:t>Derechos</w:t>
                </w:r>
                <w:r>
                  <w:rPr>
                    <w:rFonts w:ascii="Arial" w:hAnsi="Arial"/>
                    <w:i/>
                    <w:sz w:val="20"/>
                  </w:rPr>
                  <w:t> </w:t>
                </w:r>
                <w:r>
                  <w:rPr>
                    <w:rFonts w:ascii="Arial" w:hAnsi="Arial"/>
                    <w:i/>
                    <w:spacing w:val="-1"/>
                    <w:sz w:val="20"/>
                  </w:rPr>
                  <w:t>Humanos</w:t>
                </w:r>
                <w:r>
                  <w:rPr>
                    <w:rFonts w:ascii="Arial" w:hAns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01.979980pt;margin-top:508.019989pt;width:159pt;height:.1pt;mso-position-horizontal-relative:page;mso-position-vertical-relative:page;z-index:-1342456" coordorigin="12040,10160" coordsize="3180,2">
          <v:shape style="position:absolute;left:12040;top:10160;width:3180;height:2" coordorigin="12040,10160" coordsize="3180,0" path="m12040,10160l15220,10160e" filled="false" stroked="true" strokeweight=".75pt" strokecolor="#969696">
            <v:path arrowok="t"/>
          </v:shape>
          <w10:wrap type="none"/>
        </v:group>
      </w:pict>
    </w:r>
    <w:r>
      <w:rPr/>
      <w:pict>
        <v:shape style="position:absolute;margin-left:615.080017pt;margin-top:515.125244pt;width:129.85pt;height:50.2pt;mso-position-horizontal-relative:page;mso-position-vertical-relative:page;z-index:-1342432" type="#_x0000_t202" filled="false" stroked="false">
          <v:textbox inset="0,0,0,0">
            <w:txbxContent>
              <w:p>
                <w:pPr>
                  <w:spacing w:line="350" w:lineRule="exact" w:before="0"/>
                  <w:ind w:left="201" w:right="0" w:firstLine="0"/>
                  <w:jc w:val="center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103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78"/>
                  <w:ind w:left="413" w:right="18" w:hanging="394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 w:hAnsi="Arial"/>
                    <w:i/>
                    <w:spacing w:val="-1"/>
                    <w:sz w:val="20"/>
                  </w:rPr>
                  <w:t>Seguridad Pública, Justicia</w:t>
                </w:r>
                <w:r>
                  <w:rPr>
                    <w:rFonts w:ascii="Arial" w:hAnsi="Arial"/>
                    <w:i/>
                    <w:spacing w:val="-2"/>
                    <w:sz w:val="20"/>
                  </w:rPr>
                  <w:t> </w:t>
                </w:r>
                <w:r>
                  <w:rPr>
                    <w:rFonts w:ascii="Arial" w:hAnsi="Arial"/>
                    <w:i/>
                    <w:sz w:val="20"/>
                  </w:rPr>
                  <w:t>y</w:t>
                </w:r>
                <w:r>
                  <w:rPr>
                    <w:rFonts w:ascii="Arial" w:hAnsi="Arial"/>
                    <w:i/>
                    <w:spacing w:val="39"/>
                    <w:sz w:val="20"/>
                  </w:rPr>
                  <w:t> </w:t>
                </w:r>
                <w:r>
                  <w:rPr>
                    <w:rFonts w:ascii="Arial" w:hAnsi="Arial"/>
                    <w:i/>
                    <w:spacing w:val="-1"/>
                    <w:sz w:val="20"/>
                  </w:rPr>
                  <w:t>Derechos</w:t>
                </w:r>
                <w:r>
                  <w:rPr>
                    <w:rFonts w:ascii="Arial" w:hAnsi="Arial"/>
                    <w:i/>
                    <w:sz w:val="20"/>
                  </w:rPr>
                  <w:t> </w:t>
                </w:r>
                <w:r>
                  <w:rPr>
                    <w:rFonts w:ascii="Arial" w:hAnsi="Arial"/>
                    <w:i/>
                    <w:spacing w:val="-1"/>
                    <w:sz w:val="20"/>
                  </w:rPr>
                  <w:t>Humanos</w:t>
                </w:r>
                <w:r>
                  <w:rPr>
                    <w:rFonts w:ascii="Arial" w:hAns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38.359985pt;margin-top:515.125244pt;width:83.25pt;height:38.65pt;mso-position-horizontal-relative:page;mso-position-vertical-relative:page;z-index:-1342408" type="#_x0000_t202" filled="false" stroked="false">
          <v:textbox inset="0,0,0,0">
            <w:txbxContent>
              <w:p>
                <w:pPr>
                  <w:spacing w:line="350" w:lineRule="exact" w:before="0"/>
                  <w:ind w:left="681" w:right="0" w:firstLine="0"/>
                  <w:jc w:val="left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107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77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i/>
                    <w:spacing w:val="-1"/>
                    <w:sz w:val="20"/>
                  </w:rPr>
                  <w:t>Desarrollo </w:t>
                </w:r>
                <w:r>
                  <w:rPr>
                    <w:rFonts w:ascii="Arial"/>
                    <w:i/>
                    <w:sz w:val="20"/>
                  </w:rPr>
                  <w:t>Urbano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01.979980pt;margin-top:508.019989pt;width:159pt;height:.1pt;mso-position-horizontal-relative:page;mso-position-vertical-relative:page;z-index:-1342264" coordorigin="12040,10160" coordsize="3180,2">
          <v:shape style="position:absolute;left:12040;top:10160;width:3180;height:2" coordorigin="12040,10160" coordsize="3180,0" path="m12040,10160l15220,10160e" filled="false" stroked="true" strokeweight=".75pt" strokecolor="#969696">
            <v:path arrowok="t"/>
          </v:shape>
          <w10:wrap type="none"/>
        </v:group>
      </w:pict>
    </w:r>
    <w:r>
      <w:rPr/>
      <w:pict>
        <v:shape style="position:absolute;margin-left:638.359985pt;margin-top:515.125244pt;width:83.25pt;height:38.65pt;mso-position-horizontal-relative:page;mso-position-vertical-relative:page;z-index:-1342240" type="#_x0000_t202" filled="false" stroked="false">
          <v:textbox inset="0,0,0,0">
            <w:txbxContent>
              <w:p>
                <w:pPr>
                  <w:spacing w:line="350" w:lineRule="exact" w:before="0"/>
                  <w:ind w:left="681" w:right="0" w:firstLine="0"/>
                  <w:jc w:val="left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109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77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i/>
                    <w:spacing w:val="-1"/>
                    <w:sz w:val="20"/>
                  </w:rPr>
                  <w:t>Desarrollo </w:t>
                </w:r>
                <w:r>
                  <w:rPr>
                    <w:rFonts w:ascii="Arial"/>
                    <w:i/>
                    <w:sz w:val="20"/>
                  </w:rPr>
                  <w:t>Urbano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5.98pt;margin-top:505.019989pt;width:159pt;height:.1pt;mso-position-horizontal-relative:page;mso-position-vertical-relative:page;z-index:-1342216" coordorigin="520,10100" coordsize="3180,2">
          <v:shape style="position:absolute;left:520;top:10100;width:3180;height:2" coordorigin="520,10100" coordsize="3180,0" path="m3700,10100l520,10100e" filled="false" stroked="true" strokeweight=".75pt" strokecolor="#969696">
            <v:path arrowok="t"/>
          </v:shape>
          <w10:wrap type="none"/>
        </v:group>
      </w:pict>
    </w:r>
    <w:r>
      <w:rPr/>
      <w:pict>
        <v:shape style="position:absolute;margin-left:35pt;margin-top:513.085144pt;width:139.9pt;height:35.65pt;mso-position-horizontal-relative:page;mso-position-vertical-relative:page;z-index:-1342192" type="#_x0000_t202" filled="false" stroked="false">
          <v:textbox inset="0,0,0,0">
            <w:txbxContent>
              <w:p>
                <w:pPr>
                  <w:spacing w:line="350" w:lineRule="exact" w:before="0"/>
                  <w:ind w:left="0" w:right="255" w:firstLine="0"/>
                  <w:jc w:val="center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110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17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i/>
                    <w:spacing w:val="-1"/>
                    <w:sz w:val="20"/>
                  </w:rPr>
                  <w:t>Comunicaciones</w:t>
                </w:r>
                <w:r>
                  <w:rPr>
                    <w:rFonts w:ascii="Arial"/>
                    <w:i/>
                    <w:spacing w:val="-2"/>
                    <w:sz w:val="20"/>
                  </w:rPr>
                  <w:t> </w:t>
                </w:r>
                <w:r>
                  <w:rPr>
                    <w:rFonts w:ascii="Arial"/>
                    <w:i/>
                    <w:sz w:val="20"/>
                  </w:rPr>
                  <w:t>y</w:t>
                </w:r>
                <w:r>
                  <w:rPr>
                    <w:rFonts w:ascii="Arial"/>
                    <w:i/>
                    <w:spacing w:val="-1"/>
                    <w:sz w:val="20"/>
                  </w:rPr>
                  <w:t> Transportes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5.98pt;margin-top:505.019989pt;width:159pt;height:.1pt;mso-position-horizontal-relative:page;mso-position-vertical-relative:page;z-index:-1344904" coordorigin="520,10100" coordsize="3180,2">
          <v:shape style="position:absolute;left:520;top:10100;width:3180;height:2" coordorigin="520,10100" coordsize="3180,0" path="m3700,10100l520,10100e" filled="false" stroked="true" strokeweight=".75pt" strokecolor="#969696">
            <v:path arrowok="t"/>
          </v:shape>
          <w10:wrap type="none"/>
        </v:group>
      </w:pict>
    </w:r>
    <w:r>
      <w:rPr/>
      <w:pict>
        <v:shape style="position:absolute;margin-left:45.32pt;margin-top:513.085144pt;width:119.3pt;height:35.65pt;mso-position-horizontal-relative:page;mso-position-vertical-relative:page;z-index:-1344880" type="#_x0000_t202" filled="false" stroked="false">
          <v:textbox inset="0,0,0,0">
            <w:txbxContent>
              <w:p>
                <w:pPr>
                  <w:spacing w:line="350" w:lineRule="exact" w:before="0"/>
                  <w:ind w:left="0" w:right="255" w:firstLine="0"/>
                  <w:jc w:val="center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17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 w:hAnsi="Arial"/>
                    <w:i/>
                    <w:spacing w:val="-1"/>
                    <w:sz w:val="20"/>
                  </w:rPr>
                  <w:t>Administración </w:t>
                </w:r>
                <w:r>
                  <w:rPr>
                    <w:rFonts w:ascii="Arial" w:hAnsi="Arial"/>
                    <w:i/>
                    <w:sz w:val="20"/>
                  </w:rPr>
                  <w:t>y</w:t>
                </w:r>
                <w:r>
                  <w:rPr>
                    <w:rFonts w:ascii="Arial" w:hAnsi="Arial"/>
                    <w:i/>
                    <w:spacing w:val="-1"/>
                    <w:sz w:val="20"/>
                  </w:rPr>
                  <w:t> Gobierno</w:t>
                </w:r>
                <w:r>
                  <w:rPr>
                    <w:rFonts w:ascii="Arial" w:hAns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10.039978pt;margin-top:515.125244pt;width:139.9pt;height:38.65pt;mso-position-horizontal-relative:page;mso-position-vertical-relative:page;z-index:-1342168" type="#_x0000_t202" filled="false" stroked="false">
          <v:textbox inset="0,0,0,0">
            <w:txbxContent>
              <w:p>
                <w:pPr>
                  <w:spacing w:line="350" w:lineRule="exact" w:before="0"/>
                  <w:ind w:left="201" w:right="0" w:firstLine="0"/>
                  <w:jc w:val="center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111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77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i/>
                    <w:spacing w:val="-1"/>
                    <w:sz w:val="20"/>
                  </w:rPr>
                  <w:t>Comunicaciones</w:t>
                </w:r>
                <w:r>
                  <w:rPr>
                    <w:rFonts w:ascii="Arial"/>
                    <w:i/>
                    <w:spacing w:val="-2"/>
                    <w:sz w:val="20"/>
                  </w:rPr>
                  <w:t> </w:t>
                </w:r>
                <w:r>
                  <w:rPr>
                    <w:rFonts w:ascii="Arial"/>
                    <w:i/>
                    <w:sz w:val="20"/>
                  </w:rPr>
                  <w:t>y</w:t>
                </w:r>
                <w:r>
                  <w:rPr>
                    <w:rFonts w:ascii="Arial"/>
                    <w:i/>
                    <w:spacing w:val="-1"/>
                    <w:sz w:val="20"/>
                  </w:rPr>
                  <w:t> Transportes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5.98pt;margin-top:505.019989pt;width:159pt;height:.1pt;mso-position-horizontal-relative:page;mso-position-vertical-relative:page;z-index:-1342144" coordorigin="520,10100" coordsize="3180,2">
          <v:shape style="position:absolute;left:520;top:10100;width:3180;height:2" coordorigin="520,10100" coordsize="3180,0" path="m3700,10100l520,10100e" filled="false" stroked="true" strokeweight=".75pt" strokecolor="#969696">
            <v:path arrowok="t"/>
          </v:shape>
          <w10:wrap type="none"/>
        </v:group>
      </w:pict>
    </w:r>
    <w:r>
      <w:rPr/>
      <w:pict>
        <v:shape style="position:absolute;margin-left:35pt;margin-top:513.085144pt;width:139.9pt;height:35.65pt;mso-position-horizontal-relative:page;mso-position-vertical-relative:page;z-index:-1342120" type="#_x0000_t202" filled="false" stroked="false">
          <v:textbox inset="0,0,0,0">
            <w:txbxContent>
              <w:p>
                <w:pPr>
                  <w:spacing w:line="350" w:lineRule="exact" w:before="0"/>
                  <w:ind w:left="0" w:right="255" w:firstLine="0"/>
                  <w:jc w:val="center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112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17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i/>
                    <w:spacing w:val="-1"/>
                    <w:sz w:val="20"/>
                  </w:rPr>
                  <w:t>Comunicaciones</w:t>
                </w:r>
                <w:r>
                  <w:rPr>
                    <w:rFonts w:ascii="Arial"/>
                    <w:i/>
                    <w:spacing w:val="-2"/>
                    <w:sz w:val="20"/>
                  </w:rPr>
                  <w:t> </w:t>
                </w:r>
                <w:r>
                  <w:rPr>
                    <w:rFonts w:ascii="Arial"/>
                    <w:i/>
                    <w:sz w:val="20"/>
                  </w:rPr>
                  <w:t>y</w:t>
                </w:r>
                <w:r>
                  <w:rPr>
                    <w:rFonts w:ascii="Arial"/>
                    <w:i/>
                    <w:spacing w:val="-1"/>
                    <w:sz w:val="20"/>
                  </w:rPr>
                  <w:t> Transportes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01.979980pt;margin-top:508.019989pt;width:159pt;height:.1pt;mso-position-horizontal-relative:page;mso-position-vertical-relative:page;z-index:-1342096" coordorigin="12040,10160" coordsize="3180,2">
          <v:shape style="position:absolute;left:12040;top:10160;width:3180;height:2" coordorigin="12040,10160" coordsize="3180,0" path="m12040,10160l15220,10160e" filled="false" stroked="true" strokeweight=".75pt" strokecolor="#969696">
            <v:path arrowok="t"/>
          </v:shape>
          <w10:wrap type="none"/>
        </v:group>
      </w:pict>
    </w:r>
    <w:r>
      <w:rPr/>
      <w:pict>
        <v:shape style="position:absolute;margin-left:610.039978pt;margin-top:541.740662pt;width:139.9pt;height:12.05pt;mso-position-horizontal-relative:page;mso-position-vertical-relative:page;z-index:-134207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i/>
                    <w:spacing w:val="-1"/>
                    <w:sz w:val="20"/>
                  </w:rPr>
                  <w:t>Comunicaciones</w:t>
                </w:r>
                <w:r>
                  <w:rPr>
                    <w:rFonts w:ascii="Arial"/>
                    <w:i/>
                    <w:spacing w:val="-2"/>
                    <w:sz w:val="20"/>
                  </w:rPr>
                  <w:t> </w:t>
                </w:r>
                <w:r>
                  <w:rPr>
                    <w:rFonts w:ascii="Arial"/>
                    <w:i/>
                    <w:sz w:val="20"/>
                  </w:rPr>
                  <w:t>y</w:t>
                </w:r>
                <w:r>
                  <w:rPr>
                    <w:rFonts w:ascii="Arial"/>
                    <w:i/>
                    <w:spacing w:val="-1"/>
                    <w:sz w:val="20"/>
                  </w:rPr>
                  <w:t> Transportes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5.98pt;margin-top:505.019989pt;width:159pt;height:.1pt;mso-position-horizontal-relative:page;mso-position-vertical-relative:page;z-index:-1342048" coordorigin="520,10100" coordsize="3180,2">
          <v:shape style="position:absolute;left:520;top:10100;width:3180;height:2" coordorigin="520,10100" coordsize="3180,0" path="m3700,10100l520,10100e" filled="false" stroked="true" strokeweight=".75pt" strokecolor="#969696">
            <v:path arrowok="t"/>
          </v:shape>
          <w10:wrap type="none"/>
        </v:group>
      </w:pict>
    </w:r>
    <w:r>
      <w:rPr/>
      <w:pict>
        <v:shape style="position:absolute;margin-left:63.919998pt;margin-top:513.085144pt;width:82.1pt;height:47.2pt;mso-position-horizontal-relative:page;mso-position-vertical-relative:page;z-index:-1342024" type="#_x0000_t202" filled="false" stroked="false">
          <v:textbox inset="0,0,0,0">
            <w:txbxContent>
              <w:p>
                <w:pPr>
                  <w:spacing w:line="350" w:lineRule="exact" w:before="0"/>
                  <w:ind w:left="440" w:right="0" w:firstLine="0"/>
                  <w:jc w:val="left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116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18"/>
                  <w:ind w:left="136" w:right="18" w:hanging="117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i/>
                    <w:sz w:val="20"/>
                  </w:rPr>
                  <w:t>Medio</w:t>
                </w:r>
                <w:r>
                  <w:rPr>
                    <w:rFonts w:ascii="Arial"/>
                    <w:i/>
                    <w:spacing w:val="-1"/>
                    <w:sz w:val="20"/>
                  </w:rPr>
                  <w:t> Ambiente </w:t>
                </w:r>
                <w:r>
                  <w:rPr>
                    <w:rFonts w:ascii="Arial"/>
                    <w:i/>
                    <w:sz w:val="20"/>
                  </w:rPr>
                  <w:t>y</w:t>
                </w:r>
                <w:r>
                  <w:rPr>
                    <w:rFonts w:ascii="Arial"/>
                    <w:i/>
                    <w:spacing w:val="26"/>
                    <w:sz w:val="20"/>
                  </w:rPr>
                  <w:t> </w:t>
                </w:r>
                <w:r>
                  <w:rPr>
                    <w:rFonts w:ascii="Arial"/>
                    <w:i/>
                    <w:spacing w:val="-1"/>
                    <w:sz w:val="20"/>
                  </w:rPr>
                  <w:t>Sustentabilidad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01.979980pt;margin-top:508.019989pt;width:159pt;height:.1pt;mso-position-horizontal-relative:page;mso-position-vertical-relative:page;z-index:-1342000" coordorigin="12040,10160" coordsize="3180,2">
          <v:shape style="position:absolute;left:12040;top:10160;width:3180;height:2" coordorigin="12040,10160" coordsize="3180,0" path="m12040,10160l15220,10160e" filled="false" stroked="true" strokeweight=".75pt" strokecolor="#969696">
            <v:path arrowok="t"/>
          </v:shape>
          <w10:wrap type="none"/>
        </v:group>
      </w:pict>
    </w:r>
    <w:r>
      <w:rPr/>
      <w:pict>
        <v:shape style="position:absolute;margin-left:638.960022pt;margin-top:515.125244pt;width:82.1pt;height:50.1pt;mso-position-horizontal-relative:page;mso-position-vertical-relative:page;z-index:-1341976" type="#_x0000_t202" filled="false" stroked="false">
          <v:textbox inset="0,0,0,0">
            <w:txbxContent>
              <w:p>
                <w:pPr>
                  <w:spacing w:line="350" w:lineRule="exact" w:before="0"/>
                  <w:ind w:left="199" w:right="0" w:firstLine="0"/>
                  <w:jc w:val="center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117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78"/>
                  <w:ind w:left="20" w:right="18" w:firstLine="0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i/>
                    <w:sz w:val="20"/>
                  </w:rPr>
                  <w:t>Medio</w:t>
                </w:r>
                <w:r>
                  <w:rPr>
                    <w:rFonts w:ascii="Arial"/>
                    <w:i/>
                    <w:spacing w:val="-1"/>
                    <w:sz w:val="20"/>
                  </w:rPr>
                  <w:t> Ambiente </w:t>
                </w:r>
                <w:r>
                  <w:rPr>
                    <w:rFonts w:ascii="Arial"/>
                    <w:i/>
                    <w:sz w:val="20"/>
                  </w:rPr>
                  <w:t>y</w:t>
                </w:r>
                <w:r>
                  <w:rPr>
                    <w:rFonts w:ascii="Arial"/>
                    <w:i/>
                    <w:spacing w:val="26"/>
                    <w:sz w:val="20"/>
                  </w:rPr>
                  <w:t> </w:t>
                </w:r>
                <w:r>
                  <w:rPr>
                    <w:rFonts w:ascii="Arial"/>
                    <w:i/>
                    <w:spacing w:val="-1"/>
                    <w:sz w:val="20"/>
                  </w:rPr>
                  <w:t>Sustentabilidad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5.98pt;margin-top:505.019989pt;width:159pt;height:.1pt;mso-position-horizontal-relative:page;mso-position-vertical-relative:page;z-index:-1341952" coordorigin="520,10100" coordsize="3180,2">
          <v:shape style="position:absolute;left:520;top:10100;width:3180;height:2" coordorigin="520,10100" coordsize="3180,0" path="m3700,10100l520,10100e" filled="false" stroked="true" strokeweight=".75pt" strokecolor="#969696">
            <v:path arrowok="t"/>
          </v:shape>
          <w10:wrap type="none"/>
        </v:group>
      </w:pict>
    </w:r>
    <w:r>
      <w:rPr/>
      <w:pict>
        <v:shape style="position:absolute;margin-left:63.919998pt;margin-top:513.085144pt;width:82.1pt;height:47.2pt;mso-position-horizontal-relative:page;mso-position-vertical-relative:page;z-index:-1341928" type="#_x0000_t202" filled="false" stroked="false">
          <v:textbox inset="0,0,0,0">
            <w:txbxContent>
              <w:p>
                <w:pPr>
                  <w:spacing w:line="350" w:lineRule="exact" w:before="0"/>
                  <w:ind w:left="440" w:right="0" w:firstLine="0"/>
                  <w:jc w:val="left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118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18"/>
                  <w:ind w:left="136" w:right="18" w:hanging="117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i/>
                    <w:sz w:val="20"/>
                  </w:rPr>
                  <w:t>Medio</w:t>
                </w:r>
                <w:r>
                  <w:rPr>
                    <w:rFonts w:ascii="Arial"/>
                    <w:i/>
                    <w:spacing w:val="-1"/>
                    <w:sz w:val="20"/>
                  </w:rPr>
                  <w:t> Ambiente </w:t>
                </w:r>
                <w:r>
                  <w:rPr>
                    <w:rFonts w:ascii="Arial"/>
                    <w:i/>
                    <w:sz w:val="20"/>
                  </w:rPr>
                  <w:t>y</w:t>
                </w:r>
                <w:r>
                  <w:rPr>
                    <w:rFonts w:ascii="Arial"/>
                    <w:i/>
                    <w:spacing w:val="26"/>
                    <w:sz w:val="20"/>
                  </w:rPr>
                  <w:t> </w:t>
                </w:r>
                <w:r>
                  <w:rPr>
                    <w:rFonts w:ascii="Arial"/>
                    <w:i/>
                    <w:spacing w:val="-1"/>
                    <w:sz w:val="20"/>
                  </w:rPr>
                  <w:t>Sustentabilidad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5.98pt;margin-top:505.019989pt;width:159pt;height:.1pt;mso-position-horizontal-relative:page;mso-position-vertical-relative:page;z-index:-1341904" coordorigin="520,10100" coordsize="3180,2">
          <v:shape style="position:absolute;left:520;top:10100;width:3180;height:2" coordorigin="520,10100" coordsize="3180,0" path="m3700,10100l520,10100e" filled="false" stroked="true" strokeweight=".75pt" strokecolor="#969696">
            <v:path arrowok="t"/>
          </v:shape>
          <w10:wrap type="none"/>
        </v:group>
      </w:pict>
    </w:r>
    <w:r>
      <w:rPr/>
      <w:pict>
        <v:shape style="position:absolute;margin-left:63.919998pt;margin-top:513.085144pt;width:82.1pt;height:47.2pt;mso-position-horizontal-relative:page;mso-position-vertical-relative:page;z-index:-1341880" type="#_x0000_t202" filled="false" stroked="false">
          <v:textbox inset="0,0,0,0">
            <w:txbxContent>
              <w:p>
                <w:pPr>
                  <w:spacing w:line="350" w:lineRule="exact" w:before="0"/>
                  <w:ind w:left="440" w:right="0" w:firstLine="0"/>
                  <w:jc w:val="left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120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18"/>
                  <w:ind w:left="136" w:right="18" w:hanging="117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i/>
                    <w:sz w:val="20"/>
                  </w:rPr>
                  <w:t>Medio</w:t>
                </w:r>
                <w:r>
                  <w:rPr>
                    <w:rFonts w:ascii="Arial"/>
                    <w:i/>
                    <w:spacing w:val="-1"/>
                    <w:sz w:val="20"/>
                  </w:rPr>
                  <w:t> Ambiente </w:t>
                </w:r>
                <w:r>
                  <w:rPr>
                    <w:rFonts w:ascii="Arial"/>
                    <w:i/>
                    <w:sz w:val="20"/>
                  </w:rPr>
                  <w:t>y</w:t>
                </w:r>
                <w:r>
                  <w:rPr>
                    <w:rFonts w:ascii="Arial"/>
                    <w:i/>
                    <w:spacing w:val="26"/>
                    <w:sz w:val="20"/>
                  </w:rPr>
                  <w:t> </w:t>
                </w:r>
                <w:r>
                  <w:rPr>
                    <w:rFonts w:ascii="Arial"/>
                    <w:i/>
                    <w:spacing w:val="-1"/>
                    <w:sz w:val="20"/>
                  </w:rPr>
                  <w:t>Sustentabilidad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01.979980pt;margin-top:508.019989pt;width:159pt;height:.1pt;mso-position-horizontal-relative:page;mso-position-vertical-relative:page;z-index:-1341856" coordorigin="12040,10160" coordsize="3180,2">
          <v:shape style="position:absolute;left:12040;top:10160;width:3180;height:2" coordorigin="12040,10160" coordsize="3180,0" path="m12040,10160l15220,10160e" filled="false" stroked="true" strokeweight=".75pt" strokecolor="#969696">
            <v:path arrowok="t"/>
          </v:shape>
          <w10:wrap type="none"/>
        </v:group>
      </w:pict>
    </w:r>
    <w:r>
      <w:rPr/>
      <w:pict>
        <v:shape style="position:absolute;margin-left:638.960022pt;margin-top:515.125244pt;width:82.1pt;height:50.1pt;mso-position-horizontal-relative:page;mso-position-vertical-relative:page;z-index:-1341832" type="#_x0000_t202" filled="false" stroked="false">
          <v:textbox inset="0,0,0,0">
            <w:txbxContent>
              <w:p>
                <w:pPr>
                  <w:spacing w:line="350" w:lineRule="exact" w:before="0"/>
                  <w:ind w:left="199" w:right="0" w:firstLine="0"/>
                  <w:jc w:val="center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121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78"/>
                  <w:ind w:left="20" w:right="18" w:firstLine="0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i/>
                    <w:sz w:val="20"/>
                  </w:rPr>
                  <w:t>Medio</w:t>
                </w:r>
                <w:r>
                  <w:rPr>
                    <w:rFonts w:ascii="Arial"/>
                    <w:i/>
                    <w:spacing w:val="-1"/>
                    <w:sz w:val="20"/>
                  </w:rPr>
                  <w:t> Ambiente </w:t>
                </w:r>
                <w:r>
                  <w:rPr>
                    <w:rFonts w:ascii="Arial"/>
                    <w:i/>
                    <w:sz w:val="20"/>
                  </w:rPr>
                  <w:t>y</w:t>
                </w:r>
                <w:r>
                  <w:rPr>
                    <w:rFonts w:ascii="Arial"/>
                    <w:i/>
                    <w:spacing w:val="26"/>
                    <w:sz w:val="20"/>
                  </w:rPr>
                  <w:t> </w:t>
                </w:r>
                <w:r>
                  <w:rPr>
                    <w:rFonts w:ascii="Arial"/>
                    <w:i/>
                    <w:spacing w:val="-1"/>
                    <w:sz w:val="20"/>
                  </w:rPr>
                  <w:t>Sustentabilidad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8.060001pt;margin-top:536.700562pt;width:133.85pt;height:12.05pt;mso-position-horizontal-relative:page;mso-position-vertical-relative:page;z-index:-134180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 w:hAnsi="Arial"/>
                    <w:i/>
                    <w:sz w:val="20"/>
                  </w:rPr>
                  <w:t>Uso</w:t>
                </w:r>
                <w:r>
                  <w:rPr>
                    <w:rFonts w:ascii="Arial" w:hAnsi="Arial"/>
                    <w:i/>
                    <w:spacing w:val="-1"/>
                    <w:sz w:val="20"/>
                  </w:rPr>
                  <w:t> </w:t>
                </w:r>
                <w:r>
                  <w:rPr>
                    <w:rFonts w:ascii="Arial" w:hAnsi="Arial"/>
                    <w:i/>
                    <w:sz w:val="20"/>
                  </w:rPr>
                  <w:t>y</w:t>
                </w:r>
                <w:r>
                  <w:rPr>
                    <w:rFonts w:ascii="Arial" w:hAnsi="Arial"/>
                    <w:i/>
                    <w:spacing w:val="-1"/>
                    <w:sz w:val="20"/>
                  </w:rPr>
                  <w:t> Conservación del </w:t>
                </w:r>
                <w:r>
                  <w:rPr>
                    <w:rFonts w:ascii="Arial" w:hAnsi="Arial"/>
                    <w:i/>
                    <w:sz w:val="20"/>
                  </w:rPr>
                  <w:t>Agua</w:t>
                </w:r>
                <w:r>
                  <w:rPr>
                    <w:rFonts w:ascii="Arial" w:hAns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20.359985pt;margin-top:515.125244pt;width:119.3pt;height:38.65pt;mso-position-horizontal-relative:page;mso-position-vertical-relative:page;z-index:-1344856" type="#_x0000_t202" filled="false" stroked="false">
          <v:textbox inset="0,0,0,0">
            <w:txbxContent>
              <w:p>
                <w:pPr>
                  <w:spacing w:line="350" w:lineRule="exact" w:before="0"/>
                  <w:ind w:left="200" w:right="0" w:firstLine="0"/>
                  <w:jc w:val="center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77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 w:hAnsi="Arial"/>
                    <w:i/>
                    <w:spacing w:val="-1"/>
                    <w:sz w:val="20"/>
                  </w:rPr>
                  <w:t>Administración </w:t>
                </w:r>
                <w:r>
                  <w:rPr>
                    <w:rFonts w:ascii="Arial" w:hAnsi="Arial"/>
                    <w:i/>
                    <w:sz w:val="20"/>
                  </w:rPr>
                  <w:t>y</w:t>
                </w:r>
                <w:r>
                  <w:rPr>
                    <w:rFonts w:ascii="Arial" w:hAnsi="Arial"/>
                    <w:i/>
                    <w:spacing w:val="-1"/>
                    <w:sz w:val="20"/>
                  </w:rPr>
                  <w:t> Gobierno</w:t>
                </w:r>
                <w:r>
                  <w:rPr>
                    <w:rFonts w:ascii="Arial" w:hAns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5.98pt;margin-top:505.019989pt;width:159pt;height:.1pt;mso-position-horizontal-relative:page;mso-position-vertical-relative:page;z-index:-1341592" coordorigin="520,10100" coordsize="3180,2">
          <v:shape style="position:absolute;left:520;top:10100;width:3180;height:2" coordorigin="520,10100" coordsize="3180,0" path="m3700,10100l520,10100e" filled="false" stroked="true" strokeweight=".75pt" strokecolor="#969696">
            <v:path arrowok="t"/>
          </v:shape>
          <w10:wrap type="none"/>
        </v:group>
      </w:pict>
    </w:r>
    <w:r>
      <w:rPr/>
      <w:pict>
        <v:shape style="position:absolute;margin-left:38.060001pt;margin-top:536.700562pt;width:133.85pt;height:12.05pt;mso-position-horizontal-relative:page;mso-position-vertical-relative:page;z-index:-134156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 w:hAnsi="Arial"/>
                    <w:i/>
                    <w:sz w:val="20"/>
                  </w:rPr>
                  <w:t>Uso</w:t>
                </w:r>
                <w:r>
                  <w:rPr>
                    <w:rFonts w:ascii="Arial" w:hAnsi="Arial"/>
                    <w:i/>
                    <w:spacing w:val="-1"/>
                    <w:sz w:val="20"/>
                  </w:rPr>
                  <w:t> </w:t>
                </w:r>
                <w:r>
                  <w:rPr>
                    <w:rFonts w:ascii="Arial" w:hAnsi="Arial"/>
                    <w:i/>
                    <w:sz w:val="20"/>
                  </w:rPr>
                  <w:t>y</w:t>
                </w:r>
                <w:r>
                  <w:rPr>
                    <w:rFonts w:ascii="Arial" w:hAnsi="Arial"/>
                    <w:i/>
                    <w:spacing w:val="-1"/>
                    <w:sz w:val="20"/>
                  </w:rPr>
                  <w:t> Conservación del </w:t>
                </w:r>
                <w:r>
                  <w:rPr>
                    <w:rFonts w:ascii="Arial" w:hAnsi="Arial"/>
                    <w:i/>
                    <w:sz w:val="20"/>
                  </w:rPr>
                  <w:t>Agua</w:t>
                </w:r>
                <w:r>
                  <w:rPr>
                    <w:rFonts w:ascii="Arial" w:hAns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01.979980pt;margin-top:508.019989pt;width:159pt;height:.1pt;mso-position-horizontal-relative:page;mso-position-vertical-relative:page;z-index:-1341544" coordorigin="12040,10160" coordsize="3180,2">
          <v:shape style="position:absolute;left:12040;top:10160;width:3180;height:2" coordorigin="12040,10160" coordsize="3180,0" path="m12040,10160l15220,10160e" filled="false" stroked="true" strokeweight=".75pt" strokecolor="#969696">
            <v:path arrowok="t"/>
          </v:shape>
          <w10:wrap type="none"/>
        </v:group>
      </w:pict>
    </w:r>
    <w:r>
      <w:rPr/>
      <w:pict>
        <v:shape style="position:absolute;margin-left:631.700012pt;margin-top:515.125244pt;width:96.55pt;height:38.65pt;mso-position-horizontal-relative:page;mso-position-vertical-relative:page;z-index:-1341520" type="#_x0000_t202" filled="false" stroked="false">
          <v:textbox inset="0,0,0,0">
            <w:txbxContent>
              <w:p>
                <w:pPr>
                  <w:spacing w:line="350" w:lineRule="exact" w:before="0"/>
                  <w:ind w:left="814" w:right="0" w:firstLine="0"/>
                  <w:jc w:val="left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127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77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i/>
                    <w:spacing w:val="-1"/>
                    <w:sz w:val="20"/>
                  </w:rPr>
                  <w:t>Tenencia de </w:t>
                </w:r>
                <w:r>
                  <w:rPr>
                    <w:rFonts w:ascii="Arial"/>
                    <w:i/>
                    <w:sz w:val="20"/>
                  </w:rPr>
                  <w:t>la</w:t>
                </w:r>
                <w:r>
                  <w:rPr>
                    <w:rFonts w:ascii="Arial"/>
                    <w:i/>
                    <w:spacing w:val="-1"/>
                    <w:sz w:val="20"/>
                  </w:rPr>
                  <w:t> </w:t>
                </w:r>
                <w:r>
                  <w:rPr>
                    <w:rFonts w:ascii="Arial"/>
                    <w:i/>
                    <w:sz w:val="20"/>
                  </w:rPr>
                  <w:t>Tierra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5.98pt;margin-top:505.019989pt;width:159pt;height:.1pt;mso-position-horizontal-relative:page;mso-position-vertical-relative:page;z-index:-1341496" coordorigin="520,10100" coordsize="3180,2">
          <v:shape style="position:absolute;left:520;top:10100;width:3180;height:2" coordorigin="520,10100" coordsize="3180,0" path="m3700,10100l520,10100e" filled="false" stroked="true" strokeweight=".75pt" strokecolor="#969696">
            <v:path arrowok="t"/>
          </v:shape>
          <w10:wrap type="none"/>
        </v:group>
      </w:pict>
    </w:r>
    <w:r>
      <w:rPr/>
      <w:pict>
        <v:shape style="position:absolute;margin-left:56.66pt;margin-top:513.085144pt;width:96.55pt;height:35.65pt;mso-position-horizontal-relative:page;mso-position-vertical-relative:page;z-index:-1341472" type="#_x0000_t202" filled="false" stroked="false">
          <v:textbox inset="0,0,0,0">
            <w:txbxContent>
              <w:p>
                <w:pPr>
                  <w:spacing w:line="350" w:lineRule="exact" w:before="0"/>
                  <w:ind w:left="585" w:right="0" w:firstLine="0"/>
                  <w:jc w:val="left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128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17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i/>
                    <w:spacing w:val="-1"/>
                    <w:sz w:val="20"/>
                  </w:rPr>
                  <w:t>Tenencia de </w:t>
                </w:r>
                <w:r>
                  <w:rPr>
                    <w:rFonts w:ascii="Arial"/>
                    <w:i/>
                    <w:sz w:val="20"/>
                  </w:rPr>
                  <w:t>la</w:t>
                </w:r>
                <w:r>
                  <w:rPr>
                    <w:rFonts w:ascii="Arial"/>
                    <w:i/>
                    <w:spacing w:val="-1"/>
                    <w:sz w:val="20"/>
                  </w:rPr>
                  <w:t> </w:t>
                </w:r>
                <w:r>
                  <w:rPr>
                    <w:rFonts w:ascii="Arial"/>
                    <w:i/>
                    <w:sz w:val="20"/>
                  </w:rPr>
                  <w:t>Tierra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01.979980pt;margin-top:508.019989pt;width:159pt;height:.1pt;mso-position-horizontal-relative:page;mso-position-vertical-relative:page;z-index:-1341448" coordorigin="12040,10160" coordsize="3180,2">
          <v:shape style="position:absolute;left:12040;top:10160;width:3180;height:2" coordorigin="12040,10160" coordsize="3180,0" path="m12040,10160l15220,10160e" filled="false" stroked="true" strokeweight=".75pt" strokecolor="#969696">
            <v:path arrowok="t"/>
          </v:shape>
          <w10:wrap type="none"/>
        </v:group>
      </w:pict>
    </w:r>
    <w:r>
      <w:rPr/>
      <w:pict>
        <v:shape style="position:absolute;margin-left:631.700012pt;margin-top:515.125244pt;width:96.55pt;height:38.65pt;mso-position-horizontal-relative:page;mso-position-vertical-relative:page;z-index:-1341424" type="#_x0000_t202" filled="false" stroked="false">
          <v:textbox inset="0,0,0,0">
            <w:txbxContent>
              <w:p>
                <w:pPr>
                  <w:spacing w:line="350" w:lineRule="exact" w:before="0"/>
                  <w:ind w:left="814" w:right="0" w:firstLine="0"/>
                  <w:jc w:val="left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129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77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i/>
                    <w:spacing w:val="-1"/>
                    <w:sz w:val="20"/>
                  </w:rPr>
                  <w:t>Tenencia de </w:t>
                </w:r>
                <w:r>
                  <w:rPr>
                    <w:rFonts w:ascii="Arial"/>
                    <w:i/>
                    <w:sz w:val="20"/>
                  </w:rPr>
                  <w:t>la</w:t>
                </w:r>
                <w:r>
                  <w:rPr>
                    <w:rFonts w:ascii="Arial"/>
                    <w:i/>
                    <w:spacing w:val="-1"/>
                    <w:sz w:val="20"/>
                  </w:rPr>
                  <w:t> </w:t>
                </w:r>
                <w:r>
                  <w:rPr>
                    <w:rFonts w:ascii="Arial"/>
                    <w:i/>
                    <w:sz w:val="20"/>
                  </w:rPr>
                  <w:t>Tierra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60.919983pt;margin-top:515.125244pt;width:38.7pt;height:38.65pt;mso-position-horizontal-relative:page;mso-position-vertical-relative:page;z-index:-1341280" type="#_x0000_t202" filled="false" stroked="false">
          <v:textbox inset="0,0,0,0">
            <w:txbxContent>
              <w:p>
                <w:pPr>
                  <w:spacing w:line="350" w:lineRule="exact" w:before="0"/>
                  <w:ind w:left="230" w:right="0" w:firstLine="0"/>
                  <w:jc w:val="left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131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77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i/>
                    <w:spacing w:val="-1"/>
                    <w:sz w:val="20"/>
                  </w:rPr>
                  <w:t>Turismo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5.98pt;margin-top:505.019989pt;width:159pt;height:.1pt;mso-position-horizontal-relative:page;mso-position-vertical-relative:page;z-index:-1341256" coordorigin="520,10100" coordsize="3180,2">
          <v:shape style="position:absolute;left:520;top:10100;width:3180;height:2" coordorigin="520,10100" coordsize="3180,0" path="m3700,10100l520,10100e" filled="false" stroked="true" strokeweight=".75pt" strokecolor="#969696">
            <v:path arrowok="t"/>
          </v:shape>
          <w10:wrap type="none"/>
        </v:group>
      </w:pict>
    </w:r>
    <w:r>
      <w:rPr/>
      <w:pict>
        <v:shape style="position:absolute;margin-left:83.919998pt;margin-top:513.085144pt;width:40.1pt;height:35.65pt;mso-position-horizontal-relative:page;mso-position-vertical-relative:page;z-index:-1341232" type="#_x0000_t202" filled="false" stroked="false">
          <v:textbox inset="0,0,0,0">
            <w:txbxContent>
              <w:p>
                <w:pPr>
                  <w:spacing w:line="350" w:lineRule="exact" w:before="0"/>
                  <w:ind w:left="40" w:right="0" w:firstLine="0"/>
                  <w:jc w:val="left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132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17"/>
                  <w:ind w:left="59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i/>
                    <w:spacing w:val="-1"/>
                    <w:sz w:val="20"/>
                  </w:rPr>
                  <w:t>Turismo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01.979980pt;margin-top:508.019989pt;width:159pt;height:.1pt;mso-position-horizontal-relative:page;mso-position-vertical-relative:page;z-index:-1341208" coordorigin="12040,10160" coordsize="3180,2">
          <v:shape style="position:absolute;left:12040;top:10160;width:3180;height:2" coordorigin="12040,10160" coordsize="3180,0" path="m12040,10160l15220,10160e" filled="false" stroked="true" strokeweight=".75pt" strokecolor="#969696">
            <v:path arrowok="t"/>
          </v:shape>
          <w10:wrap type="none"/>
        </v:group>
      </w:pict>
    </w:r>
    <w:r>
      <w:rPr/>
      <w:pict>
        <v:shape style="position:absolute;margin-left:660.919983pt;margin-top:541.740662pt;width:38.15pt;height:12.05pt;mso-position-horizontal-relative:page;mso-position-vertical-relative:page;z-index:-134118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i/>
                    <w:spacing w:val="-1"/>
                    <w:sz w:val="20"/>
                  </w:rPr>
                  <w:t>Turismo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5.98pt;margin-top:505.019989pt;width:159pt;height:.1pt;mso-position-horizontal-relative:page;mso-position-vertical-relative:page;z-index:-1341160" coordorigin="520,10100" coordsize="3180,2">
          <v:shape style="position:absolute;left:520;top:10100;width:3180;height:2" coordorigin="520,10100" coordsize="3180,0" path="m3700,10100l520,10100e" filled="false" stroked="true" strokeweight=".75pt" strokecolor="#969696">
            <v:path arrowok="t"/>
          </v:shape>
          <w10:wrap type="none"/>
        </v:group>
      </w:pict>
    </w:r>
    <w:r>
      <w:rPr/>
      <w:pict>
        <v:shape style="position:absolute;margin-left:83.919998pt;margin-top:513.085144pt;width:40.1pt;height:35.65pt;mso-position-horizontal-relative:page;mso-position-vertical-relative:page;z-index:-1341136" type="#_x0000_t202" filled="false" stroked="false">
          <v:textbox inset="0,0,0,0">
            <w:txbxContent>
              <w:p>
                <w:pPr>
                  <w:spacing w:line="350" w:lineRule="exact" w:before="0"/>
                  <w:ind w:left="40" w:right="0" w:firstLine="0"/>
                  <w:jc w:val="left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134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17"/>
                  <w:ind w:left="59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i/>
                    <w:spacing w:val="-1"/>
                    <w:sz w:val="20"/>
                  </w:rPr>
                  <w:t>Turismo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01.979980pt;margin-top:508.019989pt;width:159pt;height:.1pt;mso-position-horizontal-relative:page;mso-position-vertical-relative:page;z-index:-1341112" coordorigin="12040,10160" coordsize="3180,2">
          <v:shape style="position:absolute;left:12040;top:10160;width:3180;height:2" coordorigin="12040,10160" coordsize="3180,0" path="m12040,10160l15220,10160e" filled="false" stroked="true" strokeweight=".75pt" strokecolor="#969696">
            <v:path arrowok="t"/>
          </v:shape>
          <w10:wrap type="none"/>
        </v:group>
      </w:pict>
    </w:r>
    <w:r>
      <w:rPr/>
      <w:pict>
        <v:shape style="position:absolute;margin-left:660.919983pt;margin-top:541.740662pt;width:38.15pt;height:12.05pt;mso-position-horizontal-relative:page;mso-position-vertical-relative:page;z-index:-134108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i/>
                    <w:spacing w:val="-1"/>
                    <w:sz w:val="20"/>
                  </w:rPr>
                  <w:t>Turismo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5.98pt;margin-top:505.019989pt;width:159pt;height:.1pt;mso-position-horizontal-relative:page;mso-position-vertical-relative:page;z-index:-1341064" coordorigin="520,10100" coordsize="3180,2">
          <v:shape style="position:absolute;left:520;top:10100;width:3180;height:2" coordorigin="520,10100" coordsize="3180,0" path="m3700,10100l520,10100e" filled="false" stroked="true" strokeweight=".75pt" strokecolor="#969696">
            <v:path arrowok="t"/>
          </v:shape>
          <w10:wrap type="none"/>
        </v:group>
      </w:pict>
    </w:r>
    <w:r>
      <w:rPr/>
      <w:pict>
        <v:shape style="position:absolute;margin-left:84.919998pt;margin-top:513.085144pt;width:39.1pt;height:35.65pt;mso-position-horizontal-relative:page;mso-position-vertical-relative:page;z-index:-1341040" type="#_x0000_t202" filled="false" stroked="false">
          <v:textbox inset="0,0,0,0">
            <w:txbxContent>
              <w:p>
                <w:pPr>
                  <w:spacing w:line="350" w:lineRule="exact" w:before="0"/>
                  <w:ind w:left="20" w:right="0" w:firstLine="0"/>
                  <w:jc w:val="left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pacing w:val="-1"/>
                    <w:sz w:val="32"/>
                  </w:rPr>
                  <w:t>136</w:t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17"/>
                  <w:ind w:left="39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i/>
                    <w:spacing w:val="-1"/>
                    <w:sz w:val="20"/>
                  </w:rPr>
                  <w:t>Turismo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5.98pt;margin-top:505.019989pt;width:159pt;height:.1pt;mso-position-horizontal-relative:page;mso-position-vertical-relative:page;z-index:-1344832" coordorigin="520,10100" coordsize="3180,2">
          <v:shape style="position:absolute;left:520;top:10100;width:3180;height:2" coordorigin="520,10100" coordsize="3180,0" path="m3700,10100l520,10100e" filled="false" stroked="true" strokeweight=".75pt" strokecolor="#969696">
            <v:path arrowok="t"/>
          </v:shape>
          <w10:wrap type="none"/>
        </v:group>
      </w:pict>
    </w:r>
    <w:r>
      <w:rPr/>
      <w:pict>
        <v:shape style="position:absolute;margin-left:45.32pt;margin-top:513.085144pt;width:119.3pt;height:35.65pt;mso-position-horizontal-relative:page;mso-position-vertical-relative:page;z-index:-1344808" type="#_x0000_t202" filled="false" stroked="false">
          <v:textbox inset="0,0,0,0">
            <w:txbxContent>
              <w:p>
                <w:pPr>
                  <w:spacing w:line="350" w:lineRule="exact" w:before="0"/>
                  <w:ind w:left="0" w:right="255" w:firstLine="0"/>
                  <w:jc w:val="center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17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 w:hAnsi="Arial"/>
                    <w:i/>
                    <w:spacing w:val="-1"/>
                    <w:sz w:val="20"/>
                  </w:rPr>
                  <w:t>Administración </w:t>
                </w:r>
                <w:r>
                  <w:rPr>
                    <w:rFonts w:ascii="Arial" w:hAnsi="Arial"/>
                    <w:i/>
                    <w:sz w:val="20"/>
                  </w:rPr>
                  <w:t>y</w:t>
                </w:r>
                <w:r>
                  <w:rPr>
                    <w:rFonts w:ascii="Arial" w:hAnsi="Arial"/>
                    <w:i/>
                    <w:spacing w:val="-1"/>
                    <w:sz w:val="20"/>
                  </w:rPr>
                  <w:t> Gobierno</w:t>
                </w:r>
                <w:r>
                  <w:rPr>
                    <w:rFonts w:ascii="Arial" w:hAns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01.979980pt;margin-top:508.019989pt;width:159pt;height:.1pt;mso-position-horizontal-relative:page;mso-position-vertical-relative:page;z-index:-1341016" coordorigin="12040,10160" coordsize="3180,2">
          <v:shape style="position:absolute;left:12040;top:10160;width:3180;height:2" coordorigin="12040,10160" coordsize="3180,0" path="m12040,10160l15220,10160e" filled="false" stroked="true" strokeweight=".75pt" strokecolor="#969696">
            <v:path arrowok="t"/>
          </v:shape>
          <w10:wrap type="none"/>
        </v:group>
      </w:pict>
    </w:r>
    <w:r>
      <w:rPr/>
      <w:pict>
        <v:shape style="position:absolute;margin-left:626.119995pt;margin-top:515.125244pt;width:107.75pt;height:38.65pt;mso-position-horizontal-relative:page;mso-position-vertical-relative:page;z-index:-1340992" type="#_x0000_t202" filled="false" stroked="false">
          <v:textbox inset="0,0,0,0">
            <w:txbxContent>
              <w:p>
                <w:pPr>
                  <w:spacing w:line="350" w:lineRule="exact" w:before="0"/>
                  <w:ind w:left="200" w:right="0" w:firstLine="0"/>
                  <w:jc w:val="center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137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77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 w:hAnsi="Arial"/>
                    <w:i/>
                    <w:sz w:val="20"/>
                  </w:rPr>
                  <w:t>Agricultura</w:t>
                </w:r>
                <w:r>
                  <w:rPr>
                    <w:rFonts w:ascii="Arial" w:hAnsi="Arial"/>
                    <w:i/>
                    <w:spacing w:val="-2"/>
                    <w:sz w:val="20"/>
                  </w:rPr>
                  <w:t> </w:t>
                </w:r>
                <w:r>
                  <w:rPr>
                    <w:rFonts w:ascii="Arial" w:hAnsi="Arial"/>
                    <w:i/>
                    <w:sz w:val="20"/>
                  </w:rPr>
                  <w:t>y</w:t>
                </w:r>
                <w:r>
                  <w:rPr>
                    <w:rFonts w:ascii="Arial" w:hAnsi="Arial"/>
                    <w:i/>
                    <w:spacing w:val="-1"/>
                    <w:sz w:val="20"/>
                  </w:rPr>
                  <w:t> Ganadería</w:t>
                </w:r>
                <w:r>
                  <w:rPr>
                    <w:rFonts w:ascii="Arial" w:hAns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4.18pt;margin-top:505.019989pt;width:159pt;height:.1pt;mso-position-horizontal-relative:page;mso-position-vertical-relative:page;z-index:-1340968" coordorigin="484,10100" coordsize="3180,2">
          <v:shape style="position:absolute;left:484;top:10100;width:3180;height:2" coordorigin="484,10100" coordsize="3180,0" path="m3664,10100l484,10100e" filled="false" stroked="true" strokeweight=".75pt" strokecolor="#969696">
            <v:path arrowok="t"/>
          </v:shape>
          <w10:wrap type="none"/>
        </v:group>
      </w:pict>
    </w:r>
    <w:r>
      <w:rPr/>
      <w:pict>
        <v:shape style="position:absolute;margin-left:49.279999pt;margin-top:513.085144pt;width:107.75pt;height:35.65pt;mso-position-horizontal-relative:page;mso-position-vertical-relative:page;z-index:-1340944" type="#_x0000_t202" filled="false" stroked="false">
          <v:textbox inset="0,0,0,0">
            <w:txbxContent>
              <w:p>
                <w:pPr>
                  <w:spacing w:line="350" w:lineRule="exact" w:before="0"/>
                  <w:ind w:left="0" w:right="183" w:firstLine="0"/>
                  <w:jc w:val="center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138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17"/>
                  <w:ind w:left="0" w:right="0" w:firstLine="0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 w:hAnsi="Arial"/>
                    <w:i/>
                    <w:sz w:val="20"/>
                  </w:rPr>
                  <w:t>Agricultura</w:t>
                </w:r>
                <w:r>
                  <w:rPr>
                    <w:rFonts w:ascii="Arial" w:hAnsi="Arial"/>
                    <w:i/>
                    <w:spacing w:val="-2"/>
                    <w:sz w:val="20"/>
                  </w:rPr>
                  <w:t> </w:t>
                </w:r>
                <w:r>
                  <w:rPr>
                    <w:rFonts w:ascii="Arial" w:hAnsi="Arial"/>
                    <w:i/>
                    <w:sz w:val="20"/>
                  </w:rPr>
                  <w:t>y</w:t>
                </w:r>
                <w:r>
                  <w:rPr>
                    <w:rFonts w:ascii="Arial" w:hAnsi="Arial"/>
                    <w:i/>
                    <w:spacing w:val="-1"/>
                    <w:sz w:val="20"/>
                  </w:rPr>
                  <w:t> Ganadería</w:t>
                </w:r>
                <w:r>
                  <w:rPr>
                    <w:rFonts w:ascii="Arial" w:hAns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26.119995pt;margin-top:541.740662pt;width:107.75pt;height:12.05pt;mso-position-horizontal-relative:page;mso-position-vertical-relative:page;z-index:-134092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 w:hAnsi="Arial"/>
                    <w:i/>
                    <w:sz w:val="20"/>
                  </w:rPr>
                  <w:t>Agricultura</w:t>
                </w:r>
                <w:r>
                  <w:rPr>
                    <w:rFonts w:ascii="Arial" w:hAnsi="Arial"/>
                    <w:i/>
                    <w:spacing w:val="-2"/>
                    <w:sz w:val="20"/>
                  </w:rPr>
                  <w:t> </w:t>
                </w:r>
                <w:r>
                  <w:rPr>
                    <w:rFonts w:ascii="Arial" w:hAnsi="Arial"/>
                    <w:i/>
                    <w:sz w:val="20"/>
                  </w:rPr>
                  <w:t>y</w:t>
                </w:r>
                <w:r>
                  <w:rPr>
                    <w:rFonts w:ascii="Arial" w:hAnsi="Arial"/>
                    <w:i/>
                    <w:spacing w:val="-1"/>
                    <w:sz w:val="20"/>
                  </w:rPr>
                  <w:t> Ganadería</w:t>
                </w:r>
                <w:r>
                  <w:rPr>
                    <w:rFonts w:ascii="Arial" w:hAns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4.18pt;margin-top:505.019989pt;width:159pt;height:.1pt;mso-position-horizontal-relative:page;mso-position-vertical-relative:page;z-index:-1340896" coordorigin="484,10100" coordsize="3180,2">
          <v:shape style="position:absolute;left:484;top:10100;width:3180;height:2" coordorigin="484,10100" coordsize="3180,0" path="m3664,10100l484,10100e" filled="false" stroked="true" strokeweight=".75pt" strokecolor="#969696">
            <v:path arrowok="t"/>
          </v:shape>
          <w10:wrap type="none"/>
        </v:group>
      </w:pict>
    </w:r>
    <w:r>
      <w:rPr/>
      <w:pict>
        <v:shape style="position:absolute;margin-left:49.279999pt;margin-top:513.085144pt;width:107.75pt;height:35.65pt;mso-position-horizontal-relative:page;mso-position-vertical-relative:page;z-index:-1340872" type="#_x0000_t202" filled="false" stroked="false">
          <v:textbox inset="0,0,0,0">
            <w:txbxContent>
              <w:p>
                <w:pPr>
                  <w:spacing w:line="350" w:lineRule="exact" w:before="0"/>
                  <w:ind w:left="0" w:right="183" w:firstLine="0"/>
                  <w:jc w:val="center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140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17"/>
                  <w:ind w:left="0" w:right="0" w:firstLine="0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 w:hAnsi="Arial"/>
                    <w:i/>
                    <w:sz w:val="20"/>
                  </w:rPr>
                  <w:t>Agricultura</w:t>
                </w:r>
                <w:r>
                  <w:rPr>
                    <w:rFonts w:ascii="Arial" w:hAnsi="Arial"/>
                    <w:i/>
                    <w:spacing w:val="-2"/>
                    <w:sz w:val="20"/>
                  </w:rPr>
                  <w:t> </w:t>
                </w:r>
                <w:r>
                  <w:rPr>
                    <w:rFonts w:ascii="Arial" w:hAnsi="Arial"/>
                    <w:i/>
                    <w:sz w:val="20"/>
                  </w:rPr>
                  <w:t>y</w:t>
                </w:r>
                <w:r>
                  <w:rPr>
                    <w:rFonts w:ascii="Arial" w:hAnsi="Arial"/>
                    <w:i/>
                    <w:spacing w:val="-1"/>
                    <w:sz w:val="20"/>
                  </w:rPr>
                  <w:t> Ganadería</w:t>
                </w:r>
                <w:r>
                  <w:rPr>
                    <w:rFonts w:ascii="Arial" w:hAns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26.119995pt;margin-top:515.125244pt;width:107.75pt;height:38.65pt;mso-position-horizontal-relative:page;mso-position-vertical-relative:page;z-index:-1340848" type="#_x0000_t202" filled="false" stroked="false">
          <v:textbox inset="0,0,0,0">
            <w:txbxContent>
              <w:p>
                <w:pPr>
                  <w:spacing w:line="350" w:lineRule="exact" w:before="0"/>
                  <w:ind w:left="200" w:right="0" w:firstLine="0"/>
                  <w:jc w:val="center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143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77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 w:hAnsi="Arial"/>
                    <w:i/>
                    <w:sz w:val="20"/>
                  </w:rPr>
                  <w:t>Agricultura</w:t>
                </w:r>
                <w:r>
                  <w:rPr>
                    <w:rFonts w:ascii="Arial" w:hAnsi="Arial"/>
                    <w:i/>
                    <w:spacing w:val="-2"/>
                    <w:sz w:val="20"/>
                  </w:rPr>
                  <w:t> </w:t>
                </w:r>
                <w:r>
                  <w:rPr>
                    <w:rFonts w:ascii="Arial" w:hAnsi="Arial"/>
                    <w:i/>
                    <w:sz w:val="20"/>
                  </w:rPr>
                  <w:t>y</w:t>
                </w:r>
                <w:r>
                  <w:rPr>
                    <w:rFonts w:ascii="Arial" w:hAnsi="Arial"/>
                    <w:i/>
                    <w:spacing w:val="-1"/>
                    <w:sz w:val="20"/>
                  </w:rPr>
                  <w:t> Ganadería</w:t>
                </w:r>
                <w:r>
                  <w:rPr>
                    <w:rFonts w:ascii="Arial" w:hAns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4.18pt;margin-top:505.019989pt;width:159pt;height:.1pt;mso-position-horizontal-relative:page;mso-position-vertical-relative:page;z-index:-1340824" coordorigin="484,10100" coordsize="3180,2">
          <v:shape style="position:absolute;left:484;top:10100;width:3180;height:2" coordorigin="484,10100" coordsize="3180,0" path="m3664,10100l484,10100e" filled="false" stroked="true" strokeweight=".75pt" strokecolor="#969696">
            <v:path arrowok="t"/>
          </v:shape>
          <w10:wrap type="none"/>
        </v:group>
      </w:pict>
    </w:r>
    <w:r>
      <w:rPr/>
      <w:pict>
        <v:shape style="position:absolute;margin-left:49.279999pt;margin-top:513.085144pt;width:107.75pt;height:35.65pt;mso-position-horizontal-relative:page;mso-position-vertical-relative:page;z-index:-1340800" type="#_x0000_t202" filled="false" stroked="false">
          <v:textbox inset="0,0,0,0">
            <w:txbxContent>
              <w:p>
                <w:pPr>
                  <w:spacing w:line="350" w:lineRule="exact" w:before="0"/>
                  <w:ind w:left="0" w:right="183" w:firstLine="0"/>
                  <w:jc w:val="center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144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17"/>
                  <w:ind w:left="0" w:right="0" w:firstLine="0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 w:hAnsi="Arial"/>
                    <w:i/>
                    <w:sz w:val="20"/>
                  </w:rPr>
                  <w:t>Agricultura</w:t>
                </w:r>
                <w:r>
                  <w:rPr>
                    <w:rFonts w:ascii="Arial" w:hAnsi="Arial"/>
                    <w:i/>
                    <w:spacing w:val="-2"/>
                    <w:sz w:val="20"/>
                  </w:rPr>
                  <w:t> </w:t>
                </w:r>
                <w:r>
                  <w:rPr>
                    <w:rFonts w:ascii="Arial" w:hAnsi="Arial"/>
                    <w:i/>
                    <w:sz w:val="20"/>
                  </w:rPr>
                  <w:t>y</w:t>
                </w:r>
                <w:r>
                  <w:rPr>
                    <w:rFonts w:ascii="Arial" w:hAnsi="Arial"/>
                    <w:i/>
                    <w:spacing w:val="-1"/>
                    <w:sz w:val="20"/>
                  </w:rPr>
                  <w:t> Ganadería</w:t>
                </w:r>
                <w:r>
                  <w:rPr>
                    <w:rFonts w:ascii="Arial" w:hAns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6.540001pt;margin-top:536.700562pt;width:93.25pt;height:12.05pt;mso-position-horizontal-relative:page;mso-position-vertical-relative:page;z-index:-134077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i/>
                    <w:sz w:val="20"/>
                  </w:rPr>
                  <w:t>Pesca</w:t>
                </w:r>
                <w:r>
                  <w:rPr>
                    <w:rFonts w:ascii="Arial"/>
                    <w:i/>
                    <w:spacing w:val="-1"/>
                    <w:sz w:val="20"/>
                  </w:rPr>
                  <w:t> </w:t>
                </w:r>
                <w:r>
                  <w:rPr>
                    <w:rFonts w:ascii="Arial"/>
                    <w:i/>
                    <w:sz w:val="20"/>
                  </w:rPr>
                  <w:t>y</w:t>
                </w:r>
                <w:r>
                  <w:rPr>
                    <w:rFonts w:ascii="Arial"/>
                    <w:i/>
                    <w:spacing w:val="-1"/>
                    <w:sz w:val="20"/>
                  </w:rPr>
                  <w:t> Acuacultura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01.979980pt;margin-top:508.019989pt;width:159pt;height:.1pt;mso-position-horizontal-relative:page;mso-position-vertical-relative:page;z-index:-1340752" coordorigin="12040,10160" coordsize="3180,2">
          <v:shape style="position:absolute;left:12040;top:10160;width:3180;height:2" coordorigin="12040,10160" coordsize="3180,0" path="m12040,10160l15220,10160e" filled="false" stroked="true" strokeweight=".75pt" strokecolor="#969696">
            <v:path arrowok="t"/>
          </v:shape>
          <w10:wrap type="none"/>
        </v:group>
      </w:pict>
    </w:r>
    <w:r>
      <w:rPr/>
      <w:pict>
        <v:shape style="position:absolute;margin-left:632.539978pt;margin-top:515.125244pt;width:94.9pt;height:38.65pt;mso-position-horizontal-relative:page;mso-position-vertical-relative:page;z-index:-1340728" type="#_x0000_t202" filled="false" stroked="false">
          <v:textbox inset="0,0,0,0">
            <w:txbxContent>
              <w:p>
                <w:pPr>
                  <w:spacing w:line="350" w:lineRule="exact" w:before="0"/>
                  <w:ind w:left="797" w:right="0" w:firstLine="0"/>
                  <w:jc w:val="left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149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77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i/>
                    <w:spacing w:val="-1"/>
                    <w:sz w:val="20"/>
                  </w:rPr>
                  <w:t>Pesca </w:t>
                </w:r>
                <w:r>
                  <w:rPr>
                    <w:rFonts w:ascii="Arial"/>
                    <w:i/>
                    <w:sz w:val="20"/>
                  </w:rPr>
                  <w:t>Y</w:t>
                </w:r>
                <w:r>
                  <w:rPr>
                    <w:rFonts w:ascii="Arial"/>
                    <w:i/>
                    <w:spacing w:val="-1"/>
                    <w:sz w:val="20"/>
                  </w:rPr>
                  <w:t> Acuacultura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4.18pt;margin-top:505.019989pt;width:159pt;height:.1pt;mso-position-horizontal-relative:page;mso-position-vertical-relative:page;z-index:-1340704" coordorigin="484,10100" coordsize="3180,2">
          <v:shape style="position:absolute;left:484;top:10100;width:3180;height:2" coordorigin="484,10100" coordsize="3180,0" path="m3664,10100l484,10100e" filled="false" stroked="true" strokeweight=".75pt" strokecolor="#969696">
            <v:path arrowok="t"/>
          </v:shape>
          <w10:wrap type="none"/>
        </v:group>
      </w:pict>
    </w:r>
    <w:r>
      <w:rPr/>
      <w:pict>
        <v:shape style="position:absolute;margin-left:82.940002pt;margin-top:513.085144pt;width:40.4pt;height:35.65pt;mso-position-horizontal-relative:page;mso-position-vertical-relative:page;z-index:-1340680" type="#_x0000_t202" filled="false" stroked="false">
          <v:textbox inset="0,0,0,0">
            <w:txbxContent>
              <w:p>
                <w:pPr>
                  <w:spacing w:line="350" w:lineRule="exact" w:before="0"/>
                  <w:ind w:left="59" w:right="0" w:firstLine="0"/>
                  <w:jc w:val="left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154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17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i/>
                    <w:spacing w:val="-1"/>
                    <w:sz w:val="20"/>
                  </w:rPr>
                  <w:t>Industria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01.979980pt;margin-top:508.019989pt;width:159pt;height:.1pt;mso-position-horizontal-relative:page;mso-position-vertical-relative:page;z-index:-1340656" coordorigin="12040,10160" coordsize="3180,2">
          <v:shape style="position:absolute;left:12040;top:10160;width:3180;height:2" coordorigin="12040,10160" coordsize="3180,0" path="m12040,10160l15220,10160e" filled="false" stroked="true" strokeweight=".75pt" strokecolor="#969696">
            <v:path arrowok="t"/>
          </v:shape>
          <w10:wrap type="none"/>
        </v:group>
      </w:pict>
    </w:r>
    <w:r>
      <w:rPr/>
      <w:pict>
        <v:shape style="position:absolute;margin-left:659.780029pt;margin-top:515.125244pt;width:40.4pt;height:38.65pt;mso-position-horizontal-relative:page;mso-position-vertical-relative:page;z-index:-1340632" type="#_x0000_t202" filled="false" stroked="false">
          <v:textbox inset="0,0,0,0">
            <w:txbxContent>
              <w:p>
                <w:pPr>
                  <w:spacing w:line="350" w:lineRule="exact" w:before="0"/>
                  <w:ind w:left="252" w:right="0" w:firstLine="0"/>
                  <w:jc w:val="left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155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77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i/>
                    <w:spacing w:val="-1"/>
                    <w:sz w:val="20"/>
                  </w:rPr>
                  <w:t>Industria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01.979980pt;margin-top:508.019989pt;width:159pt;height:.1pt;mso-position-horizontal-relative:page;mso-position-vertical-relative:page;z-index:-1344784" coordorigin="12040,10160" coordsize="3180,2">
          <v:shape style="position:absolute;left:12040;top:10160;width:3180;height:2" coordorigin="12040,10160" coordsize="3180,0" path="m12040,10160l15220,10160e" filled="false" stroked="true" strokeweight=".75pt" strokecolor="#969696">
            <v:path arrowok="t"/>
          </v:shape>
          <w10:wrap type="none"/>
        </v:group>
      </w:pict>
    </w:r>
    <w:r>
      <w:rPr/>
      <w:pict>
        <v:shape style="position:absolute;margin-left:620.359985pt;margin-top:515.125244pt;width:119.3pt;height:38.65pt;mso-position-horizontal-relative:page;mso-position-vertical-relative:page;z-index:-1344760" type="#_x0000_t202" filled="false" stroked="false">
          <v:textbox inset="0,0,0,0">
            <w:txbxContent>
              <w:p>
                <w:pPr>
                  <w:spacing w:line="350" w:lineRule="exact" w:before="0"/>
                  <w:ind w:left="200" w:right="0" w:firstLine="0"/>
                  <w:jc w:val="center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77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 w:hAnsi="Arial"/>
                    <w:i/>
                    <w:spacing w:val="-1"/>
                    <w:sz w:val="20"/>
                  </w:rPr>
                  <w:t>Administración </w:t>
                </w:r>
                <w:r>
                  <w:rPr>
                    <w:rFonts w:ascii="Arial" w:hAnsi="Arial"/>
                    <w:i/>
                    <w:sz w:val="20"/>
                  </w:rPr>
                  <w:t>y</w:t>
                </w:r>
                <w:r>
                  <w:rPr>
                    <w:rFonts w:ascii="Arial" w:hAnsi="Arial"/>
                    <w:i/>
                    <w:spacing w:val="-1"/>
                    <w:sz w:val="20"/>
                  </w:rPr>
                  <w:t> Gobierno</w:t>
                </w:r>
                <w:r>
                  <w:rPr>
                    <w:rFonts w:ascii="Arial" w:hAns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01.979980pt;margin-top:508.019989pt;width:159pt;height:.1pt;mso-position-horizontal-relative:page;mso-position-vertical-relative:page;z-index:-1340320" coordorigin="12040,10160" coordsize="3180,2">
          <v:shape style="position:absolute;left:12040;top:10160;width:3180;height:2" coordorigin="12040,10160" coordsize="3180,0" path="m12040,10160l15220,10160e" filled="false" stroked="true" strokeweight=".75pt" strokecolor="#969696">
            <v:path arrowok="t"/>
          </v:shape>
          <w10:wrap type="none"/>
        </v:group>
      </w:pict>
    </w:r>
    <w:r>
      <w:rPr/>
      <w:pict>
        <v:shape style="position:absolute;margin-left:662.299988pt;margin-top:515.125244pt;width:37.3pt;height:38.65pt;mso-position-horizontal-relative:page;mso-position-vertical-relative:page;z-index:-1340296" type="#_x0000_t202" filled="false" stroked="false">
          <v:textbox inset="0,0,0,0">
            <w:txbxContent>
              <w:p>
                <w:pPr>
                  <w:spacing w:line="350" w:lineRule="exact" w:before="0"/>
                  <w:ind w:left="202" w:right="0" w:firstLine="0"/>
                  <w:jc w:val="left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161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77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 w:hAnsi="Arial"/>
                    <w:i/>
                    <w:sz w:val="20"/>
                  </w:rPr>
                  <w:t>Minería</w:t>
                </w:r>
                <w:r>
                  <w:rPr>
                    <w:rFonts w:ascii="Arial" w:hAns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01.979980pt;margin-top:508.019989pt;width:159pt;height:.1pt;mso-position-horizontal-relative:page;mso-position-vertical-relative:page;z-index:-1340152" coordorigin="12040,10160" coordsize="3180,2">
          <v:shape style="position:absolute;left:12040;top:10160;width:3180;height:2" coordorigin="12040,10160" coordsize="3180,0" path="m12040,10160l15220,10160e" filled="false" stroked="true" strokeweight=".75pt" strokecolor="#969696">
            <v:path arrowok="t"/>
          </v:shape>
          <w10:wrap type="none"/>
        </v:group>
      </w:pict>
    </w:r>
    <w:r>
      <w:rPr/>
      <w:pict>
        <v:shape style="position:absolute;margin-left:662.299988pt;margin-top:515.125244pt;width:37.3pt;height:38.65pt;mso-position-horizontal-relative:page;mso-position-vertical-relative:page;z-index:-1340128" type="#_x0000_t202" filled="false" stroked="false">
          <v:textbox inset="0,0,0,0">
            <w:txbxContent>
              <w:p>
                <w:pPr>
                  <w:spacing w:line="350" w:lineRule="exact" w:before="0"/>
                  <w:ind w:left="202" w:right="0" w:firstLine="0"/>
                  <w:jc w:val="left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163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77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 w:hAnsi="Arial"/>
                    <w:i/>
                    <w:sz w:val="20"/>
                  </w:rPr>
                  <w:t>Minería</w:t>
                </w:r>
                <w:r>
                  <w:rPr>
                    <w:rFonts w:ascii="Arial" w:hAns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4.18pt;margin-top:505.019989pt;width:159pt;height:.1pt;mso-position-horizontal-relative:page;mso-position-vertical-relative:page;z-index:-1339912" coordorigin="484,10100" coordsize="3180,2">
          <v:shape style="position:absolute;left:484;top:10100;width:3180;height:2" coordorigin="484,10100" coordsize="3180,0" path="m3664,10100l484,10100e" filled="false" stroked="true" strokeweight=".75pt" strokecolor="#969696">
            <v:path arrowok="t"/>
          </v:shape>
          <w10:wrap type="none"/>
        </v:group>
      </w:pict>
    </w:r>
    <w:r>
      <w:rPr/>
      <w:pict>
        <v:shape style="position:absolute;margin-left:33.740002pt;margin-top:513.085144pt;width:138.85pt;height:35.7pt;mso-position-horizontal-relative:page;mso-position-vertical-relative:page;z-index:-1339888" type="#_x0000_t202" filled="false" stroked="false">
          <v:textbox inset="0,0,0,0">
            <w:txbxContent>
              <w:p>
                <w:pPr>
                  <w:spacing w:line="350" w:lineRule="exact" w:before="0"/>
                  <w:ind w:left="0" w:right="183" w:firstLine="0"/>
                  <w:jc w:val="center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166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18"/>
                  <w:ind w:left="0" w:right="0" w:firstLine="0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 w:hAnsi="Arial"/>
                    <w:i/>
                    <w:sz w:val="20"/>
                  </w:rPr>
                  <w:t>Energía</w:t>
                </w:r>
                <w:r>
                  <w:rPr>
                    <w:rFonts w:ascii="Arial" w:hAnsi="Arial"/>
                    <w:i/>
                    <w:spacing w:val="-2"/>
                    <w:sz w:val="20"/>
                  </w:rPr>
                  <w:t> </w:t>
                </w:r>
                <w:r>
                  <w:rPr>
                    <w:rFonts w:ascii="Arial" w:hAnsi="Arial"/>
                    <w:i/>
                    <w:sz w:val="20"/>
                  </w:rPr>
                  <w:t>y</w:t>
                </w:r>
                <w:r>
                  <w:rPr>
                    <w:rFonts w:ascii="Arial" w:hAnsi="Arial"/>
                    <w:i/>
                    <w:spacing w:val="-1"/>
                    <w:sz w:val="20"/>
                  </w:rPr>
                  <w:t> Telecomunicaciones</w:t>
                </w:r>
                <w:r>
                  <w:rPr>
                    <w:rFonts w:ascii="Arial" w:hAns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01.979980pt;margin-top:508.019989pt;width:159pt;height:.1pt;mso-position-horizontal-relative:page;mso-position-vertical-relative:page;z-index:-1339864" coordorigin="12040,10160" coordsize="3180,2">
          <v:shape style="position:absolute;left:12040;top:10160;width:3180;height:2" coordorigin="12040,10160" coordsize="3180,0" path="m12040,10160l15220,10160e" filled="false" stroked="true" strokeweight=".75pt" strokecolor="#969696">
            <v:path arrowok="t"/>
          </v:shape>
          <w10:wrap type="none"/>
        </v:group>
      </w:pict>
    </w:r>
    <w:r>
      <w:rPr/>
      <w:pict>
        <v:shape style="position:absolute;margin-left:610.580017pt;margin-top:515.125244pt;width:138.85pt;height:38.65pt;mso-position-horizontal-relative:page;mso-position-vertical-relative:page;z-index:-1339840" type="#_x0000_t202" filled="false" stroked="false">
          <v:textbox inset="0,0,0,0">
            <w:txbxContent>
              <w:p>
                <w:pPr>
                  <w:spacing w:line="350" w:lineRule="exact" w:before="0"/>
                  <w:ind w:left="201" w:right="0" w:firstLine="0"/>
                  <w:jc w:val="center"/>
                  <w:rPr>
                    <w:rFonts w:ascii="Trebuchet MS" w:hAnsi="Trebuchet MS" w:cs="Trebuchet MS" w:eastAsia="Trebuchet MS"/>
                    <w:sz w:val="32"/>
                    <w:szCs w:val="32"/>
                  </w:rPr>
                </w:pPr>
                <w:r>
                  <w:rPr>
                    <w:rFonts w:ascii="Trebuchet MS"/>
                    <w:color w:val="999999"/>
                    <w:sz w:val="32"/>
                  </w:rPr>
                </w:r>
                <w:r>
                  <w:rPr/>
                  <w:fldChar w:fldCharType="begin"/>
                </w:r>
                <w:r>
                  <w:rPr>
                    <w:rFonts w:ascii="Trebuchet MS"/>
                    <w:color w:val="999999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167</w:t>
                </w:r>
                <w:r>
                  <w:rPr/>
                  <w:fldChar w:fldCharType="end"/>
                </w:r>
                <w:r>
                  <w:rPr>
                    <w:rFonts w:ascii="Trebuchet MS"/>
                    <w:color w:val="999999"/>
                    <w:spacing w:val="-1"/>
                    <w:sz w:val="32"/>
                  </w:rPr>
                </w:r>
                <w:r>
                  <w:rPr>
                    <w:rFonts w:ascii="Trebuchet MS"/>
                    <w:sz w:val="32"/>
                  </w:rPr>
                </w:r>
              </w:p>
              <w:p>
                <w:pPr>
                  <w:spacing w:before="177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 w:hAnsi="Arial"/>
                    <w:i/>
                    <w:sz w:val="20"/>
                  </w:rPr>
                  <w:t>Energía</w:t>
                </w:r>
                <w:r>
                  <w:rPr>
                    <w:rFonts w:ascii="Arial" w:hAnsi="Arial"/>
                    <w:i/>
                    <w:spacing w:val="-2"/>
                    <w:sz w:val="20"/>
                  </w:rPr>
                  <w:t> </w:t>
                </w:r>
                <w:r>
                  <w:rPr>
                    <w:rFonts w:ascii="Arial" w:hAnsi="Arial"/>
                    <w:i/>
                    <w:sz w:val="20"/>
                  </w:rPr>
                  <w:t>y</w:t>
                </w:r>
                <w:r>
                  <w:rPr>
                    <w:rFonts w:ascii="Arial" w:hAnsi="Arial"/>
                    <w:i/>
                    <w:spacing w:val="-1"/>
                    <w:sz w:val="20"/>
                  </w:rPr>
                  <w:t> Telecomunicaciones</w:t>
                </w:r>
                <w:r>
                  <w:rPr>
                    <w:rFonts w:ascii="Arial" w:hAns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55.73999pt;margin-top:35.399986pt;width:63.78001pt;height:39.659996pt;mso-position-horizontal-relative:page;mso-position-vertical-relative:page;z-index:-1345360" type="#_x0000_t75" stroked="false">
          <v:imagedata r:id="rId1" o:title=""/>
        </v:shape>
      </w:pict>
    </w:r>
    <w:r>
      <w:rPr/>
      <w:pict>
        <v:group style="position:absolute;margin-left:171.779999pt;margin-top:41.999989pt;width:114.2pt;height:26.55pt;mso-position-horizontal-relative:page;mso-position-vertical-relative:page;z-index:-1345336" coordorigin="3436,840" coordsize="2284,531">
          <v:shape style="position:absolute;left:3436;top:887;width:1554;height:484" type="#_x0000_t75" stroked="false">
            <v:imagedata r:id="rId2" o:title=""/>
          </v:shape>
          <v:shape style="position:absolute;left:4986;top:840;width:733;height:530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145.200012pt;margin-top:43.799988pt;width:23.755316pt;height:24.719999pt;mso-position-horizontal-relative:page;mso-position-vertical-relative:page;z-index:-1345312" type="#_x0000_t75" stroked="false">
          <v:imagedata r:id="rId4" o:title="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55.73999pt;margin-top:35.399986pt;width:63.78001pt;height:39.659996pt;mso-position-horizontal-relative:page;mso-position-vertical-relative:page;z-index:-1343488" type="#_x0000_t75" stroked="false">
          <v:imagedata r:id="rId1" o:title=""/>
        </v:shape>
      </w:pict>
    </w:r>
    <w:r>
      <w:rPr/>
      <w:pict>
        <v:group style="position:absolute;margin-left:171.779999pt;margin-top:41.999989pt;width:114.2pt;height:26.55pt;mso-position-horizontal-relative:page;mso-position-vertical-relative:page;z-index:-1343464" coordorigin="3436,840" coordsize="2284,531">
          <v:shape style="position:absolute;left:3436;top:887;width:1554;height:484" type="#_x0000_t75" stroked="false">
            <v:imagedata r:id="rId2" o:title=""/>
          </v:shape>
          <v:shape style="position:absolute;left:4986;top:840;width:733;height:530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145.200012pt;margin-top:43.799988pt;width:23.755316pt;height:24.719999pt;mso-position-horizontal-relative:page;mso-position-vertical-relative:page;z-index:-1343440" type="#_x0000_t75" stroked="false">
          <v:imagedata r:id="rId4" o:title="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7.200020pt;margin-top:35.399994pt;width:63.83998pt;height:39.659996pt;mso-position-horizontal-relative:page;mso-position-vertical-relative:page;z-index:-1343416" type="#_x0000_t75" stroked="false">
          <v:imagedata r:id="rId1" o:title=""/>
        </v:shape>
      </w:pict>
    </w:r>
    <w:r>
      <w:rPr/>
      <w:pict>
        <v:group style="position:absolute;margin-left:511.319977pt;margin-top:41.999989pt;width:137.75pt;height:26.55pt;mso-position-horizontal-relative:page;mso-position-vertical-relative:page;z-index:-1343392" coordorigin="10226,840" coordsize="2755,531">
          <v:shape style="position:absolute;left:10226;top:876;width:475;height:494" type="#_x0000_t75" stroked="false">
            <v:imagedata r:id="rId2" o:title=""/>
          </v:shape>
          <v:shape style="position:absolute;left:10698;top:887;width:1554;height:484" type="#_x0000_t75" stroked="false">
            <v:imagedata r:id="rId3" o:title=""/>
          </v:shape>
          <v:shape style="position:absolute;left:12248;top:840;width:733;height:530" type="#_x0000_t75" stroked="false">
            <v:imagedata r:id="rId4" o:title=""/>
          </v:shape>
          <w10:wrap type="none"/>
        </v:group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55.73999pt;margin-top:35.399986pt;width:63.78001pt;height:39.659996pt;mso-position-horizontal-relative:page;mso-position-vertical-relative:page;z-index:-1343320" type="#_x0000_t75" stroked="false">
          <v:imagedata r:id="rId1" o:title=""/>
        </v:shape>
      </w:pict>
    </w:r>
    <w:r>
      <w:rPr/>
      <w:pict>
        <v:group style="position:absolute;margin-left:171.779999pt;margin-top:41.999989pt;width:114.2pt;height:26.55pt;mso-position-horizontal-relative:page;mso-position-vertical-relative:page;z-index:-1343296" coordorigin="3436,840" coordsize="2284,531">
          <v:shape style="position:absolute;left:3436;top:887;width:1554;height:484" type="#_x0000_t75" stroked="false">
            <v:imagedata r:id="rId2" o:title=""/>
          </v:shape>
          <v:shape style="position:absolute;left:4986;top:840;width:733;height:530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145.200012pt;margin-top:43.799988pt;width:23.755316pt;height:24.719999pt;mso-position-horizontal-relative:page;mso-position-vertical-relative:page;z-index:-1343272" type="#_x0000_t75" stroked="false">
          <v:imagedata r:id="rId4" o:title="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7.200020pt;margin-top:35.399994pt;width:63.83998pt;height:39.659996pt;mso-position-horizontal-relative:page;mso-position-vertical-relative:page;z-index:-1343248" type="#_x0000_t75" stroked="false">
          <v:imagedata r:id="rId1" o:title=""/>
        </v:shape>
      </w:pict>
    </w:r>
    <w:r>
      <w:rPr/>
      <w:pict>
        <v:group style="position:absolute;margin-left:511.319977pt;margin-top:41.999989pt;width:137.75pt;height:26.55pt;mso-position-horizontal-relative:page;mso-position-vertical-relative:page;z-index:-1343224" coordorigin="10226,840" coordsize="2755,531">
          <v:shape style="position:absolute;left:10226;top:876;width:475;height:494" type="#_x0000_t75" stroked="false">
            <v:imagedata r:id="rId2" o:title=""/>
          </v:shape>
          <v:shape style="position:absolute;left:10698;top:887;width:1554;height:484" type="#_x0000_t75" stroked="false">
            <v:imagedata r:id="rId3" o:title=""/>
          </v:shape>
          <v:shape style="position:absolute;left:12248;top:840;width:733;height:530" type="#_x0000_t75" stroked="false">
            <v:imagedata r:id="rId4" o:title=""/>
          </v:shape>
          <w10:wrap type="none"/>
        </v:group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7.200020pt;margin-top:35.399994pt;width:63.83998pt;height:39.659996pt;mso-position-horizontal-relative:page;mso-position-vertical-relative:page;z-index:-1342984" type="#_x0000_t75" stroked="false">
          <v:imagedata r:id="rId1" o:title=""/>
        </v:shape>
      </w:pict>
    </w:r>
    <w:r>
      <w:rPr/>
      <w:pict>
        <v:group style="position:absolute;margin-left:511.319977pt;margin-top:41.999989pt;width:137.75pt;height:26.55pt;mso-position-horizontal-relative:page;mso-position-vertical-relative:page;z-index:-1342960" coordorigin="10226,840" coordsize="2755,531">
          <v:shape style="position:absolute;left:10226;top:876;width:475;height:494" type="#_x0000_t75" stroked="false">
            <v:imagedata r:id="rId2" o:title=""/>
          </v:shape>
          <v:shape style="position:absolute;left:10698;top:887;width:1554;height:484" type="#_x0000_t75" stroked="false">
            <v:imagedata r:id="rId3" o:title=""/>
          </v:shape>
          <v:shape style="position:absolute;left:12248;top:840;width:733;height:530" type="#_x0000_t75" stroked="false">
            <v:imagedata r:id="rId4" o:title=""/>
          </v:shape>
          <w10:wrap type="none"/>
        </v:group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55.73999pt;margin-top:35.399986pt;width:63.78001pt;height:39.659996pt;mso-position-horizontal-relative:page;mso-position-vertical-relative:page;z-index:-1342936" type="#_x0000_t75" stroked="false">
          <v:imagedata r:id="rId1" o:title=""/>
        </v:shape>
      </w:pict>
    </w:r>
    <w:r>
      <w:rPr/>
      <w:pict>
        <v:group style="position:absolute;margin-left:171.779999pt;margin-top:41.999989pt;width:114.2pt;height:26.55pt;mso-position-horizontal-relative:page;mso-position-vertical-relative:page;z-index:-1342912" coordorigin="3436,840" coordsize="2284,531">
          <v:shape style="position:absolute;left:3436;top:887;width:1554;height:484" type="#_x0000_t75" stroked="false">
            <v:imagedata r:id="rId2" o:title=""/>
          </v:shape>
          <v:shape style="position:absolute;left:4986;top:840;width:733;height:530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145.200012pt;margin-top:43.799988pt;width:23.755316pt;height:24.719999pt;mso-position-horizontal-relative:page;mso-position-vertical-relative:page;z-index:-1342888" type="#_x0000_t75" stroked="false">
          <v:imagedata r:id="rId4" o:title="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55.73999pt;margin-top:35.399986pt;width:63.78001pt;height:39.659996pt;mso-position-horizontal-relative:page;mso-position-vertical-relative:page;z-index:-1342384" type="#_x0000_t75" stroked="false">
          <v:imagedata r:id="rId1" o:title=""/>
        </v:shape>
      </w:pict>
    </w:r>
    <w:r>
      <w:rPr/>
      <w:pict>
        <v:group style="position:absolute;margin-left:171.779999pt;margin-top:41.999989pt;width:114.2pt;height:26.55pt;mso-position-horizontal-relative:page;mso-position-vertical-relative:page;z-index:-1342360" coordorigin="3436,840" coordsize="2284,531">
          <v:shape style="position:absolute;left:3436;top:887;width:1554;height:484" type="#_x0000_t75" stroked="false">
            <v:imagedata r:id="rId2" o:title=""/>
          </v:shape>
          <v:shape style="position:absolute;left:4986;top:840;width:733;height:530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145.200012pt;margin-top:43.799988pt;width:23.755316pt;height:24.719999pt;mso-position-horizontal-relative:page;mso-position-vertical-relative:page;z-index:-1342336" type="#_x0000_t75" stroked="false">
          <v:imagedata r:id="rId4" o:title="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7.200020pt;margin-top:35.399994pt;width:63.83998pt;height:39.659996pt;mso-position-horizontal-relative:page;mso-position-vertical-relative:page;z-index:-1342312" type="#_x0000_t75" stroked="false">
          <v:imagedata r:id="rId1" o:title=""/>
        </v:shape>
      </w:pict>
    </w:r>
    <w:r>
      <w:rPr/>
      <w:pict>
        <v:group style="position:absolute;margin-left:511.319977pt;margin-top:41.999989pt;width:137.75pt;height:26.55pt;mso-position-horizontal-relative:page;mso-position-vertical-relative:page;z-index:-1342288" coordorigin="10226,840" coordsize="2755,531">
          <v:shape style="position:absolute;left:10226;top:876;width:475;height:494" type="#_x0000_t75" stroked="false">
            <v:imagedata r:id="rId2" o:title=""/>
          </v:shape>
          <v:shape style="position:absolute;left:10698;top:887;width:1554;height:484" type="#_x0000_t75" stroked="false">
            <v:imagedata r:id="rId3" o:title=""/>
          </v:shape>
          <v:shape style="position:absolute;left:12248;top:840;width:733;height:530" type="#_x0000_t75" stroked="false">
            <v:imagedata r:id="rId4" o:title=""/>
          </v:shape>
          <w10:wrap type="none"/>
        </v:group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55.73999pt;margin-top:35.399986pt;width:63.78001pt;height:39.659996pt;mso-position-horizontal-relative:page;mso-position-vertical-relative:page;z-index:-1341784" type="#_x0000_t75" stroked="false">
          <v:imagedata r:id="rId1" o:title=""/>
        </v:shape>
      </w:pict>
    </w:r>
    <w:r>
      <w:rPr/>
      <w:pict>
        <v:group style="position:absolute;margin-left:171.779999pt;margin-top:41.999989pt;width:114.2pt;height:26.55pt;mso-position-horizontal-relative:page;mso-position-vertical-relative:page;z-index:-1341760" coordorigin="3436,840" coordsize="2284,531">
          <v:shape style="position:absolute;left:3436;top:887;width:1554;height:484" type="#_x0000_t75" stroked="false">
            <v:imagedata r:id="rId2" o:title=""/>
          </v:shape>
          <v:shape style="position:absolute;left:4986;top:840;width:733;height:530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145.200012pt;margin-top:43.799988pt;width:23.755316pt;height:24.719999pt;mso-position-horizontal-relative:page;mso-position-vertical-relative:page;z-index:-1341736" type="#_x0000_t75" stroked="false">
          <v:imagedata r:id="rId4" o:title="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5.400017pt;margin-top:35.399994pt;width:63.839983pt;height:39.659996pt;mso-position-horizontal-relative:page;mso-position-vertical-relative:page;z-index:-1345288" type="#_x0000_t75" stroked="false">
          <v:imagedata r:id="rId1" o:title=""/>
        </v:shape>
      </w:pict>
    </w:r>
    <w:r>
      <w:rPr/>
      <w:pict>
        <v:group style="position:absolute;margin-left:509.459961pt;margin-top:41.999989pt;width:137.75pt;height:26.55pt;mso-position-horizontal-relative:page;mso-position-vertical-relative:page;z-index:-1345264" coordorigin="10189,840" coordsize="2755,531">
          <v:shape style="position:absolute;left:10189;top:876;width:475;height:494" type="#_x0000_t75" stroked="false">
            <v:imagedata r:id="rId2" o:title=""/>
          </v:shape>
          <v:shape style="position:absolute;left:10661;top:887;width:1554;height:484" type="#_x0000_t75" stroked="false">
            <v:imagedata r:id="rId3" o:title=""/>
          </v:shape>
          <v:shape style="position:absolute;left:12211;top:840;width:733;height:530" type="#_x0000_t75" stroked="false">
            <v:imagedata r:id="rId4" o:title=""/>
          </v:shape>
          <w10:wrap type="none"/>
        </v:group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7.200020pt;margin-top:35.399994pt;width:63.83998pt;height:39.659996pt;mso-position-horizontal-relative:page;mso-position-vertical-relative:page;z-index:-1341712" type="#_x0000_t75" stroked="false">
          <v:imagedata r:id="rId1" o:title=""/>
        </v:shape>
      </w:pict>
    </w:r>
    <w:r>
      <w:rPr/>
      <w:pict>
        <v:group style="position:absolute;margin-left:511.319977pt;margin-top:41.999989pt;width:137.75pt;height:26.55pt;mso-position-horizontal-relative:page;mso-position-vertical-relative:page;z-index:-1341688" coordorigin="10226,840" coordsize="2755,531">
          <v:shape style="position:absolute;left:10226;top:876;width:475;height:494" type="#_x0000_t75" stroked="false">
            <v:imagedata r:id="rId2" o:title=""/>
          </v:shape>
          <v:shape style="position:absolute;left:10698;top:887;width:1554;height:484" type="#_x0000_t75" stroked="false">
            <v:imagedata r:id="rId3" o:title=""/>
          </v:shape>
          <v:shape style="position:absolute;left:12248;top:840;width:733;height:530" type="#_x0000_t75" stroked="false">
            <v:imagedata r:id="rId4" o:title=""/>
          </v:shape>
          <w10:wrap type="none"/>
        </v:group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55.73999pt;margin-top:35.399986pt;width:63.78001pt;height:39.659996pt;mso-position-horizontal-relative:page;mso-position-vertical-relative:page;z-index:-1341664" type="#_x0000_t75" stroked="false">
          <v:imagedata r:id="rId1" o:title=""/>
        </v:shape>
      </w:pict>
    </w:r>
    <w:r>
      <w:rPr/>
      <w:pict>
        <v:group style="position:absolute;margin-left:171.779999pt;margin-top:41.999989pt;width:114.2pt;height:26.55pt;mso-position-horizontal-relative:page;mso-position-vertical-relative:page;z-index:-1341640" coordorigin="3436,840" coordsize="2284,531">
          <v:shape style="position:absolute;left:3436;top:887;width:1554;height:484" type="#_x0000_t75" stroked="false">
            <v:imagedata r:id="rId2" o:title=""/>
          </v:shape>
          <v:shape style="position:absolute;left:4986;top:840;width:733;height:530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145.200012pt;margin-top:43.799988pt;width:23.755316pt;height:24.719999pt;mso-position-horizontal-relative:page;mso-position-vertical-relative:page;z-index:-1341616" type="#_x0000_t75" stroked="false">
          <v:imagedata r:id="rId4" o:title="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55.73999pt;margin-top:35.399986pt;width:63.78001pt;height:39.659996pt;mso-position-horizontal-relative:page;mso-position-vertical-relative:page;z-index:-1341400" type="#_x0000_t75" stroked="false">
          <v:imagedata r:id="rId1" o:title=""/>
        </v:shape>
      </w:pict>
    </w:r>
    <w:r>
      <w:rPr/>
      <w:pict>
        <v:group style="position:absolute;margin-left:171.779999pt;margin-top:41.999989pt;width:114.2pt;height:26.55pt;mso-position-horizontal-relative:page;mso-position-vertical-relative:page;z-index:-1341376" coordorigin="3436,840" coordsize="2284,531">
          <v:shape style="position:absolute;left:3436;top:887;width:1554;height:484" type="#_x0000_t75" stroked="false">
            <v:imagedata r:id="rId2" o:title=""/>
          </v:shape>
          <v:shape style="position:absolute;left:4986;top:840;width:733;height:530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145.200012pt;margin-top:43.799988pt;width:23.755316pt;height:24.719999pt;mso-position-horizontal-relative:page;mso-position-vertical-relative:page;z-index:-1341352" type="#_x0000_t75" stroked="false">
          <v:imagedata r:id="rId4" o:title="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7.200020pt;margin-top:35.399994pt;width:63.83998pt;height:39.659996pt;mso-position-horizontal-relative:page;mso-position-vertical-relative:page;z-index:-1341328" type="#_x0000_t75" stroked="false">
          <v:imagedata r:id="rId1" o:title=""/>
        </v:shape>
      </w:pict>
    </w:r>
    <w:r>
      <w:rPr/>
      <w:pict>
        <v:group style="position:absolute;margin-left:511.319977pt;margin-top:41.999989pt;width:137.75pt;height:26.55pt;mso-position-horizontal-relative:page;mso-position-vertical-relative:page;z-index:-1341304" coordorigin="10226,840" coordsize="2755,531">
          <v:shape style="position:absolute;left:10226;top:876;width:475;height:494" type="#_x0000_t75" stroked="false">
            <v:imagedata r:id="rId2" o:title=""/>
          </v:shape>
          <v:shape style="position:absolute;left:10698;top:887;width:1554;height:484" type="#_x0000_t75" stroked="false">
            <v:imagedata r:id="rId3" o:title=""/>
          </v:shape>
          <v:shape style="position:absolute;left:12248;top:840;width:733;height:530" type="#_x0000_t75" stroked="false">
            <v:imagedata r:id="rId4" o:title=""/>
          </v:shape>
          <w10:wrap type="none"/>
        </v:group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5.400017pt;margin-top:35.399994pt;width:63.839983pt;height:39.659996pt;mso-position-horizontal-relative:page;mso-position-vertical-relative:page;z-index:-1340608" type="#_x0000_t75" stroked="false">
          <v:imagedata r:id="rId1" o:title=""/>
        </v:shape>
      </w:pict>
    </w:r>
    <w:r>
      <w:rPr/>
      <w:pict>
        <v:group style="position:absolute;margin-left:509.459961pt;margin-top:41.999989pt;width:137.75pt;height:26.55pt;mso-position-horizontal-relative:page;mso-position-vertical-relative:page;z-index:-1340584" coordorigin="10189,840" coordsize="2755,531">
          <v:shape style="position:absolute;left:10189;top:876;width:475;height:494" type="#_x0000_t75" stroked="false">
            <v:imagedata r:id="rId2" o:title=""/>
          </v:shape>
          <v:shape style="position:absolute;left:10661;top:887;width:1554;height:484" type="#_x0000_t75" stroked="false">
            <v:imagedata r:id="rId3" o:title=""/>
          </v:shape>
          <v:shape style="position:absolute;left:12211;top:840;width:733;height:530" type="#_x0000_t75" stroked="false">
            <v:imagedata r:id="rId4" o:title=""/>
          </v:shape>
          <w10:wrap type="none"/>
        </v:group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55.73999pt;margin-top:35.399986pt;width:63.78001pt;height:39.659996pt;mso-position-horizontal-relative:page;mso-position-vertical-relative:page;z-index:-1340560" type="#_x0000_t75" stroked="false">
          <v:imagedata r:id="rId1" o:title=""/>
        </v:shape>
      </w:pict>
    </w:r>
    <w:r>
      <w:rPr/>
      <w:pict>
        <v:group style="position:absolute;margin-left:171.779999pt;margin-top:41.999989pt;width:114.2pt;height:26.55pt;mso-position-horizontal-relative:page;mso-position-vertical-relative:page;z-index:-1340536" coordorigin="3436,840" coordsize="2284,531">
          <v:shape style="position:absolute;left:3436;top:887;width:1554;height:484" type="#_x0000_t75" stroked="false">
            <v:imagedata r:id="rId2" o:title=""/>
          </v:shape>
          <v:shape style="position:absolute;left:4986;top:840;width:733;height:530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145.200012pt;margin-top:43.799988pt;width:23.755316pt;height:24.719999pt;mso-position-horizontal-relative:page;mso-position-vertical-relative:page;z-index:-1340512" type="#_x0000_t75" stroked="false">
          <v:imagedata r:id="rId4" o:title="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5.400017pt;margin-top:35.399994pt;width:63.839983pt;height:39.659996pt;mso-position-horizontal-relative:page;mso-position-vertical-relative:page;z-index:-1340488" type="#_x0000_t75" stroked="false">
          <v:imagedata r:id="rId1" o:title=""/>
        </v:shape>
      </w:pict>
    </w:r>
    <w:r>
      <w:rPr/>
      <w:pict>
        <v:group style="position:absolute;margin-left:509.459961pt;margin-top:41.999989pt;width:137.75pt;height:26.55pt;mso-position-horizontal-relative:page;mso-position-vertical-relative:page;z-index:-1340464" coordorigin="10189,840" coordsize="2755,531">
          <v:shape style="position:absolute;left:10189;top:876;width:475;height:494" type="#_x0000_t75" stroked="false">
            <v:imagedata r:id="rId2" o:title=""/>
          </v:shape>
          <v:shape style="position:absolute;left:10661;top:887;width:1554;height:484" type="#_x0000_t75" stroked="false">
            <v:imagedata r:id="rId3" o:title=""/>
          </v:shape>
          <v:shape style="position:absolute;left:12211;top:840;width:733;height:530" type="#_x0000_t75" stroked="false">
            <v:imagedata r:id="rId4" o:title=""/>
          </v:shape>
          <w10:wrap type="none"/>
        </v:group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7.200020pt;margin-top:35.399994pt;width:63.83998pt;height:39.659996pt;mso-position-horizontal-relative:page;mso-position-vertical-relative:page;z-index:-1345096" type="#_x0000_t75" stroked="false">
          <v:imagedata r:id="rId1" o:title=""/>
        </v:shape>
      </w:pict>
    </w:r>
    <w:r>
      <w:rPr/>
      <w:pict>
        <v:group style="position:absolute;margin-left:511.319977pt;margin-top:41.999989pt;width:137.75pt;height:26.55pt;mso-position-horizontal-relative:page;mso-position-vertical-relative:page;z-index:-1345072" coordorigin="10226,840" coordsize="2755,531">
          <v:shape style="position:absolute;left:10226;top:876;width:475;height:494" type="#_x0000_t75" stroked="false">
            <v:imagedata r:id="rId2" o:title=""/>
          </v:shape>
          <v:shape style="position:absolute;left:10698;top:887;width:1554;height:484" type="#_x0000_t75" stroked="false">
            <v:imagedata r:id="rId3" o:title=""/>
          </v:shape>
          <v:shape style="position:absolute;left:12248;top:840;width:733;height:530" type="#_x0000_t75" stroked="false">
            <v:imagedata r:id="rId4" o:title=""/>
          </v:shape>
          <w10:wrap type="none"/>
        </v:group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55.73999pt;margin-top:35.399986pt;width:63.78001pt;height:39.659996pt;mso-position-horizontal-relative:page;mso-position-vertical-relative:page;z-index:-1340440" type="#_x0000_t75" stroked="false">
          <v:imagedata r:id="rId1" o:title=""/>
        </v:shape>
      </w:pict>
    </w:r>
    <w:r>
      <w:rPr/>
      <w:pict>
        <v:group style="position:absolute;margin-left:171.779999pt;margin-top:41.999989pt;width:114.2pt;height:26.55pt;mso-position-horizontal-relative:page;mso-position-vertical-relative:page;z-index:-1340416" coordorigin="3436,840" coordsize="2284,531">
          <v:shape style="position:absolute;left:3436;top:887;width:1554;height:484" type="#_x0000_t75" stroked="false">
            <v:imagedata r:id="rId2" o:title=""/>
          </v:shape>
          <v:shape style="position:absolute;left:4986;top:840;width:733;height:530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145.200012pt;margin-top:43.799988pt;width:23.755316pt;height:24.719999pt;mso-position-horizontal-relative:page;mso-position-vertical-relative:page;z-index:-1340392" type="#_x0000_t75" stroked="false">
          <v:imagedata r:id="rId4" o:title="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5.400017pt;margin-top:35.399994pt;width:63.839983pt;height:39.659996pt;mso-position-horizontal-relative:page;mso-position-vertical-relative:page;z-index:-1340368" type="#_x0000_t75" stroked="false">
          <v:imagedata r:id="rId1" o:title=""/>
        </v:shape>
      </w:pict>
    </w:r>
    <w:r>
      <w:rPr/>
      <w:pict>
        <v:group style="position:absolute;margin-left:509.459961pt;margin-top:41.999989pt;width:137.75pt;height:26.55pt;mso-position-horizontal-relative:page;mso-position-vertical-relative:page;z-index:-1340344" coordorigin="10189,840" coordsize="2755,531">
          <v:shape style="position:absolute;left:10189;top:876;width:475;height:494" type="#_x0000_t75" stroked="false">
            <v:imagedata r:id="rId2" o:title=""/>
          </v:shape>
          <v:shape style="position:absolute;left:10661;top:887;width:1554;height:484" type="#_x0000_t75" stroked="false">
            <v:imagedata r:id="rId3" o:title=""/>
          </v:shape>
          <v:shape style="position:absolute;left:12211;top:840;width:733;height:530" type="#_x0000_t75" stroked="false">
            <v:imagedata r:id="rId4" o:title=""/>
          </v:shape>
          <w10:wrap type="none"/>
        </v:group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55.73999pt;margin-top:35.399986pt;width:63.78001pt;height:39.659996pt;mso-position-horizontal-relative:page;mso-position-vertical-relative:page;z-index:-1340272" type="#_x0000_t75" stroked="false">
          <v:imagedata r:id="rId1" o:title=""/>
        </v:shape>
      </w:pict>
    </w:r>
    <w:r>
      <w:rPr/>
      <w:pict>
        <v:group style="position:absolute;margin-left:171.779999pt;margin-top:41.999989pt;width:114.2pt;height:26.55pt;mso-position-horizontal-relative:page;mso-position-vertical-relative:page;z-index:-1340248" coordorigin="3436,840" coordsize="2284,531">
          <v:shape style="position:absolute;left:3436;top:887;width:1554;height:484" type="#_x0000_t75" stroked="false">
            <v:imagedata r:id="rId2" o:title=""/>
          </v:shape>
          <v:shape style="position:absolute;left:4986;top:840;width:733;height:530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145.200012pt;margin-top:43.799988pt;width:23.755316pt;height:24.719999pt;mso-position-horizontal-relative:page;mso-position-vertical-relative:page;z-index:-1340224" type="#_x0000_t75" stroked="false">
          <v:imagedata r:id="rId4" o:title="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5.400017pt;margin-top:35.399994pt;width:63.839983pt;height:39.659996pt;mso-position-horizontal-relative:page;mso-position-vertical-relative:page;z-index:-1340200" type="#_x0000_t75" stroked="false">
          <v:imagedata r:id="rId1" o:title=""/>
        </v:shape>
      </w:pict>
    </w:r>
    <w:r>
      <w:rPr/>
      <w:pict>
        <v:group style="position:absolute;margin-left:509.459961pt;margin-top:41.999989pt;width:137.75pt;height:26.55pt;mso-position-horizontal-relative:page;mso-position-vertical-relative:page;z-index:-1340176" coordorigin="10189,840" coordsize="2755,531">
          <v:shape style="position:absolute;left:10189;top:876;width:475;height:494" type="#_x0000_t75" stroked="false">
            <v:imagedata r:id="rId2" o:title=""/>
          </v:shape>
          <v:shape style="position:absolute;left:10661;top:887;width:1554;height:484" type="#_x0000_t75" stroked="false">
            <v:imagedata r:id="rId3" o:title=""/>
          </v:shape>
          <v:shape style="position:absolute;left:12211;top:840;width:733;height:530" type="#_x0000_t75" stroked="false">
            <v:imagedata r:id="rId4" o:title=""/>
          </v:shape>
          <w10:wrap type="none"/>
        </v:group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55.73999pt;margin-top:35.399986pt;width:63.78001pt;height:39.659996pt;mso-position-horizontal-relative:page;mso-position-vertical-relative:page;z-index:-1340104" type="#_x0000_t75" stroked="false">
          <v:imagedata r:id="rId1" o:title=""/>
        </v:shape>
      </w:pict>
    </w:r>
    <w:r>
      <w:rPr/>
      <w:pict>
        <v:group style="position:absolute;margin-left:171.779999pt;margin-top:41.999989pt;width:114.2pt;height:26.55pt;mso-position-horizontal-relative:page;mso-position-vertical-relative:page;z-index:-1340080" coordorigin="3436,840" coordsize="2284,531">
          <v:shape style="position:absolute;left:3436;top:887;width:1554;height:484" type="#_x0000_t75" stroked="false">
            <v:imagedata r:id="rId2" o:title=""/>
          </v:shape>
          <v:shape style="position:absolute;left:4986;top:840;width:733;height:530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145.200012pt;margin-top:43.799988pt;width:23.755316pt;height:24.719999pt;mso-position-horizontal-relative:page;mso-position-vertical-relative:page;z-index:-1340056" type="#_x0000_t75" stroked="false">
          <v:imagedata r:id="rId4" o:title="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5.400017pt;margin-top:35.399994pt;width:63.839983pt;height:39.659996pt;mso-position-horizontal-relative:page;mso-position-vertical-relative:page;z-index:-1340032" type="#_x0000_t75" stroked="false">
          <v:imagedata r:id="rId1" o:title=""/>
        </v:shape>
      </w:pict>
    </w:r>
    <w:r>
      <w:rPr/>
      <w:pict>
        <v:group style="position:absolute;margin-left:509.459961pt;margin-top:41.999989pt;width:137.75pt;height:26.55pt;mso-position-horizontal-relative:page;mso-position-vertical-relative:page;z-index:-1340008" coordorigin="10189,840" coordsize="2755,531">
          <v:shape style="position:absolute;left:10189;top:876;width:475;height:494" type="#_x0000_t75" stroked="false">
            <v:imagedata r:id="rId2" o:title=""/>
          </v:shape>
          <v:shape style="position:absolute;left:10661;top:887;width:1554;height:484" type="#_x0000_t75" stroked="false">
            <v:imagedata r:id="rId3" o:title=""/>
          </v:shape>
          <v:shape style="position:absolute;left:12211;top:840;width:733;height:530" type="#_x0000_t75" stroked="false">
            <v:imagedata r:id="rId4" o:title=""/>
          </v:shape>
          <w10:wrap type="none"/>
        </v:group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55.73999pt;margin-top:35.399986pt;width:63.78001pt;height:39.659996pt;mso-position-horizontal-relative:page;mso-position-vertical-relative:page;z-index:-1339984" type="#_x0000_t75" stroked="false">
          <v:imagedata r:id="rId1" o:title=""/>
        </v:shape>
      </w:pict>
    </w:r>
    <w:r>
      <w:rPr/>
      <w:pict>
        <v:group style="position:absolute;margin-left:171.779999pt;margin-top:41.999989pt;width:114.2pt;height:26.55pt;mso-position-horizontal-relative:page;mso-position-vertical-relative:page;z-index:-1339960" coordorigin="3436,840" coordsize="2284,531">
          <v:shape style="position:absolute;left:3436;top:887;width:1554;height:484" type="#_x0000_t75" stroked="false">
            <v:imagedata r:id="rId2" o:title=""/>
          </v:shape>
          <v:shape style="position:absolute;left:4986;top:840;width:733;height:530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145.200012pt;margin-top:43.799988pt;width:23.755316pt;height:24.719999pt;mso-position-horizontal-relative:page;mso-position-vertical-relative:page;z-index:-1339936" type="#_x0000_t75" stroked="false">
          <v:imagedata r:id="rId4" o:title="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55.73999pt;margin-top:35.399986pt;width:63.78001pt;height:39.659996pt;mso-position-horizontal-relative:page;mso-position-vertical-relative:page;z-index:-1339768" type="#_x0000_t75" stroked="false">
          <v:imagedata r:id="rId1" o:title=""/>
        </v:shape>
      </w:pict>
    </w:r>
    <w:r>
      <w:rPr/>
      <w:pict>
        <v:group style="position:absolute;margin-left:171.779999pt;margin-top:41.999989pt;width:114.2pt;height:26.55pt;mso-position-horizontal-relative:page;mso-position-vertical-relative:page;z-index:-1339744" coordorigin="3436,840" coordsize="2284,531">
          <v:shape style="position:absolute;left:3436;top:887;width:1554;height:484" type="#_x0000_t75" stroked="false">
            <v:imagedata r:id="rId2" o:title=""/>
          </v:shape>
          <v:shape style="position:absolute;left:4986;top:840;width:733;height:530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145.200012pt;margin-top:43.799988pt;width:23.755316pt;height:24.719999pt;mso-position-horizontal-relative:page;mso-position-vertical-relative:page;z-index:-1339720" type="#_x0000_t75" stroked="false">
          <v:imagedata r:id="rId4" o:title="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55.73999pt;margin-top:35.399986pt;width:63.78001pt;height:39.659996pt;mso-position-horizontal-relative:page;mso-position-vertical-relative:page;z-index:-1345048" type="#_x0000_t75" stroked="false">
          <v:imagedata r:id="rId1" o:title=""/>
        </v:shape>
      </w:pict>
    </w:r>
    <w:r>
      <w:rPr/>
      <w:pict>
        <v:group style="position:absolute;margin-left:171.779999pt;margin-top:41.999989pt;width:114.2pt;height:26.55pt;mso-position-horizontal-relative:page;mso-position-vertical-relative:page;z-index:-1345024" coordorigin="3436,840" coordsize="2284,531">
          <v:shape style="position:absolute;left:3436;top:887;width:1554;height:484" type="#_x0000_t75" stroked="false">
            <v:imagedata r:id="rId2" o:title=""/>
          </v:shape>
          <v:shape style="position:absolute;left:4986;top:840;width:733;height:530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145.200012pt;margin-top:43.799988pt;width:23.755316pt;height:24.719999pt;mso-position-horizontal-relative:page;mso-position-vertical-relative:page;z-index:-1345000" type="#_x0000_t75" stroked="false">
          <v:imagedata r:id="rId4" o:title="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5.400017pt;margin-top:35.399994pt;width:63.839983pt;height:39.659996pt;mso-position-horizontal-relative:page;mso-position-vertical-relative:page;z-index:-1339696" type="#_x0000_t75" stroked="false">
          <v:imagedata r:id="rId1" o:title=""/>
        </v:shape>
      </w:pict>
    </w:r>
    <w:r>
      <w:rPr/>
      <w:pict>
        <v:group style="position:absolute;margin-left:509.459961pt;margin-top:41.999989pt;width:137.75pt;height:26.55pt;mso-position-horizontal-relative:page;mso-position-vertical-relative:page;z-index:-1339672" coordorigin="10189,840" coordsize="2755,531">
          <v:shape style="position:absolute;left:10189;top:876;width:475;height:494" type="#_x0000_t75" stroked="false">
            <v:imagedata r:id="rId2" o:title=""/>
          </v:shape>
          <v:shape style="position:absolute;left:10661;top:887;width:1554;height:484" type="#_x0000_t75" stroked="false">
            <v:imagedata r:id="rId3" o:title=""/>
          </v:shape>
          <v:shape style="position:absolute;left:12211;top:840;width:733;height:530" type="#_x0000_t75" stroked="false">
            <v:imagedata r:id="rId4" o:title=""/>
          </v:shape>
          <w10:wrap type="none"/>
        </v:group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5.400017pt;margin-top:35.399994pt;width:63.839983pt;height:39.659996pt;mso-position-horizontal-relative:page;mso-position-vertical-relative:page;z-index:-1339240" type="#_x0000_t75" stroked="false">
          <v:imagedata r:id="rId1" o:title=""/>
        </v:shape>
      </w:pict>
    </w:r>
    <w:r>
      <w:rPr/>
      <w:pict>
        <v:group style="position:absolute;margin-left:509.459961pt;margin-top:41.999989pt;width:137.75pt;height:26.55pt;mso-position-horizontal-relative:page;mso-position-vertical-relative:page;z-index:-1339216" coordorigin="10189,840" coordsize="2755,531">
          <v:shape style="position:absolute;left:10189;top:876;width:475;height:494" type="#_x0000_t75" stroked="false">
            <v:imagedata r:id="rId2" o:title=""/>
          </v:shape>
          <v:shape style="position:absolute;left:10661;top:887;width:1554;height:484" type="#_x0000_t75" stroked="false">
            <v:imagedata r:id="rId3" o:title=""/>
          </v:shape>
          <v:shape style="position:absolute;left:12211;top:840;width:733;height:530" type="#_x0000_t75" stroked="false">
            <v:imagedata r:id="rId4" o:title=""/>
          </v:shape>
          <w10:wrap type="none"/>
        </v:group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55.73999pt;margin-top:35.399986pt;width:63.78001pt;height:39.659996pt;mso-position-horizontal-relative:page;mso-position-vertical-relative:page;z-index:-1339192" type="#_x0000_t75" stroked="false">
          <v:imagedata r:id="rId1" o:title=""/>
        </v:shape>
      </w:pict>
    </w:r>
    <w:r>
      <w:rPr/>
      <w:pict>
        <v:group style="position:absolute;margin-left:171.779999pt;margin-top:41.999989pt;width:114.2pt;height:26.55pt;mso-position-horizontal-relative:page;mso-position-vertical-relative:page;z-index:-1339168" coordorigin="3436,840" coordsize="2284,531">
          <v:shape style="position:absolute;left:3436;top:887;width:1554;height:484" type="#_x0000_t75" stroked="false">
            <v:imagedata r:id="rId2" o:title=""/>
          </v:shape>
          <v:shape style="position:absolute;left:4986;top:840;width:733;height:530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145.200012pt;margin-top:43.799988pt;width:23.755316pt;height:24.719999pt;mso-position-horizontal-relative:page;mso-position-vertical-relative:page;z-index:-1339144" type="#_x0000_t75" stroked="false">
          <v:imagedata r:id="rId4" o:title="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55.73999pt;margin-top:35.399986pt;width:63.78001pt;height:39.659996pt;mso-position-horizontal-relative:page;mso-position-vertical-relative:page;z-index:-1344448" type="#_x0000_t75" stroked="false">
          <v:imagedata r:id="rId1" o:title=""/>
        </v:shape>
      </w:pict>
    </w:r>
    <w:r>
      <w:rPr/>
      <w:pict>
        <v:group style="position:absolute;margin-left:171.779999pt;margin-top:41.999989pt;width:114.2pt;height:26.55pt;mso-position-horizontal-relative:page;mso-position-vertical-relative:page;z-index:-1344424" coordorigin="3436,840" coordsize="2284,531">
          <v:shape style="position:absolute;left:3436;top:887;width:1554;height:484" type="#_x0000_t75" stroked="false">
            <v:imagedata r:id="rId2" o:title=""/>
          </v:shape>
          <v:shape style="position:absolute;left:4986;top:840;width:733;height:530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145.200012pt;margin-top:43.799988pt;width:23.755316pt;height:24.719999pt;mso-position-horizontal-relative:page;mso-position-vertical-relative:page;z-index:-1344400" type="#_x0000_t75" stroked="false">
          <v:imagedata r:id="rId4" o:title="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7.200020pt;margin-top:35.399994pt;width:63.83998pt;height:39.659996pt;mso-position-horizontal-relative:page;mso-position-vertical-relative:page;z-index:-1344376" type="#_x0000_t75" stroked="false">
          <v:imagedata r:id="rId1" o:title=""/>
        </v:shape>
      </w:pict>
    </w:r>
    <w:r>
      <w:rPr/>
      <w:pict>
        <v:group style="position:absolute;margin-left:511.319977pt;margin-top:41.999989pt;width:137.75pt;height:26.55pt;mso-position-horizontal-relative:page;mso-position-vertical-relative:page;z-index:-1344352" coordorigin="10226,840" coordsize="2755,531">
          <v:shape style="position:absolute;left:10226;top:876;width:475;height:494" type="#_x0000_t75" stroked="false">
            <v:imagedata r:id="rId2" o:title=""/>
          </v:shape>
          <v:shape style="position:absolute;left:10698;top:887;width:1554;height:484" type="#_x0000_t75" stroked="false">
            <v:imagedata r:id="rId3" o:title=""/>
          </v:shape>
          <v:shape style="position:absolute;left:12248;top:840;width:733;height:530" type="#_x0000_t75" stroked="false">
            <v:imagedata r:id="rId4" o:title=""/>
          </v:shape>
          <w10:wrap type="none"/>
        </v:group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55.73999pt;margin-top:35.399986pt;width:63.78001pt;height:39.659996pt;mso-position-horizontal-relative:page;mso-position-vertical-relative:page;z-index:-1343872" type="#_x0000_t75" stroked="false">
          <v:imagedata r:id="rId1" o:title=""/>
        </v:shape>
      </w:pict>
    </w:r>
    <w:r>
      <w:rPr/>
      <w:pict>
        <v:group style="position:absolute;margin-left:171.779999pt;margin-top:41.999989pt;width:114.2pt;height:26.55pt;mso-position-horizontal-relative:page;mso-position-vertical-relative:page;z-index:-1343848" coordorigin="3436,840" coordsize="2284,531">
          <v:shape style="position:absolute;left:3436;top:887;width:1554;height:484" type="#_x0000_t75" stroked="false">
            <v:imagedata r:id="rId2" o:title=""/>
          </v:shape>
          <v:shape style="position:absolute;left:4986;top:840;width:733;height:530" type="#_x0000_t75" stroked="false">
            <v:imagedata r:id="rId3" o:title=""/>
          </v:shape>
          <w10:wrap type="none"/>
        </v:group>
      </w:pict>
    </w:r>
    <w:r>
      <w:rPr/>
      <w:pict>
        <v:shape style="position:absolute;margin-left:145.200012pt;margin-top:43.799988pt;width:23.755316pt;height:24.719999pt;mso-position-horizontal-relative:page;mso-position-vertical-relative:page;z-index:-1343824" type="#_x0000_t75" stroked="false">
          <v:imagedata r:id="rId4" o:title="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7.200020pt;margin-top:35.399994pt;width:63.83998pt;height:39.659996pt;mso-position-horizontal-relative:page;mso-position-vertical-relative:page;z-index:-1343800" type="#_x0000_t75" stroked="false">
          <v:imagedata r:id="rId1" o:title=""/>
        </v:shape>
      </w:pict>
    </w:r>
    <w:r>
      <w:rPr/>
      <w:pict>
        <v:group style="position:absolute;margin-left:511.319977pt;margin-top:41.999989pt;width:137.75pt;height:26.55pt;mso-position-horizontal-relative:page;mso-position-vertical-relative:page;z-index:-1343776" coordorigin="10226,840" coordsize="2755,531">
          <v:shape style="position:absolute;left:10226;top:876;width:475;height:494" type="#_x0000_t75" stroked="false">
            <v:imagedata r:id="rId2" o:title=""/>
          </v:shape>
          <v:shape style="position:absolute;left:10698;top:887;width:1554;height:484" type="#_x0000_t75" stroked="false">
            <v:imagedata r:id="rId3" o:title=""/>
          </v:shape>
          <v:shape style="position:absolute;left:12248;top:840;width:733;height:530" type="#_x0000_t75" stroked="false">
            <v:imagedata r:id="rId4" o:title=""/>
          </v:shape>
          <w10:wrap type="none"/>
        </v:group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7.200020pt;margin-top:35.399994pt;width:63.83998pt;height:39.659996pt;mso-position-horizontal-relative:page;mso-position-vertical-relative:page;z-index:-1343536" type="#_x0000_t75" stroked="false">
          <v:imagedata r:id="rId1" o:title=""/>
        </v:shape>
      </w:pict>
    </w:r>
    <w:r>
      <w:rPr/>
      <w:pict>
        <v:group style="position:absolute;margin-left:511.319977pt;margin-top:41.999989pt;width:137.75pt;height:26.55pt;mso-position-horizontal-relative:page;mso-position-vertical-relative:page;z-index:-1343512" coordorigin="10226,840" coordsize="2755,531">
          <v:shape style="position:absolute;left:10226;top:876;width:475;height:494" type="#_x0000_t75" stroked="false">
            <v:imagedata r:id="rId2" o:title=""/>
          </v:shape>
          <v:shape style="position:absolute;left:10698;top:887;width:1554;height:484" type="#_x0000_t75" stroked="false">
            <v:imagedata r:id="rId3" o:title=""/>
          </v:shape>
          <v:shape style="position:absolute;left:12248;top:840;width:733;height:530" type="#_x0000_t75" stroked="false">
            <v:imagedata r:id="rId4" o:title=""/>
          </v:shape>
          <w10:wrap type="none"/>
        </v:group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295"/>
    </w:pPr>
    <w:rPr>
      <w:rFonts w:ascii="Arial" w:hAnsi="Arial" w:eastAsia="Arial"/>
      <w:sz w:val="14"/>
      <w:szCs w:val="14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rebuchet MS" w:hAnsi="Trebuchet MS" w:eastAsia="Trebuchet MS"/>
      <w:sz w:val="32"/>
      <w:szCs w:val="32"/>
    </w:rPr>
  </w:style>
  <w:style w:styleId="Heading2" w:type="paragraph">
    <w:name w:val="Heading 2"/>
    <w:basedOn w:val="Normal"/>
    <w:uiPriority w:val="1"/>
    <w:qFormat/>
    <w:pPr>
      <w:spacing w:before="69"/>
      <w:ind w:left="575"/>
      <w:outlineLvl w:val="2"/>
    </w:pPr>
    <w:rPr>
      <w:rFonts w:ascii="Arial" w:hAnsi="Arial" w:eastAsia="Arial"/>
      <w:b/>
      <w:bCs/>
      <w:sz w:val="24"/>
      <w:szCs w:val="24"/>
    </w:rPr>
  </w:style>
  <w:style w:styleId="Heading3" w:type="paragraph">
    <w:name w:val="Heading 3"/>
    <w:basedOn w:val="Normal"/>
    <w:uiPriority w:val="1"/>
    <w:qFormat/>
    <w:pPr>
      <w:spacing w:before="69"/>
      <w:ind w:left="575"/>
      <w:outlineLvl w:val="3"/>
    </w:pPr>
    <w:rPr>
      <w:rFonts w:ascii="Arial" w:hAnsi="Arial" w:eastAsia="Arial"/>
      <w:b/>
      <w:bCs/>
      <w:i/>
      <w:sz w:val="24"/>
      <w:szCs w:val="24"/>
    </w:rPr>
  </w:style>
  <w:style w:styleId="Heading4" w:type="paragraph">
    <w:name w:val="Heading 4"/>
    <w:basedOn w:val="Normal"/>
    <w:uiPriority w:val="1"/>
    <w:qFormat/>
    <w:pPr>
      <w:ind w:left="7301"/>
      <w:outlineLvl w:val="4"/>
    </w:pPr>
    <w:rPr>
      <w:rFonts w:ascii="Arial" w:hAnsi="Arial" w:eastAsia="Arial"/>
      <w:b/>
      <w:bCs/>
      <w:sz w:val="20"/>
      <w:szCs w:val="20"/>
    </w:rPr>
  </w:style>
  <w:style w:styleId="Heading5" w:type="paragraph">
    <w:name w:val="Heading 5"/>
    <w:basedOn w:val="Normal"/>
    <w:uiPriority w:val="1"/>
    <w:qFormat/>
    <w:pPr>
      <w:spacing w:before="74"/>
      <w:outlineLvl w:val="5"/>
    </w:pPr>
    <w:rPr>
      <w:rFonts w:ascii="Arial" w:hAnsi="Arial" w:eastAsia="Arial"/>
      <w:b/>
      <w:bCs/>
      <w:i/>
      <w:sz w:val="20"/>
      <w:szCs w:val="20"/>
    </w:rPr>
  </w:style>
  <w:style w:styleId="Heading6" w:type="paragraph">
    <w:name w:val="Heading 6"/>
    <w:basedOn w:val="Normal"/>
    <w:uiPriority w:val="1"/>
    <w:qFormat/>
    <w:pPr>
      <w:ind w:left="1761"/>
      <w:outlineLvl w:val="6"/>
    </w:pPr>
    <w:rPr>
      <w:rFonts w:ascii="Arial" w:hAnsi="Arial" w:eastAsia="Arial"/>
      <w:sz w:val="20"/>
      <w:szCs w:val="20"/>
    </w:rPr>
  </w:style>
  <w:style w:styleId="Heading7" w:type="paragraph">
    <w:name w:val="Heading 7"/>
    <w:basedOn w:val="Normal"/>
    <w:uiPriority w:val="1"/>
    <w:qFormat/>
    <w:pPr>
      <w:spacing w:before="77"/>
      <w:outlineLvl w:val="7"/>
    </w:pPr>
    <w:rPr>
      <w:rFonts w:ascii="Arial" w:hAnsi="Arial" w:eastAsia="Arial"/>
      <w:b/>
      <w:bCs/>
      <w:i/>
      <w:sz w:val="18"/>
      <w:szCs w:val="18"/>
    </w:rPr>
  </w:style>
  <w:style w:styleId="Heading8" w:type="paragraph">
    <w:name w:val="Heading 8"/>
    <w:basedOn w:val="Normal"/>
    <w:uiPriority w:val="1"/>
    <w:qFormat/>
    <w:pPr>
      <w:spacing w:before="77"/>
      <w:ind w:left="3923"/>
      <w:outlineLvl w:val="8"/>
    </w:pPr>
    <w:rPr>
      <w:rFonts w:ascii="Arial" w:hAnsi="Arial" w:eastAsia="Arial"/>
      <w:sz w:val="18"/>
      <w:szCs w:val="18"/>
    </w:rPr>
  </w:style>
  <w:style w:styleId="Heading9" w:type="paragraph">
    <w:name w:val="Heading 9"/>
    <w:basedOn w:val="Normal"/>
    <w:uiPriority w:val="1"/>
    <w:qFormat/>
    <w:pPr>
      <w:spacing w:before="59"/>
      <w:outlineLvl w:val="9"/>
    </w:pPr>
    <w:rPr>
      <w:rFonts w:ascii="Arial" w:hAnsi="Arial" w:eastAsia="Arial"/>
      <w:sz w:val="17"/>
      <w:szCs w:val="17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footer" Target="footer3.xml"/><Relationship Id="rId11" Type="http://schemas.openxmlformats.org/officeDocument/2006/relationships/footer" Target="footer4.xml"/><Relationship Id="rId12" Type="http://schemas.openxmlformats.org/officeDocument/2006/relationships/header" Target="header3.xml"/><Relationship Id="rId13" Type="http://schemas.openxmlformats.org/officeDocument/2006/relationships/header" Target="header4.xml"/><Relationship Id="rId14" Type="http://schemas.openxmlformats.org/officeDocument/2006/relationships/footer" Target="footer5.xml"/><Relationship Id="rId15" Type="http://schemas.openxmlformats.org/officeDocument/2006/relationships/footer" Target="footer6.xml"/><Relationship Id="rId16" Type="http://schemas.openxmlformats.org/officeDocument/2006/relationships/footer" Target="footer7.xml"/><Relationship Id="rId17" Type="http://schemas.openxmlformats.org/officeDocument/2006/relationships/footer" Target="footer8.xml"/><Relationship Id="rId18" Type="http://schemas.openxmlformats.org/officeDocument/2006/relationships/footer" Target="footer9.xml"/><Relationship Id="rId19" Type="http://schemas.openxmlformats.org/officeDocument/2006/relationships/footer" Target="footer10.xml"/><Relationship Id="rId20" Type="http://schemas.openxmlformats.org/officeDocument/2006/relationships/footer" Target="footer11.xml"/><Relationship Id="rId21" Type="http://schemas.openxmlformats.org/officeDocument/2006/relationships/footer" Target="footer12.xml"/><Relationship Id="rId22" Type="http://schemas.openxmlformats.org/officeDocument/2006/relationships/footer" Target="footer13.xml"/><Relationship Id="rId23" Type="http://schemas.openxmlformats.org/officeDocument/2006/relationships/footer" Target="footer14.xml"/><Relationship Id="rId24" Type="http://schemas.openxmlformats.org/officeDocument/2006/relationships/footer" Target="footer15.xml"/><Relationship Id="rId25" Type="http://schemas.openxmlformats.org/officeDocument/2006/relationships/footer" Target="footer16.xml"/><Relationship Id="rId26" Type="http://schemas.openxmlformats.org/officeDocument/2006/relationships/image" Target="media/image7.png"/><Relationship Id="rId27" Type="http://schemas.openxmlformats.org/officeDocument/2006/relationships/image" Target="media/image8.png"/><Relationship Id="rId28" Type="http://schemas.openxmlformats.org/officeDocument/2006/relationships/image" Target="media/image9.png"/><Relationship Id="rId29" Type="http://schemas.openxmlformats.org/officeDocument/2006/relationships/image" Target="media/image10.png"/><Relationship Id="rId30" Type="http://schemas.openxmlformats.org/officeDocument/2006/relationships/image" Target="media/image11.png"/><Relationship Id="rId31" Type="http://schemas.openxmlformats.org/officeDocument/2006/relationships/image" Target="media/image12.png"/><Relationship Id="rId32" Type="http://schemas.openxmlformats.org/officeDocument/2006/relationships/image" Target="media/image13.png"/><Relationship Id="rId33" Type="http://schemas.openxmlformats.org/officeDocument/2006/relationships/image" Target="media/image14.png"/><Relationship Id="rId34" Type="http://schemas.openxmlformats.org/officeDocument/2006/relationships/image" Target="media/image15.png"/><Relationship Id="rId35" Type="http://schemas.openxmlformats.org/officeDocument/2006/relationships/image" Target="media/image16.png"/><Relationship Id="rId36" Type="http://schemas.openxmlformats.org/officeDocument/2006/relationships/image" Target="media/image17.png"/><Relationship Id="rId37" Type="http://schemas.openxmlformats.org/officeDocument/2006/relationships/header" Target="header5.xml"/><Relationship Id="rId38" Type="http://schemas.openxmlformats.org/officeDocument/2006/relationships/header" Target="header6.xml"/><Relationship Id="rId39" Type="http://schemas.openxmlformats.org/officeDocument/2006/relationships/footer" Target="footer17.xml"/><Relationship Id="rId40" Type="http://schemas.openxmlformats.org/officeDocument/2006/relationships/footer" Target="footer18.xml"/><Relationship Id="rId41" Type="http://schemas.openxmlformats.org/officeDocument/2006/relationships/image" Target="media/image18.png"/><Relationship Id="rId42" Type="http://schemas.openxmlformats.org/officeDocument/2006/relationships/image" Target="media/image19.png"/><Relationship Id="rId43" Type="http://schemas.openxmlformats.org/officeDocument/2006/relationships/image" Target="media/image20.png"/><Relationship Id="rId44" Type="http://schemas.openxmlformats.org/officeDocument/2006/relationships/image" Target="media/image21.png"/><Relationship Id="rId45" Type="http://schemas.openxmlformats.org/officeDocument/2006/relationships/image" Target="media/image22.png"/><Relationship Id="rId46" Type="http://schemas.openxmlformats.org/officeDocument/2006/relationships/image" Target="media/image23.png"/><Relationship Id="rId47" Type="http://schemas.openxmlformats.org/officeDocument/2006/relationships/footer" Target="footer19.xml"/><Relationship Id="rId48" Type="http://schemas.openxmlformats.org/officeDocument/2006/relationships/footer" Target="footer20.xml"/><Relationship Id="rId49" Type="http://schemas.openxmlformats.org/officeDocument/2006/relationships/image" Target="media/image24.png"/><Relationship Id="rId50" Type="http://schemas.openxmlformats.org/officeDocument/2006/relationships/image" Target="media/image25.png"/><Relationship Id="rId51" Type="http://schemas.openxmlformats.org/officeDocument/2006/relationships/image" Target="media/image26.png"/><Relationship Id="rId52" Type="http://schemas.openxmlformats.org/officeDocument/2006/relationships/footer" Target="footer21.xml"/><Relationship Id="rId53" Type="http://schemas.openxmlformats.org/officeDocument/2006/relationships/footer" Target="footer22.xml"/><Relationship Id="rId54" Type="http://schemas.openxmlformats.org/officeDocument/2006/relationships/footer" Target="footer23.xml"/><Relationship Id="rId55" Type="http://schemas.openxmlformats.org/officeDocument/2006/relationships/footer" Target="footer24.xml"/><Relationship Id="rId56" Type="http://schemas.openxmlformats.org/officeDocument/2006/relationships/footer" Target="footer25.xml"/><Relationship Id="rId57" Type="http://schemas.openxmlformats.org/officeDocument/2006/relationships/footer" Target="footer26.xml"/><Relationship Id="rId58" Type="http://schemas.openxmlformats.org/officeDocument/2006/relationships/footer" Target="footer27.xml"/><Relationship Id="rId59" Type="http://schemas.openxmlformats.org/officeDocument/2006/relationships/footer" Target="footer28.xml"/><Relationship Id="rId60" Type="http://schemas.openxmlformats.org/officeDocument/2006/relationships/footer" Target="footer29.xml"/><Relationship Id="rId61" Type="http://schemas.openxmlformats.org/officeDocument/2006/relationships/footer" Target="footer30.xml"/><Relationship Id="rId62" Type="http://schemas.openxmlformats.org/officeDocument/2006/relationships/header" Target="header7.xml"/><Relationship Id="rId63" Type="http://schemas.openxmlformats.org/officeDocument/2006/relationships/header" Target="header8.xml"/><Relationship Id="rId64" Type="http://schemas.openxmlformats.org/officeDocument/2006/relationships/footer" Target="footer31.xml"/><Relationship Id="rId65" Type="http://schemas.openxmlformats.org/officeDocument/2006/relationships/footer" Target="footer32.xml"/><Relationship Id="rId66" Type="http://schemas.openxmlformats.org/officeDocument/2006/relationships/footer" Target="footer33.xml"/><Relationship Id="rId67" Type="http://schemas.openxmlformats.org/officeDocument/2006/relationships/footer" Target="footer34.xml"/><Relationship Id="rId68" Type="http://schemas.openxmlformats.org/officeDocument/2006/relationships/footer" Target="footer35.xml"/><Relationship Id="rId69" Type="http://schemas.openxmlformats.org/officeDocument/2006/relationships/footer" Target="footer36.xml"/><Relationship Id="rId70" Type="http://schemas.openxmlformats.org/officeDocument/2006/relationships/header" Target="header9.xml"/><Relationship Id="rId71" Type="http://schemas.openxmlformats.org/officeDocument/2006/relationships/header" Target="header10.xml"/><Relationship Id="rId72" Type="http://schemas.openxmlformats.org/officeDocument/2006/relationships/footer" Target="footer37.xml"/><Relationship Id="rId73" Type="http://schemas.openxmlformats.org/officeDocument/2006/relationships/header" Target="header11.xml"/><Relationship Id="rId74" Type="http://schemas.openxmlformats.org/officeDocument/2006/relationships/header" Target="header12.xml"/><Relationship Id="rId75" Type="http://schemas.openxmlformats.org/officeDocument/2006/relationships/footer" Target="footer38.xml"/><Relationship Id="rId76" Type="http://schemas.openxmlformats.org/officeDocument/2006/relationships/footer" Target="footer39.xml"/><Relationship Id="rId77" Type="http://schemas.openxmlformats.org/officeDocument/2006/relationships/header" Target="header13.xml"/><Relationship Id="rId78" Type="http://schemas.openxmlformats.org/officeDocument/2006/relationships/header" Target="header14.xml"/><Relationship Id="rId79" Type="http://schemas.openxmlformats.org/officeDocument/2006/relationships/footer" Target="footer40.xml"/><Relationship Id="rId80" Type="http://schemas.openxmlformats.org/officeDocument/2006/relationships/footer" Target="footer41.xml"/><Relationship Id="rId81" Type="http://schemas.openxmlformats.org/officeDocument/2006/relationships/image" Target="media/image27.png"/><Relationship Id="rId82" Type="http://schemas.openxmlformats.org/officeDocument/2006/relationships/image" Target="media/image28.png"/><Relationship Id="rId83" Type="http://schemas.openxmlformats.org/officeDocument/2006/relationships/image" Target="media/image29.png"/><Relationship Id="rId84" Type="http://schemas.openxmlformats.org/officeDocument/2006/relationships/image" Target="media/image30.png"/><Relationship Id="rId85" Type="http://schemas.openxmlformats.org/officeDocument/2006/relationships/image" Target="media/image31.png"/><Relationship Id="rId86" Type="http://schemas.openxmlformats.org/officeDocument/2006/relationships/footer" Target="footer42.xml"/><Relationship Id="rId87" Type="http://schemas.openxmlformats.org/officeDocument/2006/relationships/footer" Target="footer43.xml"/><Relationship Id="rId88" Type="http://schemas.openxmlformats.org/officeDocument/2006/relationships/image" Target="media/image32.png"/><Relationship Id="rId89" Type="http://schemas.openxmlformats.org/officeDocument/2006/relationships/image" Target="media/image33.png"/><Relationship Id="rId90" Type="http://schemas.openxmlformats.org/officeDocument/2006/relationships/image" Target="media/image34.png"/><Relationship Id="rId91" Type="http://schemas.openxmlformats.org/officeDocument/2006/relationships/hyperlink" Target="http://www.inegi.gob.mx/" TargetMode="External"/><Relationship Id="rId92" Type="http://schemas.openxmlformats.org/officeDocument/2006/relationships/footer" Target="footer44.xml"/><Relationship Id="rId93" Type="http://schemas.openxmlformats.org/officeDocument/2006/relationships/footer" Target="footer45.xml"/><Relationship Id="rId94" Type="http://schemas.openxmlformats.org/officeDocument/2006/relationships/header" Target="header15.xml"/><Relationship Id="rId95" Type="http://schemas.openxmlformats.org/officeDocument/2006/relationships/header" Target="header16.xml"/><Relationship Id="rId96" Type="http://schemas.openxmlformats.org/officeDocument/2006/relationships/footer" Target="footer46.xml"/><Relationship Id="rId97" Type="http://schemas.openxmlformats.org/officeDocument/2006/relationships/footer" Target="footer47.xml"/><Relationship Id="rId98" Type="http://schemas.openxmlformats.org/officeDocument/2006/relationships/footer" Target="footer48.xml"/><Relationship Id="rId99" Type="http://schemas.openxmlformats.org/officeDocument/2006/relationships/footer" Target="footer49.xml"/><Relationship Id="rId100" Type="http://schemas.openxmlformats.org/officeDocument/2006/relationships/footer" Target="footer50.xml"/><Relationship Id="rId101" Type="http://schemas.openxmlformats.org/officeDocument/2006/relationships/footer" Target="footer51.xml"/><Relationship Id="rId102" Type="http://schemas.openxmlformats.org/officeDocument/2006/relationships/footer" Target="footer52.xml"/><Relationship Id="rId103" Type="http://schemas.openxmlformats.org/officeDocument/2006/relationships/footer" Target="footer53.xml"/><Relationship Id="rId104" Type="http://schemas.openxmlformats.org/officeDocument/2006/relationships/footer" Target="footer54.xml"/><Relationship Id="rId105" Type="http://schemas.openxmlformats.org/officeDocument/2006/relationships/footer" Target="footer55.xml"/><Relationship Id="rId106" Type="http://schemas.openxmlformats.org/officeDocument/2006/relationships/footer" Target="footer56.xml"/><Relationship Id="rId107" Type="http://schemas.openxmlformats.org/officeDocument/2006/relationships/footer" Target="footer57.xml"/><Relationship Id="rId108" Type="http://schemas.openxmlformats.org/officeDocument/2006/relationships/header" Target="header17.xml"/><Relationship Id="rId109" Type="http://schemas.openxmlformats.org/officeDocument/2006/relationships/header" Target="header18.xml"/><Relationship Id="rId110" Type="http://schemas.openxmlformats.org/officeDocument/2006/relationships/footer" Target="footer58.xml"/><Relationship Id="rId111" Type="http://schemas.openxmlformats.org/officeDocument/2006/relationships/footer" Target="footer59.xml"/><Relationship Id="rId112" Type="http://schemas.openxmlformats.org/officeDocument/2006/relationships/footer" Target="footer60.xml"/><Relationship Id="rId113" Type="http://schemas.openxmlformats.org/officeDocument/2006/relationships/footer" Target="footer61.xml"/><Relationship Id="rId114" Type="http://schemas.openxmlformats.org/officeDocument/2006/relationships/footer" Target="footer62.xml"/><Relationship Id="rId115" Type="http://schemas.openxmlformats.org/officeDocument/2006/relationships/footer" Target="footer63.xml"/><Relationship Id="rId116" Type="http://schemas.openxmlformats.org/officeDocument/2006/relationships/footer" Target="footer64.xml"/><Relationship Id="rId117" Type="http://schemas.openxmlformats.org/officeDocument/2006/relationships/footer" Target="footer65.xml"/><Relationship Id="rId118" Type="http://schemas.openxmlformats.org/officeDocument/2006/relationships/footer" Target="footer66.xml"/><Relationship Id="rId119" Type="http://schemas.openxmlformats.org/officeDocument/2006/relationships/footer" Target="footer67.xml"/><Relationship Id="rId120" Type="http://schemas.openxmlformats.org/officeDocument/2006/relationships/footer" Target="footer68.xml"/><Relationship Id="rId121" Type="http://schemas.openxmlformats.org/officeDocument/2006/relationships/header" Target="header19.xml"/><Relationship Id="rId122" Type="http://schemas.openxmlformats.org/officeDocument/2006/relationships/header" Target="header20.xml"/><Relationship Id="rId123" Type="http://schemas.openxmlformats.org/officeDocument/2006/relationships/footer" Target="footer69.xml"/><Relationship Id="rId124" Type="http://schemas.openxmlformats.org/officeDocument/2006/relationships/header" Target="header21.xml"/><Relationship Id="rId125" Type="http://schemas.openxmlformats.org/officeDocument/2006/relationships/header" Target="header22.xml"/><Relationship Id="rId126" Type="http://schemas.openxmlformats.org/officeDocument/2006/relationships/footer" Target="footer70.xml"/><Relationship Id="rId127" Type="http://schemas.openxmlformats.org/officeDocument/2006/relationships/footer" Target="footer71.xml"/><Relationship Id="rId128" Type="http://schemas.openxmlformats.org/officeDocument/2006/relationships/footer" Target="footer72.xml"/><Relationship Id="rId129" Type="http://schemas.openxmlformats.org/officeDocument/2006/relationships/footer" Target="footer73.xml"/><Relationship Id="rId130" Type="http://schemas.openxmlformats.org/officeDocument/2006/relationships/header" Target="header23.xml"/><Relationship Id="rId131" Type="http://schemas.openxmlformats.org/officeDocument/2006/relationships/header" Target="header24.xml"/><Relationship Id="rId132" Type="http://schemas.openxmlformats.org/officeDocument/2006/relationships/footer" Target="footer74.xml"/><Relationship Id="rId133" Type="http://schemas.openxmlformats.org/officeDocument/2006/relationships/footer" Target="footer75.xml"/><Relationship Id="rId134" Type="http://schemas.openxmlformats.org/officeDocument/2006/relationships/footer" Target="footer76.xml"/><Relationship Id="rId135" Type="http://schemas.openxmlformats.org/officeDocument/2006/relationships/footer" Target="footer77.xml"/><Relationship Id="rId136" Type="http://schemas.openxmlformats.org/officeDocument/2006/relationships/footer" Target="footer78.xml"/><Relationship Id="rId137" Type="http://schemas.openxmlformats.org/officeDocument/2006/relationships/footer" Target="footer79.xml"/><Relationship Id="rId138" Type="http://schemas.openxmlformats.org/officeDocument/2006/relationships/footer" Target="footer80.xml"/><Relationship Id="rId139" Type="http://schemas.openxmlformats.org/officeDocument/2006/relationships/footer" Target="footer81.xml"/><Relationship Id="rId140" Type="http://schemas.openxmlformats.org/officeDocument/2006/relationships/footer" Target="footer82.xml"/><Relationship Id="rId141" Type="http://schemas.openxmlformats.org/officeDocument/2006/relationships/footer" Target="footer83.xml"/><Relationship Id="rId142" Type="http://schemas.openxmlformats.org/officeDocument/2006/relationships/footer" Target="footer84.xml"/><Relationship Id="rId143" Type="http://schemas.openxmlformats.org/officeDocument/2006/relationships/footer" Target="footer85.xml"/><Relationship Id="rId144" Type="http://schemas.openxmlformats.org/officeDocument/2006/relationships/footer" Target="footer86.xml"/><Relationship Id="rId145" Type="http://schemas.openxmlformats.org/officeDocument/2006/relationships/footer" Target="footer87.xml"/><Relationship Id="rId146" Type="http://schemas.openxmlformats.org/officeDocument/2006/relationships/footer" Target="footer88.xml"/><Relationship Id="rId147" Type="http://schemas.openxmlformats.org/officeDocument/2006/relationships/footer" Target="footer89.xml"/><Relationship Id="rId148" Type="http://schemas.openxmlformats.org/officeDocument/2006/relationships/header" Target="header25.xml"/><Relationship Id="rId149" Type="http://schemas.openxmlformats.org/officeDocument/2006/relationships/header" Target="header26.xml"/><Relationship Id="rId150" Type="http://schemas.openxmlformats.org/officeDocument/2006/relationships/footer" Target="footer90.xml"/><Relationship Id="rId151" Type="http://schemas.openxmlformats.org/officeDocument/2006/relationships/header" Target="header27.xml"/><Relationship Id="rId152" Type="http://schemas.openxmlformats.org/officeDocument/2006/relationships/header" Target="header28.xml"/><Relationship Id="rId153" Type="http://schemas.openxmlformats.org/officeDocument/2006/relationships/footer" Target="footer91.xml"/><Relationship Id="rId154" Type="http://schemas.openxmlformats.org/officeDocument/2006/relationships/header" Target="header29.xml"/><Relationship Id="rId155" Type="http://schemas.openxmlformats.org/officeDocument/2006/relationships/header" Target="header30.xml"/><Relationship Id="rId156" Type="http://schemas.openxmlformats.org/officeDocument/2006/relationships/footer" Target="footer92.xml"/><Relationship Id="rId157" Type="http://schemas.openxmlformats.org/officeDocument/2006/relationships/header" Target="header31.xml"/><Relationship Id="rId158" Type="http://schemas.openxmlformats.org/officeDocument/2006/relationships/header" Target="header32.xml"/><Relationship Id="rId159" Type="http://schemas.openxmlformats.org/officeDocument/2006/relationships/footer" Target="footer93.xml"/><Relationship Id="rId160" Type="http://schemas.openxmlformats.org/officeDocument/2006/relationships/footer" Target="footer94.xml"/><Relationship Id="rId161" Type="http://schemas.openxmlformats.org/officeDocument/2006/relationships/header" Target="header33.xml"/><Relationship Id="rId162" Type="http://schemas.openxmlformats.org/officeDocument/2006/relationships/header" Target="header34.xml"/><Relationship Id="rId163" Type="http://schemas.openxmlformats.org/officeDocument/2006/relationships/footer" Target="footer95.xml"/><Relationship Id="rId164" Type="http://schemas.openxmlformats.org/officeDocument/2006/relationships/footer" Target="footer96.xml"/><Relationship Id="rId165" Type="http://schemas.openxmlformats.org/officeDocument/2006/relationships/header" Target="header35.xml"/><Relationship Id="rId166" Type="http://schemas.openxmlformats.org/officeDocument/2006/relationships/header" Target="header36.xml"/><Relationship Id="rId167" Type="http://schemas.openxmlformats.org/officeDocument/2006/relationships/footer" Target="footer97.xml"/><Relationship Id="rId168" Type="http://schemas.openxmlformats.org/officeDocument/2006/relationships/header" Target="header37.xml"/><Relationship Id="rId169" Type="http://schemas.openxmlformats.org/officeDocument/2006/relationships/header" Target="header38.xml"/><Relationship Id="rId170" Type="http://schemas.openxmlformats.org/officeDocument/2006/relationships/footer" Target="footer98.xml"/><Relationship Id="rId171" Type="http://schemas.openxmlformats.org/officeDocument/2006/relationships/footer" Target="footer99.xml"/><Relationship Id="rId172" Type="http://schemas.openxmlformats.org/officeDocument/2006/relationships/footer" Target="footer100.xml"/><Relationship Id="rId173" Type="http://schemas.openxmlformats.org/officeDocument/2006/relationships/footer" Target="footer101.xml"/><Relationship Id="rId174" Type="http://schemas.openxmlformats.org/officeDocument/2006/relationships/header" Target="header39.xml"/><Relationship Id="rId175" Type="http://schemas.openxmlformats.org/officeDocument/2006/relationships/header" Target="header40.xml"/><Relationship Id="rId176" Type="http://schemas.openxmlformats.org/officeDocument/2006/relationships/footer" Target="footer102.xml"/><Relationship Id="rId177" Type="http://schemas.openxmlformats.org/officeDocument/2006/relationships/footer" Target="footer103.xml"/><Relationship Id="rId178" Type="http://schemas.openxmlformats.org/officeDocument/2006/relationships/footer" Target="footer104.xml"/><Relationship Id="rId179" Type="http://schemas.openxmlformats.org/officeDocument/2006/relationships/footer" Target="footer105.xml"/><Relationship Id="rId180" Type="http://schemas.openxmlformats.org/officeDocument/2006/relationships/footer" Target="footer106.xml"/><Relationship Id="rId181" Type="http://schemas.openxmlformats.org/officeDocument/2006/relationships/footer" Target="footer107.xml"/><Relationship Id="rId182" Type="http://schemas.openxmlformats.org/officeDocument/2006/relationships/footer" Target="footer108.xml"/><Relationship Id="rId183" Type="http://schemas.openxmlformats.org/officeDocument/2006/relationships/footer" Target="footer109.xml"/><Relationship Id="rId184" Type="http://schemas.openxmlformats.org/officeDocument/2006/relationships/footer" Target="footer110.xml"/><Relationship Id="rId185" Type="http://schemas.openxmlformats.org/officeDocument/2006/relationships/footer" Target="footer111.xml"/><Relationship Id="rId186" Type="http://schemas.openxmlformats.org/officeDocument/2006/relationships/header" Target="header41.xml"/><Relationship Id="rId187" Type="http://schemas.openxmlformats.org/officeDocument/2006/relationships/header" Target="header42.xml"/><Relationship Id="rId188" Type="http://schemas.openxmlformats.org/officeDocument/2006/relationships/footer" Target="footer112.xml"/><Relationship Id="rId189" Type="http://schemas.openxmlformats.org/officeDocument/2006/relationships/footer" Target="footer113.xml"/><Relationship Id="rId190" Type="http://schemas.openxmlformats.org/officeDocument/2006/relationships/footer" Target="footer114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Relationship Id="rId3" Type="http://schemas.openxmlformats.org/officeDocument/2006/relationships/image" Target="media/image4.jpeg"/><Relationship Id="rId4" Type="http://schemas.openxmlformats.org/officeDocument/2006/relationships/image" Target="media/image5.jpeg"/></Relationships>
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Relationship Id="rId3" Type="http://schemas.openxmlformats.org/officeDocument/2006/relationships/image" Target="media/image4.jpeg"/><Relationship Id="rId4" Type="http://schemas.openxmlformats.org/officeDocument/2006/relationships/image" Target="media/image5.jpeg"/></Relationships>
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Relationship Id="rId2" Type="http://schemas.openxmlformats.org/officeDocument/2006/relationships/image" Target="media/image5.jpeg"/><Relationship Id="rId3" Type="http://schemas.openxmlformats.org/officeDocument/2006/relationships/image" Target="media/image3.jpeg"/><Relationship Id="rId4" Type="http://schemas.openxmlformats.org/officeDocument/2006/relationships/image" Target="media/image4.jpeg"/></Relationships>
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Relationship Id="rId3" Type="http://schemas.openxmlformats.org/officeDocument/2006/relationships/image" Target="media/image4.jpeg"/><Relationship Id="rId4" Type="http://schemas.openxmlformats.org/officeDocument/2006/relationships/image" Target="media/image5.jpeg"/></Relationships>
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Relationship Id="rId2" Type="http://schemas.openxmlformats.org/officeDocument/2006/relationships/image" Target="media/image5.jpeg"/><Relationship Id="rId3" Type="http://schemas.openxmlformats.org/officeDocument/2006/relationships/image" Target="media/image3.jpeg"/><Relationship Id="rId4" Type="http://schemas.openxmlformats.org/officeDocument/2006/relationships/image" Target="media/image4.jpeg"/></Relationships>
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Relationship Id="rId2" Type="http://schemas.openxmlformats.org/officeDocument/2006/relationships/image" Target="media/image5.jpeg"/><Relationship Id="rId3" Type="http://schemas.openxmlformats.org/officeDocument/2006/relationships/image" Target="media/image3.jpeg"/><Relationship Id="rId4" Type="http://schemas.openxmlformats.org/officeDocument/2006/relationships/image" Target="media/image4.jpeg"/></Relationships>
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Relationship Id="rId3" Type="http://schemas.openxmlformats.org/officeDocument/2006/relationships/image" Target="media/image4.jpeg"/><Relationship Id="rId4" Type="http://schemas.openxmlformats.org/officeDocument/2006/relationships/image" Target="media/image5.jpeg"/></Relationships>
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Relationship Id="rId3" Type="http://schemas.openxmlformats.org/officeDocument/2006/relationships/image" Target="media/image4.jpeg"/><Relationship Id="rId4" Type="http://schemas.openxmlformats.org/officeDocument/2006/relationships/image" Target="media/image5.jpeg"/></Relationships>
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Relationship Id="rId2" Type="http://schemas.openxmlformats.org/officeDocument/2006/relationships/image" Target="media/image5.jpeg"/><Relationship Id="rId3" Type="http://schemas.openxmlformats.org/officeDocument/2006/relationships/image" Target="media/image3.jpeg"/><Relationship Id="rId4" Type="http://schemas.openxmlformats.org/officeDocument/2006/relationships/image" Target="media/image4.jpeg"/></Relationships>
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Relationship Id="rId3" Type="http://schemas.openxmlformats.org/officeDocument/2006/relationships/image" Target="media/image4.jpeg"/><Relationship Id="rId4" Type="http://schemas.openxmlformats.org/officeDocument/2006/relationships/image" Target="media/image5.jpe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Relationship Id="rId2" Type="http://schemas.openxmlformats.org/officeDocument/2006/relationships/image" Target="media/image5.jpeg"/><Relationship Id="rId3" Type="http://schemas.openxmlformats.org/officeDocument/2006/relationships/image" Target="media/image3.jpeg"/><Relationship Id="rId4" Type="http://schemas.openxmlformats.org/officeDocument/2006/relationships/image" Target="media/image4.jpeg"/></Relationships>
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Relationship Id="rId2" Type="http://schemas.openxmlformats.org/officeDocument/2006/relationships/image" Target="media/image5.jpeg"/><Relationship Id="rId3" Type="http://schemas.openxmlformats.org/officeDocument/2006/relationships/image" Target="media/image3.jpeg"/><Relationship Id="rId4" Type="http://schemas.openxmlformats.org/officeDocument/2006/relationships/image" Target="media/image4.jpeg"/></Relationships>
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Relationship Id="rId3" Type="http://schemas.openxmlformats.org/officeDocument/2006/relationships/image" Target="media/image4.jpeg"/><Relationship Id="rId4" Type="http://schemas.openxmlformats.org/officeDocument/2006/relationships/image" Target="media/image5.jpeg"/></Relationships>
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Relationship Id="rId3" Type="http://schemas.openxmlformats.org/officeDocument/2006/relationships/image" Target="media/image4.jpeg"/><Relationship Id="rId4" Type="http://schemas.openxmlformats.org/officeDocument/2006/relationships/image" Target="media/image5.jpeg"/></Relationships>
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Relationship Id="rId2" Type="http://schemas.openxmlformats.org/officeDocument/2006/relationships/image" Target="media/image5.jpeg"/><Relationship Id="rId3" Type="http://schemas.openxmlformats.org/officeDocument/2006/relationships/image" Target="media/image3.jpeg"/><Relationship Id="rId4" Type="http://schemas.openxmlformats.org/officeDocument/2006/relationships/image" Target="media/image4.jpeg"/></Relationships>
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Relationship Id="rId2" Type="http://schemas.openxmlformats.org/officeDocument/2006/relationships/image" Target="media/image5.jpeg"/><Relationship Id="rId3" Type="http://schemas.openxmlformats.org/officeDocument/2006/relationships/image" Target="media/image3.jpeg"/><Relationship Id="rId4" Type="http://schemas.openxmlformats.org/officeDocument/2006/relationships/image" Target="media/image4.jpeg"/></Relationships>
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Relationship Id="rId3" Type="http://schemas.openxmlformats.org/officeDocument/2006/relationships/image" Target="media/image4.jpeg"/><Relationship Id="rId4" Type="http://schemas.openxmlformats.org/officeDocument/2006/relationships/image" Target="media/image5.jpeg"/></Relationships>
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Relationship Id="rId2" Type="http://schemas.openxmlformats.org/officeDocument/2006/relationships/image" Target="media/image5.jpeg"/><Relationship Id="rId3" Type="http://schemas.openxmlformats.org/officeDocument/2006/relationships/image" Target="media/image3.jpeg"/><Relationship Id="rId4" Type="http://schemas.openxmlformats.org/officeDocument/2006/relationships/image" Target="media/image4.jpe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Relationship Id="rId2" Type="http://schemas.openxmlformats.org/officeDocument/2006/relationships/image" Target="media/image5.jpeg"/><Relationship Id="rId3" Type="http://schemas.openxmlformats.org/officeDocument/2006/relationships/image" Target="media/image3.jpeg"/><Relationship Id="rId4" Type="http://schemas.openxmlformats.org/officeDocument/2006/relationships/image" Target="media/image4.jpeg"/></Relationships>
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Relationship Id="rId3" Type="http://schemas.openxmlformats.org/officeDocument/2006/relationships/image" Target="media/image4.jpeg"/><Relationship Id="rId4" Type="http://schemas.openxmlformats.org/officeDocument/2006/relationships/image" Target="media/image5.jpeg"/></Relationships>
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Relationship Id="rId2" Type="http://schemas.openxmlformats.org/officeDocument/2006/relationships/image" Target="media/image5.jpeg"/><Relationship Id="rId3" Type="http://schemas.openxmlformats.org/officeDocument/2006/relationships/image" Target="media/image3.jpeg"/><Relationship Id="rId4" Type="http://schemas.openxmlformats.org/officeDocument/2006/relationships/image" Target="media/image4.jpeg"/></Relationships>
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Relationship Id="rId3" Type="http://schemas.openxmlformats.org/officeDocument/2006/relationships/image" Target="media/image4.jpeg"/><Relationship Id="rId4" Type="http://schemas.openxmlformats.org/officeDocument/2006/relationships/image" Target="media/image5.jpeg"/></Relationships>
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Relationship Id="rId2" Type="http://schemas.openxmlformats.org/officeDocument/2006/relationships/image" Target="media/image5.jpeg"/><Relationship Id="rId3" Type="http://schemas.openxmlformats.org/officeDocument/2006/relationships/image" Target="media/image3.jpeg"/><Relationship Id="rId4" Type="http://schemas.openxmlformats.org/officeDocument/2006/relationships/image" Target="media/image4.jpeg"/></Relationships>
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Relationship Id="rId3" Type="http://schemas.openxmlformats.org/officeDocument/2006/relationships/image" Target="media/image4.jpeg"/><Relationship Id="rId4" Type="http://schemas.openxmlformats.org/officeDocument/2006/relationships/image" Target="media/image5.jpeg"/></Relationships>
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Relationship Id="rId2" Type="http://schemas.openxmlformats.org/officeDocument/2006/relationships/image" Target="media/image5.jpeg"/><Relationship Id="rId3" Type="http://schemas.openxmlformats.org/officeDocument/2006/relationships/image" Target="media/image3.jpeg"/><Relationship Id="rId4" Type="http://schemas.openxmlformats.org/officeDocument/2006/relationships/image" Target="media/image4.jpeg"/></Relationships>
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Relationship Id="rId3" Type="http://schemas.openxmlformats.org/officeDocument/2006/relationships/image" Target="media/image4.jpeg"/><Relationship Id="rId4" Type="http://schemas.openxmlformats.org/officeDocument/2006/relationships/image" Target="media/image5.jpeg"/></Relationships>
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Relationship Id="rId3" Type="http://schemas.openxmlformats.org/officeDocument/2006/relationships/image" Target="media/image4.jpeg"/><Relationship Id="rId4" Type="http://schemas.openxmlformats.org/officeDocument/2006/relationships/image" Target="media/image5.jpe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Relationship Id="rId3" Type="http://schemas.openxmlformats.org/officeDocument/2006/relationships/image" Target="media/image4.jpeg"/><Relationship Id="rId4" Type="http://schemas.openxmlformats.org/officeDocument/2006/relationships/image" Target="media/image5.jpeg"/></Relationships>
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Relationship Id="rId2" Type="http://schemas.openxmlformats.org/officeDocument/2006/relationships/image" Target="media/image5.jpeg"/><Relationship Id="rId3" Type="http://schemas.openxmlformats.org/officeDocument/2006/relationships/image" Target="media/image3.jpeg"/><Relationship Id="rId4" Type="http://schemas.openxmlformats.org/officeDocument/2006/relationships/image" Target="media/image4.jpeg"/></Relationships>
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Relationship Id="rId2" Type="http://schemas.openxmlformats.org/officeDocument/2006/relationships/image" Target="media/image5.jpeg"/><Relationship Id="rId3" Type="http://schemas.openxmlformats.org/officeDocument/2006/relationships/image" Target="media/image3.jpeg"/><Relationship Id="rId4" Type="http://schemas.openxmlformats.org/officeDocument/2006/relationships/image" Target="media/image4.jpeg"/></Relationships>
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Relationship Id="rId3" Type="http://schemas.openxmlformats.org/officeDocument/2006/relationships/image" Target="media/image4.jpeg"/><Relationship Id="rId4" Type="http://schemas.openxmlformats.org/officeDocument/2006/relationships/image" Target="media/image5.jpe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Relationship Id="rId3" Type="http://schemas.openxmlformats.org/officeDocument/2006/relationships/image" Target="media/image4.jpeg"/><Relationship Id="rId4" Type="http://schemas.openxmlformats.org/officeDocument/2006/relationships/image" Target="media/image5.jpeg"/></Relationships>
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Relationship Id="rId2" Type="http://schemas.openxmlformats.org/officeDocument/2006/relationships/image" Target="media/image5.jpeg"/><Relationship Id="rId3" Type="http://schemas.openxmlformats.org/officeDocument/2006/relationships/image" Target="media/image3.jpeg"/><Relationship Id="rId4" Type="http://schemas.openxmlformats.org/officeDocument/2006/relationships/image" Target="media/image4.jpeg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Relationship Id="rId3" Type="http://schemas.openxmlformats.org/officeDocument/2006/relationships/image" Target="media/image4.jpeg"/><Relationship Id="rId4" Type="http://schemas.openxmlformats.org/officeDocument/2006/relationships/image" Target="media/image5.jpeg"/></Relationships>
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Relationship Id="rId2" Type="http://schemas.openxmlformats.org/officeDocument/2006/relationships/image" Target="media/image5.jpeg"/><Relationship Id="rId3" Type="http://schemas.openxmlformats.org/officeDocument/2006/relationships/image" Target="media/image3.jpeg"/><Relationship Id="rId4" Type="http://schemas.openxmlformats.org/officeDocument/2006/relationships/image" Target="media/image4.jpeg"/></Relationships>
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Relationship Id="rId2" Type="http://schemas.openxmlformats.org/officeDocument/2006/relationships/image" Target="media/image5.jpeg"/><Relationship Id="rId3" Type="http://schemas.openxmlformats.org/officeDocument/2006/relationships/image" Target="media/image3.jpeg"/><Relationship Id="rId4" Type="http://schemas.openxmlformats.org/officeDocument/2006/relationships/image" Target="media/image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jcarrisozar</dc:creator>
  <dc:title>Microsoft Word - 3er_Grafico 07 marzo.doc</dc:title>
  <dcterms:created xsi:type="dcterms:W3CDTF">2020-02-28T14:01:08Z</dcterms:created>
  <dcterms:modified xsi:type="dcterms:W3CDTF">2020-02-28T14:01:08Z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2008-03-10T00:00:00Z</vt:filetime>
  </property>
  <property fmtid="{D5CDD505-2E9C-101B-9397-08002B2CF9AE}" pid="3" name="LastSaved">
    <vt:filetime>2020-02-28T00:00:00Z</vt:filetime>
  </property>
</Properties>
</file>