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jpeg" ContentType="image/jpeg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347" w:lineRule="auto" w:before="0"/>
        <w:ind w:left="547" w:right="3317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b/>
          <w:spacing w:val="-1"/>
          <w:sz w:val="22"/>
        </w:rPr>
        <w:t>Gobierno </w:t>
      </w:r>
      <w:r>
        <w:rPr>
          <w:rFonts w:ascii="Times New Roman" w:hAnsi="Times New Roman"/>
          <w:b/>
          <w:spacing w:val="-1"/>
          <w:sz w:val="22"/>
        </w:rPr>
      </w:r>
      <w:r>
        <w:rPr>
          <w:rFonts w:ascii="Calibri" w:hAnsi="Calibri"/>
          <w:b/>
          <w:spacing w:val="-1"/>
          <w:sz w:val="22"/>
        </w:rPr>
        <w:t>del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Times New Roman" w:hAnsi="Times New Roman"/>
          <w:b/>
          <w:spacing w:val="1"/>
          <w:sz w:val="22"/>
        </w:rPr>
      </w:r>
      <w:r>
        <w:rPr>
          <w:rFonts w:ascii="Calibri" w:hAnsi="Calibri"/>
          <w:b/>
          <w:spacing w:val="-1"/>
          <w:sz w:val="22"/>
        </w:rPr>
        <w:t>Estado </w:t>
      </w:r>
      <w:r>
        <w:rPr>
          <w:rFonts w:ascii="Times New Roman" w:hAnsi="Times New Roman"/>
          <w:b/>
          <w:spacing w:val="-1"/>
          <w:sz w:val="22"/>
        </w:rPr>
      </w:r>
      <w:r>
        <w:rPr>
          <w:rFonts w:ascii="Calibri" w:hAnsi="Calibri"/>
          <w:b/>
          <w:spacing w:val="-1"/>
          <w:sz w:val="22"/>
        </w:rPr>
        <w:t>de</w:t>
      </w:r>
      <w:r>
        <w:rPr>
          <w:rFonts w:ascii="Calibri" w:hAnsi="Calibri"/>
          <w:b/>
          <w:sz w:val="22"/>
        </w:rPr>
        <w:t> </w:t>
      </w:r>
      <w:r>
        <w:rPr>
          <w:rFonts w:ascii="Times New Roman" w:hAnsi="Times New Roman"/>
          <w:b/>
          <w:sz w:val="22"/>
        </w:rPr>
      </w:r>
      <w:r>
        <w:rPr>
          <w:rFonts w:ascii="Calibri" w:hAnsi="Calibri"/>
          <w:b/>
          <w:spacing w:val="-1"/>
          <w:sz w:val="22"/>
        </w:rPr>
        <w:t>Baja </w:t>
      </w:r>
      <w:r>
        <w:rPr>
          <w:rFonts w:ascii="Times New Roman" w:hAnsi="Times New Roman"/>
          <w:b/>
          <w:spacing w:val="-1"/>
          <w:sz w:val="22"/>
        </w:rPr>
      </w:r>
      <w:r>
        <w:rPr>
          <w:rFonts w:ascii="Calibri" w:hAnsi="Calibri"/>
          <w:b/>
          <w:spacing w:val="-1"/>
          <w:sz w:val="22"/>
        </w:rPr>
        <w:t>California</w:t>
      </w:r>
      <w:r>
        <w:rPr>
          <w:rFonts w:ascii="Calibri" w:hAnsi="Calibri"/>
          <w:b/>
          <w:spacing w:val="-3"/>
          <w:sz w:val="22"/>
        </w:rPr>
        <w:t> </w:t>
      </w:r>
      <w:r>
        <w:rPr>
          <w:rFonts w:ascii="Times New Roman" w:hAnsi="Times New Roman"/>
          <w:b/>
          <w:spacing w:val="-3"/>
          <w:sz w:val="22"/>
        </w:rPr>
      </w:r>
      <w:r>
        <w:rPr>
          <w:rFonts w:ascii="Calibri" w:hAnsi="Calibri"/>
          <w:b/>
          <w:sz w:val="22"/>
        </w:rPr>
        <w:t>Sur</w:t>
      </w:r>
      <w:r>
        <w:rPr>
          <w:rFonts w:ascii="Times New Roman" w:hAnsi="Times New Roman"/>
          <w:b/>
          <w:spacing w:val="37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Participaciones</w:t>
      </w:r>
      <w:r>
        <w:rPr>
          <w:rFonts w:ascii="Calibri" w:hAnsi="Calibri"/>
          <w:b/>
          <w:spacing w:val="1"/>
          <w:sz w:val="22"/>
        </w:rPr>
        <w:t> </w:t>
      </w:r>
      <w:r>
        <w:rPr>
          <w:rFonts w:ascii="Times New Roman" w:hAnsi="Times New Roman"/>
          <w:b/>
          <w:spacing w:val="1"/>
          <w:sz w:val="22"/>
        </w:rPr>
      </w:r>
      <w:r>
        <w:rPr>
          <w:rFonts w:ascii="Calibri" w:hAnsi="Calibri"/>
          <w:b/>
          <w:spacing w:val="-1"/>
          <w:sz w:val="22"/>
        </w:rPr>
        <w:t>Federales</w:t>
      </w:r>
      <w:r>
        <w:rPr>
          <w:rFonts w:ascii="Calibri" w:hAnsi="Calibri"/>
          <w:b/>
          <w:spacing w:val="-4"/>
          <w:sz w:val="22"/>
        </w:rPr>
        <w:t> </w:t>
      </w:r>
      <w:r>
        <w:rPr>
          <w:rFonts w:ascii="Times New Roman" w:hAnsi="Times New Roman"/>
          <w:b/>
          <w:spacing w:val="-4"/>
          <w:sz w:val="22"/>
        </w:rPr>
      </w:r>
      <w:r>
        <w:rPr>
          <w:rFonts w:ascii="Calibri" w:hAnsi="Calibri"/>
          <w:b/>
          <w:sz w:val="22"/>
        </w:rPr>
        <w:t>a</w:t>
      </w:r>
      <w:r>
        <w:rPr>
          <w:rFonts w:ascii="Calibri" w:hAnsi="Calibri"/>
          <w:b/>
          <w:spacing w:val="-1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</w:r>
      <w:r>
        <w:rPr>
          <w:rFonts w:ascii="Calibri" w:hAnsi="Calibri"/>
          <w:b/>
          <w:spacing w:val="-1"/>
          <w:sz w:val="22"/>
        </w:rPr>
        <w:t>Entidades</w:t>
      </w:r>
      <w:r>
        <w:rPr>
          <w:rFonts w:ascii="Calibri" w:hAnsi="Calibri"/>
          <w:b/>
          <w:spacing w:val="2"/>
          <w:sz w:val="22"/>
        </w:rPr>
        <w:t> </w:t>
      </w:r>
      <w:r>
        <w:rPr>
          <w:rFonts w:ascii="Times New Roman" w:hAnsi="Times New Roman"/>
          <w:b/>
          <w:spacing w:val="2"/>
          <w:sz w:val="22"/>
        </w:rPr>
      </w:r>
      <w:r>
        <w:rPr>
          <w:rFonts w:ascii="Calibri" w:hAnsi="Calibri"/>
          <w:b/>
          <w:spacing w:val="-1"/>
          <w:sz w:val="22"/>
        </w:rPr>
        <w:t>Federativas</w:t>
      </w:r>
      <w:r>
        <w:rPr>
          <w:rFonts w:ascii="Times New Roman" w:hAnsi="Times New Roman"/>
          <w:b/>
          <w:spacing w:val="45"/>
          <w:sz w:val="22"/>
        </w:rPr>
        <w:t> </w:t>
      </w:r>
      <w:r>
        <w:rPr>
          <w:rFonts w:ascii="Calibri" w:hAnsi="Calibri"/>
          <w:spacing w:val="-1"/>
          <w:sz w:val="22"/>
        </w:rPr>
        <w:t>Auditoría</w:t>
      </w:r>
      <w:r>
        <w:rPr>
          <w:rFonts w:ascii="Calibri" w:hAnsi="Calibri"/>
          <w:spacing w:val="-2"/>
          <w:sz w:val="22"/>
        </w:rPr>
        <w:t> </w:t>
      </w:r>
      <w:r>
        <w:rPr>
          <w:rFonts w:ascii="Times New Roman" w:hAnsi="Times New Roman"/>
          <w:spacing w:val="-2"/>
          <w:sz w:val="22"/>
        </w:rPr>
      </w:r>
      <w:r>
        <w:rPr>
          <w:rFonts w:ascii="Calibri" w:hAnsi="Calibri"/>
          <w:sz w:val="22"/>
        </w:rPr>
        <w:t>De</w:t>
      </w:r>
      <w:r>
        <w:rPr>
          <w:rFonts w:ascii="Calibri" w:hAnsi="Calibri"/>
          <w:spacing w:val="1"/>
          <w:sz w:val="22"/>
        </w:rPr>
        <w:t> </w:t>
      </w:r>
      <w:r>
        <w:rPr>
          <w:rFonts w:ascii="Times New Roman" w:hAnsi="Times New Roman"/>
          <w:spacing w:val="1"/>
          <w:sz w:val="22"/>
        </w:rPr>
      </w:r>
      <w:r>
        <w:rPr>
          <w:rFonts w:ascii="Calibri" w:hAnsi="Calibri"/>
          <w:spacing w:val="-1"/>
          <w:sz w:val="22"/>
        </w:rPr>
        <w:t>Cumplimiento:</w:t>
      </w:r>
      <w:r>
        <w:rPr>
          <w:rFonts w:ascii="Calibri" w:hAnsi="Calibri"/>
          <w:spacing w:val="1"/>
          <w:sz w:val="22"/>
        </w:rPr>
        <w:t> </w:t>
      </w:r>
      <w:r>
        <w:rPr>
          <w:rFonts w:ascii="Times New Roman" w:hAnsi="Times New Roman"/>
          <w:spacing w:val="1"/>
          <w:sz w:val="22"/>
        </w:rPr>
      </w:r>
      <w:r>
        <w:rPr>
          <w:rFonts w:ascii="Calibri" w:hAnsi="Calibri"/>
          <w:spacing w:val="-1"/>
          <w:sz w:val="22"/>
        </w:rPr>
        <w:t>2020-A-03000-19-0541-2021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Calibri" w:hAnsi="Calibri"/>
          <w:spacing w:val="-1"/>
          <w:sz w:val="22"/>
        </w:rPr>
        <w:t>541-DE-GF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/>
          <w:sz w:val="21"/>
          <w:szCs w:val="21"/>
        </w:rPr>
      </w:pPr>
    </w:p>
    <w:p>
      <w:pPr>
        <w:spacing w:after="0" w:line="240" w:lineRule="auto"/>
        <w:rPr>
          <w:rFonts w:ascii="Calibri" w:hAnsi="Calibri" w:cs="Calibri" w:eastAsia="Calibri"/>
          <w:sz w:val="21"/>
          <w:szCs w:val="21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2240" w:h="15840"/>
          <w:pgMar w:header="1401" w:footer="1251" w:top="1660" w:bottom="1440" w:left="1720" w:right="1520"/>
          <w:pgNumType w:start="1"/>
        </w:sectPr>
      </w:pPr>
    </w:p>
    <w:p>
      <w:pPr>
        <w:pStyle w:val="Heading2"/>
        <w:spacing w:line="240" w:lineRule="auto" w:before="56"/>
        <w:ind w:right="0"/>
        <w:jc w:val="left"/>
        <w:rPr>
          <w:b w:val="0"/>
          <w:bCs w:val="0"/>
          <w:i w:val="0"/>
        </w:rPr>
      </w:pPr>
      <w:r>
        <w:rPr>
          <w:i/>
        </w:rPr>
        <w:t>Alcance</w:t>
      </w:r>
      <w:r>
        <w:rPr>
          <w:b w:val="0"/>
          <w:i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i/>
          <w:sz w:val="22"/>
          <w:szCs w:val="22"/>
        </w:rPr>
      </w:pPr>
      <w:r>
        <w:rPr/>
        <w:br w:type="column"/>
      </w:r>
      <w:r>
        <w:rPr>
          <w:rFonts w:ascii="Calibri"/>
          <w:b/>
          <w:i/>
          <w:sz w:val="22"/>
        </w:rPr>
      </w:r>
    </w:p>
    <w:p>
      <w:pPr>
        <w:spacing w:before="176"/>
        <w:ind w:left="1032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EGRESOS</w:t>
      </w:r>
      <w:r>
        <w:rPr>
          <w:rFonts w:ascii="Calibri"/>
          <w:sz w:val="22"/>
        </w:rPr>
      </w:r>
    </w:p>
    <w:p>
      <w:pPr>
        <w:pStyle w:val="BodyText"/>
        <w:spacing w:line="240" w:lineRule="auto"/>
        <w:ind w:left="547" w:right="0"/>
        <w:jc w:val="left"/>
      </w:pPr>
      <w:r>
        <w:rPr>
          <w:spacing w:val="-1"/>
        </w:rPr>
        <w:t>Miles</w:t>
      </w:r>
      <w:r>
        <w:rPr/>
        <w:t> </w:t>
      </w:r>
      <w:r>
        <w:rPr>
          <w:rFonts w:ascii="Times New Roman"/>
        </w:rPr>
      </w:r>
      <w:r>
        <w:rPr>
          <w:spacing w:val="-2"/>
        </w:rPr>
        <w:t>de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Pesos</w:t>
      </w:r>
    </w:p>
    <w:p>
      <w:pPr>
        <w:spacing w:after="0" w:line="240" w:lineRule="auto"/>
        <w:jc w:val="left"/>
        <w:sectPr>
          <w:type w:val="continuous"/>
          <w:pgSz w:w="12240" w:h="15840"/>
          <w:pgMar w:top="1660" w:bottom="1440" w:left="1720" w:right="1520"/>
          <w:cols w:num="2" w:equalWidth="0">
            <w:col w:w="1264" w:space="2089"/>
            <w:col w:w="5647"/>
          </w:cols>
        </w:sectPr>
      </w:pPr>
    </w:p>
    <w:p>
      <w:pPr>
        <w:pStyle w:val="BodyText"/>
        <w:tabs>
          <w:tab w:pos="4162" w:val="left" w:leader="none"/>
        </w:tabs>
        <w:spacing w:line="267" w:lineRule="exact"/>
        <w:ind w:left="547" w:right="0"/>
        <w:jc w:val="both"/>
      </w:pPr>
      <w:r>
        <w:rPr>
          <w:spacing w:val="-1"/>
        </w:rPr>
        <w:t>Universo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Seleccionado</w:t>
      </w:r>
      <w:r>
        <w:rPr>
          <w:rFonts w:ascii="Times New Roman"/>
          <w:spacing w:val="-1"/>
        </w:rPr>
        <w:tab/>
      </w:r>
      <w:r>
        <w:rPr>
          <w:spacing w:val="-1"/>
        </w:rPr>
        <w:t>4,743,331.5</w:t>
      </w:r>
    </w:p>
    <w:p>
      <w:pPr>
        <w:pStyle w:val="BodyText"/>
        <w:tabs>
          <w:tab w:pos="4162" w:val="left" w:leader="none"/>
          <w:tab w:pos="4673" w:val="left" w:leader="none"/>
        </w:tabs>
        <w:spacing w:line="240" w:lineRule="auto"/>
        <w:ind w:left="547" w:right="3775"/>
        <w:jc w:val="left"/>
      </w:pPr>
      <w:r>
        <w:rPr>
          <w:spacing w:val="-1"/>
        </w:rPr>
        <w:t>Muestra</w:t>
      </w:r>
      <w:r>
        <w:rPr>
          <w:spacing w:val="-2"/>
        </w:rPr>
        <w:t> </w:t>
      </w:r>
      <w:r>
        <w:rPr>
          <w:rFonts w:ascii="Times New Roman"/>
          <w:spacing w:val="-2"/>
        </w:rPr>
      </w:r>
      <w:r>
        <w:rPr>
          <w:spacing w:val="-1"/>
        </w:rPr>
        <w:t>Auditada</w:t>
      </w:r>
      <w:r>
        <w:rPr>
          <w:rFonts w:ascii="Times New Roman"/>
          <w:spacing w:val="-1"/>
        </w:rPr>
        <w:tab/>
      </w:r>
      <w:r>
        <w:rPr>
          <w:spacing w:val="-1"/>
        </w:rPr>
        <w:t>4,106,939.5</w:t>
      </w:r>
      <w:r>
        <w:rPr>
          <w:rFonts w:ascii="Times New Roman"/>
          <w:spacing w:val="35"/>
        </w:rPr>
        <w:t> </w:t>
      </w:r>
      <w:r>
        <w:rPr>
          <w:spacing w:val="-1"/>
        </w:rPr>
        <w:t>Representatividad </w:t>
      </w:r>
      <w:r>
        <w:rPr>
          <w:rFonts w:ascii="Times New Roman"/>
          <w:spacing w:val="-1"/>
        </w:rPr>
      </w:r>
      <w:r>
        <w:rPr>
          <w:spacing w:val="-2"/>
        </w:rPr>
        <w:t>de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la</w:t>
      </w:r>
      <w:r>
        <w:rPr>
          <w:spacing w:val="-2"/>
        </w:rPr>
        <w:t> </w:t>
      </w:r>
      <w:r>
        <w:rPr>
          <w:rFonts w:ascii="Times New Roman"/>
          <w:spacing w:val="-2"/>
        </w:rPr>
      </w:r>
      <w:r>
        <w:rPr>
          <w:spacing w:val="-1"/>
        </w:rPr>
        <w:t>Muestra</w:t>
      </w:r>
      <w:r>
        <w:rPr>
          <w:rFonts w:ascii="Times New Roman"/>
          <w:spacing w:val="-1"/>
        </w:rPr>
        <w:tab/>
        <w:tab/>
      </w:r>
      <w:r>
        <w:rPr>
          <w:spacing w:val="-1"/>
        </w:rPr>
        <w:t>86.6%</w:t>
      </w:r>
    </w:p>
    <w:p>
      <w:pPr>
        <w:pStyle w:val="BodyText"/>
        <w:spacing w:line="240" w:lineRule="auto" w:before="120"/>
        <w:ind w:left="547" w:right="177"/>
        <w:jc w:val="both"/>
      </w:pPr>
      <w:r>
        <w:rPr/>
        <w:t>Los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recursos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federales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transferidos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durante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el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ejercicio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fiscal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2020,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por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concepto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Participaciones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Federales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Entidades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Federativas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al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Gobierno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del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Baja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California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Sur,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fueron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por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4,743,331.5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miles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pesos,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los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cuales,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se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revisó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una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muestra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rFonts w:ascii="Times New Roman" w:hAnsi="Times New Roman"/>
          <w:spacing w:val="71"/>
        </w:rPr>
        <w:t> </w:t>
      </w:r>
      <w:r>
        <w:rPr/>
        <w:t>4,106,939.5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miles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pesos, </w:t>
      </w:r>
      <w:r>
        <w:rPr>
          <w:rFonts w:ascii="Times New Roman" w:hAnsi="Times New Roman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representó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 </w:t>
      </w:r>
      <w:r>
        <w:rPr>
          <w:rFonts w:ascii="Times New Roman" w:hAnsi="Times New Roman"/>
        </w:rPr>
      </w:r>
      <w:r>
        <w:rPr/>
        <w:t>86.6%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transferidos.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Resultados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spacing w:before="0"/>
        <w:ind w:left="547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b/>
          <w:spacing w:val="-1"/>
          <w:sz w:val="22"/>
        </w:rPr>
        <w:t>Control</w:t>
      </w:r>
      <w:r>
        <w:rPr>
          <w:rFonts w:ascii="Calibri"/>
          <w:b/>
          <w:spacing w:val="1"/>
          <w:sz w:val="22"/>
        </w:rPr>
        <w:t> </w:t>
      </w:r>
      <w:r>
        <w:rPr>
          <w:rFonts w:ascii="Times New Roman"/>
          <w:b/>
          <w:spacing w:val="1"/>
          <w:sz w:val="22"/>
        </w:rPr>
      </w:r>
      <w:r>
        <w:rPr>
          <w:rFonts w:ascii="Calibri"/>
          <w:b/>
          <w:spacing w:val="-1"/>
          <w:sz w:val="22"/>
        </w:rPr>
        <w:t>interno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76" w:val="left" w:leader="none"/>
        </w:tabs>
        <w:spacing w:line="239" w:lineRule="auto" w:before="0" w:after="0"/>
        <w:ind w:left="548" w:right="177" w:firstLine="0"/>
        <w:jc w:val="both"/>
      </w:pPr>
      <w:r>
        <w:rPr/>
        <w:t>La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>
          <w:spacing w:val="-1"/>
        </w:rPr>
        <w:t>evaluación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/>
        <w:t>al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/>
        <w:t>Control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28"/>
        </w:rPr>
      </w:r>
      <w:r>
        <w:rPr>
          <w:spacing w:val="-1"/>
        </w:rPr>
        <w:t>Interno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implementado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/>
        <w:t>por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>
          <w:spacing w:val="-1"/>
        </w:rPr>
        <w:t>Secretaría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28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>
          <w:spacing w:val="-1"/>
        </w:rPr>
        <w:t>Finanzas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/>
        <w:t>y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Administración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Gobierno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Estado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Baja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California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Sur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(SFA)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se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presenta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en 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el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Informe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Auditoría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número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/>
        <w:t>545-DS-GF,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denominada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/>
        <w:t>“Recursos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Fondo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de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spacing w:val="-1"/>
        </w:rPr>
        <w:t>Aportaciones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para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el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Fortalecimiento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Entidades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Federativas”,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Gobierno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Estado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>
          <w:spacing w:val="-1"/>
        </w:rPr>
        <w:t>Baja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California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Sur,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/>
        <w:t>por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lo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45"/>
        </w:rPr>
      </w:r>
      <w:r>
        <w:rPr>
          <w:spacing w:val="-1"/>
        </w:rPr>
        <w:t>que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>
          <w:spacing w:val="-1"/>
        </w:rPr>
        <w:t>no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45"/>
        </w:rPr>
      </w:r>
      <w:r>
        <w:rPr/>
        <w:t>se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45"/>
        </w:rPr>
      </w:r>
      <w:r>
        <w:rPr/>
        <w:t>volvió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/>
        <w:t>a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efectuar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para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/>
        <w:t>evitar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duplicidad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/>
        <w:t>en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/>
        <w:t>los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spacing w:val="-1"/>
        </w:rPr>
        <w:t>resultados.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547" w:right="0"/>
        <w:jc w:val="both"/>
        <w:rPr>
          <w:b w:val="0"/>
          <w:bCs w:val="0"/>
        </w:rPr>
      </w:pPr>
      <w:r>
        <w:rPr>
          <w:spacing w:val="-1"/>
        </w:rPr>
        <w:t>Transferencia </w:t>
      </w:r>
      <w:r>
        <w:rPr>
          <w:rFonts w:ascii="Times New Roman"/>
          <w:spacing w:val="-1"/>
        </w:rPr>
      </w:r>
      <w:r>
        <w:rPr>
          <w:spacing w:val="-1"/>
        </w:rPr>
        <w:t>de </w:t>
      </w:r>
      <w:r>
        <w:rPr>
          <w:rFonts w:ascii="Times New Roman"/>
          <w:spacing w:val="-1"/>
        </w:rPr>
      </w:r>
      <w:r>
        <w:rPr>
          <w:spacing w:val="-1"/>
        </w:rPr>
        <w:t>recursos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80" w:val="left" w:leader="none"/>
        </w:tabs>
        <w:spacing w:line="240" w:lineRule="auto" w:before="0" w:after="0"/>
        <w:ind w:left="548" w:right="177" w:firstLine="0"/>
        <w:jc w:val="both"/>
      </w:pPr>
      <w:r>
        <w:rPr/>
        <w:t>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Gobierno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Estado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Baja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California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Sur,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a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/>
        <w:t>través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Secretaría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Finanzas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y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Administración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(SFA)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estado,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recibió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Federación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6,374,433.6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miles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pesos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por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concepto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las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Participaciones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Federales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2020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incluye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465,515.2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miles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pesos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Fondo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Estabilización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Ingresos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Entidades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Federativas,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con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fundamento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artículo</w:t>
      </w:r>
      <w:r>
        <w:rPr>
          <w:rFonts w:ascii="Times New Roman" w:hAnsi="Times New Roman"/>
          <w:spacing w:val="89"/>
        </w:rPr>
        <w:t> </w:t>
      </w:r>
      <w:r>
        <w:rPr/>
        <w:t>21,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fracción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II,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la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/>
        <w:t>Ley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Federal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Presupuesto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/>
        <w:t>y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Responsabilidad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Hacendaria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y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/>
        <w:t>en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/>
        <w:t>el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numeral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5.1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las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Reglas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y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Lineamientos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Operación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Fideicomiso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Fondo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Estabilización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los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Ingresos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Entidades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Federativas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FEIEF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los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cuales,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1,631,102.1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pesos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les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correspondieron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los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municipios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estado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1,630,643.4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pesos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SFA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transfirió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directamente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los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municipios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y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458.7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miles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pesos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que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la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SHCP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transfirió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directamente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al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municipio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La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Paz,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Baja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California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Sur,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por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participación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del</w:t>
      </w:r>
      <w:r>
        <w:rPr>
          <w:rFonts w:ascii="Times New Roman" w:hAnsi="Times New Roman"/>
          <w:spacing w:val="77"/>
        </w:rPr>
        <w:t> </w:t>
      </w:r>
      <w:r>
        <w:rPr/>
        <w:t>0.136%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Recaudación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Federal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Participable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4,743,331.5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miles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pesos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al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y,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al</w:t>
      </w:r>
      <w:r>
        <w:rPr>
          <w:rFonts w:ascii="Times New Roman" w:hAnsi="Times New Roman"/>
          <w:spacing w:val="85"/>
        </w:rPr>
        <w:t> </w:t>
      </w:r>
      <w:r>
        <w:rPr/>
        <w:t>31 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diciembre</w:t>
      </w:r>
      <w:r>
        <w:rPr/>
        <w:t> 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2020, 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fecha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corte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/>
        <w:t> 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la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auditoría,</w:t>
      </w:r>
      <w:r>
        <w:rPr/>
        <w:t> 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se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produjeron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rendimientos</w:t>
      </w:r>
    </w:p>
    <w:p>
      <w:pPr>
        <w:spacing w:after="0" w:line="240" w:lineRule="auto"/>
        <w:jc w:val="both"/>
        <w:sectPr>
          <w:type w:val="continuous"/>
          <w:pgSz w:w="12240" w:h="15840"/>
          <w:pgMar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461" w:right="543"/>
        <w:jc w:val="both"/>
      </w:pPr>
      <w:r>
        <w:rPr>
          <w:spacing w:val="-1"/>
        </w:rPr>
        <w:t>financieros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por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un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total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7,794.2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miles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pesos,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por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que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el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dispuso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rFonts w:ascii="Times New Roman" w:hAnsi="Times New Roman"/>
          <w:spacing w:val="57"/>
        </w:rPr>
        <w:t> </w:t>
      </w:r>
      <w:r>
        <w:rPr/>
        <w:t>4,751,125.7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miles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pesos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las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Participaciones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Federales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Entidades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Federativas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2020,</w:t>
      </w:r>
      <w:r>
        <w:rPr>
          <w:rFonts w:ascii="Times New Roman" w:hAnsi="Times New Roman"/>
          <w:spacing w:val="95"/>
          <w:w w:val="99"/>
        </w:rPr>
        <w:t> </w:t>
      </w:r>
      <w:r>
        <w:rPr/>
        <w:t>como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detalla</w:t>
      </w:r>
      <w:r>
        <w:rPr/>
        <w:t> </w:t>
      </w:r>
      <w:r>
        <w:rPr>
          <w:rFonts w:ascii="Times New Roman" w:hAnsi="Times New Roman"/>
        </w:rPr>
      </w:r>
      <w:r>
        <w:rPr/>
        <w:t>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continuación: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29"/>
          <w:szCs w:val="29"/>
        </w:rPr>
      </w:pPr>
    </w:p>
    <w:p>
      <w:pPr>
        <w:spacing w:before="0"/>
        <w:ind w:left="1418" w:right="1505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GOBIERNO</w:t>
      </w:r>
      <w:r>
        <w:rPr>
          <w:rFonts w:ascii="Calibri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Calibri"/>
          <w:spacing w:val="-1"/>
          <w:sz w:val="18"/>
        </w:rPr>
        <w:t>DEL</w:t>
      </w:r>
      <w:r>
        <w:rPr>
          <w:rFonts w:ascii="Calibri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Calibri"/>
          <w:spacing w:val="-1"/>
          <w:sz w:val="18"/>
        </w:rPr>
        <w:t>ESTADO</w:t>
      </w:r>
      <w:r>
        <w:rPr>
          <w:rFonts w:ascii="Calibri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Calibri"/>
          <w:spacing w:val="-1"/>
          <w:sz w:val="18"/>
        </w:rPr>
        <w:t>DE</w:t>
      </w:r>
      <w:r>
        <w:rPr>
          <w:rFonts w:ascii="Calibri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Calibri"/>
          <w:spacing w:val="-1"/>
          <w:sz w:val="18"/>
        </w:rPr>
        <w:t>BAJA</w:t>
      </w:r>
      <w:r>
        <w:rPr>
          <w:rFonts w:ascii="Calibri"/>
          <w:spacing w:val="-9"/>
          <w:sz w:val="18"/>
        </w:rPr>
        <w:t> </w:t>
      </w:r>
      <w:r>
        <w:rPr>
          <w:rFonts w:ascii="Times New Roman"/>
          <w:spacing w:val="-9"/>
          <w:sz w:val="18"/>
        </w:rPr>
      </w:r>
      <w:r>
        <w:rPr>
          <w:rFonts w:ascii="Calibri"/>
          <w:spacing w:val="-1"/>
          <w:sz w:val="18"/>
        </w:rPr>
        <w:t>CALIFORNIA</w:t>
      </w:r>
      <w:r>
        <w:rPr>
          <w:rFonts w:ascii="Calibri"/>
          <w:spacing w:val="-7"/>
          <w:sz w:val="18"/>
        </w:rPr>
        <w:t> </w:t>
      </w:r>
      <w:r>
        <w:rPr>
          <w:rFonts w:ascii="Times New Roman"/>
          <w:spacing w:val="-7"/>
          <w:sz w:val="18"/>
        </w:rPr>
      </w:r>
      <w:r>
        <w:rPr>
          <w:rFonts w:ascii="Calibri"/>
          <w:spacing w:val="-1"/>
          <w:sz w:val="18"/>
        </w:rPr>
        <w:t>SUR</w:t>
      </w:r>
      <w:r>
        <w:rPr>
          <w:rFonts w:ascii="Calibri"/>
          <w:sz w:val="18"/>
        </w:rPr>
      </w:r>
    </w:p>
    <w:p>
      <w:pPr>
        <w:spacing w:line="304" w:lineRule="auto" w:before="61"/>
        <w:ind w:left="1424" w:right="1505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z w:val="18"/>
        </w:rPr>
        <w:t>RECURSOS</w:t>
      </w:r>
      <w:r>
        <w:rPr>
          <w:rFonts w:ascii="Calibri" w:hAnsi="Calibri"/>
          <w:spacing w:val="-10"/>
          <w:sz w:val="18"/>
        </w:rPr>
        <w:t> </w:t>
      </w:r>
      <w:r>
        <w:rPr>
          <w:rFonts w:ascii="Times New Roman" w:hAnsi="Times New Roman"/>
          <w:spacing w:val="-10"/>
          <w:sz w:val="18"/>
        </w:rPr>
      </w:r>
      <w:r>
        <w:rPr>
          <w:rFonts w:ascii="Calibri" w:hAnsi="Calibri"/>
          <w:spacing w:val="-1"/>
          <w:sz w:val="18"/>
        </w:rPr>
        <w:t>RECIBIDOS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z w:val="18"/>
        </w:rPr>
        <w:t>LAS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PARTICIPACIONES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pacing w:val="-1"/>
          <w:sz w:val="18"/>
        </w:rPr>
        <w:t>FEDERALES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pacing w:val="-1"/>
          <w:sz w:val="18"/>
        </w:rPr>
        <w:t>ENTIDADES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FEDERATIVAS</w:t>
      </w:r>
      <w:r>
        <w:rPr>
          <w:rFonts w:ascii="Times New Roman" w:hAnsi="Times New Roman"/>
          <w:spacing w:val="49"/>
          <w:w w:val="99"/>
          <w:sz w:val="18"/>
        </w:rPr>
        <w:t> </w:t>
      </w:r>
      <w:r>
        <w:rPr>
          <w:rFonts w:ascii="Calibri" w:hAnsi="Calibri"/>
          <w:sz w:val="18"/>
        </w:rPr>
        <w:t>CUENTA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PÚBLICA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2020</w:t>
      </w:r>
      <w:r>
        <w:rPr>
          <w:rFonts w:ascii="Calibri" w:hAnsi="Calibri"/>
          <w:sz w:val="18"/>
        </w:rPr>
      </w:r>
    </w:p>
    <w:p>
      <w:pPr>
        <w:spacing w:before="2"/>
        <w:ind w:left="1418" w:right="1505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(Miles</w:t>
      </w:r>
      <w:r>
        <w:rPr>
          <w:rFonts w:ascii="Calibri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Calibri"/>
          <w:sz w:val="18"/>
        </w:rPr>
        <w:t>de</w:t>
      </w:r>
      <w:r>
        <w:rPr>
          <w:rFonts w:ascii="Calibri"/>
          <w:spacing w:val="-7"/>
          <w:sz w:val="18"/>
        </w:rPr>
        <w:t> </w:t>
      </w:r>
      <w:r>
        <w:rPr>
          <w:rFonts w:ascii="Times New Roman"/>
          <w:spacing w:val="-7"/>
          <w:sz w:val="18"/>
        </w:rPr>
      </w:r>
      <w:r>
        <w:rPr>
          <w:rFonts w:ascii="Calibri"/>
          <w:spacing w:val="-1"/>
          <w:sz w:val="18"/>
        </w:rPr>
        <w:t>Pesos)</w:t>
      </w:r>
      <w:r>
        <w:rPr>
          <w:rFonts w:ascii="Calibri"/>
          <w:sz w:val="18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11"/>
          <w:szCs w:val="11"/>
        </w:rPr>
      </w:pPr>
    </w:p>
    <w:tbl>
      <w:tblPr>
        <w:tblW w:w="0" w:type="auto"/>
        <w:jc w:val="left"/>
        <w:tblInd w:w="10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5"/>
        <w:gridCol w:w="1938"/>
        <w:gridCol w:w="1426"/>
        <w:gridCol w:w="982"/>
        <w:gridCol w:w="1108"/>
      </w:tblGrid>
      <w:tr>
        <w:trPr>
          <w:trHeight w:val="461" w:hRule="exact"/>
        </w:trPr>
        <w:tc>
          <w:tcPr>
            <w:tcW w:w="3535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Calibri" w:hAnsi="Calibri" w:cs="Calibri" w:eastAsia="Calibri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17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Concepto</w:t>
            </w:r>
          </w:p>
        </w:tc>
        <w:tc>
          <w:tcPr>
            <w:tcW w:w="193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431" w:right="133" w:hanging="22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Recursos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Ministrados</w:t>
            </w:r>
            <w:r>
              <w:rPr>
                <w:rFonts w:ascii="Times New Roman" w:hAnsi="Times New Roman"/>
                <w:spacing w:val="28"/>
                <w:sz w:val="16"/>
              </w:rPr>
              <w:t> </w:t>
            </w:r>
            <w:r>
              <w:rPr>
                <w:rFonts w:ascii="Calibri" w:hAnsi="Calibri"/>
                <w:spacing w:val="-1"/>
                <w:sz w:val="16"/>
              </w:rPr>
              <w:t>Federación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al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estado</w:t>
            </w:r>
          </w:p>
        </w:tc>
        <w:tc>
          <w:tcPr>
            <w:tcW w:w="1426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114" w:right="217" w:firstLine="4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Transferencia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de</w:t>
            </w:r>
            <w:r>
              <w:rPr>
                <w:rFonts w:ascii="Times New Roman"/>
                <w:spacing w:val="25"/>
                <w:sz w:val="16"/>
              </w:rPr>
              <w:t> </w:t>
            </w:r>
            <w:r>
              <w:rPr>
                <w:rFonts w:ascii="Calibri"/>
                <w:sz w:val="16"/>
              </w:rPr>
              <w:t>SFA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-3"/>
                <w:sz w:val="16"/>
              </w:rPr>
              <w:t> </w:t>
            </w:r>
            <w:r>
              <w:rPr>
                <w:rFonts w:ascii="Times New Roman"/>
                <w:spacing w:val="-3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municipios</w:t>
            </w:r>
          </w:p>
        </w:tc>
        <w:tc>
          <w:tcPr>
            <w:tcW w:w="982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195" w:lineRule="exact" w:before="58"/>
              <w:ind w:right="96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SHCP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Times New Roman"/>
                <w:sz w:val="16"/>
              </w:rPr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La</w:t>
            </w:r>
          </w:p>
          <w:p>
            <w:pPr>
              <w:pStyle w:val="TableParagraph"/>
              <w:spacing w:line="195" w:lineRule="exact"/>
              <w:ind w:right="95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Paz</w:t>
            </w:r>
          </w:p>
        </w:tc>
        <w:tc>
          <w:tcPr>
            <w:tcW w:w="1108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106" w:right="146" w:firstLine="13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Universo</w:t>
            </w:r>
            <w:r>
              <w:rPr>
                <w:rFonts w:ascii="Times New Roman"/>
                <w:spacing w:val="23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</w:rPr>
              <w:t>Seleccionado</w:t>
            </w:r>
          </w:p>
        </w:tc>
      </w:tr>
      <w:tr>
        <w:trPr>
          <w:trHeight w:val="297" w:hRule="exact"/>
        </w:trPr>
        <w:tc>
          <w:tcPr>
            <w:tcW w:w="3535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General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de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Participaciones</w:t>
            </w:r>
          </w:p>
        </w:tc>
        <w:tc>
          <w:tcPr>
            <w:tcW w:w="193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105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4,848,549.5</w:t>
            </w:r>
          </w:p>
        </w:tc>
        <w:tc>
          <w:tcPr>
            <w:tcW w:w="1426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53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1,163,651.9</w:t>
            </w:r>
          </w:p>
        </w:tc>
        <w:tc>
          <w:tcPr>
            <w:tcW w:w="982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08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8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3,684,897.6</w:t>
            </w:r>
          </w:p>
        </w:tc>
      </w:tr>
      <w:tr>
        <w:trPr>
          <w:trHeight w:val="254" w:hRule="exact"/>
        </w:trPr>
        <w:tc>
          <w:tcPr>
            <w:tcW w:w="3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de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Fomento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Municipal</w:t>
            </w:r>
          </w:p>
        </w:tc>
        <w:tc>
          <w:tcPr>
            <w:tcW w:w="1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217,303.2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5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217,303.2</w:t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</w:tr>
      <w:tr>
        <w:trPr>
          <w:trHeight w:val="256" w:hRule="exact"/>
        </w:trPr>
        <w:tc>
          <w:tcPr>
            <w:tcW w:w="3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Fondo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de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Fiscalización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Recaudación</w:t>
            </w:r>
          </w:p>
        </w:tc>
        <w:tc>
          <w:tcPr>
            <w:tcW w:w="1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1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257,646.2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51,529.3</w:t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206,116.9</w:t>
            </w:r>
          </w:p>
        </w:tc>
      </w:tr>
      <w:tr>
        <w:trPr>
          <w:trHeight w:val="209" w:hRule="exact"/>
        </w:trPr>
        <w:tc>
          <w:tcPr>
            <w:tcW w:w="3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 w:before="16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Impuesto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Especial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sobre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Producción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Servicios</w:t>
            </w:r>
          </w:p>
        </w:tc>
        <w:tc>
          <w:tcPr>
            <w:tcW w:w="19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 w:before="16"/>
              <w:ind w:left="11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155,510.7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 w:before="16"/>
              <w:ind w:left="73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34,212.4</w:t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 w:before="16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 w:before="16"/>
              <w:ind w:left="3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121,298.3</w:t>
            </w:r>
          </w:p>
        </w:tc>
      </w:tr>
      <w:tr>
        <w:trPr>
          <w:trHeight w:val="223" w:hRule="exact"/>
        </w:trPr>
        <w:tc>
          <w:tcPr>
            <w:tcW w:w="8988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1" w:lineRule="exact" w:before="62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Participación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Times New Roman" w:hAnsi="Times New Roman"/>
                <w:spacing w:val="15"/>
                <w:sz w:val="16"/>
              </w:rPr>
            </w:r>
            <w:r>
              <w:rPr>
                <w:rFonts w:ascii="Calibri" w:hAnsi="Calibri"/>
                <w:sz w:val="16"/>
              </w:rPr>
              <w:t>0.136%   </w:t>
            </w:r>
            <w:r>
              <w:rPr>
                <w:rFonts w:ascii="Calibri" w:hAnsi="Calibri"/>
                <w:spacing w:val="16"/>
                <w:sz w:val="16"/>
              </w:rPr>
              <w:t> </w:t>
            </w:r>
            <w:r>
              <w:rPr>
                <w:rFonts w:ascii="Times New Roman" w:hAnsi="Times New Roman"/>
                <w:spacing w:val="16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16"/>
                <w:sz w:val="16"/>
              </w:rPr>
              <w:t> </w:t>
            </w:r>
            <w:r>
              <w:rPr>
                <w:rFonts w:ascii="Times New Roman" w:hAnsi="Times New Roman"/>
                <w:spacing w:val="16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la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Times New Roman" w:hAnsi="Times New Roman"/>
                <w:spacing w:val="15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Recaudación</w:t>
            </w:r>
            <w:r>
              <w:rPr>
                <w:rFonts w:ascii="Calibri" w:hAnsi="Calibri"/>
                <w:sz w:val="16"/>
              </w:rPr>
              <w:t>   </w:t>
            </w:r>
            <w:r>
              <w:rPr>
                <w:rFonts w:ascii="Calibri" w:hAnsi="Calibri"/>
                <w:spacing w:val="15"/>
                <w:sz w:val="16"/>
              </w:rPr>
              <w:t> </w:t>
            </w:r>
            <w:r>
              <w:rPr>
                <w:rFonts w:ascii="Times New Roman" w:hAnsi="Times New Roman"/>
                <w:spacing w:val="15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Federal</w:t>
            </w:r>
          </w:p>
        </w:tc>
      </w:tr>
      <w:tr>
        <w:trPr>
          <w:trHeight w:val="226" w:hRule="exact"/>
        </w:trPr>
        <w:tc>
          <w:tcPr>
            <w:tcW w:w="547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58" w:val="right" w:leader="none"/>
              </w:tabs>
              <w:spacing w:line="226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Participable</w:t>
            </w:r>
            <w:r>
              <w:rPr>
                <w:rFonts w:ascii="Calibri"/>
                <w:spacing w:val="-1"/>
                <w:position w:val="10"/>
                <w:sz w:val="16"/>
              </w:rPr>
            </w:r>
            <w:r>
              <w:rPr>
                <w:rFonts w:ascii="Times New Roman"/>
                <w:spacing w:val="-1"/>
                <w:position w:val="10"/>
                <w:sz w:val="16"/>
              </w:rPr>
              <w:tab/>
            </w:r>
            <w:r>
              <w:rPr>
                <w:rFonts w:ascii="Calibri"/>
                <w:position w:val="10"/>
                <w:sz w:val="16"/>
              </w:rPr>
              <w:t>458.7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right="121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left="50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458.7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32" w:lineRule="exact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</w:tr>
      <w:tr>
        <w:trPr>
          <w:trHeight w:val="304" w:hRule="exact"/>
        </w:trPr>
        <w:tc>
          <w:tcPr>
            <w:tcW w:w="547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08" w:val="left" w:leader="none"/>
              </w:tabs>
              <w:spacing w:line="240" w:lineRule="auto" w:before="6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Fondo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del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z w:val="16"/>
              </w:rPr>
              <w:t>ISR</w:t>
            </w:r>
            <w:r>
              <w:rPr>
                <w:rFonts w:ascii="Times New Roman"/>
                <w:sz w:val="16"/>
              </w:rPr>
              <w:tab/>
            </w:r>
            <w:r>
              <w:rPr>
                <w:rFonts w:ascii="Calibri"/>
                <w:spacing w:val="-1"/>
                <w:sz w:val="16"/>
              </w:rPr>
              <w:t>331,674.7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73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54,983.7</w:t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3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276,691.0</w:t>
            </w:r>
          </w:p>
        </w:tc>
      </w:tr>
      <w:tr>
        <w:trPr>
          <w:trHeight w:val="256" w:hRule="exact"/>
        </w:trPr>
        <w:tc>
          <w:tcPr>
            <w:tcW w:w="547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08" w:val="left" w:leader="none"/>
              </w:tabs>
              <w:spacing w:line="240" w:lineRule="auto" w:before="15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Participación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</w:r>
            <w:r>
              <w:rPr>
                <w:rFonts w:ascii="Calibri" w:hAnsi="Calibri"/>
                <w:sz w:val="16"/>
              </w:rPr>
              <w:t>a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2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la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Venta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Final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1"/>
                <w:sz w:val="16"/>
              </w:rPr>
              <w:t>de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Gasolina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Diesel</w:t>
            </w:r>
            <w:r>
              <w:rPr>
                <w:rFonts w:ascii="Times New Roman" w:hAnsi="Times New Roman"/>
                <w:spacing w:val="-1"/>
                <w:sz w:val="16"/>
              </w:rPr>
              <w:tab/>
            </w:r>
            <w:r>
              <w:rPr>
                <w:rFonts w:ascii="Calibri" w:hAnsi="Calibri"/>
                <w:spacing w:val="-1"/>
                <w:sz w:val="16"/>
              </w:rPr>
              <w:t>259,146.1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73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51,829.2</w:t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207,316.9</w:t>
            </w:r>
          </w:p>
        </w:tc>
      </w:tr>
      <w:tr>
        <w:trPr>
          <w:trHeight w:val="305" w:hRule="exact"/>
        </w:trPr>
        <w:tc>
          <w:tcPr>
            <w:tcW w:w="547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5358" w:val="right" w:leader="none"/>
              </w:tabs>
              <w:spacing w:line="240" w:lineRule="auto" w:before="16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Impuesto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sobre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Tenencia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z w:val="16"/>
              </w:rPr>
              <w:t>y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Uso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1"/>
                <w:sz w:val="16"/>
              </w:rPr>
              <w:t>de</w:t>
            </w:r>
            <w:r>
              <w:rPr>
                <w:rFonts w:ascii="Calibri" w:hAnsi="Calibri"/>
                <w:spacing w:val="-1"/>
                <w:sz w:val="16"/>
              </w:rPr>
              <w:t>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Vehículos</w:t>
            </w:r>
            <w:r>
              <w:rPr>
                <w:rFonts w:ascii="Times New Roman" w:hAnsi="Times New Roman"/>
                <w:spacing w:val="-1"/>
                <w:sz w:val="16"/>
              </w:rPr>
              <w:tab/>
            </w:r>
            <w:r>
              <w:rPr>
                <w:rFonts w:ascii="Calibri" w:hAnsi="Calibri"/>
                <w:sz w:val="16"/>
              </w:rPr>
              <w:t>361.2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21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w w:val="95"/>
                <w:sz w:val="16"/>
              </w:rPr>
              <w:t>72.2</w:t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7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289.0</w:t>
            </w:r>
          </w:p>
        </w:tc>
      </w:tr>
      <w:tr>
        <w:trPr>
          <w:trHeight w:val="353" w:hRule="exact"/>
        </w:trPr>
        <w:tc>
          <w:tcPr>
            <w:tcW w:w="547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681" w:val="left" w:leader="none"/>
                <w:tab w:pos="1046" w:val="left" w:leader="none"/>
                <w:tab w:pos="2203" w:val="left" w:leader="none"/>
                <w:tab w:pos="2603" w:val="left" w:leader="none"/>
                <w:tab w:pos="3422" w:val="left" w:leader="none"/>
              </w:tabs>
              <w:spacing w:line="112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Fondo</w:t>
            </w:r>
            <w:r>
              <w:rPr>
                <w:rFonts w:ascii="Times New Roman" w:hAnsi="Times New Roman"/>
                <w:spacing w:val="-1"/>
                <w:sz w:val="16"/>
              </w:rPr>
              <w:tab/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ab/>
            </w:r>
            <w:r>
              <w:rPr>
                <w:rFonts w:ascii="Calibri" w:hAnsi="Calibri"/>
                <w:spacing w:val="-1"/>
                <w:w w:val="95"/>
                <w:sz w:val="16"/>
              </w:rPr>
              <w:t>Compensación</w:t>
            </w:r>
            <w:r>
              <w:rPr>
                <w:rFonts w:ascii="Times New Roman" w:hAnsi="Times New Roman"/>
                <w:spacing w:val="-1"/>
                <w:w w:val="95"/>
                <w:sz w:val="16"/>
              </w:rPr>
              <w:tab/>
            </w:r>
            <w:r>
              <w:rPr>
                <w:rFonts w:ascii="Calibri" w:hAnsi="Calibri"/>
                <w:spacing w:val="-1"/>
                <w:w w:val="95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w w:val="95"/>
                <w:sz w:val="16"/>
              </w:rPr>
              <w:tab/>
            </w:r>
            <w:r>
              <w:rPr>
                <w:rFonts w:ascii="Calibri" w:hAnsi="Calibri"/>
                <w:spacing w:val="-1"/>
                <w:sz w:val="16"/>
              </w:rPr>
              <w:t>Impuesto</w:t>
            </w:r>
            <w:r>
              <w:rPr>
                <w:rFonts w:ascii="Times New Roman" w:hAnsi="Times New Roman"/>
                <w:spacing w:val="-1"/>
                <w:sz w:val="16"/>
              </w:rPr>
              <w:tab/>
            </w:r>
            <w:r>
              <w:rPr>
                <w:rFonts w:ascii="Calibri" w:hAnsi="Calibri"/>
                <w:spacing w:val="-1"/>
                <w:sz w:val="16"/>
              </w:rPr>
              <w:t>sobre</w:t>
            </w:r>
          </w:p>
          <w:p>
            <w:pPr>
              <w:pStyle w:val="TableParagraph"/>
              <w:tabs>
                <w:tab w:pos="4790" w:val="left" w:leader="none"/>
              </w:tabs>
              <w:spacing w:line="241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Automóviles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Nuevos</w:t>
            </w:r>
            <w:r>
              <w:rPr>
                <w:rFonts w:ascii="Times New Roman" w:hAnsi="Times New Roman"/>
                <w:spacing w:val="-1"/>
                <w:sz w:val="16"/>
              </w:rPr>
              <w:tab/>
            </w:r>
            <w:r>
              <w:rPr>
                <w:rFonts w:ascii="Calibri" w:hAnsi="Calibri"/>
                <w:spacing w:val="-1"/>
                <w:position w:val="10"/>
                <w:sz w:val="16"/>
              </w:rPr>
              <w:t>61,687.5</w:t>
            </w:r>
            <w:r>
              <w:rPr>
                <w:rFonts w:ascii="Calibri" w:hAnsi="Calibri"/>
                <w:sz w:val="16"/>
              </w:rPr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73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12,337.5</w:t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4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49,350.0</w:t>
            </w:r>
          </w:p>
        </w:tc>
      </w:tr>
      <w:tr>
        <w:trPr>
          <w:trHeight w:val="353" w:hRule="exact"/>
        </w:trPr>
        <w:tc>
          <w:tcPr>
            <w:tcW w:w="547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90" w:val="left" w:leader="none"/>
              </w:tabs>
              <w:spacing w:line="240" w:lineRule="auto" w:before="6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Fondo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de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Compensación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REPECOS</w:t>
            </w:r>
            <w:r>
              <w:rPr>
                <w:rFonts w:ascii="Times New Roman" w:hAnsi="Times New Roman"/>
                <w:spacing w:val="-1"/>
                <w:sz w:val="16"/>
              </w:rPr>
              <w:tab/>
            </w:r>
            <w:r>
              <w:rPr>
                <w:rFonts w:ascii="Calibri" w:hAnsi="Calibri"/>
                <w:spacing w:val="-1"/>
                <w:sz w:val="16"/>
              </w:rPr>
              <w:t>18,475.7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121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4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18,475.7</w:t>
            </w:r>
          </w:p>
        </w:tc>
      </w:tr>
      <w:tr>
        <w:trPr>
          <w:trHeight w:val="353" w:hRule="exact"/>
        </w:trPr>
        <w:tc>
          <w:tcPr>
            <w:tcW w:w="547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12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Otros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Incentivos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derivados</w:t>
            </w:r>
            <w:r>
              <w:rPr>
                <w:rFonts w:ascii="Calibri" w:hAnsi="Calibri"/>
                <w:spacing w:val="2"/>
                <w:sz w:val="16"/>
              </w:rPr>
              <w:t> </w:t>
            </w:r>
            <w:r>
              <w:rPr>
                <w:rFonts w:ascii="Times New Roman" w:hAnsi="Times New Roman"/>
                <w:spacing w:val="2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del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Convenio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de</w:t>
            </w:r>
            <w:r>
              <w:rPr>
                <w:rFonts w:ascii="Calibri" w:hAnsi="Calibri"/>
                <w:spacing w:val="1"/>
                <w:sz w:val="16"/>
              </w:rPr>
              <w:t> </w:t>
            </w:r>
            <w:r>
              <w:rPr>
                <w:rFonts w:ascii="Times New Roman" w:hAnsi="Times New Roman"/>
                <w:spacing w:val="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Colaboración</w:t>
            </w:r>
          </w:p>
          <w:p>
            <w:pPr>
              <w:pStyle w:val="TableParagraph"/>
              <w:tabs>
                <w:tab w:pos="4708" w:val="left" w:leader="none"/>
              </w:tabs>
              <w:spacing w:line="241" w:lineRule="exact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Administrativa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en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Materia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Fiscal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Federal</w:t>
            </w:r>
            <w:r>
              <w:rPr>
                <w:rFonts w:ascii="Times New Roman"/>
                <w:spacing w:val="-1"/>
                <w:sz w:val="16"/>
              </w:rPr>
              <w:tab/>
            </w:r>
            <w:r>
              <w:rPr>
                <w:rFonts w:ascii="Calibri"/>
                <w:spacing w:val="-1"/>
                <w:position w:val="10"/>
                <w:sz w:val="16"/>
              </w:rPr>
              <w:t>211,094.1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733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42,218.8</w:t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3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168,875.3</w:t>
            </w:r>
          </w:p>
        </w:tc>
      </w:tr>
      <w:tr>
        <w:trPr>
          <w:trHeight w:val="304" w:hRule="exact"/>
        </w:trPr>
        <w:tc>
          <w:tcPr>
            <w:tcW w:w="547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790" w:val="left" w:leader="none"/>
              </w:tabs>
              <w:spacing w:line="240" w:lineRule="auto" w:before="64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Impuesto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sobre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Automóviles </w:t>
            </w:r>
            <w:r>
              <w:rPr>
                <w:rFonts w:ascii="Times New Roman" w:hAnsi="Times New Roman"/>
                <w:spacing w:val="-1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Nuevos</w:t>
            </w:r>
            <w:r>
              <w:rPr>
                <w:rFonts w:ascii="Times New Roman" w:hAnsi="Times New Roman"/>
                <w:spacing w:val="-1"/>
                <w:sz w:val="16"/>
              </w:rPr>
              <w:tab/>
            </w:r>
            <w:r>
              <w:rPr>
                <w:rFonts w:ascii="Calibri" w:hAnsi="Calibri"/>
                <w:spacing w:val="-1"/>
                <w:sz w:val="16"/>
              </w:rPr>
              <w:t>12,526.0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81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2,505.2</w:t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104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47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10,020.8</w:t>
            </w:r>
          </w:p>
        </w:tc>
      </w:tr>
      <w:tr>
        <w:trPr>
          <w:trHeight w:val="224" w:hRule="exact"/>
        </w:trPr>
        <w:tc>
          <w:tcPr>
            <w:tcW w:w="5473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tabs>
                <w:tab w:pos="4588" w:val="left" w:leader="none"/>
              </w:tabs>
              <w:spacing w:line="240" w:lineRule="auto" w:before="15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Totales</w:t>
            </w:r>
            <w:r>
              <w:rPr>
                <w:rFonts w:ascii="Times New Roman"/>
                <w:spacing w:val="-1"/>
                <w:sz w:val="16"/>
              </w:rPr>
              <w:tab/>
            </w:r>
            <w:r>
              <w:rPr>
                <w:rFonts w:ascii="Calibri"/>
                <w:spacing w:val="-1"/>
                <w:sz w:val="16"/>
              </w:rPr>
              <w:t>6,374,433.6</w:t>
            </w:r>
          </w:p>
        </w:tc>
        <w:tc>
          <w:tcPr>
            <w:tcW w:w="1426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3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1,630,643.4</w:t>
            </w:r>
          </w:p>
        </w:tc>
        <w:tc>
          <w:tcPr>
            <w:tcW w:w="982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50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458.7</w:t>
            </w:r>
          </w:p>
        </w:tc>
        <w:tc>
          <w:tcPr>
            <w:tcW w:w="1108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4,743,331.5</w:t>
            </w:r>
          </w:p>
        </w:tc>
      </w:tr>
    </w:tbl>
    <w:p>
      <w:pPr>
        <w:spacing w:before="106"/>
        <w:ind w:left="173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FUENTE: </w:t>
      </w:r>
      <w:r>
        <w:rPr>
          <w:rFonts w:ascii="Times New Roman" w:hAnsi="Times New Roman"/>
          <w:spacing w:val="-1"/>
          <w:sz w:val="16"/>
        </w:rPr>
      </w:r>
      <w:r>
        <w:rPr>
          <w:rFonts w:ascii="Calibri" w:hAnsi="Calibri"/>
          <w:spacing w:val="-1"/>
          <w:sz w:val="16"/>
        </w:rPr>
        <w:t>Estados </w:t>
      </w:r>
      <w:r>
        <w:rPr>
          <w:rFonts w:ascii="Times New Roman" w:hAnsi="Times New Roman"/>
          <w:spacing w:val="-1"/>
          <w:sz w:val="16"/>
        </w:rPr>
      </w:r>
      <w:r>
        <w:rPr>
          <w:rFonts w:ascii="Calibri" w:hAnsi="Calibri"/>
          <w:spacing w:val="-1"/>
          <w:sz w:val="16"/>
        </w:rPr>
        <w:t>de </w:t>
      </w:r>
      <w:r>
        <w:rPr>
          <w:rFonts w:ascii="Times New Roman" w:hAnsi="Times New Roman"/>
          <w:spacing w:val="-1"/>
          <w:sz w:val="16"/>
        </w:rPr>
      </w:r>
      <w:r>
        <w:rPr>
          <w:rFonts w:ascii="Calibri" w:hAnsi="Calibri"/>
          <w:spacing w:val="-1"/>
          <w:sz w:val="16"/>
        </w:rPr>
        <w:t>cuenta </w:t>
      </w:r>
      <w:r>
        <w:rPr>
          <w:rFonts w:ascii="Times New Roman" w:hAnsi="Times New Roman"/>
          <w:spacing w:val="-1"/>
          <w:sz w:val="16"/>
        </w:rPr>
      </w:r>
      <w:r>
        <w:rPr>
          <w:rFonts w:ascii="Calibri" w:hAnsi="Calibri"/>
          <w:spacing w:val="-1"/>
          <w:sz w:val="16"/>
        </w:rPr>
        <w:t>bancarios</w:t>
      </w:r>
      <w:r>
        <w:rPr>
          <w:rFonts w:ascii="Calibri" w:hAnsi="Calibri"/>
          <w:spacing w:val="2"/>
          <w:sz w:val="16"/>
        </w:rPr>
        <w:t> </w:t>
      </w:r>
      <w:r>
        <w:rPr>
          <w:rFonts w:ascii="Times New Roman" w:hAnsi="Times New Roman"/>
          <w:spacing w:val="2"/>
          <w:sz w:val="16"/>
        </w:rPr>
      </w:r>
      <w:r>
        <w:rPr>
          <w:rFonts w:ascii="Calibri" w:hAnsi="Calibri"/>
          <w:sz w:val="16"/>
        </w:rPr>
        <w:t>y</w:t>
      </w:r>
      <w:r>
        <w:rPr>
          <w:rFonts w:ascii="Calibri" w:hAnsi="Calibri"/>
          <w:spacing w:val="-1"/>
          <w:sz w:val="16"/>
        </w:rPr>
        <w:t> </w:t>
      </w:r>
      <w:r>
        <w:rPr>
          <w:rFonts w:ascii="Times New Roman" w:hAnsi="Times New Roman"/>
          <w:spacing w:val="-1"/>
          <w:sz w:val="16"/>
        </w:rPr>
      </w:r>
      <w:r>
        <w:rPr>
          <w:rFonts w:ascii="Calibri" w:hAnsi="Calibri"/>
          <w:spacing w:val="-1"/>
          <w:sz w:val="16"/>
        </w:rPr>
        <w:t>Periódico</w:t>
      </w:r>
      <w:r>
        <w:rPr>
          <w:rFonts w:ascii="Calibri" w:hAnsi="Calibri"/>
          <w:sz w:val="16"/>
        </w:rPr>
        <w:t> </w:t>
      </w:r>
      <w:r>
        <w:rPr>
          <w:rFonts w:ascii="Times New Roman" w:hAnsi="Times New Roman"/>
          <w:sz w:val="16"/>
        </w:rPr>
      </w:r>
      <w:r>
        <w:rPr>
          <w:rFonts w:ascii="Calibri" w:hAnsi="Calibri"/>
          <w:spacing w:val="-1"/>
          <w:sz w:val="16"/>
        </w:rPr>
        <w:t>Oficial </w:t>
      </w:r>
      <w:r>
        <w:rPr>
          <w:rFonts w:ascii="Times New Roman" w:hAnsi="Times New Roman"/>
          <w:spacing w:val="-1"/>
          <w:sz w:val="16"/>
        </w:rPr>
      </w:r>
      <w:r>
        <w:rPr>
          <w:rFonts w:ascii="Calibri" w:hAnsi="Calibri"/>
          <w:spacing w:val="-1"/>
          <w:sz w:val="16"/>
        </w:rPr>
        <w:t>del</w:t>
      </w:r>
      <w:r>
        <w:rPr>
          <w:rFonts w:ascii="Calibri" w:hAnsi="Calibri"/>
          <w:spacing w:val="1"/>
          <w:sz w:val="16"/>
        </w:rPr>
        <w:t> </w:t>
      </w:r>
      <w:r>
        <w:rPr>
          <w:rFonts w:ascii="Times New Roman" w:hAnsi="Times New Roman"/>
          <w:spacing w:val="1"/>
          <w:sz w:val="16"/>
        </w:rPr>
      </w:r>
      <w:r>
        <w:rPr>
          <w:rFonts w:ascii="Calibri" w:hAnsi="Calibri"/>
          <w:spacing w:val="-1"/>
          <w:sz w:val="16"/>
        </w:rPr>
        <w:t>Estado.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sz w:val="26"/>
          <w:szCs w:val="26"/>
        </w:rPr>
      </w:pPr>
    </w:p>
    <w:p>
      <w:pPr>
        <w:pStyle w:val="Heading1"/>
        <w:spacing w:line="240" w:lineRule="auto" w:before="56"/>
        <w:ind w:left="461" w:right="0"/>
        <w:jc w:val="both"/>
        <w:rPr>
          <w:b w:val="0"/>
          <w:bCs w:val="0"/>
        </w:rPr>
      </w:pPr>
      <w:r>
        <w:rPr/>
        <w:t>Registro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e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información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financiera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/>
        <w:t>las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operaciones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736" w:val="left" w:leader="none"/>
        </w:tabs>
        <w:spacing w:line="240" w:lineRule="auto" w:before="0" w:after="0"/>
        <w:ind w:left="461" w:right="543" w:firstLine="0"/>
        <w:jc w:val="both"/>
      </w:pPr>
      <w:r>
        <w:rPr/>
        <w:t>La </w:t>
      </w:r>
      <w:r>
        <w:rPr>
          <w:rFonts w:ascii="Times New Roman" w:hAnsi="Times New Roman"/>
        </w:rPr>
      </w:r>
      <w:r>
        <w:rPr>
          <w:spacing w:val="-1"/>
        </w:rPr>
        <w:t>SFA,</w:t>
      </w:r>
      <w:r>
        <w:rPr/>
        <w:t> </w:t>
      </w:r>
      <w:r>
        <w:rPr>
          <w:rFonts w:ascii="Times New Roman" w:hAnsi="Times New Roman"/>
        </w:rPr>
      </w:r>
      <w:r>
        <w:rPr/>
        <w:t>al </w:t>
      </w:r>
      <w:r>
        <w:rPr>
          <w:rFonts w:ascii="Times New Roman" w:hAnsi="Times New Roman"/>
        </w:rPr>
      </w:r>
      <w:r>
        <w:rPr/>
        <w:t>31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diciembre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2020, </w:t>
      </w:r>
      <w:r>
        <w:rPr>
          <w:rFonts w:ascii="Times New Roman" w:hAnsi="Times New Roman"/>
        </w:rPr>
      </w:r>
      <w:r>
        <w:rPr>
          <w:spacing w:val="-1"/>
        </w:rPr>
        <w:t>fecha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corte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auditoría,</w:t>
      </w:r>
      <w:r>
        <w:rPr/>
        <w:t> </w:t>
      </w:r>
      <w:r>
        <w:rPr>
          <w:rFonts w:ascii="Times New Roman" w:hAnsi="Times New Roman"/>
        </w:rPr>
      </w:r>
      <w:r>
        <w:rPr/>
        <w:t>contó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con </w:t>
      </w:r>
      <w:r>
        <w:rPr>
          <w:rFonts w:ascii="Times New Roman" w:hAnsi="Times New Roman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registros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contables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y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presupuestales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de</w:t>
      </w:r>
      <w:r>
        <w:rPr/>
        <w:t>  </w:t>
      </w:r>
      <w:r>
        <w:rPr>
          <w:rFonts w:ascii="Times New Roman" w:hAnsi="Times New Roman"/>
        </w:rPr>
      </w:r>
      <w:r>
        <w:rPr/>
        <w:t>los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recursos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recibidos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las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Participaciones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Federales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a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Entidades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Federativas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2020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por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4,743,331.5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miles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pesos,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así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como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los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rendimientos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financieros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generados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por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un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total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7,794.2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pesos,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acuerdo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con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clasificador</w:t>
      </w:r>
      <w:r>
        <w:rPr>
          <w:rFonts w:ascii="Times New Roman" w:hAnsi="Times New Roman"/>
          <w:spacing w:val="75"/>
        </w:rPr>
        <w:t> </w:t>
      </w:r>
      <w:r>
        <w:rPr/>
        <w:t>por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fuente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financiamiento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y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contó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con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documentación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justificó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y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comprobó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el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registro,</w:t>
      </w:r>
      <w:r>
        <w:rPr/>
        <w:t> </w:t>
      </w:r>
      <w:r>
        <w:rPr>
          <w:rFonts w:ascii="Times New Roman" w:hAnsi="Times New Roman"/>
        </w:rPr>
      </w:r>
      <w:r>
        <w:rPr/>
        <w:t>como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pólizas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ingresos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 </w:t>
      </w:r>
      <w:r>
        <w:rPr>
          <w:rFonts w:ascii="Times New Roman" w:hAnsi="Times New Roman"/>
        </w:rPr>
      </w:r>
      <w:r>
        <w:rPr/>
        <w:t>estados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cuentas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bancarios.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58" w:val="left" w:leader="none"/>
        </w:tabs>
        <w:spacing w:line="240" w:lineRule="auto" w:before="0" w:after="0"/>
        <w:ind w:left="461" w:right="543" w:firstLine="0"/>
        <w:jc w:val="both"/>
      </w:pPr>
      <w:r>
        <w:rPr/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SFA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no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contó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con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los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registros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contables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y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presupuestales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las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erogaciones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financiadas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con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las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Participaciones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Federales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Entidades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Federativas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2020,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acuerdo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con</w:t>
      </w:r>
      <w:r>
        <w:rPr>
          <w:rFonts w:ascii="Times New Roman" w:hAnsi="Times New Roman"/>
          <w:spacing w:val="95"/>
        </w:rPr>
        <w:t> </w:t>
      </w:r>
      <w:r>
        <w:rPr/>
        <w:t>el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clasificador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por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fuente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financiamiento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por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total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4,751,125.7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miles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pesos,</w:t>
      </w:r>
      <w:r>
        <w:rPr>
          <w:rFonts w:ascii="Times New Roman" w:hAnsi="Times New Roman"/>
          <w:spacing w:val="69"/>
          <w:w w:val="99"/>
        </w:rPr>
        <w:t> </w:t>
      </w:r>
      <w:r>
        <w:rPr>
          <w:spacing w:val="-1"/>
        </w:rPr>
        <w:t>debido</w:t>
      </w:r>
      <w:r>
        <w:rPr/>
        <w:t> 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a 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que</w:t>
      </w:r>
      <w:r>
        <w:rPr/>
        <w:t> 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el 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gasto</w:t>
      </w:r>
      <w:r>
        <w:rPr/>
        <w:t> 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reportado</w:t>
      </w:r>
      <w:r>
        <w:rPr/>
        <w:t> 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incluye</w:t>
      </w:r>
      <w:r>
        <w:rPr/>
        <w:t> 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recursos</w:t>
      </w:r>
      <w:r>
        <w:rPr/>
        <w:t> 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propios,</w:t>
      </w:r>
      <w:r>
        <w:rPr/>
        <w:t> 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por 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lo</w:t>
      </w:r>
      <w:r>
        <w:rPr/>
        <w:t> 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que</w:t>
      </w:r>
      <w:r>
        <w:rPr/>
        <w:t> 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se 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presentan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2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547" w:right="177"/>
        <w:jc w:val="both"/>
      </w:pPr>
      <w:r>
        <w:rPr>
          <w:spacing w:val="-1"/>
        </w:rPr>
        <w:t>erogaciones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por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un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total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5,127,021.6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miles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pesos,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al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31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diciembre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2020,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fecha</w:t>
      </w:r>
      <w:r>
        <w:rPr>
          <w:rFonts w:ascii="Times New Roman" w:hAnsi="Times New Roman"/>
          <w:spacing w:val="76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corte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auditoría.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7" w:right="177"/>
        <w:jc w:val="both"/>
      </w:pPr>
      <w:r>
        <w:rPr/>
        <w:t>La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Contraloría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General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Estado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Baja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California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Sur,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inició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procedimiento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determinar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posibles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responsabilidades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administrativas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servidores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públicos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y,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para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tales</w:t>
      </w:r>
      <w:r>
        <w:rPr>
          <w:rFonts w:ascii="Times New Roman" w:hAnsi="Times New Roman"/>
          <w:spacing w:val="105"/>
        </w:rPr>
        <w:t> </w:t>
      </w:r>
      <w:r>
        <w:rPr/>
        <w:t>efectos,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integró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el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expediente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número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CG/EPRA/003/2022,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por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lo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que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se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da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como</w:t>
      </w:r>
      <w:r>
        <w:rPr>
          <w:rFonts w:ascii="Times New Roman" w:hAnsi="Times New Roman"/>
          <w:spacing w:val="56"/>
        </w:rPr>
        <w:t> </w:t>
      </w:r>
      <w:r>
        <w:rPr/>
        <w:t>promovida </w:t>
      </w:r>
      <w:r>
        <w:rPr>
          <w:rFonts w:ascii="Times New Roman" w:hAnsi="Times New Roman"/>
        </w:rPr>
      </w:r>
      <w:r>
        <w:rPr/>
        <w:t>esta </w:t>
      </w:r>
      <w:r>
        <w:rPr>
          <w:rFonts w:ascii="Times New Roman" w:hAnsi="Times New Roman"/>
        </w:rPr>
      </w:r>
      <w:r>
        <w:rPr>
          <w:spacing w:val="-1"/>
        </w:rPr>
        <w:t>acción.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547" w:right="0"/>
        <w:jc w:val="both"/>
        <w:rPr>
          <w:b w:val="0"/>
          <w:bCs w:val="0"/>
        </w:rPr>
      </w:pPr>
      <w:r>
        <w:rPr/>
        <w:t>Ejercicio</w:t>
      </w:r>
      <w:r>
        <w:rPr>
          <w:spacing w:val="-1"/>
        </w:rPr>
        <w:t> </w:t>
      </w:r>
      <w:r>
        <w:rPr>
          <w:rFonts w:ascii="Times New Roman"/>
          <w:spacing w:val="-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destino </w:t>
      </w:r>
      <w:r>
        <w:rPr>
          <w:rFonts w:ascii="Times New Roman"/>
          <w:spacing w:val="-1"/>
        </w:rPr>
      </w:r>
      <w:r>
        <w:rPr>
          <w:spacing w:val="-1"/>
        </w:rPr>
        <w:t>de</w:t>
      </w:r>
      <w:r>
        <w:rPr/>
        <w:t> </w:t>
      </w:r>
      <w:r>
        <w:rPr>
          <w:rFonts w:ascii="Times New Roman"/>
        </w:rPr>
      </w:r>
      <w:r>
        <w:rPr/>
        <w:t>los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recursos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44" w:val="left" w:leader="none"/>
        </w:tabs>
        <w:spacing w:line="239" w:lineRule="auto" w:before="0" w:after="0"/>
        <w:ind w:left="548" w:right="177" w:firstLine="0"/>
        <w:jc w:val="both"/>
      </w:pPr>
      <w:r>
        <w:rPr/>
        <w:t>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Gobierno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Baja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California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Sur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recibió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Federación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6,374,433.6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miles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pesos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por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concepto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las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Participaciones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Federales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2020,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los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cuales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1,631,102.1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miles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pesos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les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correspondieron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municipios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y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4,743,331.5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miles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pesos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al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estado</w:t>
      </w:r>
      <w:r>
        <w:rPr>
          <w:rFonts w:ascii="Times New Roman" w:hAnsi="Times New Roman"/>
          <w:spacing w:val="81"/>
        </w:rPr>
        <w:t> </w:t>
      </w:r>
      <w:r>
        <w:rPr/>
        <w:t>y,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al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31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diciembre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2020,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fecha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corte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auditoría,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se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produjeron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rendimientos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financieros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por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7,794.2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miles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pesos,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por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lo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el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estado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tuvo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un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total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disponible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por</w:t>
      </w:r>
      <w:r>
        <w:rPr>
          <w:rFonts w:ascii="Times New Roman" w:hAnsi="Times New Roman"/>
          <w:spacing w:val="55"/>
        </w:rPr>
        <w:t> </w:t>
      </w:r>
      <w:r>
        <w:rPr/>
        <w:t>4,751,125.7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miles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Participaciones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Federales</w:t>
      </w:r>
      <w:r>
        <w:rPr/>
        <w:t> </w:t>
      </w:r>
      <w:r>
        <w:rPr>
          <w:rFonts w:ascii="Times New Roman" w:hAnsi="Times New Roman"/>
        </w:rPr>
      </w:r>
      <w:r>
        <w:rPr/>
        <w:t>a </w:t>
      </w:r>
      <w:r>
        <w:rPr>
          <w:rFonts w:ascii="Times New Roman" w:hAnsi="Times New Roman"/>
        </w:rPr>
      </w:r>
      <w:r>
        <w:rPr>
          <w:spacing w:val="-1"/>
        </w:rPr>
        <w:t>Entidades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Federativas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2020.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both"/>
      </w:pPr>
      <w:r>
        <w:rPr/>
        <w:t>De</w:t>
      </w:r>
      <w:r>
        <w:rPr>
          <w:spacing w:val="37"/>
        </w:rPr>
        <w:t> </w:t>
      </w:r>
      <w:r>
        <w:rPr>
          <w:rFonts w:ascii="Times New Roman"/>
          <w:spacing w:val="37"/>
        </w:rPr>
      </w:r>
      <w:r>
        <w:rPr/>
        <w:t>estos</w:t>
      </w:r>
      <w:r>
        <w:rPr>
          <w:spacing w:val="36"/>
        </w:rPr>
        <w:t> </w:t>
      </w:r>
      <w:r>
        <w:rPr>
          <w:rFonts w:ascii="Times New Roman"/>
          <w:spacing w:val="36"/>
        </w:rPr>
      </w:r>
      <w:r>
        <w:rPr>
          <w:spacing w:val="-1"/>
        </w:rPr>
        <w:t>recursos</w:t>
      </w:r>
      <w:r>
        <w:rPr>
          <w:spacing w:val="36"/>
        </w:rPr>
        <w:t> </w:t>
      </w:r>
      <w:r>
        <w:rPr>
          <w:rFonts w:ascii="Times New Roman"/>
          <w:spacing w:val="36"/>
        </w:rPr>
      </w:r>
      <w:r>
        <w:rPr/>
        <w:t>se</w:t>
      </w:r>
      <w:r>
        <w:rPr>
          <w:spacing w:val="37"/>
        </w:rPr>
        <w:t> </w:t>
      </w:r>
      <w:r>
        <w:rPr>
          <w:rFonts w:ascii="Times New Roman"/>
          <w:spacing w:val="37"/>
        </w:rPr>
      </w:r>
      <w:r>
        <w:rPr>
          <w:spacing w:val="-1"/>
        </w:rPr>
        <w:t>pagaron,</w:t>
      </w:r>
      <w:r>
        <w:rPr>
          <w:spacing w:val="39"/>
        </w:rPr>
        <w:t> </w:t>
      </w:r>
      <w:r>
        <w:rPr>
          <w:rFonts w:ascii="Times New Roman"/>
          <w:spacing w:val="39"/>
        </w:rPr>
      </w:r>
      <w:r>
        <w:rPr/>
        <w:t>al</w:t>
      </w:r>
      <w:r>
        <w:rPr>
          <w:spacing w:val="36"/>
        </w:rPr>
        <w:t> </w:t>
      </w:r>
      <w:r>
        <w:rPr>
          <w:rFonts w:ascii="Times New Roman"/>
          <w:spacing w:val="36"/>
        </w:rPr>
      </w:r>
      <w:r>
        <w:rPr/>
        <w:t>31</w:t>
      </w:r>
      <w:r>
        <w:rPr>
          <w:spacing w:val="37"/>
        </w:rPr>
        <w:t> </w:t>
      </w:r>
      <w:r>
        <w:rPr>
          <w:rFonts w:ascii="Times New Roman"/>
          <w:spacing w:val="37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/>
          <w:spacing w:val="37"/>
        </w:rPr>
      </w:r>
      <w:r>
        <w:rPr>
          <w:spacing w:val="-1"/>
        </w:rPr>
        <w:t>diciembre</w:t>
      </w:r>
      <w:r>
        <w:rPr>
          <w:spacing w:val="37"/>
        </w:rPr>
        <w:t> </w:t>
      </w:r>
      <w:r>
        <w:rPr>
          <w:rFonts w:ascii="Times New Roman"/>
          <w:spacing w:val="37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/>
          <w:spacing w:val="39"/>
        </w:rPr>
      </w:r>
      <w:r>
        <w:rPr/>
        <w:t>2020,</w:t>
      </w:r>
      <w:r>
        <w:rPr>
          <w:spacing w:val="37"/>
        </w:rPr>
        <w:t> </w:t>
      </w:r>
      <w:r>
        <w:rPr>
          <w:rFonts w:ascii="Times New Roman"/>
          <w:spacing w:val="37"/>
        </w:rPr>
      </w:r>
      <w:r>
        <w:rPr/>
        <w:t>5,127,021.6</w:t>
      </w:r>
      <w:r>
        <w:rPr>
          <w:spacing w:val="37"/>
        </w:rPr>
        <w:t> </w:t>
      </w:r>
      <w:r>
        <w:rPr>
          <w:rFonts w:ascii="Times New Roman"/>
          <w:spacing w:val="37"/>
        </w:rPr>
      </w:r>
      <w:r>
        <w:rPr>
          <w:spacing w:val="-1"/>
        </w:rPr>
        <w:t>miles</w:t>
      </w:r>
      <w:r>
        <w:rPr>
          <w:spacing w:val="36"/>
        </w:rPr>
        <w:t> </w:t>
      </w:r>
      <w:r>
        <w:rPr>
          <w:rFonts w:ascii="Times New Roman"/>
          <w:spacing w:val="36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/>
          <w:spacing w:val="39"/>
        </w:rPr>
      </w:r>
      <w:r>
        <w:rPr/>
        <w:t>pesos,</w:t>
      </w:r>
      <w:r>
        <w:rPr>
          <w:rFonts w:ascii="Times New Roman"/>
          <w:spacing w:val="72"/>
          <w:w w:val="99"/>
        </w:rPr>
        <w:t> </w:t>
      </w:r>
      <w:r>
        <w:rPr>
          <w:spacing w:val="-1"/>
        </w:rPr>
        <w:t>importe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excede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/>
        <w:t>los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/>
        </w:rPr>
      </w:r>
      <w:r>
        <w:rPr>
          <w:spacing w:val="-1"/>
        </w:rPr>
        <w:t>disponibles.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29"/>
          <w:szCs w:val="29"/>
        </w:rPr>
      </w:pPr>
    </w:p>
    <w:p>
      <w:pPr>
        <w:spacing w:before="0"/>
        <w:ind w:left="2867" w:right="2504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GOBIERNO</w:t>
      </w:r>
      <w:r>
        <w:rPr>
          <w:rFonts w:ascii="Calibri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Calibri"/>
          <w:spacing w:val="-1"/>
          <w:sz w:val="18"/>
        </w:rPr>
        <w:t>DEL</w:t>
      </w:r>
      <w:r>
        <w:rPr>
          <w:rFonts w:ascii="Calibri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Calibri"/>
          <w:spacing w:val="-1"/>
          <w:sz w:val="18"/>
        </w:rPr>
        <w:t>ESTADO</w:t>
      </w:r>
      <w:r>
        <w:rPr>
          <w:rFonts w:ascii="Calibri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Calibri"/>
          <w:spacing w:val="-1"/>
          <w:sz w:val="18"/>
        </w:rPr>
        <w:t>DE</w:t>
      </w:r>
      <w:r>
        <w:rPr>
          <w:rFonts w:ascii="Calibri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Calibri"/>
          <w:spacing w:val="-1"/>
          <w:sz w:val="18"/>
        </w:rPr>
        <w:t>BAJA</w:t>
      </w:r>
      <w:r>
        <w:rPr>
          <w:rFonts w:ascii="Calibri"/>
          <w:spacing w:val="-9"/>
          <w:sz w:val="18"/>
        </w:rPr>
        <w:t> </w:t>
      </w:r>
      <w:r>
        <w:rPr>
          <w:rFonts w:ascii="Times New Roman"/>
          <w:spacing w:val="-9"/>
          <w:sz w:val="18"/>
        </w:rPr>
      </w:r>
      <w:r>
        <w:rPr>
          <w:rFonts w:ascii="Calibri"/>
          <w:spacing w:val="-1"/>
          <w:sz w:val="18"/>
        </w:rPr>
        <w:t>CALIFORNIA</w:t>
      </w:r>
      <w:r>
        <w:rPr>
          <w:rFonts w:ascii="Calibri"/>
          <w:spacing w:val="-7"/>
          <w:sz w:val="18"/>
        </w:rPr>
        <w:t> </w:t>
      </w:r>
      <w:r>
        <w:rPr>
          <w:rFonts w:ascii="Times New Roman"/>
          <w:spacing w:val="-7"/>
          <w:sz w:val="18"/>
        </w:rPr>
      </w:r>
      <w:r>
        <w:rPr>
          <w:rFonts w:ascii="Calibri"/>
          <w:spacing w:val="-1"/>
          <w:sz w:val="18"/>
        </w:rPr>
        <w:t>SUR</w:t>
      </w:r>
      <w:r>
        <w:rPr>
          <w:rFonts w:ascii="Calibri"/>
          <w:sz w:val="18"/>
        </w:rPr>
      </w:r>
    </w:p>
    <w:p>
      <w:pPr>
        <w:spacing w:line="306" w:lineRule="auto" w:before="58"/>
        <w:ind w:left="1954" w:right="1585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pacing w:val="-1"/>
          <w:sz w:val="18"/>
        </w:rPr>
        <w:t>DESTINO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DE</w:t>
      </w:r>
      <w:r>
        <w:rPr>
          <w:rFonts w:ascii="Calibri" w:hAnsi="Calibri"/>
          <w:spacing w:val="-7"/>
          <w:sz w:val="18"/>
        </w:rPr>
        <w:t> </w:t>
      </w:r>
      <w:r>
        <w:rPr>
          <w:rFonts w:ascii="Times New Roman" w:hAnsi="Times New Roman"/>
          <w:spacing w:val="-7"/>
          <w:sz w:val="18"/>
        </w:rPr>
      </w:r>
      <w:r>
        <w:rPr>
          <w:rFonts w:ascii="Calibri" w:hAnsi="Calibri"/>
          <w:sz w:val="18"/>
        </w:rPr>
        <w:t>LAS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pacing w:val="-1"/>
          <w:sz w:val="18"/>
        </w:rPr>
        <w:t>PARTICIPACIONES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FEDERALES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A</w:t>
      </w:r>
      <w:r>
        <w:rPr>
          <w:rFonts w:ascii="Calibri" w:hAnsi="Calibri"/>
          <w:spacing w:val="-8"/>
          <w:sz w:val="18"/>
        </w:rPr>
        <w:t> </w:t>
      </w:r>
      <w:r>
        <w:rPr>
          <w:rFonts w:ascii="Times New Roman" w:hAnsi="Times New Roman"/>
          <w:spacing w:val="-8"/>
          <w:sz w:val="18"/>
        </w:rPr>
      </w:r>
      <w:r>
        <w:rPr>
          <w:rFonts w:ascii="Calibri" w:hAnsi="Calibri"/>
          <w:spacing w:val="-1"/>
          <w:sz w:val="18"/>
        </w:rPr>
        <w:t>ENTIDADES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FEDERATIVAS</w:t>
      </w:r>
      <w:r>
        <w:rPr>
          <w:rFonts w:ascii="Times New Roman" w:hAnsi="Times New Roman"/>
          <w:spacing w:val="57"/>
          <w:w w:val="99"/>
          <w:sz w:val="18"/>
        </w:rPr>
        <w:t> </w:t>
      </w:r>
      <w:r>
        <w:rPr>
          <w:rFonts w:ascii="Calibri" w:hAnsi="Calibri"/>
          <w:sz w:val="18"/>
        </w:rPr>
        <w:t>CUENTA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PÚBLICA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2020</w:t>
      </w:r>
      <w:r>
        <w:rPr>
          <w:rFonts w:ascii="Calibri" w:hAnsi="Calibri"/>
          <w:sz w:val="18"/>
        </w:rPr>
      </w:r>
    </w:p>
    <w:p>
      <w:pPr>
        <w:spacing w:line="217" w:lineRule="exact" w:before="0"/>
        <w:ind w:left="2867" w:right="2504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(Miles</w:t>
      </w:r>
      <w:r>
        <w:rPr>
          <w:rFonts w:ascii="Calibri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Calibri"/>
          <w:sz w:val="18"/>
        </w:rPr>
        <w:t>de</w:t>
      </w:r>
      <w:r>
        <w:rPr>
          <w:rFonts w:ascii="Calibri"/>
          <w:spacing w:val="-7"/>
          <w:sz w:val="18"/>
        </w:rPr>
        <w:t> </w:t>
      </w:r>
      <w:r>
        <w:rPr>
          <w:rFonts w:ascii="Times New Roman"/>
          <w:spacing w:val="-7"/>
          <w:sz w:val="18"/>
        </w:rPr>
      </w:r>
      <w:r>
        <w:rPr>
          <w:rFonts w:ascii="Calibri"/>
          <w:spacing w:val="-1"/>
          <w:sz w:val="18"/>
        </w:rPr>
        <w:t>Pesos)</w:t>
      </w:r>
      <w:r>
        <w:rPr>
          <w:rFonts w:ascii="Calibri"/>
          <w:sz w:val="18"/>
        </w:rPr>
      </w:r>
    </w:p>
    <w:p>
      <w:pPr>
        <w:spacing w:line="240" w:lineRule="auto" w:before="1"/>
        <w:rPr>
          <w:rFonts w:ascii="Calibri" w:hAnsi="Calibri" w:cs="Calibri" w:eastAsia="Calibri"/>
          <w:sz w:val="4"/>
          <w:szCs w:val="4"/>
        </w:rPr>
      </w:pPr>
    </w:p>
    <w:tbl>
      <w:tblPr>
        <w:tblW w:w="0" w:type="auto"/>
        <w:jc w:val="left"/>
        <w:tblInd w:w="77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0"/>
        <w:gridCol w:w="3813"/>
        <w:gridCol w:w="1190"/>
        <w:gridCol w:w="877"/>
        <w:gridCol w:w="951"/>
      </w:tblGrid>
      <w:tr>
        <w:trPr>
          <w:trHeight w:val="508" w:hRule="exact"/>
        </w:trPr>
        <w:tc>
          <w:tcPr>
            <w:tcW w:w="48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594" w:val="left" w:leader="none"/>
              </w:tabs>
              <w:spacing w:line="240" w:lineRule="auto" w:before="166"/>
              <w:ind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position w:val="-9"/>
                <w:sz w:val="16"/>
              </w:rPr>
            </w:r>
            <w:r>
              <w:rPr>
                <w:rFonts w:ascii="Calibri" w:hAnsi="Calibri"/>
                <w:position w:val="-9"/>
                <w:sz w:val="16"/>
                <w:u w:val="single" w:color="000000"/>
              </w:rPr>
              <w:t> </w:t>
            </w:r>
            <w:r>
              <w:rPr>
                <w:rFonts w:ascii="Calibri" w:hAnsi="Calibri"/>
                <w:position w:val="-9"/>
                <w:sz w:val="16"/>
              </w:rPr>
            </w:r>
            <w:r>
              <w:rPr>
                <w:rFonts w:ascii="Times New Roman" w:hAnsi="Times New Roman"/>
                <w:position w:val="-9"/>
                <w:sz w:val="16"/>
              </w:rPr>
              <w:t>    </w:t>
            </w:r>
            <w:r>
              <w:rPr>
                <w:rFonts w:ascii="Times New Roman" w:hAnsi="Times New Roman"/>
                <w:spacing w:val="-14"/>
                <w:position w:val="-9"/>
                <w:sz w:val="16"/>
              </w:rPr>
              <w:t> </w:t>
            </w:r>
            <w:r>
              <w:rPr>
                <w:rFonts w:ascii="Calibri" w:hAnsi="Calibri"/>
                <w:spacing w:val="-1"/>
                <w:w w:val="95"/>
                <w:sz w:val="16"/>
              </w:rPr>
              <w:t>Capítulo</w:t>
            </w:r>
            <w:r>
              <w:rPr>
                <w:rFonts w:ascii="Times New Roman" w:hAnsi="Times New Roman"/>
                <w:spacing w:val="-1"/>
                <w:w w:val="95"/>
                <w:sz w:val="16"/>
              </w:rPr>
              <w:tab/>
            </w:r>
            <w:r>
              <w:rPr>
                <w:rFonts w:ascii="Calibri" w:hAnsi="Calibri"/>
                <w:spacing w:val="-1"/>
                <w:sz w:val="16"/>
              </w:rPr>
              <w:t>Concepto</w:t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181" w:right="195" w:firstLine="6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Pagado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al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  <w:u w:val="single" w:color="000000"/>
              </w:rPr>
              <w:t>31/12/2020</w:t>
            </w:r>
            <w:r>
              <w:rPr>
                <w:rFonts w:ascii="Calibri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140" w:right="215" w:firstLine="96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%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vs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  <w:u w:val="single" w:color="000000"/>
              </w:rPr>
              <w:t>Pagado</w:t>
            </w:r>
            <w:r>
              <w:rPr>
                <w:rFonts w:ascii="Calibri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110" w:right="117" w:firstLine="199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%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vs</w:t>
            </w:r>
            <w:r>
              <w:rPr>
                <w:rFonts w:ascii="Times New Roman"/>
                <w:sz w:val="16"/>
              </w:rPr>
              <w:t> </w:t>
            </w:r>
            <w:r>
              <w:rPr>
                <w:rFonts w:ascii="Calibri"/>
                <w:sz w:val="16"/>
              </w:rPr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Calibri"/>
                <w:spacing w:val="-1"/>
                <w:sz w:val="16"/>
                <w:u w:val="single" w:color="000000"/>
              </w:rPr>
              <w:t>Disponible</w:t>
            </w:r>
            <w:r>
              <w:rPr>
                <w:rFonts w:ascii="Calibri"/>
                <w:sz w:val="16"/>
                <w:u w:val="single" w:color="000000"/>
              </w:rPr>
              <w:t> 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263" w:hRule="exact"/>
        </w:trPr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1000</w:t>
            </w:r>
          </w:p>
        </w:tc>
        <w:tc>
          <w:tcPr>
            <w:tcW w:w="3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Servicios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Personales</w:t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27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1,565,618.9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30.5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5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32.9</w:t>
            </w:r>
          </w:p>
        </w:tc>
      </w:tr>
      <w:tr>
        <w:trPr>
          <w:trHeight w:val="258" w:hRule="exact"/>
        </w:trPr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2000</w:t>
            </w:r>
          </w:p>
        </w:tc>
        <w:tc>
          <w:tcPr>
            <w:tcW w:w="3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Materiales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Times New Roman"/>
                <w:spacing w:val="1"/>
                <w:sz w:val="16"/>
              </w:rPr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Suministros</w:t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261,400.4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5.1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5.5</w:t>
            </w:r>
          </w:p>
        </w:tc>
      </w:tr>
      <w:tr>
        <w:trPr>
          <w:trHeight w:val="258" w:hRule="exact"/>
        </w:trPr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3000</w:t>
            </w:r>
          </w:p>
        </w:tc>
        <w:tc>
          <w:tcPr>
            <w:tcW w:w="3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Servicios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Generales</w:t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3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545,450.6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10.7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11.5</w:t>
            </w:r>
          </w:p>
        </w:tc>
      </w:tr>
      <w:tr>
        <w:trPr>
          <w:trHeight w:val="258" w:hRule="exact"/>
        </w:trPr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4000</w:t>
            </w:r>
          </w:p>
        </w:tc>
        <w:tc>
          <w:tcPr>
            <w:tcW w:w="3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Transferencias,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Asignaciones,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Times New Roman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Subsidios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Otras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Ayudas</w:t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27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2,059,656.1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40.2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43.4</w:t>
            </w:r>
          </w:p>
        </w:tc>
      </w:tr>
      <w:tr>
        <w:trPr>
          <w:trHeight w:val="258" w:hRule="exact"/>
        </w:trPr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5000</w:t>
            </w:r>
          </w:p>
        </w:tc>
        <w:tc>
          <w:tcPr>
            <w:tcW w:w="3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Bienes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Muebles,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Times New Roman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Inmuebles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z w:val="16"/>
              </w:rPr>
              <w:t>e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Intangibles</w:t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32,025.5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0.6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0.7</w:t>
            </w:r>
          </w:p>
        </w:tc>
      </w:tr>
      <w:tr>
        <w:trPr>
          <w:trHeight w:val="307" w:hRule="exact"/>
        </w:trPr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6000</w:t>
            </w:r>
          </w:p>
        </w:tc>
        <w:tc>
          <w:tcPr>
            <w:tcW w:w="3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Inversión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Pública</w:t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5,355.9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0.1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0.1</w:t>
            </w:r>
          </w:p>
        </w:tc>
      </w:tr>
      <w:tr>
        <w:trPr>
          <w:trHeight w:val="354" w:hRule="exact"/>
        </w:trPr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7000</w:t>
            </w:r>
          </w:p>
        </w:tc>
        <w:tc>
          <w:tcPr>
            <w:tcW w:w="3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2" w:lineRule="exact"/>
              <w:ind w:left="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Inversiones</w:t>
            </w:r>
            <w:r>
              <w:rPr>
                <w:rFonts w:ascii="Calibri"/>
                <w:sz w:val="16"/>
              </w:rPr>
              <w:t>   </w:t>
            </w:r>
            <w:r>
              <w:rPr>
                <w:rFonts w:ascii="Calibri"/>
                <w:spacing w:val="17"/>
                <w:sz w:val="16"/>
              </w:rPr>
              <w:t> </w:t>
            </w:r>
            <w:r>
              <w:rPr>
                <w:rFonts w:ascii="Times New Roman"/>
                <w:spacing w:val="17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en</w:t>
            </w:r>
            <w:r>
              <w:rPr>
                <w:rFonts w:ascii="Calibri"/>
                <w:sz w:val="16"/>
              </w:rPr>
              <w:t>   </w:t>
            </w:r>
            <w:r>
              <w:rPr>
                <w:rFonts w:ascii="Calibri"/>
                <w:spacing w:val="17"/>
                <w:sz w:val="16"/>
              </w:rPr>
              <w:t> </w:t>
            </w:r>
            <w:r>
              <w:rPr>
                <w:rFonts w:ascii="Times New Roman"/>
                <w:spacing w:val="17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Fideicomisos,</w:t>
            </w:r>
            <w:r>
              <w:rPr>
                <w:rFonts w:ascii="Calibri"/>
                <w:sz w:val="16"/>
              </w:rPr>
              <w:t>   </w:t>
            </w:r>
            <w:r>
              <w:rPr>
                <w:rFonts w:ascii="Calibri"/>
                <w:spacing w:val="19"/>
                <w:sz w:val="16"/>
              </w:rPr>
              <w:t> </w:t>
            </w:r>
            <w:r>
              <w:rPr>
                <w:rFonts w:ascii="Times New Roman"/>
                <w:spacing w:val="19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Mandatos</w:t>
            </w:r>
            <w:r>
              <w:rPr>
                <w:rFonts w:ascii="Calibri"/>
                <w:sz w:val="16"/>
              </w:rPr>
              <w:t>   </w:t>
            </w:r>
            <w:r>
              <w:rPr>
                <w:rFonts w:ascii="Calibri"/>
                <w:spacing w:val="17"/>
                <w:sz w:val="16"/>
              </w:rPr>
              <w:t> </w:t>
            </w:r>
            <w:r>
              <w:rPr>
                <w:rFonts w:ascii="Times New Roman"/>
                <w:spacing w:val="17"/>
                <w:sz w:val="16"/>
              </w:rPr>
            </w:r>
            <w:r>
              <w:rPr>
                <w:rFonts w:ascii="Calibri"/>
                <w:sz w:val="16"/>
              </w:rPr>
              <w:t>y   </w:t>
            </w:r>
            <w:r>
              <w:rPr>
                <w:rFonts w:ascii="Calibri"/>
                <w:spacing w:val="17"/>
                <w:sz w:val="16"/>
              </w:rPr>
              <w:t> </w:t>
            </w:r>
            <w:r>
              <w:rPr>
                <w:rFonts w:ascii="Times New Roman"/>
                <w:spacing w:val="17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Otros</w:t>
            </w:r>
          </w:p>
          <w:p>
            <w:pPr>
              <w:pStyle w:val="TableParagraph"/>
              <w:spacing w:line="192" w:lineRule="exact"/>
              <w:ind w:left="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Análogos</w:t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48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20,000.0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left="5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0.4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5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0.4</w:t>
            </w:r>
          </w:p>
        </w:tc>
      </w:tr>
      <w:tr>
        <w:trPr>
          <w:trHeight w:val="306" w:hRule="exact"/>
        </w:trPr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8000</w:t>
            </w:r>
          </w:p>
        </w:tc>
        <w:tc>
          <w:tcPr>
            <w:tcW w:w="3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Aportaciones</w:t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3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216,151.7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5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4.2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4.5</w:t>
            </w:r>
          </w:p>
        </w:tc>
      </w:tr>
      <w:tr>
        <w:trPr>
          <w:trHeight w:val="258" w:hRule="exact"/>
        </w:trPr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9000</w:t>
            </w:r>
          </w:p>
        </w:tc>
        <w:tc>
          <w:tcPr>
            <w:tcW w:w="3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Deuda</w:t>
            </w:r>
            <w:r>
              <w:rPr>
                <w:rFonts w:ascii="Calibri" w:hAnsi="Calibri"/>
                <w:spacing w:val="-2"/>
                <w:sz w:val="16"/>
              </w:rPr>
              <w:t> </w:t>
            </w:r>
            <w:r>
              <w:rPr>
                <w:rFonts w:ascii="Times New Roman" w:hAnsi="Times New Roman"/>
                <w:spacing w:val="-2"/>
                <w:sz w:val="16"/>
              </w:rPr>
            </w:r>
            <w:r>
              <w:rPr>
                <w:rFonts w:ascii="Calibri" w:hAnsi="Calibri"/>
                <w:spacing w:val="-1"/>
                <w:sz w:val="16"/>
              </w:rPr>
              <w:t>Pública</w:t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421,362.5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5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8.2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8.9</w:t>
            </w:r>
          </w:p>
        </w:tc>
      </w:tr>
      <w:tr>
        <w:trPr>
          <w:trHeight w:val="258" w:hRule="exact"/>
        </w:trPr>
        <w:tc>
          <w:tcPr>
            <w:tcW w:w="9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pagado</w:t>
            </w:r>
          </w:p>
        </w:tc>
        <w:tc>
          <w:tcPr>
            <w:tcW w:w="38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7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5,127,021.6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3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100.0</w:t>
            </w:r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1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107.9</w:t>
            </w:r>
          </w:p>
        </w:tc>
      </w:tr>
      <w:tr>
        <w:trPr>
          <w:trHeight w:val="258" w:hRule="exact"/>
        </w:trPr>
        <w:tc>
          <w:tcPr>
            <w:tcW w:w="4803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Menos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pagado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con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recursos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propios</w:t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39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375,895.9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right="65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7.9</w:t>
            </w:r>
          </w:p>
        </w:tc>
      </w:tr>
      <w:tr>
        <w:trPr>
          <w:trHeight w:val="225" w:hRule="exact"/>
        </w:trPr>
        <w:tc>
          <w:tcPr>
            <w:tcW w:w="4803" w:type="dxa"/>
            <w:gridSpan w:val="2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disponible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z w:val="16"/>
              </w:rPr>
              <w:t>(PF </w:t>
            </w:r>
            <w:r>
              <w:rPr>
                <w:rFonts w:ascii="Times New Roman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asignadas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z w:val="16"/>
              </w:rPr>
              <w:t>+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rend</w:t>
            </w:r>
            <w:r>
              <w:rPr>
                <w:rFonts w:ascii="Calibri"/>
                <w:spacing w:val="2"/>
                <w:sz w:val="16"/>
              </w:rPr>
              <w:t> </w:t>
            </w:r>
            <w:r>
              <w:rPr>
                <w:rFonts w:ascii="Times New Roman"/>
                <w:spacing w:val="2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financieros)</w:t>
            </w:r>
          </w:p>
        </w:tc>
        <w:tc>
          <w:tcPr>
            <w:tcW w:w="1190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27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4,751,125.7</w:t>
            </w:r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16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100.0</w:t>
            </w:r>
          </w:p>
        </w:tc>
      </w:tr>
      <w:tr>
        <w:trPr>
          <w:trHeight w:val="410" w:hRule="exact"/>
        </w:trPr>
        <w:tc>
          <w:tcPr>
            <w:tcW w:w="4803" w:type="dxa"/>
            <w:gridSpan w:val="2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8"/>
              <w:ind w:left="6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FUENTE: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Estados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de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cuenta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bancarios</w:t>
            </w:r>
            <w:r>
              <w:rPr>
                <w:rFonts w:ascii="Calibri"/>
                <w:spacing w:val="2"/>
                <w:sz w:val="16"/>
              </w:rPr>
              <w:t> </w:t>
            </w:r>
            <w:r>
              <w:rPr>
                <w:rFonts w:ascii="Times New Roman"/>
                <w:spacing w:val="2"/>
                <w:sz w:val="16"/>
              </w:rPr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registros</w:t>
            </w:r>
            <w:r>
              <w:rPr>
                <w:rFonts w:ascii="Calibri"/>
                <w:spacing w:val="1"/>
                <w:sz w:val="16"/>
              </w:rPr>
              <w:t> </w:t>
            </w:r>
            <w:r>
              <w:rPr>
                <w:rFonts w:ascii="Times New Roman"/>
                <w:spacing w:val="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contables,</w:t>
            </w:r>
            <w:r>
              <w:rPr>
                <w:rFonts w:ascii="Calibri"/>
                <w:sz w:val="16"/>
              </w:rPr>
              <w:t> </w:t>
            </w:r>
            <w:r>
              <w:rPr>
                <w:rFonts w:ascii="Times New Roman"/>
                <w:sz w:val="16"/>
              </w:rPr>
            </w:r>
            <w:r>
              <w:rPr>
                <w:rFonts w:ascii="Calibri"/>
                <w:sz w:val="16"/>
              </w:rPr>
              <w:t>y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anexo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z w:val="16"/>
              </w:rPr>
              <w:t>6.</w:t>
            </w:r>
          </w:p>
        </w:tc>
        <w:tc>
          <w:tcPr>
            <w:tcW w:w="1190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7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1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2240" w:h="15840"/>
          <w:pgMar w:header="1401" w:footer="1251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0"/>
          <w:numId w:val="1"/>
        </w:numPr>
        <w:tabs>
          <w:tab w:pos="493" w:val="left" w:leader="none"/>
        </w:tabs>
        <w:spacing w:line="240" w:lineRule="auto" w:before="56" w:after="0"/>
        <w:ind w:left="161" w:right="543" w:firstLine="0"/>
        <w:jc w:val="both"/>
      </w:pPr>
      <w:r>
        <w:rPr/>
        <w:t>Del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importe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32"/>
        </w:rPr>
      </w:r>
      <w:r>
        <w:rPr>
          <w:spacing w:val="-1"/>
        </w:rPr>
        <w:t>reportado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/>
        <w:t>como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>
          <w:spacing w:val="-1"/>
        </w:rPr>
        <w:t>capítulo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/>
        <w:t>4000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“Transferencias,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Asignaciones,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Subsidios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/>
        <w:t>y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spacing w:val="-1"/>
        </w:rPr>
        <w:t>Otras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Ayudas”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/>
        <w:t>por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/>
        <w:t>2,059,656.1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miles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/>
        <w:t>pesos,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SFA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/>
        <w:t>otorgó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>
          <w:spacing w:val="-1"/>
        </w:rPr>
        <w:t>subsidios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subvenciones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/>
        <w:t>por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/>
        <w:t>743,681.0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>
          <w:spacing w:val="-1"/>
        </w:rPr>
        <w:t>miles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/>
        <w:t>pesos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/>
        <w:t>y,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/>
        <w:t>el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saldo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45"/>
        </w:rPr>
      </w:r>
      <w:r>
        <w:rPr/>
        <w:t>por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/>
        <w:t>1,315,975.1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miles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/>
        <w:t>pesos,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>
          <w:spacing w:val="-1"/>
        </w:rPr>
        <w:t>lo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45"/>
        </w:rPr>
      </w:r>
      <w:r>
        <w:rPr>
          <w:spacing w:val="-1"/>
        </w:rPr>
        <w:t>transfirió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45"/>
        </w:rPr>
      </w:r>
      <w:r>
        <w:rPr/>
        <w:t>a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/>
        <w:t>27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spacing w:val="-1"/>
        </w:rPr>
        <w:t>ejecutores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gasto, </w:t>
      </w:r>
      <w:r>
        <w:rPr>
          <w:rFonts w:ascii="Times New Roman" w:hAnsi="Times New Roman" w:cs="Times New Roman" w:eastAsia="Times New Roman"/>
        </w:rPr>
      </w:r>
      <w:r>
        <w:rPr/>
        <w:t>los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cuales,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reportaron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el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ejercicio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los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recursos.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33" w:val="left" w:leader="none"/>
        </w:tabs>
        <w:spacing w:line="239" w:lineRule="auto" w:before="0" w:after="0"/>
        <w:ind w:left="161" w:right="543" w:firstLine="0"/>
        <w:jc w:val="both"/>
      </w:pPr>
      <w:r>
        <w:rPr/>
        <w:t>El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estado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destinó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un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importe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1,565,618.9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pesos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</w:r>
      <w:r>
        <w:rPr/>
        <w:t>en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/>
        <w:t>el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capítulo </w:t>
      </w:r>
      <w:r>
        <w:rPr>
          <w:rFonts w:ascii="Times New Roman" w:hAnsi="Times New Roman" w:cs="Times New Roman" w:eastAsia="Times New Roman"/>
          <w:spacing w:val="-1"/>
        </w:rPr>
      </w:r>
      <w:r>
        <w:rPr/>
        <w:t>1000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>
          <w:spacing w:val="-1"/>
        </w:rPr>
        <w:t>“Servicios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Personales”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/>
        <w:t>y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/>
        <w:t>además,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/>
        <w:t>se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seleccionaron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/>
        <w:t>2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ejecutores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>
          <w:spacing w:val="-1"/>
        </w:rPr>
        <w:t>que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recibieron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recursos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>
          <w:spacing w:val="-1"/>
        </w:rPr>
        <w:t>las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spacing w:val="-1"/>
        </w:rPr>
        <w:t>Participaciones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Federales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/>
        <w:t>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Entidades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Federativas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2020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y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reportaron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/>
        <w:t>el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destino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/>
        <w:t>los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spacing w:val="-1"/>
        </w:rPr>
        <w:t>recursos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servicios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>
          <w:spacing w:val="-1"/>
        </w:rPr>
        <w:t>personales,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el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Instituto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los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Servicios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de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Salud </w:t>
      </w:r>
      <w:r>
        <w:rPr>
          <w:rFonts w:ascii="Times New Roman" w:hAnsi="Times New Roman" w:cs="Times New Roman" w:eastAsia="Times New Roman"/>
          <w:spacing w:val="-1"/>
        </w:rPr>
      </w:r>
      <w:r>
        <w:rPr/>
        <w:t>por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/>
        <w:t>152,921.4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miles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de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/>
        <w:t>pesos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el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H.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Congreso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por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174,818.5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miles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pesos;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en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lo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anterior,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se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observó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el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H.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Congreso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del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proporcionó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nómina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por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el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gasto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incurrido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/>
        <w:t>en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servicios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spacing w:val="-1"/>
        </w:rPr>
        <w:t>personales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por </w:t>
      </w:r>
      <w:r>
        <w:rPr>
          <w:rFonts w:ascii="Times New Roman" w:hAnsi="Times New Roman" w:cs="Times New Roman" w:eastAsia="Times New Roman"/>
        </w:rPr>
      </w:r>
      <w:r>
        <w:rPr/>
        <w:t>174,818.5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miles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pesos.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9"/>
        <w:rPr>
          <w:rFonts w:ascii="Calibri" w:hAnsi="Calibri" w:cs="Calibri" w:eastAsia="Calibri"/>
          <w:sz w:val="29"/>
          <w:szCs w:val="29"/>
        </w:rPr>
      </w:pPr>
    </w:p>
    <w:p>
      <w:pPr>
        <w:spacing w:before="0"/>
        <w:ind w:left="1508" w:right="1895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z w:val="18"/>
        </w:rPr>
        <w:t>GOBIERNO</w:t>
      </w:r>
      <w:r>
        <w:rPr>
          <w:rFonts w:ascii="Calibri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Calibri"/>
          <w:spacing w:val="-1"/>
          <w:sz w:val="18"/>
        </w:rPr>
        <w:t>DEL</w:t>
      </w:r>
      <w:r>
        <w:rPr>
          <w:rFonts w:ascii="Calibri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Calibri"/>
          <w:spacing w:val="-1"/>
          <w:sz w:val="18"/>
        </w:rPr>
        <w:t>ESTADO</w:t>
      </w:r>
      <w:r>
        <w:rPr>
          <w:rFonts w:ascii="Calibri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Calibri"/>
          <w:spacing w:val="-1"/>
          <w:sz w:val="18"/>
        </w:rPr>
        <w:t>DE</w:t>
      </w:r>
      <w:r>
        <w:rPr>
          <w:rFonts w:ascii="Calibri"/>
          <w:spacing w:val="-5"/>
          <w:sz w:val="18"/>
        </w:rPr>
        <w:t> </w:t>
      </w:r>
      <w:r>
        <w:rPr>
          <w:rFonts w:ascii="Times New Roman"/>
          <w:spacing w:val="-5"/>
          <w:sz w:val="18"/>
        </w:rPr>
      </w:r>
      <w:r>
        <w:rPr>
          <w:rFonts w:ascii="Calibri"/>
          <w:spacing w:val="-1"/>
          <w:sz w:val="18"/>
        </w:rPr>
        <w:t>BAJA</w:t>
      </w:r>
      <w:r>
        <w:rPr>
          <w:rFonts w:ascii="Calibri"/>
          <w:spacing w:val="-9"/>
          <w:sz w:val="18"/>
        </w:rPr>
        <w:t> </w:t>
      </w:r>
      <w:r>
        <w:rPr>
          <w:rFonts w:ascii="Times New Roman"/>
          <w:spacing w:val="-9"/>
          <w:sz w:val="18"/>
        </w:rPr>
      </w:r>
      <w:r>
        <w:rPr>
          <w:rFonts w:ascii="Calibri"/>
          <w:spacing w:val="-1"/>
          <w:sz w:val="18"/>
        </w:rPr>
        <w:t>CALIFORNIA</w:t>
      </w:r>
      <w:r>
        <w:rPr>
          <w:rFonts w:ascii="Calibri"/>
          <w:spacing w:val="-7"/>
          <w:sz w:val="18"/>
        </w:rPr>
        <w:t> </w:t>
      </w:r>
      <w:r>
        <w:rPr>
          <w:rFonts w:ascii="Times New Roman"/>
          <w:spacing w:val="-7"/>
          <w:sz w:val="18"/>
        </w:rPr>
      </w:r>
      <w:r>
        <w:rPr>
          <w:rFonts w:ascii="Calibri"/>
          <w:spacing w:val="-1"/>
          <w:sz w:val="18"/>
        </w:rPr>
        <w:t>SUR</w:t>
      </w:r>
      <w:r>
        <w:rPr>
          <w:rFonts w:ascii="Calibri"/>
          <w:sz w:val="18"/>
        </w:rPr>
      </w:r>
    </w:p>
    <w:p>
      <w:pPr>
        <w:spacing w:line="304" w:lineRule="auto" w:before="61"/>
        <w:ind w:left="1511" w:right="1895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/>
          <w:sz w:val="18"/>
        </w:rPr>
        <w:t>SERVICIOS</w:t>
      </w:r>
      <w:r>
        <w:rPr>
          <w:rFonts w:ascii="Calibri" w:hAnsi="Calibri"/>
          <w:spacing w:val="-11"/>
          <w:sz w:val="18"/>
        </w:rPr>
        <w:t> </w:t>
      </w:r>
      <w:r>
        <w:rPr>
          <w:rFonts w:ascii="Times New Roman" w:hAnsi="Times New Roman"/>
          <w:spacing w:val="-11"/>
          <w:sz w:val="18"/>
        </w:rPr>
      </w:r>
      <w:r>
        <w:rPr>
          <w:rFonts w:ascii="Calibri" w:hAnsi="Calibri"/>
          <w:spacing w:val="-1"/>
          <w:sz w:val="18"/>
        </w:rPr>
        <w:t>PERSONALES</w:t>
      </w:r>
      <w:r>
        <w:rPr>
          <w:rFonts w:ascii="Calibri" w:hAnsi="Calibri"/>
          <w:spacing w:val="-11"/>
          <w:sz w:val="18"/>
        </w:rPr>
        <w:t> </w:t>
      </w:r>
      <w:r>
        <w:rPr>
          <w:rFonts w:ascii="Times New Roman" w:hAnsi="Times New Roman"/>
          <w:spacing w:val="-11"/>
          <w:sz w:val="18"/>
        </w:rPr>
      </w:r>
      <w:r>
        <w:rPr>
          <w:rFonts w:ascii="Calibri" w:hAnsi="Calibri"/>
          <w:spacing w:val="-1"/>
          <w:sz w:val="18"/>
        </w:rPr>
        <w:t>FINANCIADOS</w:t>
      </w:r>
      <w:r>
        <w:rPr>
          <w:rFonts w:ascii="Calibri" w:hAnsi="Calibri"/>
          <w:spacing w:val="-10"/>
          <w:sz w:val="18"/>
        </w:rPr>
        <w:t> </w:t>
      </w:r>
      <w:r>
        <w:rPr>
          <w:rFonts w:ascii="Times New Roman" w:hAnsi="Times New Roman"/>
          <w:spacing w:val="-10"/>
          <w:sz w:val="18"/>
        </w:rPr>
      </w:r>
      <w:r>
        <w:rPr>
          <w:rFonts w:ascii="Calibri" w:hAnsi="Calibri"/>
          <w:sz w:val="18"/>
        </w:rPr>
        <w:t>CON</w:t>
      </w:r>
      <w:r>
        <w:rPr>
          <w:rFonts w:ascii="Calibri" w:hAnsi="Calibri"/>
          <w:spacing w:val="-10"/>
          <w:sz w:val="18"/>
        </w:rPr>
        <w:t> </w:t>
      </w:r>
      <w:r>
        <w:rPr>
          <w:rFonts w:ascii="Times New Roman" w:hAnsi="Times New Roman"/>
          <w:spacing w:val="-10"/>
          <w:sz w:val="18"/>
        </w:rPr>
      </w:r>
      <w:r>
        <w:rPr>
          <w:rFonts w:ascii="Calibri" w:hAnsi="Calibri"/>
          <w:sz w:val="18"/>
        </w:rPr>
        <w:t>LA</w:t>
      </w:r>
      <w:r>
        <w:rPr>
          <w:rFonts w:ascii="Calibri" w:hAnsi="Calibri"/>
          <w:spacing w:val="-10"/>
          <w:sz w:val="18"/>
        </w:rPr>
        <w:t> </w:t>
      </w:r>
      <w:r>
        <w:rPr>
          <w:rFonts w:ascii="Times New Roman" w:hAnsi="Times New Roman"/>
          <w:spacing w:val="-10"/>
          <w:sz w:val="18"/>
        </w:rPr>
      </w:r>
      <w:r>
        <w:rPr>
          <w:rFonts w:ascii="Calibri" w:hAnsi="Calibri"/>
          <w:sz w:val="18"/>
        </w:rPr>
        <w:t>PARTICIPACIONES</w:t>
      </w:r>
      <w:r>
        <w:rPr>
          <w:rFonts w:ascii="Calibri" w:hAnsi="Calibri"/>
          <w:spacing w:val="-10"/>
          <w:sz w:val="18"/>
        </w:rPr>
        <w:t> </w:t>
      </w:r>
      <w:r>
        <w:rPr>
          <w:rFonts w:ascii="Times New Roman" w:hAnsi="Times New Roman"/>
          <w:spacing w:val="-10"/>
          <w:sz w:val="18"/>
        </w:rPr>
      </w:r>
      <w:r>
        <w:rPr>
          <w:rFonts w:ascii="Calibri" w:hAnsi="Calibri"/>
          <w:sz w:val="18"/>
        </w:rPr>
        <w:t>FEDERALES</w:t>
      </w:r>
      <w:r>
        <w:rPr>
          <w:rFonts w:ascii="Times New Roman" w:hAnsi="Times New Roman"/>
          <w:spacing w:val="42"/>
          <w:w w:val="99"/>
          <w:sz w:val="18"/>
        </w:rPr>
        <w:t> </w:t>
      </w:r>
      <w:r>
        <w:rPr>
          <w:rFonts w:ascii="Calibri" w:hAnsi="Calibri"/>
          <w:sz w:val="18"/>
        </w:rPr>
        <w:t>CUENTA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PÚBLICA</w:t>
      </w:r>
      <w:r>
        <w:rPr>
          <w:rFonts w:ascii="Calibri" w:hAnsi="Calibri"/>
          <w:spacing w:val="-9"/>
          <w:sz w:val="18"/>
        </w:rPr>
        <w:t> </w:t>
      </w:r>
      <w:r>
        <w:rPr>
          <w:rFonts w:ascii="Times New Roman" w:hAnsi="Times New Roman"/>
          <w:spacing w:val="-9"/>
          <w:sz w:val="18"/>
        </w:rPr>
      </w:r>
      <w:r>
        <w:rPr>
          <w:rFonts w:ascii="Calibri" w:hAnsi="Calibri"/>
          <w:sz w:val="18"/>
        </w:rPr>
        <w:t>2020</w:t>
      </w:r>
      <w:r>
        <w:rPr>
          <w:rFonts w:ascii="Calibri" w:hAnsi="Calibri"/>
          <w:sz w:val="18"/>
        </w:rPr>
      </w:r>
    </w:p>
    <w:p>
      <w:pPr>
        <w:spacing w:before="2"/>
        <w:ind w:left="1508" w:right="1895" w:firstLine="0"/>
        <w:jc w:val="center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spacing w:val="-1"/>
          <w:sz w:val="18"/>
        </w:rPr>
        <w:t>(Miles</w:t>
      </w:r>
      <w:r>
        <w:rPr>
          <w:rFonts w:ascii="Calibri"/>
          <w:spacing w:val="-6"/>
          <w:sz w:val="18"/>
        </w:rPr>
        <w:t> </w:t>
      </w:r>
      <w:r>
        <w:rPr>
          <w:rFonts w:ascii="Times New Roman"/>
          <w:spacing w:val="-6"/>
          <w:sz w:val="18"/>
        </w:rPr>
      </w:r>
      <w:r>
        <w:rPr>
          <w:rFonts w:ascii="Calibri"/>
          <w:sz w:val="18"/>
        </w:rPr>
        <w:t>de</w:t>
      </w:r>
      <w:r>
        <w:rPr>
          <w:rFonts w:ascii="Calibri"/>
          <w:spacing w:val="-7"/>
          <w:sz w:val="18"/>
        </w:rPr>
        <w:t> </w:t>
      </w:r>
      <w:r>
        <w:rPr>
          <w:rFonts w:ascii="Times New Roman"/>
          <w:spacing w:val="-7"/>
          <w:sz w:val="18"/>
        </w:rPr>
      </w:r>
      <w:r>
        <w:rPr>
          <w:rFonts w:ascii="Calibri"/>
          <w:spacing w:val="-1"/>
          <w:sz w:val="18"/>
        </w:rPr>
        <w:t>Pesos)</w:t>
      </w:r>
      <w:r>
        <w:rPr>
          <w:rFonts w:ascii="Calibri"/>
          <w:sz w:val="18"/>
        </w:rPr>
      </w:r>
    </w:p>
    <w:p>
      <w:pPr>
        <w:spacing w:line="240" w:lineRule="auto" w:before="8"/>
        <w:rPr>
          <w:rFonts w:ascii="Calibri" w:hAnsi="Calibri" w:cs="Calibri" w:eastAsia="Calibri"/>
          <w:sz w:val="25"/>
          <w:szCs w:val="25"/>
        </w:rPr>
      </w:pPr>
    </w:p>
    <w:p>
      <w:pPr>
        <w:spacing w:line="20" w:lineRule="atLeast"/>
        <w:ind w:left="158" w:right="0" w:firstLine="0"/>
        <w:rPr>
          <w:rFonts w:ascii="Calibri" w:hAnsi="Calibri" w:cs="Calibri" w:eastAsia="Calibri"/>
          <w:sz w:val="2"/>
          <w:szCs w:val="2"/>
        </w:rPr>
      </w:pPr>
      <w:r>
        <w:rPr>
          <w:rFonts w:ascii="Calibri" w:hAnsi="Calibri" w:cs="Calibri" w:eastAsia="Calibri"/>
          <w:sz w:val="2"/>
          <w:szCs w:val="2"/>
        </w:rPr>
        <w:pict>
          <v:group style="width:414.1pt;height:1.1pt;mso-position-horizontal-relative:char;mso-position-vertical-relative:line" coordorigin="0,0" coordsize="8282,22">
            <v:group style="position:absolute;left:11;top:11;width:8261;height:2" coordorigin="11,11" coordsize="8261,2">
              <v:shape style="position:absolute;left:11;top:11;width:8261;height:2" coordorigin="11,11" coordsize="8261,0" path="m11,11l8271,11e" filled="false" stroked="true" strokeweight="1.06pt" strokecolor="#000000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2"/>
          <w:szCs w:val="2"/>
        </w:rPr>
      </w:r>
    </w:p>
    <w:p>
      <w:pPr>
        <w:spacing w:after="0" w:line="20" w:lineRule="atLeast"/>
        <w:rPr>
          <w:rFonts w:ascii="Calibri" w:hAnsi="Calibri" w:cs="Calibri" w:eastAsia="Calibri"/>
          <w:sz w:val="2"/>
          <w:szCs w:val="2"/>
        </w:rPr>
        <w:sectPr>
          <w:pgSz w:w="12240" w:h="15840"/>
          <w:pgMar w:header="1401" w:footer="1251" w:top="1660" w:bottom="1440" w:left="1540" w:right="1720"/>
        </w:sect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spacing w:line="240" w:lineRule="auto" w:before="4"/>
        <w:rPr>
          <w:rFonts w:ascii="Calibri" w:hAnsi="Calibri" w:cs="Calibri" w:eastAsia="Calibri"/>
          <w:sz w:val="13"/>
          <w:szCs w:val="13"/>
        </w:rPr>
      </w:pPr>
    </w:p>
    <w:p>
      <w:pPr>
        <w:spacing w:line="190" w:lineRule="exact"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w w:val="95"/>
          <w:sz w:val="16"/>
        </w:rPr>
        <w:t>Ejecutor</w:t>
      </w:r>
    </w:p>
    <w:p>
      <w:pPr>
        <w:spacing w:before="48"/>
        <w:ind w:left="0" w:right="244" w:firstLine="0"/>
        <w:jc w:val="center"/>
        <w:rPr>
          <w:rFonts w:ascii="Calibri" w:hAnsi="Calibri" w:cs="Calibri" w:eastAsia="Calibri"/>
          <w:sz w:val="16"/>
          <w:szCs w:val="16"/>
        </w:rPr>
      </w:pPr>
      <w:r>
        <w:rPr/>
        <w:br w:type="column"/>
      </w:r>
      <w:r>
        <w:rPr>
          <w:rFonts w:ascii="Calibri"/>
          <w:spacing w:val="-1"/>
          <w:sz w:val="16"/>
        </w:rPr>
        <w:t>Importe</w:t>
      </w:r>
      <w:r>
        <w:rPr>
          <w:rFonts w:ascii="Calibri"/>
          <w:spacing w:val="-2"/>
          <w:sz w:val="16"/>
        </w:rPr>
        <w:t> </w:t>
      </w:r>
      <w:r>
        <w:rPr>
          <w:rFonts w:ascii="Times New Roman"/>
          <w:spacing w:val="-2"/>
          <w:sz w:val="16"/>
        </w:rPr>
      </w:r>
      <w:r>
        <w:rPr>
          <w:rFonts w:ascii="Calibri"/>
          <w:spacing w:val="-1"/>
          <w:sz w:val="16"/>
        </w:rPr>
        <w:t>en</w:t>
      </w:r>
    </w:p>
    <w:p>
      <w:pPr>
        <w:tabs>
          <w:tab w:pos="2584" w:val="left" w:leader="none"/>
        </w:tabs>
        <w:spacing w:line="205" w:lineRule="exact" w:before="6"/>
        <w:ind w:left="98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position w:val="1"/>
          <w:sz w:val="16"/>
        </w:rPr>
        <w:t>registros</w:t>
      </w:r>
      <w:r>
        <w:rPr>
          <w:rFonts w:ascii="Calibri"/>
          <w:spacing w:val="-2"/>
          <w:position w:val="1"/>
          <w:sz w:val="16"/>
        </w:rPr>
        <w:t> </w:t>
      </w:r>
      <w:r>
        <w:rPr>
          <w:rFonts w:ascii="Times New Roman"/>
          <w:spacing w:val="-2"/>
          <w:position w:val="1"/>
          <w:sz w:val="16"/>
        </w:rPr>
      </w:r>
      <w:r>
        <w:rPr>
          <w:rFonts w:ascii="Calibri"/>
          <w:spacing w:val="-1"/>
          <w:position w:val="1"/>
          <w:sz w:val="16"/>
        </w:rPr>
        <w:t>contables</w:t>
      </w:r>
      <w:r>
        <w:rPr>
          <w:rFonts w:ascii="Times New Roman"/>
          <w:spacing w:val="-1"/>
          <w:position w:val="1"/>
          <w:sz w:val="16"/>
        </w:rPr>
        <w:tab/>
      </w:r>
      <w:r>
        <w:rPr>
          <w:rFonts w:ascii="Calibri"/>
          <w:spacing w:val="-1"/>
          <w:sz w:val="16"/>
        </w:rPr>
        <w:t>Importe </w:t>
      </w:r>
      <w:r>
        <w:rPr>
          <w:rFonts w:ascii="Times New Roman"/>
          <w:spacing w:val="-1"/>
          <w:sz w:val="16"/>
        </w:rPr>
      </w:r>
      <w:r>
        <w:rPr>
          <w:rFonts w:ascii="Calibri"/>
          <w:spacing w:val="-1"/>
          <w:sz w:val="16"/>
        </w:rPr>
        <w:t>de </w:t>
      </w:r>
      <w:r>
        <w:rPr>
          <w:rFonts w:ascii="Times New Roman"/>
          <w:spacing w:val="-1"/>
          <w:sz w:val="16"/>
        </w:rPr>
      </w:r>
      <w:r>
        <w:rPr>
          <w:rFonts w:ascii="Calibri"/>
          <w:spacing w:val="-1"/>
          <w:sz w:val="16"/>
        </w:rPr>
        <w:t>la</w:t>
      </w:r>
    </w:p>
    <w:p>
      <w:pPr>
        <w:spacing w:line="93" w:lineRule="exact" w:before="0"/>
        <w:ind w:left="0" w:right="187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nómina</w:t>
      </w:r>
    </w:p>
    <w:p>
      <w:pPr>
        <w:spacing w:line="240" w:lineRule="auto" w:before="1"/>
        <w:rPr>
          <w:rFonts w:ascii="Calibri" w:hAnsi="Calibri" w:cs="Calibri" w:eastAsia="Calibri"/>
          <w:sz w:val="12"/>
          <w:szCs w:val="12"/>
        </w:rPr>
      </w:pPr>
      <w:r>
        <w:rPr/>
        <w:br w:type="column"/>
      </w:r>
      <w:r>
        <w:rPr>
          <w:rFonts w:ascii="Calibri"/>
          <w:sz w:val="12"/>
        </w:rPr>
      </w:r>
    </w:p>
    <w:p>
      <w:pPr>
        <w:spacing w:line="154" w:lineRule="exact" w:before="0"/>
        <w:ind w:left="471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Diferencia</w:t>
      </w:r>
      <w:r>
        <w:rPr>
          <w:rFonts w:ascii="Calibri"/>
          <w:spacing w:val="-2"/>
          <w:sz w:val="16"/>
        </w:rPr>
        <w:t> </w:t>
      </w:r>
      <w:r>
        <w:rPr>
          <w:rFonts w:ascii="Times New Roman"/>
          <w:spacing w:val="-2"/>
          <w:sz w:val="16"/>
        </w:rPr>
      </w:r>
      <w:r>
        <w:rPr>
          <w:rFonts w:ascii="Calibri"/>
          <w:spacing w:val="-1"/>
          <w:sz w:val="16"/>
        </w:rPr>
        <w:t>justificada</w:t>
      </w:r>
    </w:p>
    <w:p>
      <w:pPr>
        <w:spacing w:line="154" w:lineRule="exact" w:before="0"/>
        <w:ind w:left="2214" w:right="69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Diferencia</w:t>
      </w:r>
      <w:r>
        <w:rPr>
          <w:rFonts w:ascii="Calibri"/>
          <w:spacing w:val="-2"/>
          <w:sz w:val="16"/>
        </w:rPr>
        <w:t> </w:t>
      </w:r>
      <w:r>
        <w:rPr>
          <w:rFonts w:ascii="Times New Roman"/>
          <w:spacing w:val="-2"/>
          <w:sz w:val="16"/>
        </w:rPr>
      </w:r>
      <w:r>
        <w:rPr>
          <w:rFonts w:ascii="Calibri"/>
          <w:spacing w:val="-1"/>
          <w:sz w:val="16"/>
        </w:rPr>
        <w:t>no</w:t>
      </w:r>
    </w:p>
    <w:p>
      <w:pPr>
        <w:spacing w:line="93" w:lineRule="exact" w:before="0"/>
        <w:ind w:left="2213" w:right="692" w:firstLine="0"/>
        <w:jc w:val="center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justificada</w:t>
      </w:r>
    </w:p>
    <w:p>
      <w:pPr>
        <w:spacing w:after="0" w:line="93" w:lineRule="exact"/>
        <w:jc w:val="center"/>
        <w:rPr>
          <w:rFonts w:ascii="Calibri" w:hAnsi="Calibri" w:cs="Calibri" w:eastAsia="Calibri"/>
          <w:sz w:val="16"/>
          <w:szCs w:val="16"/>
        </w:rPr>
        <w:sectPr>
          <w:type w:val="continuous"/>
          <w:pgSz w:w="12240" w:h="15840"/>
          <w:pgMar w:top="1660" w:bottom="1440" w:left="1540" w:right="1720"/>
          <w:cols w:num="3" w:equalWidth="0">
            <w:col w:w="1641" w:space="40"/>
            <w:col w:w="3459" w:space="40"/>
            <w:col w:w="3800"/>
          </w:cols>
        </w:sectPr>
      </w:pPr>
    </w:p>
    <w:p>
      <w:pPr>
        <w:tabs>
          <w:tab w:pos="5575" w:val="left" w:leader="none"/>
        </w:tabs>
        <w:spacing w:line="153" w:lineRule="auto" w:before="19"/>
        <w:ind w:left="5520" w:right="1828" w:hanging="2686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 w:hAnsi="Calibri"/>
          <w:spacing w:val="-1"/>
          <w:position w:val="-8"/>
          <w:sz w:val="16"/>
        </w:rPr>
        <w:t>Capítulo</w:t>
      </w:r>
      <w:r>
        <w:rPr>
          <w:rFonts w:ascii="Calibri" w:hAnsi="Calibri"/>
          <w:spacing w:val="-2"/>
          <w:position w:val="-8"/>
          <w:sz w:val="16"/>
        </w:rPr>
        <w:t> </w:t>
      </w:r>
      <w:r>
        <w:rPr>
          <w:rFonts w:ascii="Times New Roman" w:hAnsi="Times New Roman"/>
          <w:spacing w:val="-2"/>
          <w:position w:val="-8"/>
          <w:sz w:val="16"/>
        </w:rPr>
      </w:r>
      <w:r>
        <w:rPr>
          <w:rFonts w:ascii="Calibri" w:hAnsi="Calibri"/>
          <w:position w:val="-8"/>
          <w:sz w:val="16"/>
        </w:rPr>
        <w:t>1000</w:t>
      </w:r>
      <w:r>
        <w:rPr>
          <w:rFonts w:ascii="Times New Roman" w:hAnsi="Times New Roman"/>
          <w:position w:val="-8"/>
          <w:sz w:val="16"/>
        </w:rPr>
        <w:tab/>
        <w:tab/>
      </w:r>
      <w:r>
        <w:rPr>
          <w:rFonts w:ascii="Calibri" w:hAnsi="Calibri"/>
          <w:sz w:val="14"/>
        </w:rPr>
        <w:t>(cuotas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obrero</w:t>
      </w:r>
      <w:r>
        <w:rPr>
          <w:rFonts w:ascii="Calibri" w:hAnsi="Calibri"/>
          <w:spacing w:val="-6"/>
          <w:sz w:val="14"/>
        </w:rPr>
        <w:t> </w:t>
      </w:r>
      <w:r>
        <w:rPr>
          <w:rFonts w:ascii="Times New Roman" w:hAnsi="Times New Roman"/>
          <w:spacing w:val="-6"/>
          <w:sz w:val="14"/>
        </w:rPr>
      </w:r>
      <w:r>
        <w:rPr>
          <w:rFonts w:ascii="Calibri" w:hAnsi="Calibri"/>
          <w:sz w:val="14"/>
        </w:rPr>
        <w:t>patronales,</w:t>
      </w:r>
      <w:r>
        <w:rPr>
          <w:rFonts w:ascii="Times New Roman" w:hAnsi="Times New Roman"/>
          <w:spacing w:val="25"/>
          <w:w w:val="99"/>
          <w:sz w:val="14"/>
        </w:rPr>
        <w:t> </w:t>
      </w:r>
      <w:r>
        <w:rPr>
          <w:rFonts w:ascii="Calibri" w:hAnsi="Calibri"/>
          <w:sz w:val="14"/>
        </w:rPr>
        <w:t>pensiones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y</w:t>
      </w:r>
      <w:r>
        <w:rPr>
          <w:rFonts w:ascii="Calibri" w:hAnsi="Calibri"/>
          <w:spacing w:val="-7"/>
          <w:sz w:val="14"/>
        </w:rPr>
        <w:t> </w:t>
      </w:r>
      <w:r>
        <w:rPr>
          <w:rFonts w:ascii="Times New Roman" w:hAnsi="Times New Roman"/>
          <w:spacing w:val="-7"/>
          <w:sz w:val="14"/>
        </w:rPr>
      </w:r>
      <w:r>
        <w:rPr>
          <w:rFonts w:ascii="Calibri" w:hAnsi="Calibri"/>
          <w:sz w:val="14"/>
        </w:rPr>
        <w:t>jubilaciones</w:t>
      </w:r>
      <w:r>
        <w:rPr>
          <w:rFonts w:ascii="Calibri" w:hAnsi="Calibri"/>
          <w:spacing w:val="-5"/>
          <w:sz w:val="14"/>
        </w:rPr>
        <w:t> </w:t>
      </w:r>
      <w:r>
        <w:rPr>
          <w:rFonts w:ascii="Times New Roman" w:hAnsi="Times New Roman"/>
          <w:spacing w:val="-5"/>
          <w:sz w:val="14"/>
        </w:rPr>
      </w:r>
      <w:r>
        <w:rPr>
          <w:rFonts w:ascii="Calibri" w:hAnsi="Calibri"/>
          <w:sz w:val="14"/>
        </w:rPr>
        <w:t>etc)</w:t>
      </w:r>
      <w:r>
        <w:rPr>
          <w:rFonts w:ascii="Calibri" w:hAns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/>
          <w:sz w:val="3"/>
          <w:szCs w:val="3"/>
        </w:rPr>
      </w:pPr>
    </w:p>
    <w:tbl>
      <w:tblPr>
        <w:tblW w:w="0" w:type="auto"/>
        <w:jc w:val="left"/>
        <w:tblInd w:w="16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3"/>
        <w:gridCol w:w="1418"/>
        <w:gridCol w:w="1691"/>
        <w:gridCol w:w="1508"/>
        <w:gridCol w:w="981"/>
      </w:tblGrid>
      <w:tr>
        <w:trPr>
          <w:trHeight w:val="331" w:hRule="exact"/>
        </w:trPr>
        <w:tc>
          <w:tcPr>
            <w:tcW w:w="2663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SFA</w:t>
            </w:r>
          </w:p>
        </w:tc>
        <w:tc>
          <w:tcPr>
            <w:tcW w:w="1418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32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1,565,618.9</w:t>
            </w:r>
          </w:p>
        </w:tc>
        <w:tc>
          <w:tcPr>
            <w:tcW w:w="1691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32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1,476,201.5</w:t>
            </w:r>
          </w:p>
        </w:tc>
        <w:tc>
          <w:tcPr>
            <w:tcW w:w="1508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67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89,417.4</w:t>
            </w:r>
          </w:p>
        </w:tc>
        <w:tc>
          <w:tcPr>
            <w:tcW w:w="981" w:type="dxa"/>
            <w:tcBorders>
              <w:top w:val="single" w:sz="8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62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0.00</w:t>
            </w:r>
          </w:p>
        </w:tc>
      </w:tr>
      <w:tr>
        <w:trPr>
          <w:trHeight w:val="288" w:hRule="exact"/>
        </w:trPr>
        <w:tc>
          <w:tcPr>
            <w:tcW w:w="2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Instituto</w:t>
            </w:r>
            <w:r>
              <w:rPr>
                <w:rFonts w:ascii="Calibri"/>
                <w:spacing w:val="-2"/>
                <w:sz w:val="16"/>
              </w:rPr>
              <w:t> </w:t>
            </w:r>
            <w:r>
              <w:rPr>
                <w:rFonts w:ascii="Times New Roman"/>
                <w:spacing w:val="-2"/>
                <w:sz w:val="16"/>
              </w:rPr>
            </w:r>
            <w:r>
              <w:rPr>
                <w:rFonts w:ascii="Calibri"/>
                <w:spacing w:val="1"/>
                <w:sz w:val="16"/>
              </w:rPr>
              <w:t>de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los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Servicios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de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Salud</w:t>
            </w:r>
          </w:p>
        </w:tc>
        <w:tc>
          <w:tcPr>
            <w:tcW w:w="1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4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152,921.4</w:t>
            </w:r>
          </w:p>
        </w:tc>
        <w:tc>
          <w:tcPr>
            <w:tcW w:w="1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44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140,515.2</w:t>
            </w:r>
          </w:p>
        </w:tc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79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12,406.2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2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0.00</w:t>
            </w:r>
          </w:p>
        </w:tc>
      </w:tr>
      <w:tr>
        <w:trPr>
          <w:trHeight w:val="288" w:hRule="exact"/>
        </w:trPr>
        <w:tc>
          <w:tcPr>
            <w:tcW w:w="266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6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H.</w:t>
            </w:r>
            <w:r>
              <w:rPr>
                <w:rFonts w:ascii="Calibri"/>
                <w:spacing w:val="-1"/>
                <w:sz w:val="16"/>
              </w:rPr>
              <w:t>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Congreso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del </w:t>
            </w:r>
            <w:r>
              <w:rPr>
                <w:rFonts w:ascii="Times New Roman"/>
                <w:spacing w:val="-1"/>
                <w:sz w:val="16"/>
              </w:rPr>
            </w:r>
            <w:r>
              <w:rPr>
                <w:rFonts w:ascii="Calibri"/>
                <w:spacing w:val="-1"/>
                <w:sz w:val="16"/>
              </w:rPr>
              <w:t>Estado</w:t>
            </w:r>
          </w:p>
        </w:tc>
        <w:tc>
          <w:tcPr>
            <w:tcW w:w="14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44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174,818.5</w:t>
            </w:r>
          </w:p>
        </w:tc>
        <w:tc>
          <w:tcPr>
            <w:tcW w:w="16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10" w:right="0"/>
              <w:jc w:val="center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0.00</w:t>
            </w:r>
          </w:p>
        </w:tc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96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0.00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174,818.5</w:t>
            </w:r>
          </w:p>
        </w:tc>
      </w:tr>
      <w:tr>
        <w:trPr>
          <w:trHeight w:val="264" w:hRule="exact"/>
        </w:trPr>
        <w:tc>
          <w:tcPr>
            <w:tcW w:w="2663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right="323"/>
              <w:jc w:val="righ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Totales</w:t>
            </w:r>
          </w:p>
        </w:tc>
        <w:tc>
          <w:tcPr>
            <w:tcW w:w="1418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325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1,893,358.8</w:t>
            </w:r>
          </w:p>
        </w:tc>
        <w:tc>
          <w:tcPr>
            <w:tcW w:w="1691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32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1,616,716.7</w:t>
            </w:r>
          </w:p>
        </w:tc>
        <w:tc>
          <w:tcPr>
            <w:tcW w:w="1508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597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101,823.6</w:t>
            </w:r>
          </w:p>
        </w:tc>
        <w:tc>
          <w:tcPr>
            <w:tcW w:w="981" w:type="dxa"/>
            <w:tcBorders>
              <w:top w:val="nil" w:sz="6" w:space="0" w:color="auto"/>
              <w:left w:val="nil" w:sz="6" w:space="0" w:color="auto"/>
              <w:bottom w:val="single" w:sz="8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2"/>
              <w:ind w:left="26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174,818.5</w:t>
            </w:r>
          </w:p>
        </w:tc>
      </w:tr>
    </w:tbl>
    <w:p>
      <w:pPr>
        <w:spacing w:before="96"/>
        <w:ind w:left="23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-1"/>
          <w:sz w:val="16"/>
        </w:rPr>
        <w:t>FUENTE: </w:t>
      </w:r>
      <w:r>
        <w:rPr>
          <w:rFonts w:ascii="Times New Roman"/>
          <w:spacing w:val="-1"/>
          <w:sz w:val="16"/>
        </w:rPr>
      </w:r>
      <w:r>
        <w:rPr>
          <w:rFonts w:ascii="Calibri"/>
          <w:spacing w:val="-1"/>
          <w:sz w:val="16"/>
        </w:rPr>
        <w:t>Registros </w:t>
      </w:r>
      <w:r>
        <w:rPr>
          <w:rFonts w:ascii="Times New Roman"/>
          <w:spacing w:val="-1"/>
          <w:sz w:val="16"/>
        </w:rPr>
      </w:r>
      <w:r>
        <w:rPr>
          <w:rFonts w:ascii="Calibri"/>
          <w:spacing w:val="-1"/>
          <w:sz w:val="16"/>
        </w:rPr>
        <w:t>contables </w:t>
      </w:r>
      <w:r>
        <w:rPr>
          <w:rFonts w:ascii="Times New Roman"/>
          <w:spacing w:val="-1"/>
          <w:sz w:val="16"/>
        </w:rPr>
      </w:r>
      <w:r>
        <w:rPr>
          <w:rFonts w:ascii="Calibri"/>
          <w:sz w:val="16"/>
        </w:rPr>
        <w:t>y</w:t>
      </w:r>
      <w:r>
        <w:rPr>
          <w:rFonts w:ascii="Calibri"/>
          <w:spacing w:val="1"/>
          <w:sz w:val="16"/>
        </w:rPr>
        <w:t> </w:t>
      </w:r>
      <w:r>
        <w:rPr>
          <w:rFonts w:ascii="Times New Roman"/>
          <w:spacing w:val="1"/>
          <w:sz w:val="16"/>
        </w:rPr>
      </w:r>
      <w:r>
        <w:rPr>
          <w:rFonts w:ascii="Calibri"/>
          <w:spacing w:val="-1"/>
          <w:sz w:val="16"/>
        </w:rPr>
        <w:t>presupuestales </w:t>
      </w:r>
      <w:r>
        <w:rPr>
          <w:rFonts w:ascii="Times New Roman"/>
          <w:spacing w:val="-1"/>
          <w:sz w:val="16"/>
        </w:rPr>
      </w:r>
      <w:r>
        <w:rPr>
          <w:rFonts w:ascii="Calibri"/>
          <w:spacing w:val="-1"/>
          <w:sz w:val="16"/>
        </w:rPr>
        <w:t>proporcionados </w:t>
      </w:r>
      <w:r>
        <w:rPr>
          <w:rFonts w:ascii="Times New Roman"/>
          <w:spacing w:val="-1"/>
          <w:sz w:val="16"/>
        </w:rPr>
      </w:r>
      <w:r>
        <w:rPr>
          <w:rFonts w:ascii="Calibri"/>
          <w:spacing w:val="-1"/>
          <w:sz w:val="16"/>
        </w:rPr>
        <w:t>por</w:t>
      </w:r>
      <w:r>
        <w:rPr>
          <w:rFonts w:ascii="Calibri"/>
          <w:sz w:val="16"/>
        </w:rPr>
        <w:t> </w:t>
      </w:r>
      <w:r>
        <w:rPr>
          <w:rFonts w:ascii="Times New Roman"/>
          <w:sz w:val="16"/>
        </w:rPr>
      </w:r>
      <w:r>
        <w:rPr>
          <w:rFonts w:ascii="Calibri"/>
          <w:spacing w:val="-1"/>
          <w:sz w:val="16"/>
        </w:rPr>
        <w:t>la </w:t>
      </w:r>
      <w:r>
        <w:rPr>
          <w:rFonts w:ascii="Times New Roman"/>
          <w:spacing w:val="-1"/>
          <w:sz w:val="16"/>
        </w:rPr>
      </w:r>
      <w:r>
        <w:rPr>
          <w:rFonts w:ascii="Calibri"/>
          <w:sz w:val="16"/>
        </w:rPr>
        <w:t>SFA </w:t>
      </w:r>
      <w:r>
        <w:rPr>
          <w:rFonts w:ascii="Times New Roman"/>
          <w:sz w:val="16"/>
        </w:rPr>
      </w:r>
      <w:r>
        <w:rPr>
          <w:rFonts w:ascii="Calibri"/>
          <w:sz w:val="16"/>
        </w:rPr>
        <w:t>y</w:t>
      </w:r>
      <w:r>
        <w:rPr>
          <w:rFonts w:ascii="Calibri"/>
          <w:spacing w:val="-1"/>
          <w:sz w:val="16"/>
        </w:rPr>
        <w:t> </w:t>
      </w:r>
      <w:r>
        <w:rPr>
          <w:rFonts w:ascii="Times New Roman"/>
          <w:spacing w:val="-1"/>
          <w:sz w:val="16"/>
        </w:rPr>
      </w:r>
      <w:r>
        <w:rPr>
          <w:rFonts w:ascii="Calibri"/>
          <w:spacing w:val="-1"/>
          <w:sz w:val="16"/>
        </w:rPr>
        <w:t>cada </w:t>
      </w:r>
      <w:r>
        <w:rPr>
          <w:rFonts w:ascii="Times New Roman"/>
          <w:spacing w:val="-1"/>
          <w:sz w:val="16"/>
        </w:rPr>
      </w:r>
      <w:r>
        <w:rPr>
          <w:rFonts w:ascii="Calibri"/>
          <w:spacing w:val="-1"/>
          <w:sz w:val="16"/>
        </w:rPr>
        <w:t>ejecutor</w:t>
      </w:r>
      <w:r>
        <w:rPr>
          <w:rFonts w:ascii="Calibri"/>
          <w:spacing w:val="1"/>
          <w:sz w:val="16"/>
        </w:rPr>
        <w:t> </w:t>
      </w:r>
      <w:r>
        <w:rPr>
          <w:rFonts w:ascii="Times New Roman"/>
          <w:spacing w:val="1"/>
          <w:sz w:val="16"/>
        </w:rPr>
      </w:r>
      <w:r>
        <w:rPr>
          <w:rFonts w:ascii="Calibri"/>
          <w:spacing w:val="-1"/>
          <w:sz w:val="16"/>
        </w:rPr>
        <w:t>del</w:t>
      </w:r>
      <w:r>
        <w:rPr>
          <w:rFonts w:ascii="Calibri"/>
          <w:spacing w:val="-2"/>
          <w:sz w:val="16"/>
        </w:rPr>
        <w:t> </w:t>
      </w:r>
      <w:r>
        <w:rPr>
          <w:rFonts w:ascii="Times New Roman"/>
          <w:spacing w:val="-2"/>
          <w:sz w:val="16"/>
        </w:rPr>
      </w:r>
      <w:r>
        <w:rPr>
          <w:rFonts w:ascii="Calibri"/>
          <w:spacing w:val="-1"/>
          <w:sz w:val="16"/>
        </w:rPr>
        <w:t>gasto.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1"/>
        <w:rPr>
          <w:rFonts w:ascii="Calibri" w:hAnsi="Calibri" w:cs="Calibri" w:eastAsia="Calibri"/>
          <w:sz w:val="27"/>
          <w:szCs w:val="27"/>
        </w:rPr>
      </w:pPr>
    </w:p>
    <w:p>
      <w:pPr>
        <w:spacing w:before="56"/>
        <w:ind w:left="161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z w:val="22"/>
        </w:rPr>
        <w:t>2020-A-03000-19-0541-03-001  </w:t>
      </w:r>
      <w:r>
        <w:rPr>
          <w:rFonts w:ascii="Calibri" w:hAnsi="Calibri"/>
          <w:spacing w:val="2"/>
          <w:sz w:val="22"/>
        </w:rPr>
        <w:t> </w:t>
      </w:r>
      <w:r>
        <w:rPr>
          <w:rFonts w:ascii="Times New Roman" w:hAnsi="Times New Roman"/>
          <w:spacing w:val="2"/>
          <w:sz w:val="22"/>
        </w:rPr>
      </w:r>
      <w:r>
        <w:rPr>
          <w:rFonts w:ascii="Calibri" w:hAnsi="Calibri"/>
          <w:b/>
          <w:sz w:val="22"/>
        </w:rPr>
        <w:t>Solicitud </w:t>
      </w:r>
      <w:r>
        <w:rPr>
          <w:rFonts w:ascii="Times New Roman" w:hAnsi="Times New Roman"/>
          <w:b/>
          <w:sz w:val="22"/>
        </w:rPr>
      </w:r>
      <w:r>
        <w:rPr>
          <w:rFonts w:ascii="Calibri" w:hAnsi="Calibri"/>
          <w:b/>
          <w:spacing w:val="-1"/>
          <w:sz w:val="22"/>
        </w:rPr>
        <w:t>de </w:t>
      </w:r>
      <w:r>
        <w:rPr>
          <w:rFonts w:ascii="Times New Roman" w:hAnsi="Times New Roman"/>
          <w:b/>
          <w:spacing w:val="-1"/>
          <w:sz w:val="22"/>
        </w:rPr>
      </w:r>
      <w:r>
        <w:rPr>
          <w:rFonts w:ascii="Calibri" w:hAnsi="Calibri"/>
          <w:b/>
          <w:sz w:val="22"/>
        </w:rPr>
        <w:t>Aclaración</w:t>
      </w:r>
      <w:r>
        <w:rPr>
          <w:rFonts w:ascii="Calibri" w:hAnsi="Calibri"/>
          <w:sz w:val="22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543"/>
        <w:jc w:val="both"/>
      </w:pPr>
      <w:r>
        <w:rPr/>
        <w:t>Para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el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Gobierno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aclare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proporcione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documentación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adicional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justificativa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comprobatoria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174,818,516.52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pesos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(ciento</w:t>
      </w:r>
      <w:r>
        <w:rPr>
          <w:rFonts w:ascii="Times New Roman" w:hAnsi="Times New Roman"/>
          <w:spacing w:val="109"/>
        </w:rPr>
        <w:t> </w:t>
      </w:r>
      <w:r>
        <w:rPr>
          <w:spacing w:val="-1"/>
        </w:rPr>
        <w:t>setenta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cuatro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millones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ochocientos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dieciocho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mil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quinientos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dieciséis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pesos 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52/100</w:t>
      </w:r>
      <w:r>
        <w:rPr>
          <w:rFonts w:ascii="Times New Roman" w:hAnsi="Times New Roman"/>
          <w:spacing w:val="75"/>
        </w:rPr>
        <w:t> </w:t>
      </w:r>
      <w:r>
        <w:rPr>
          <w:spacing w:val="-1"/>
        </w:rPr>
        <w:t>M.N.),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por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concepto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gasto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incurrido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en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el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capítulo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1000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denominado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Servicios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Personales.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161" w:right="0"/>
        <w:jc w:val="both"/>
        <w:rPr>
          <w:b w:val="0"/>
          <w:bCs w:val="0"/>
        </w:rPr>
      </w:pPr>
      <w:r>
        <w:rPr/>
        <w:t>Servicios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personales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474" w:val="left" w:leader="none"/>
        </w:tabs>
        <w:spacing w:line="239" w:lineRule="auto" w:before="0" w:after="0"/>
        <w:ind w:left="161" w:right="543" w:firstLine="0"/>
        <w:jc w:val="both"/>
      </w:pPr>
      <w:r>
        <w:rPr/>
        <w:t>El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Gobierno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Estado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Baja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California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Sur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destinó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/>
        <w:t>1,565,618.9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miles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/>
        <w:t>pesos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/>
        <w:t>en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/>
        <w:t>el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capítulo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/>
        <w:t>1000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“Servicios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Personales”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con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cargo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/>
        <w:t>en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las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Participaciones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Federales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a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Entidades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spacing w:val="-1"/>
        </w:rPr>
        <w:t>Federativas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48"/>
        </w:rPr>
      </w:r>
      <w:r>
        <w:rPr/>
        <w:t>2020,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48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los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48"/>
        </w:rPr>
      </w:r>
      <w:r>
        <w:rPr>
          <w:spacing w:val="-1"/>
        </w:rPr>
        <w:t>cuales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/>
        <w:t>se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49"/>
        </w:rPr>
      </w:r>
      <w:r>
        <w:rPr>
          <w:spacing w:val="-1"/>
        </w:rPr>
        <w:t>revisaron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las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49"/>
        </w:rPr>
      </w:r>
      <w:r>
        <w:rPr>
          <w:spacing w:val="-1"/>
        </w:rPr>
        <w:t>percepciones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49"/>
        </w:rPr>
      </w:r>
      <w:r>
        <w:rPr>
          <w:spacing w:val="-1"/>
        </w:rPr>
        <w:t>sueldos,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sobresueldo,</w:t>
      </w:r>
      <w:r>
        <w:rPr>
          <w:rFonts w:ascii="Times New Roman" w:hAnsi="Times New Roman" w:cs="Times New Roman" w:eastAsia="Times New Roman"/>
          <w:spacing w:val="103"/>
          <w:w w:val="99"/>
        </w:rPr>
        <w:t> </w:t>
      </w:r>
      <w:r>
        <w:rPr>
          <w:spacing w:val="-1"/>
        </w:rPr>
        <w:t>sueldo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/>
        <w:t>compactado,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compensación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servicios,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despensa,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ayuda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para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transporte,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bono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de</w:t>
      </w:r>
    </w:p>
    <w:p>
      <w:pPr>
        <w:spacing w:after="0" w:line="239" w:lineRule="auto"/>
        <w:jc w:val="both"/>
        <w:sectPr>
          <w:type w:val="continuous"/>
          <w:pgSz w:w="12240" w:h="15840"/>
          <w:pgMar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547" w:right="177"/>
        <w:jc w:val="both"/>
      </w:pPr>
      <w:r>
        <w:rPr>
          <w:spacing w:val="-1"/>
        </w:rPr>
        <w:t>riesgo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previsión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social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nóminas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ordinarias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aguinaldo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quincena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01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24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2020,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pagadas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por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SFA,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que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corresponden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7,227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trabajadores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confianza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y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sindicalizados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con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257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categorías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por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1,113,397.2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miles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pesos,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las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percepciones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excedieron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los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tabuladores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autorizados</w:t>
      </w:r>
      <w:r>
        <w:rPr/>
        <w:t> </w:t>
      </w:r>
      <w:r>
        <w:rPr>
          <w:rFonts w:ascii="Times New Roman" w:hAnsi="Times New Roman"/>
        </w:rPr>
      </w:r>
      <w:r>
        <w:rPr/>
        <w:t>por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1,799.6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miles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pesos;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asimismo,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personal</w:t>
      </w:r>
      <w:r>
        <w:rPr/>
        <w:t> </w:t>
      </w:r>
      <w:r>
        <w:rPr>
          <w:rFonts w:ascii="Times New Roman" w:hAnsi="Times New Roman"/>
        </w:rPr>
      </w:r>
      <w:r>
        <w:rPr/>
        <w:t>se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ajustó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a </w:t>
      </w:r>
      <w:r>
        <w:rPr>
          <w:rFonts w:ascii="Times New Roman" w:hAnsi="Times New Roman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plantilla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categorías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permitidas.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3486" w:val="left" w:leader="none"/>
        </w:tabs>
        <w:spacing w:line="240" w:lineRule="auto" w:before="0" w:after="0"/>
        <w:ind w:left="3485" w:right="0" w:hanging="2937"/>
        <w:jc w:val="both"/>
        <w:rPr>
          <w:b w:val="0"/>
          <w:bCs w:val="0"/>
        </w:rPr>
      </w:pPr>
      <w:r>
        <w:rPr/>
        <w:t>Solicitud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/>
        <w:t>Aclaración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39" w:lineRule="auto"/>
        <w:ind w:left="548" w:right="176"/>
        <w:jc w:val="both"/>
      </w:pPr>
      <w:r>
        <w:rPr/>
        <w:t>Para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el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Gobierno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aclare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proporcione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documentación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adicional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justificativa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y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comprobatoria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/>
        <w:t>1,799,574.70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pesos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(un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millón</w:t>
      </w:r>
      <w:r>
        <w:rPr>
          <w:rFonts w:ascii="Times New Roman" w:hAnsi="Times New Roman"/>
          <w:spacing w:val="109"/>
        </w:rPr>
        <w:t> </w:t>
      </w:r>
      <w:r>
        <w:rPr>
          <w:spacing w:val="-1"/>
        </w:rPr>
        <w:t>setecientos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noventa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nueve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mil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quinientos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setenta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cuatro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pesos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70/100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M.N.),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por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concepto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pagos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en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exceso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al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tabulador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autorizado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en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las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percepciones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revisadas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con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recursos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Participaciones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Federales</w:t>
      </w:r>
      <w:r>
        <w:rPr/>
        <w:t> </w:t>
      </w:r>
      <w:r>
        <w:rPr>
          <w:rFonts w:ascii="Times New Roman" w:hAnsi="Times New Roman"/>
        </w:rPr>
      </w:r>
      <w:r>
        <w:rPr/>
        <w:t>a </w:t>
      </w:r>
      <w:r>
        <w:rPr>
          <w:rFonts w:ascii="Times New Roman" w:hAnsi="Times New Roman"/>
        </w:rPr>
      </w:r>
      <w:r>
        <w:rPr>
          <w:spacing w:val="-1"/>
        </w:rPr>
        <w:t>Entidades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Federativas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2020.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839" w:val="left" w:leader="none"/>
        </w:tabs>
        <w:spacing w:line="240" w:lineRule="auto" w:before="0" w:after="0"/>
        <w:ind w:left="548" w:right="176" w:firstLine="0"/>
        <w:jc w:val="both"/>
      </w:pPr>
      <w:r>
        <w:rPr/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SFA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efectuó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pagos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19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trabajadores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después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fecha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baja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definitiva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por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284.0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miles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pesos;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asimismo,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realizó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un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pago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un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trabajador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durante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periodo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en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contó</w:t>
      </w:r>
      <w:r>
        <w:rPr>
          <w:rFonts w:ascii="Times New Roman" w:hAnsi="Times New Roman"/>
          <w:spacing w:val="57"/>
        </w:rPr>
        <w:t> </w:t>
      </w:r>
      <w:r>
        <w:rPr/>
        <w:t>con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licencia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sin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goce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sueldo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por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13.0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miles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pesos,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por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lo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en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total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se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efectuaron</w:t>
      </w:r>
      <w:r>
        <w:rPr>
          <w:rFonts w:ascii="Times New Roman" w:hAnsi="Times New Roman"/>
          <w:spacing w:val="57"/>
        </w:rPr>
        <w:t> </w:t>
      </w:r>
      <w:r>
        <w:rPr>
          <w:spacing w:val="-1"/>
        </w:rPr>
        <w:t>pagos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indebidos</w:t>
      </w:r>
      <w:r>
        <w:rPr/>
        <w:t> </w:t>
      </w:r>
      <w:r>
        <w:rPr>
          <w:rFonts w:ascii="Times New Roman" w:hAnsi="Times New Roman"/>
        </w:rPr>
      </w:r>
      <w:r>
        <w:rPr/>
        <w:t>por </w:t>
      </w:r>
      <w:r>
        <w:rPr>
          <w:rFonts w:ascii="Times New Roman" w:hAnsi="Times New Roman"/>
        </w:rPr>
      </w:r>
      <w:r>
        <w:rPr/>
        <w:t>297.0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miles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3486" w:val="left" w:leader="none"/>
        </w:tabs>
        <w:spacing w:line="240" w:lineRule="auto" w:before="0" w:after="0"/>
        <w:ind w:left="3485" w:right="0" w:hanging="2937"/>
        <w:jc w:val="both"/>
        <w:rPr>
          <w:b w:val="0"/>
          <w:bCs w:val="0"/>
        </w:rPr>
      </w:pPr>
      <w:r>
        <w:rPr/>
        <w:t>Solicitud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/>
        <w:t>Aclaración</w:t>
      </w:r>
      <w:r>
        <w:rPr>
          <w:b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39" w:lineRule="auto"/>
        <w:ind w:left="548" w:right="176"/>
        <w:jc w:val="both"/>
      </w:pPr>
      <w:r>
        <w:rPr/>
        <w:t>Para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el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Gobierno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aclare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proporcione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documentación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adicional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justificativa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comprobatoria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297,064.28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(doscientos</w:t>
      </w:r>
      <w:r>
        <w:rPr>
          <w:rFonts w:ascii="Times New Roman" w:hAnsi="Times New Roman"/>
          <w:spacing w:val="113"/>
        </w:rPr>
        <w:t> </w:t>
      </w:r>
      <w:r>
        <w:rPr/>
        <w:t>noventa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y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siete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mil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sesenta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y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cuatro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pesos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28/100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M.N.),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por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concepto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los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pagos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19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trabajadores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después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fecha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baja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definitiva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y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un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trabajador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durante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periodo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en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contó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con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licencia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sin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goce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sueldo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efectuados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con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recursos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Participaciones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Federales</w:t>
      </w:r>
      <w:r>
        <w:rPr/>
        <w:t> </w:t>
      </w:r>
      <w:r>
        <w:rPr>
          <w:rFonts w:ascii="Times New Roman" w:hAnsi="Times New Roman"/>
        </w:rPr>
      </w:r>
      <w:r>
        <w:rPr/>
        <w:t>a </w:t>
      </w:r>
      <w:r>
        <w:rPr>
          <w:rFonts w:ascii="Times New Roman" w:hAnsi="Times New Roman"/>
        </w:rPr>
      </w:r>
      <w:r>
        <w:rPr>
          <w:spacing w:val="-1"/>
        </w:rPr>
        <w:t>Entidades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Federativas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2020.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85" w:val="left" w:leader="none"/>
        </w:tabs>
        <w:spacing w:line="240" w:lineRule="auto" w:before="0" w:after="0"/>
        <w:ind w:left="548" w:right="177" w:firstLine="0"/>
        <w:jc w:val="both"/>
      </w:pPr>
      <w:r>
        <w:rPr/>
        <w:t>La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SFA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destinó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89,653.8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miles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pesos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para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el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pago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trabajadores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contratados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por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honorarios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asimilables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a </w:t>
      </w:r>
      <w:r>
        <w:rPr>
          <w:rFonts w:ascii="Times New Roman" w:hAnsi="Times New Roman"/>
        </w:rPr>
      </w:r>
      <w:r>
        <w:rPr>
          <w:spacing w:val="-1"/>
        </w:rPr>
        <w:t>salarios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durante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el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ejercicio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fiscal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2020;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sin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embargo,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no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entregó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los</w:t>
      </w:r>
      <w:r>
        <w:rPr>
          <w:rFonts w:ascii="Times New Roman" w:hAnsi="Times New Roman"/>
          <w:spacing w:val="105"/>
        </w:rPr>
        <w:t> </w:t>
      </w:r>
      <w:r>
        <w:rPr/>
        <w:t>contratos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117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trabajadores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por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15,256.1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miles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pesos,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asimismo,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106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trabajadores</w:t>
      </w:r>
      <w:r>
        <w:rPr>
          <w:rFonts w:ascii="Times New Roman" w:hAnsi="Times New Roman"/>
          <w:spacing w:val="62"/>
        </w:rPr>
        <w:t> </w:t>
      </w:r>
      <w:r>
        <w:rPr>
          <w:spacing w:val="-1"/>
        </w:rPr>
        <w:t>excedieron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el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pago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autorizado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por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109.0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pesos,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un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total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observado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rFonts w:ascii="Times New Roman" w:hAnsi="Times New Roman"/>
          <w:spacing w:val="73"/>
        </w:rPr>
        <w:t> </w:t>
      </w:r>
      <w:r>
        <w:rPr/>
        <w:t>15,365.1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miles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2"/>
        </w:numPr>
        <w:tabs>
          <w:tab w:pos="3486" w:val="left" w:leader="none"/>
        </w:tabs>
        <w:spacing w:line="240" w:lineRule="auto" w:before="0" w:after="0"/>
        <w:ind w:left="3485" w:right="0" w:hanging="2937"/>
        <w:jc w:val="both"/>
        <w:rPr>
          <w:b w:val="0"/>
          <w:bCs w:val="0"/>
        </w:rPr>
      </w:pPr>
      <w:r>
        <w:rPr/>
        <w:t>Solicitud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 </w:t>
      </w:r>
      <w:r>
        <w:rPr>
          <w:rFonts w:ascii="Times New Roman" w:hAnsi="Times New Roman"/>
          <w:spacing w:val="-1"/>
        </w:rPr>
      </w:r>
      <w:r>
        <w:rPr/>
        <w:t>Aclaración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548" w:right="176"/>
        <w:jc w:val="both"/>
      </w:pPr>
      <w:r>
        <w:rPr/>
        <w:t>Para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el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Gobierno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aclare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proporcione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documentación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adicional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justificativa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comprobatoria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15,365,086.76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pesos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(quince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millones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trescientos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sesenta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cinco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mil </w:t>
      </w:r>
      <w:r>
        <w:rPr>
          <w:rFonts w:ascii="Times New Roman" w:hAnsi="Times New Roman"/>
        </w:rPr>
      </w:r>
      <w:r>
        <w:rPr>
          <w:spacing w:val="-1"/>
        </w:rPr>
        <w:t>ochenta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seis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 </w:t>
      </w:r>
      <w:r>
        <w:rPr>
          <w:rFonts w:ascii="Times New Roman" w:hAnsi="Times New Roman"/>
        </w:rPr>
      </w:r>
      <w:r>
        <w:rPr/>
        <w:t>76/100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M.N.),</w:t>
      </w:r>
      <w:r>
        <w:rPr/>
        <w:t> </w:t>
      </w:r>
      <w:r>
        <w:rPr>
          <w:rFonts w:ascii="Times New Roman" w:hAnsi="Times New Roman"/>
        </w:rPr>
      </w:r>
      <w:r>
        <w:rPr/>
        <w:t>por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concepto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pagos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a </w:t>
      </w:r>
      <w:r>
        <w:rPr>
          <w:rFonts w:ascii="Times New Roman" w:hAnsi="Times New Roman"/>
        </w:rPr>
      </w:r>
      <w:r>
        <w:rPr/>
        <w:t>106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trabajadores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excedieron</w:t>
      </w:r>
      <w:r>
        <w:rPr>
          <w:spacing w:val="-8"/>
        </w:rPr>
        <w:t> </w:t>
      </w:r>
      <w:r>
        <w:rPr>
          <w:rFonts w:ascii="Times New Roman" w:hAnsi="Times New Roman"/>
          <w:spacing w:val="-8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importe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autorizado </w:t>
      </w:r>
      <w:r>
        <w:rPr>
          <w:rFonts w:ascii="Times New Roman" w:hAnsi="Times New Roman"/>
          <w:spacing w:val="-1"/>
        </w:rPr>
      </w:r>
      <w:r>
        <w:rPr/>
        <w:t>en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Contrato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Prestación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Servicios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Profesionales;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asimismo, </w:t>
      </w:r>
      <w:r>
        <w:rPr>
          <w:rFonts w:ascii="Times New Roman" w:hAnsi="Times New Roman"/>
        </w:rPr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falta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contrato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117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trabajadores.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1017" w:val="left" w:leader="none"/>
        </w:tabs>
        <w:spacing w:line="240" w:lineRule="auto" w:before="0" w:after="0"/>
        <w:ind w:left="548" w:right="177" w:firstLine="0"/>
        <w:jc w:val="both"/>
      </w:pPr>
      <w:r>
        <w:rPr/>
        <w:t>De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/>
        <w:t>los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>
          <w:spacing w:val="-1"/>
        </w:rPr>
        <w:t>recursos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>
          <w:spacing w:val="-1"/>
        </w:rPr>
        <w:t>transferidos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/>
        <w:t>por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>
          <w:spacing w:val="-1"/>
        </w:rPr>
        <w:t>SFA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/>
        <w:t>a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/>
        <w:t>través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>
          <w:spacing w:val="-1"/>
        </w:rPr>
        <w:t>del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>
          <w:spacing w:val="-1"/>
        </w:rPr>
        <w:t>capítulo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/>
        <w:t>4000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“Transferencias,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spacing w:val="-1"/>
        </w:rPr>
        <w:t>Asignaciones,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Subsidios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Otras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Ayudas”,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el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Instituto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Servicios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Salud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destinó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/>
        <w:t>152,921.4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spacing w:val="-1"/>
        </w:rPr>
        <w:t>miles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pesos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en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/>
        <w:t>el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capítulo </w:t>
      </w:r>
      <w:r>
        <w:rPr>
          <w:rFonts w:ascii="Times New Roman" w:hAnsi="Times New Roman" w:cs="Times New Roman" w:eastAsia="Times New Roman"/>
          <w:spacing w:val="-1"/>
        </w:rPr>
      </w:r>
      <w:r>
        <w:rPr/>
        <w:t>1000</w:t>
      </w:r>
      <w:r>
        <w:rPr>
          <w:spacing w:val="-4"/>
        </w:rPr>
        <w:t> </w:t>
      </w:r>
      <w:r>
        <w:rPr>
          <w:rFonts w:ascii="Times New Roman" w:hAnsi="Times New Roman" w:cs="Times New Roman" w:eastAsia="Times New Roman"/>
          <w:spacing w:val="-4"/>
        </w:rPr>
      </w:r>
      <w:r>
        <w:rPr>
          <w:spacing w:val="-1"/>
        </w:rPr>
        <w:t>“Servicios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Personales”,</w:t>
      </w:r>
      <w:r>
        <w:rPr>
          <w:spacing w:val="-6"/>
        </w:rPr>
        <w:t> </w:t>
      </w:r>
      <w:r>
        <w:rPr>
          <w:rFonts w:ascii="Times New Roman" w:hAnsi="Times New Roman" w:cs="Times New Roman" w:eastAsia="Times New Roman"/>
          <w:spacing w:val="-6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los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se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pagaron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nóminas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right="543"/>
        <w:jc w:val="both"/>
      </w:pPr>
      <w:r>
        <w:rPr>
          <w:spacing w:val="-1"/>
        </w:rPr>
        <w:t>ordinarias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quincenas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01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24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2020,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corresponden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3,462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trabajadores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/>
        <w:t>ramas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médica,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paramédica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y </w:t>
      </w:r>
      <w:r>
        <w:rPr>
          <w:rFonts w:ascii="Times New Roman" w:hAnsi="Times New Roman"/>
        </w:rPr>
      </w:r>
      <w:r>
        <w:rPr>
          <w:spacing w:val="-1"/>
        </w:rPr>
        <w:t>grupos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afines</w:t>
      </w:r>
      <w:r>
        <w:rPr/>
        <w:t> </w:t>
      </w:r>
      <w:r>
        <w:rPr>
          <w:rFonts w:ascii="Times New Roman" w:hAnsi="Times New Roman"/>
        </w:rPr>
      </w:r>
      <w:r>
        <w:rPr/>
        <w:t>con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107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categorías,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revisaron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las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percepciones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Sueldo,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Asignación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Bruta,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Gastos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Actualización,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Bono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Navideño,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Útiles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Escolares,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por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un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total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88,224.1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miles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pesos,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en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las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no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se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excedieron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los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tabuladores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autorizados;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asimismo,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el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personal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se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ajustó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plantilla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y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categorías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permitidas,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no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se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efectuaron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pagos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trabajadores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causaron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baja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definitiva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durante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el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periodo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en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que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contaron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con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licencia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sin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goce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sueldo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ni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se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destinaron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recursos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para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el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pago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personal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contratado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por </w:t>
      </w:r>
      <w:r>
        <w:rPr>
          <w:rFonts w:ascii="Times New Roman" w:hAnsi="Times New Roman"/>
        </w:rPr>
      </w:r>
      <w:r>
        <w:rPr>
          <w:spacing w:val="-1"/>
        </w:rPr>
        <w:t>honorarios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asimilables</w:t>
      </w:r>
      <w:r>
        <w:rPr/>
        <w:t> </w:t>
      </w:r>
      <w:r>
        <w:rPr>
          <w:rFonts w:ascii="Times New Roman" w:hAnsi="Times New Roman"/>
        </w:rPr>
      </w:r>
      <w:r>
        <w:rPr/>
        <w:t>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salarios.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161" w:right="0"/>
        <w:jc w:val="both"/>
        <w:rPr>
          <w:b w:val="0"/>
          <w:bCs w:val="0"/>
        </w:rPr>
      </w:pPr>
      <w:r>
        <w:rPr>
          <w:spacing w:val="-1"/>
        </w:rPr>
        <w:t>Adquisiciones,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arrendamientos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/>
        <w:t>y/o</w:t>
      </w:r>
      <w:r>
        <w:rPr>
          <w:spacing w:val="-1"/>
        </w:rPr>
        <w:t> </w:t>
      </w:r>
      <w:r>
        <w:rPr>
          <w:rFonts w:ascii="Times New Roman"/>
          <w:spacing w:val="-1"/>
        </w:rPr>
      </w:r>
      <w:r>
        <w:rPr/>
        <w:t>servicios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618" w:val="left" w:leader="none"/>
        </w:tabs>
        <w:spacing w:line="240" w:lineRule="auto" w:before="0" w:after="0"/>
        <w:ind w:left="161" w:right="543" w:firstLine="0"/>
        <w:jc w:val="both"/>
      </w:pPr>
      <w:r>
        <w:rPr/>
        <w:t>Con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revisión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reporte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destino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gasto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determinado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revisión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en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los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auxiliares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contables,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estados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cuenta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bancarios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reportes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Participaciones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Federales</w:t>
      </w:r>
      <w:r>
        <w:rPr>
          <w:rFonts w:ascii="Times New Roman" w:hAnsi="Times New Roman"/>
          <w:spacing w:val="99"/>
        </w:rPr>
        <w:t> </w:t>
      </w:r>
      <w:r>
        <w:rPr/>
        <w:t>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Entidades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Federativas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2020,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proporcionados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por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Secretaría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Finanzas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y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Administración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(SFA)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Gobierno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Estado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Baja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California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Sur,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respecto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la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administración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estatal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centralizada,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se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constató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no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presentó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información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contractual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(número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contrato,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proveedor,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registro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federal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contribuyentes,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monto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pagado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con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participaciones,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partida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específica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clasificador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por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objeto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gasto,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número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póliza),</w:t>
      </w:r>
      <w:r>
        <w:rPr>
          <w:rFonts w:ascii="Times New Roman" w:hAnsi="Times New Roman"/>
          <w:spacing w:val="83"/>
          <w:w w:val="99"/>
        </w:rPr>
        <w:t> </w:t>
      </w:r>
      <w:r>
        <w:rPr/>
        <w:t>por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lo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que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se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desconoce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su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aplicación,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por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un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monto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838,876.5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miles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pesos,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en</w:t>
      </w:r>
      <w:r>
        <w:rPr>
          <w:rFonts w:ascii="Times New Roman" w:hAnsi="Times New Roman"/>
          <w:spacing w:val="45"/>
        </w:rPr>
        <w:t> </w:t>
      </w:r>
      <w:r>
        <w:rPr>
          <w:spacing w:val="-1"/>
        </w:rPr>
        <w:t>materia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adquisiciones,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arrendamientos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y/o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servicios,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en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incumplimiento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Ley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General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Contabilidad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Gubernamental,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artículo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70,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fracciones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I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y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V,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y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Ley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Fiscalización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y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Rendición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Cuentas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Federación,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artículo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9,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párrafos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primero,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segundo</w:t>
      </w:r>
      <w:r>
        <w:rPr>
          <w:rFonts w:ascii="Times New Roman" w:hAnsi="Times New Roman"/>
          <w:spacing w:val="97"/>
        </w:rPr>
        <w:t> </w:t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último.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3"/>
        </w:numPr>
        <w:tabs>
          <w:tab w:pos="3100" w:val="left" w:leader="none"/>
        </w:tabs>
        <w:spacing w:line="240" w:lineRule="auto" w:before="0" w:after="0"/>
        <w:ind w:left="3099" w:right="0" w:hanging="2938"/>
        <w:jc w:val="both"/>
        <w:rPr>
          <w:b w:val="0"/>
          <w:bCs w:val="0"/>
        </w:rPr>
      </w:pPr>
      <w:r>
        <w:rPr/>
        <w:t>Pliego</w:t>
      </w:r>
      <w:r>
        <w:rPr>
          <w:spacing w:val="-1"/>
        </w:rPr>
        <w:t> </w:t>
      </w:r>
      <w:r>
        <w:rPr>
          <w:rFonts w:ascii="Times New Roman"/>
          <w:spacing w:val="-1"/>
        </w:rPr>
      </w:r>
      <w:r>
        <w:rPr>
          <w:spacing w:val="-1"/>
        </w:rPr>
        <w:t>de </w:t>
      </w:r>
      <w:r>
        <w:rPr>
          <w:rFonts w:ascii="Times New Roman"/>
          <w:spacing w:val="-1"/>
        </w:rPr>
      </w:r>
      <w:r>
        <w:rPr>
          <w:spacing w:val="-1"/>
        </w:rPr>
        <w:t>Observaciones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544"/>
        <w:jc w:val="both"/>
      </w:pPr>
      <w:r>
        <w:rPr>
          <w:spacing w:val="-1"/>
        </w:rPr>
        <w:t>Se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presume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un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probable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daño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perjuicio,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ambos,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Hacienda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Pública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por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un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monto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rFonts w:ascii="Times New Roman" w:hAnsi="Times New Roman"/>
          <w:spacing w:val="65"/>
        </w:rPr>
        <w:t> </w:t>
      </w:r>
      <w:r>
        <w:rPr/>
        <w:t>838,876,460.11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pesos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(ochocientos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treinta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y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ocho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millones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ochocientos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setenta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y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seis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mil</w:t>
      </w:r>
      <w:r>
        <w:rPr>
          <w:rFonts w:ascii="Times New Roman" w:hAnsi="Times New Roman"/>
          <w:spacing w:val="56"/>
        </w:rPr>
        <w:t> </w:t>
      </w:r>
      <w:r>
        <w:rPr>
          <w:spacing w:val="-1"/>
        </w:rPr>
        <w:t>cuatrocientos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sesenta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pesos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11/100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M.N.),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/>
        <w:t>más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los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rendimientos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financieros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generados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desde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su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disposición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hasta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su </w:t>
      </w:r>
      <w:r>
        <w:rPr>
          <w:rFonts w:ascii="Times New Roman" w:hAnsi="Times New Roman"/>
        </w:rPr>
      </w:r>
      <w:r>
        <w:rPr>
          <w:spacing w:val="-1"/>
        </w:rPr>
        <w:t>reintegro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cuenta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Participaciones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Federales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a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Entidades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Federativas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2020,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por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no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proporcionar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información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contractual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(número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</w:t>
      </w:r>
      <w:r>
        <w:rPr>
          <w:rFonts w:ascii="Times New Roman" w:hAnsi="Times New Roman"/>
          <w:spacing w:val="105"/>
        </w:rPr>
        <w:t> </w:t>
      </w:r>
      <w:r>
        <w:rPr/>
        <w:t>contrato, </w:t>
      </w:r>
      <w:r>
        <w:rPr>
          <w:rFonts w:ascii="Times New Roman" w:hAnsi="Times New Roman"/>
        </w:rPr>
      </w:r>
      <w:r>
        <w:rPr>
          <w:spacing w:val="-1"/>
        </w:rPr>
        <w:t>proveedor,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registro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federal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contribuyentes,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monto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pagado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con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participaciones,</w:t>
      </w:r>
      <w:r>
        <w:rPr>
          <w:rFonts w:ascii="Times New Roman" w:hAnsi="Times New Roman"/>
          <w:spacing w:val="89"/>
          <w:w w:val="99"/>
        </w:rPr>
        <w:t> </w:t>
      </w:r>
      <w:r>
        <w:rPr>
          <w:spacing w:val="-1"/>
        </w:rPr>
        <w:t>partida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específica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clasificador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objeto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gasto,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número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póliza),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lo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se</w:t>
      </w:r>
      <w:r>
        <w:rPr>
          <w:rFonts w:ascii="Times New Roman" w:hAnsi="Times New Roman"/>
          <w:spacing w:val="67"/>
        </w:rPr>
        <w:t> </w:t>
      </w:r>
      <w:r>
        <w:rPr/>
        <w:t>desconoce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su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aplicación,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en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materia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adquisiciones,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arrendamientos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y/o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servicios,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en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incumplimiento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Ley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General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Contabilidad </w:t>
      </w:r>
      <w:r>
        <w:rPr>
          <w:rFonts w:ascii="Times New Roman" w:hAnsi="Times New Roman"/>
          <w:spacing w:val="-1"/>
        </w:rPr>
      </w:r>
      <w:r>
        <w:rPr>
          <w:spacing w:val="-1"/>
        </w:rPr>
        <w:t>Gubernamental,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artículo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70,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fracciones</w:t>
      </w:r>
      <w:r>
        <w:rPr/>
        <w:t> </w:t>
      </w:r>
      <w:r>
        <w:rPr>
          <w:rFonts w:ascii="Times New Roman" w:hAnsi="Times New Roman"/>
        </w:rPr>
      </w:r>
      <w:r>
        <w:rPr/>
        <w:t>I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y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V,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Ley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Fiscalización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Rendición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Cuentas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Federación,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artículo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9,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párrafos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primero,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segundo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último.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664" w:val="left" w:leader="none"/>
        </w:tabs>
        <w:spacing w:line="239" w:lineRule="auto" w:before="0" w:after="0"/>
        <w:ind w:left="161" w:right="543" w:firstLine="0"/>
        <w:jc w:val="both"/>
      </w:pPr>
      <w:r>
        <w:rPr/>
        <w:t>En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el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reporte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destino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gasto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determinado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la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revisión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los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auxiliares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spacing w:val="-1"/>
        </w:rPr>
        <w:t>contables,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/>
        <w:t>estados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>
          <w:spacing w:val="-1"/>
        </w:rPr>
        <w:t>de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>
          <w:spacing w:val="-1"/>
        </w:rPr>
        <w:t>cuenta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>
          <w:spacing w:val="-1"/>
        </w:rPr>
        <w:t>bancarios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/>
        <w:t>y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reportes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Participaciones</w:t>
      </w:r>
      <w:r>
        <w:rPr>
          <w:spacing w:val="16"/>
        </w:rPr>
        <w:t> </w:t>
      </w:r>
      <w:r>
        <w:rPr>
          <w:rFonts w:ascii="Times New Roman" w:hAnsi="Times New Roman" w:cs="Times New Roman" w:eastAsia="Times New Roman"/>
          <w:spacing w:val="16"/>
        </w:rPr>
      </w:r>
      <w:r>
        <w:rPr>
          <w:spacing w:val="-1"/>
        </w:rPr>
        <w:t>Federales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a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spacing w:val="-1"/>
        </w:rPr>
        <w:t>Entidades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Federativas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2020,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proporcionados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por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SFA,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se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identificaron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23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ejecutores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los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se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les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transfirieron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recursos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Participaciones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Federales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a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Entidades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Federativas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2020,</w:t>
      </w:r>
      <w:r>
        <w:rPr>
          <w:rFonts w:ascii="Times New Roman" w:hAnsi="Times New Roman" w:cs="Times New Roman" w:eastAsia="Times New Roman"/>
          <w:spacing w:val="101"/>
          <w:w w:val="99"/>
        </w:rPr>
        <w:t> </w:t>
      </w:r>
      <w:r>
        <w:rPr>
          <w:spacing w:val="-1"/>
        </w:rPr>
        <w:t>mediante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/>
        <w:t>el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Capítulo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/>
        <w:t>4000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“Transferencias,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Asignaciones,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Subsidios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/>
        <w:t>y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Otras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Ayudas”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/>
        <w:t>y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que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spacing w:val="-1"/>
        </w:rPr>
        <w:t>ejercieron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recursos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en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materia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adquisiciones,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arrendamientos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servicios,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17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presentaron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>
          <w:spacing w:val="-1"/>
        </w:rPr>
        <w:t>la</w:t>
      </w:r>
      <w:r>
        <w:rPr/>
        <w:t>  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>
          <w:spacing w:val="-1"/>
        </w:rPr>
        <w:t>información</w:t>
      </w:r>
      <w:r>
        <w:rPr/>
        <w:t>  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>
          <w:spacing w:val="-1"/>
        </w:rPr>
        <w:t>contractual</w:t>
      </w:r>
      <w:r>
        <w:rPr/>
        <w:t>  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>
          <w:spacing w:val="-1"/>
        </w:rPr>
        <w:t>(número</w:t>
      </w:r>
      <w:r>
        <w:rPr/>
        <w:t>  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de</w:t>
      </w:r>
      <w:r>
        <w:rPr/>
        <w:t>  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/>
        <w:t>contrato,  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proveedor,</w:t>
      </w:r>
      <w:r>
        <w:rPr/>
        <w:t>  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registro</w:t>
      </w:r>
      <w:r>
        <w:rPr/>
        <w:t>  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federal</w:t>
      </w:r>
      <w:r>
        <w:rPr/>
        <w:t>  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>
          <w:spacing w:val="-1"/>
        </w:rPr>
        <w:t>de</w:t>
      </w:r>
    </w:p>
    <w:p>
      <w:pPr>
        <w:spacing w:after="0" w:line="239" w:lineRule="auto"/>
        <w:jc w:val="both"/>
        <w:sectPr>
          <w:pgSz w:w="12240" w:h="15840"/>
          <w:pgMar w:header="1401" w:footer="1251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547" w:right="177"/>
        <w:jc w:val="both"/>
      </w:pPr>
      <w:r>
        <w:rPr>
          <w:spacing w:val="-1"/>
        </w:rPr>
        <w:t>contribuyentes,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monto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pagado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con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participaciones,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partida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específica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clasificador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rFonts w:ascii="Times New Roman" w:hAnsi="Times New Roman"/>
          <w:spacing w:val="91"/>
        </w:rPr>
        <w:t> </w:t>
      </w:r>
      <w:r>
        <w:rPr/>
        <w:t>objeto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gasto,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número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póliza)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por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un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monto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106,582.5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pesos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ejercicio</w:t>
      </w:r>
      <w:r>
        <w:rPr>
          <w:rFonts w:ascii="Times New Roman" w:hAnsi="Times New Roman"/>
          <w:spacing w:val="65"/>
        </w:rPr>
        <w:t> </w:t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los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recursos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en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dicha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materia,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pero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respecto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14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esos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ejecutores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no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hay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coincidencia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con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información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financiera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presentada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en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el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destino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los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recursos,</w:t>
      </w:r>
      <w:r>
        <w:rPr>
          <w:rFonts w:ascii="Times New Roman" w:hAnsi="Times New Roman"/>
          <w:spacing w:val="81"/>
          <w:w w:val="99"/>
        </w:rPr>
        <w:t> </w:t>
      </w:r>
      <w:r>
        <w:rPr>
          <w:spacing w:val="-1"/>
        </w:rPr>
        <w:t>existiendo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una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diferencia</w:t>
      </w:r>
      <w:r>
        <w:rPr/>
        <w:t> </w:t>
      </w:r>
      <w:r>
        <w:rPr>
          <w:rFonts w:ascii="Times New Roman" w:hAnsi="Times New Roman"/>
        </w:rPr>
      </w:r>
      <w:r>
        <w:rPr/>
        <w:t>por </w:t>
      </w:r>
      <w:r>
        <w:rPr>
          <w:rFonts w:ascii="Times New Roman" w:hAnsi="Times New Roman"/>
        </w:rPr>
      </w:r>
      <w:r>
        <w:rPr/>
        <w:t>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monto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29,038.9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miles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left="547" w:right="176"/>
        <w:jc w:val="both"/>
      </w:pPr>
      <w:r>
        <w:rPr/>
        <w:t>La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Secretaría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Administración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Finanzas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Gobierno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Estado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California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Sur,</w:t>
      </w:r>
      <w:r>
        <w:rPr/>
        <w:t> </w:t>
      </w:r>
      <w:r>
        <w:rPr>
          <w:rFonts w:ascii="Times New Roman" w:hAnsi="Times New Roman"/>
        </w:rPr>
      </w:r>
      <w:r>
        <w:rPr/>
        <w:t>en</w:t>
      </w:r>
      <w:r>
        <w:rPr>
          <w:rFonts w:ascii="Times New Roman" w:hAnsi="Times New Roman"/>
          <w:spacing w:val="87"/>
        </w:rPr>
        <w:t> </w:t>
      </w:r>
      <w:r>
        <w:rPr/>
        <w:t>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transcurso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auditoría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con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motivo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intervención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Auditoría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Superior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Federación,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proporcionó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documentación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parcial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consistente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en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los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anexos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10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y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10.3,</w:t>
      </w:r>
      <w:r>
        <w:rPr>
          <w:rFonts w:ascii="Times New Roman" w:hAnsi="Times New Roman"/>
          <w:spacing w:val="87"/>
          <w:w w:val="99"/>
        </w:rPr>
        <w:t> </w:t>
      </w:r>
      <w:r>
        <w:rPr/>
        <w:t>estados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cuenta,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facturas,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fichas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depósito,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póliza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cheques,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con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los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acreditó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la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coincidencia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con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la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información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solicitada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por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un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monto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13,042,387.87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pesos;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sin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embargo,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queda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pendiente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por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aclarar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un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monto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15,996,541.65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pesos,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por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lo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se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tiene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parcialmente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solventado.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547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z w:val="22"/>
        </w:rPr>
        <w:t>2020-A-03000-19-0541-03-005  </w:t>
      </w:r>
      <w:r>
        <w:rPr>
          <w:rFonts w:ascii="Calibri" w:hAnsi="Calibri"/>
          <w:spacing w:val="2"/>
          <w:sz w:val="22"/>
        </w:rPr>
        <w:t> </w:t>
      </w:r>
      <w:r>
        <w:rPr>
          <w:rFonts w:ascii="Times New Roman" w:hAnsi="Times New Roman"/>
          <w:spacing w:val="2"/>
          <w:sz w:val="22"/>
        </w:rPr>
      </w:r>
      <w:r>
        <w:rPr>
          <w:rFonts w:ascii="Calibri" w:hAnsi="Calibri"/>
          <w:b/>
          <w:sz w:val="22"/>
        </w:rPr>
        <w:t>Solicitud </w:t>
      </w:r>
      <w:r>
        <w:rPr>
          <w:rFonts w:ascii="Times New Roman" w:hAnsi="Times New Roman"/>
          <w:b/>
          <w:sz w:val="22"/>
        </w:rPr>
      </w:r>
      <w:r>
        <w:rPr>
          <w:rFonts w:ascii="Calibri" w:hAnsi="Calibri"/>
          <w:b/>
          <w:spacing w:val="-1"/>
          <w:sz w:val="22"/>
        </w:rPr>
        <w:t>de </w:t>
      </w:r>
      <w:r>
        <w:rPr>
          <w:rFonts w:ascii="Times New Roman" w:hAnsi="Times New Roman"/>
          <w:b/>
          <w:spacing w:val="-1"/>
          <w:sz w:val="22"/>
        </w:rPr>
      </w:r>
      <w:r>
        <w:rPr>
          <w:rFonts w:ascii="Calibri" w:hAnsi="Calibri"/>
          <w:b/>
          <w:sz w:val="22"/>
        </w:rPr>
        <w:t>Aclaración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both"/>
      </w:pPr>
      <w:r>
        <w:rPr/>
        <w:t>Para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el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Gobierno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aclare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proporcione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documentación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adicional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justificativa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comprobatoria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15,996,541.65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pesos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(quince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millones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novecientos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noventa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y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seis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mil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quinientos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cuarenta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y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un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pesos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65/100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M.N.),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por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concepto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no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existir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coincidencia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con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información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financiera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presentada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en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el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destino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 w:hAnsi="Times New Roman"/>
        </w:rPr>
      </w:r>
      <w:r>
        <w:rPr/>
        <w:t>con </w:t>
      </w:r>
      <w:r>
        <w:rPr>
          <w:rFonts w:ascii="Times New Roman" w:hAnsi="Times New Roman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información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contractual.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1004" w:val="left" w:leader="none"/>
        </w:tabs>
        <w:spacing w:line="240" w:lineRule="auto" w:before="0" w:after="0"/>
        <w:ind w:left="548" w:right="177" w:firstLine="0"/>
        <w:jc w:val="both"/>
      </w:pPr>
      <w:r>
        <w:rPr/>
        <w:t>Con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revisión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del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34"/>
        </w:rPr>
      </w:r>
      <w:r>
        <w:rPr>
          <w:spacing w:val="-1"/>
        </w:rPr>
        <w:t>reporte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37"/>
        </w:rPr>
      </w:r>
      <w:r>
        <w:rPr>
          <w:spacing w:val="-1"/>
        </w:rPr>
        <w:t>del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destino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del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37"/>
        </w:rPr>
      </w:r>
      <w:r>
        <w:rPr>
          <w:spacing w:val="-1"/>
        </w:rPr>
        <w:t>gasto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determinado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37"/>
        </w:rPr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38"/>
        </w:rPr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34"/>
        </w:rPr>
      </w:r>
      <w:r>
        <w:rPr>
          <w:spacing w:val="-1"/>
        </w:rPr>
        <w:t>revisión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/>
        <w:t>en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/>
        <w:t>los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spacing w:val="-1"/>
        </w:rPr>
        <w:t>auxiliares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>
          <w:spacing w:val="-1"/>
        </w:rPr>
        <w:t>contables,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/>
        <w:t>estados</w:t>
      </w:r>
      <w:r>
        <w:rPr>
          <w:spacing w:val="-5"/>
        </w:rPr>
        <w:t> </w:t>
      </w:r>
      <w:r>
        <w:rPr>
          <w:rFonts w:ascii="Times New Roman" w:hAnsi="Times New Roman" w:cs="Times New Roman" w:eastAsia="Times New Roman"/>
          <w:spacing w:val="-5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cuenta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bancarios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reportes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Participaciones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Federales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/>
        <w:t>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Entidades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Federativas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/>
        <w:t>2020,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proporcionados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/>
        <w:t>por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SFA,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/>
        <w:t>se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identificaron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/>
        <w:t>23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ejecutores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/>
        <w:t>a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/>
        <w:t>los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/>
        <w:t>se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les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>
          <w:spacing w:val="-1"/>
        </w:rPr>
        <w:t>transfirieron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28"/>
        </w:rPr>
      </w:r>
      <w:r>
        <w:rPr>
          <w:spacing w:val="-1"/>
        </w:rPr>
        <w:t>recursos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Participaciones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>
          <w:spacing w:val="-1"/>
        </w:rPr>
        <w:t>Federales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/>
        <w:t>a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Entidades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>
          <w:spacing w:val="-1"/>
        </w:rPr>
        <w:t>Federativas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/>
        <w:t>2020,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mediante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el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Capítulo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/>
        <w:t>4000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“Transferencias,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Asignaciones,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Subsidios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Otras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Ayudas”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/>
        <w:t>y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spacing w:val="-1"/>
        </w:rPr>
        <w:t>que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ejercieron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recursos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/>
        <w:t>en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materia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37"/>
        </w:rPr>
      </w:r>
      <w:r>
        <w:rPr>
          <w:spacing w:val="-1"/>
        </w:rPr>
        <w:t>adquisiciones,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arrendamientos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37"/>
        </w:rPr>
      </w:r>
      <w:r>
        <w:rPr/>
        <w:t>y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servicios,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37"/>
        </w:rPr>
      </w:r>
      <w:r>
        <w:rPr/>
        <w:t>6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spacing w:val="-1"/>
        </w:rPr>
        <w:t>ejecutores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48"/>
        </w:rPr>
      </w:r>
      <w:r>
        <w:rPr>
          <w:spacing w:val="-1"/>
        </w:rPr>
        <w:t>no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49"/>
        </w:rPr>
      </w:r>
      <w:r>
        <w:rPr>
          <w:spacing w:val="-1"/>
        </w:rPr>
        <w:t>presentaron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47"/>
        </w:rPr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48"/>
        </w:rPr>
      </w:r>
      <w:r>
        <w:rPr>
          <w:spacing w:val="-1"/>
        </w:rPr>
        <w:t>información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contractual</w:t>
      </w:r>
      <w:r>
        <w:rPr>
          <w:spacing w:val="48"/>
        </w:rPr>
        <w:t> </w:t>
      </w:r>
      <w:r>
        <w:rPr>
          <w:rFonts w:ascii="Times New Roman" w:hAnsi="Times New Roman" w:cs="Times New Roman" w:eastAsia="Times New Roman"/>
          <w:spacing w:val="48"/>
        </w:rPr>
      </w:r>
      <w:r>
        <w:rPr>
          <w:spacing w:val="-1"/>
        </w:rPr>
        <w:t>(número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49"/>
        </w:rPr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rFonts w:ascii="Times New Roman" w:hAnsi="Times New Roman" w:cs="Times New Roman" w:eastAsia="Times New Roman"/>
          <w:spacing w:val="49"/>
        </w:rPr>
      </w:r>
      <w:r>
        <w:rPr/>
        <w:t>contrato,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proveedor,</w:t>
      </w:r>
      <w:r>
        <w:rPr>
          <w:rFonts w:ascii="Times New Roman" w:hAnsi="Times New Roman" w:cs="Times New Roman" w:eastAsia="Times New Roman"/>
          <w:spacing w:val="105"/>
          <w:w w:val="99"/>
        </w:rPr>
        <w:t> </w:t>
      </w:r>
      <w:r>
        <w:rPr>
          <w:spacing w:val="-1"/>
        </w:rPr>
        <w:t>registro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federal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contribuyentes,</w:t>
      </w:r>
      <w:r>
        <w:rPr>
          <w:spacing w:val="-7"/>
        </w:rPr>
        <w:t> </w:t>
      </w:r>
      <w:r>
        <w:rPr>
          <w:rFonts w:ascii="Times New Roman" w:hAnsi="Times New Roman" w:cs="Times New Roman" w:eastAsia="Times New Roman"/>
          <w:spacing w:val="-7"/>
        </w:rPr>
      </w:r>
      <w:r>
        <w:rPr/>
        <w:t>monto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pagado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/>
        <w:t>con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participaciones,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partida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específica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del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spacing w:val="-1"/>
        </w:rPr>
        <w:t>clasificador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por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objeto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gasto,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número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póliza)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del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ejercicio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los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recursos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en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materia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adquisiciones,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arrendamientos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y/o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servicios,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por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un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/>
        <w:t>monto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/>
        <w:t>118,676.4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miles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pesos,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/>
        <w:t>en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incumplimiento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Ley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General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Contabilidad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Gubernamental,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artículo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70,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fracciones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/>
        <w:t>I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/>
        <w:t>y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V,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/>
        <w:t>y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la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/>
        <w:t>Ley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Fiscalización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/>
        <w:t>y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Rendición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Cuentas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Federación,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artículo</w:t>
      </w:r>
      <w:r>
        <w:rPr>
          <w:spacing w:val="47"/>
        </w:rPr>
        <w:t> </w:t>
      </w:r>
      <w:r>
        <w:rPr>
          <w:rFonts w:ascii="Times New Roman" w:hAnsi="Times New Roman" w:cs="Times New Roman" w:eastAsia="Times New Roman"/>
          <w:spacing w:val="47"/>
        </w:rPr>
      </w:r>
      <w:r>
        <w:rPr/>
        <w:t>9,</w:t>
      </w:r>
      <w:r>
        <w:rPr>
          <w:rFonts w:ascii="Times New Roman" w:hAnsi="Times New Roman" w:cs="Times New Roman" w:eastAsia="Times New Roman"/>
          <w:spacing w:val="77"/>
          <w:w w:val="99"/>
        </w:rPr>
        <w:t> </w:t>
      </w:r>
      <w:r>
        <w:rPr>
          <w:spacing w:val="-1"/>
        </w:rPr>
        <w:t>párrafos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primero,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segundo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último.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6"/>
        <w:jc w:val="both"/>
      </w:pPr>
      <w:r>
        <w:rPr/>
        <w:t>En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transcurso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auditoría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y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con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motivo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intervención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Auditoría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Superior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Federación,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4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6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ejecutores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proporcionaron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los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anexos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10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10.3,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así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como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información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contractual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consistente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en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oficio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aclaratorio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del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ejecutor,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pólizas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cheques,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pólizas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de</w:t>
      </w:r>
      <w:r>
        <w:rPr>
          <w:rFonts w:ascii="Times New Roman" w:hAnsi="Times New Roman"/>
          <w:spacing w:val="111"/>
        </w:rPr>
        <w:t> </w:t>
      </w:r>
      <w:r>
        <w:rPr>
          <w:spacing w:val="-1"/>
        </w:rPr>
        <w:t>diario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y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egresos,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auxiliares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contables,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gastos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operación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por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partidas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26102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y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37501,</w:t>
      </w:r>
      <w:r>
        <w:rPr>
          <w:rFonts w:ascii="Times New Roman" w:hAnsi="Times New Roman"/>
          <w:spacing w:val="91"/>
          <w:w w:val="99"/>
        </w:rPr>
        <w:t> </w:t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solventan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parcialmente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observado,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Congreso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Estado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Comisión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Estatal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los</w:t>
      </w:r>
      <w:r>
        <w:rPr>
          <w:rFonts w:ascii="Times New Roman" w:hAnsi="Times New Roman"/>
          <w:spacing w:val="51"/>
        </w:rPr>
        <w:t> </w:t>
      </w:r>
      <w:r>
        <w:rPr/>
        <w:t>Derechos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Humanos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no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remitieron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documentación,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quedando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pendiente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por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solventar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un</w:t>
      </w:r>
      <w:r>
        <w:rPr>
          <w:rFonts w:ascii="Times New Roman" w:hAnsi="Times New Roman"/>
          <w:spacing w:val="71"/>
        </w:rPr>
        <w:t> </w:t>
      </w:r>
      <w:r>
        <w:rPr/>
        <w:t>monto </w:t>
      </w:r>
      <w:r>
        <w:rPr>
          <w:rFonts w:ascii="Times New Roman" w:hAnsi="Times New Roman"/>
        </w:rPr>
      </w:r>
      <w:r>
        <w:rPr/>
        <w:t>por </w:t>
      </w:r>
      <w:r>
        <w:rPr>
          <w:rFonts w:ascii="Times New Roman" w:hAnsi="Times New Roman"/>
        </w:rPr>
      </w:r>
      <w:r>
        <w:rPr/>
        <w:t>51,123,121.96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pesos.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720" w:right="15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Heading1"/>
        <w:numPr>
          <w:ilvl w:val="1"/>
          <w:numId w:val="3"/>
        </w:numPr>
        <w:tabs>
          <w:tab w:pos="3100" w:val="left" w:leader="none"/>
        </w:tabs>
        <w:spacing w:line="240" w:lineRule="auto" w:before="56" w:after="0"/>
        <w:ind w:left="3099" w:right="0" w:hanging="2938"/>
        <w:jc w:val="both"/>
        <w:rPr>
          <w:b w:val="0"/>
          <w:bCs w:val="0"/>
        </w:rPr>
      </w:pPr>
      <w:r>
        <w:rPr/>
        <w:t>Pliego</w:t>
      </w:r>
      <w:r>
        <w:rPr>
          <w:spacing w:val="-1"/>
        </w:rPr>
        <w:t> </w:t>
      </w:r>
      <w:r>
        <w:rPr>
          <w:rFonts w:ascii="Times New Roman"/>
          <w:spacing w:val="-1"/>
        </w:rPr>
      </w:r>
      <w:r>
        <w:rPr>
          <w:spacing w:val="-1"/>
        </w:rPr>
        <w:t>de </w:t>
      </w:r>
      <w:r>
        <w:rPr>
          <w:rFonts w:ascii="Times New Roman"/>
          <w:spacing w:val="-1"/>
        </w:rPr>
      </w:r>
      <w:r>
        <w:rPr>
          <w:spacing w:val="-1"/>
        </w:rPr>
        <w:t>Observaciones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544"/>
        <w:jc w:val="both"/>
      </w:pPr>
      <w:r>
        <w:rPr>
          <w:spacing w:val="-1"/>
        </w:rPr>
        <w:t>Se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presume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un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probable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daño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perjuicio,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ambos,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Hacienda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Pública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por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un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monto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rFonts w:ascii="Times New Roman" w:hAnsi="Times New Roman"/>
          <w:spacing w:val="65"/>
        </w:rPr>
        <w:t> </w:t>
      </w:r>
      <w:r>
        <w:rPr/>
        <w:t>51,123,121.96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pesos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(cincuenta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y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millones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ciento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veintitrés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mil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ciento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veintiún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pesos</w:t>
      </w:r>
      <w:r>
        <w:rPr>
          <w:rFonts w:ascii="Times New Roman" w:hAnsi="Times New Roman"/>
          <w:spacing w:val="83"/>
        </w:rPr>
        <w:t> </w:t>
      </w:r>
      <w:r>
        <w:rPr/>
        <w:t>96/100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M.N.),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más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los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rendimientos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financieros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generados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desde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su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disposición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hasta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su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reintegro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cuenta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las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Participaciones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Federales,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por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no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proporcionar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información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contractual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(número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contrato,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proveedor,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registro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federal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contribuyentes,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/>
        <w:t>monto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pagado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con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participaciones,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partida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específica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clasificador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por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objeto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gasto,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número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póliza),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por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que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se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desconoce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su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aplicación,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en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materia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adquisiciones,</w:t>
      </w:r>
      <w:r>
        <w:rPr>
          <w:rFonts w:ascii="Times New Roman" w:hAnsi="Times New Roman"/>
          <w:spacing w:val="61"/>
          <w:w w:val="99"/>
        </w:rPr>
        <w:t> </w:t>
      </w:r>
      <w:r>
        <w:rPr>
          <w:spacing w:val="-1"/>
        </w:rPr>
        <w:t>arrendamientos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y/o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servicios,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en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incumplimiento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Ley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General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Contabilidad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Gubernamental,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artículo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70,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fracciones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I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y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V,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y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Ley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Fiscalización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y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Rendición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Cuentas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Federación,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artículo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9, </w:t>
      </w:r>
      <w:r>
        <w:rPr>
          <w:rFonts w:ascii="Times New Roman" w:hAnsi="Times New Roman"/>
        </w:rPr>
      </w:r>
      <w:r>
        <w:rPr>
          <w:spacing w:val="-1"/>
        </w:rPr>
        <w:t>párrafos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primero,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segundo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último.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726" w:val="left" w:leader="none"/>
        </w:tabs>
        <w:spacing w:line="240" w:lineRule="auto" w:before="0" w:after="0"/>
        <w:ind w:left="161" w:right="543" w:firstLine="0"/>
        <w:jc w:val="both"/>
      </w:pPr>
      <w:r>
        <w:rPr/>
        <w:t>Con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la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revisión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la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información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contractual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en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materia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adquisiciones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/>
        <w:t>y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arrendamientos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todo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tipo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bienes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y/o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prestación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servicios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cualquier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naturaleza,</w:t>
      </w:r>
      <w:r>
        <w:rPr>
          <w:rFonts w:ascii="Times New Roman" w:hAnsi="Times New Roman"/>
          <w:spacing w:val="95"/>
          <w:w w:val="99"/>
        </w:rPr>
        <w:t> </w:t>
      </w:r>
      <w:r>
        <w:rPr/>
        <w:t>se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verificó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2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ejecutores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Gobierno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Estado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Baja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California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Sur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no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priorizaron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licitación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pública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en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/>
        <w:t>el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tipo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contrataciones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realizadas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y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pagadas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con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recursos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las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Participaciones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Federales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Entidades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Federativas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2020,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toda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vez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Auditoría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Superior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Estado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Baja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Sur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realizó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el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100%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los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procedimientos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adjudicación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bajo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modalidad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adjudicación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directa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y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Universidad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Autónoma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Baja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California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Sur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realizó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/>
        <w:t>el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/>
        <w:t>82.8%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por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adjudicación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directa,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un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17.2%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por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invitación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restringida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cuando</w:t>
      </w:r>
      <w:r>
        <w:rPr>
          <w:rFonts w:ascii="Times New Roman" w:hAnsi="Times New Roman"/>
          <w:spacing w:val="73"/>
        </w:rPr>
        <w:t> </w:t>
      </w:r>
      <w:r>
        <w:rPr/>
        <w:t>menos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tres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personas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y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el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0.0%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por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licitación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pública,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por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lo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que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no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se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privilegió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la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adjudicación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contratación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mediante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licitación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pública.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3"/>
        <w:jc w:val="both"/>
      </w:pP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Auditoría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Superior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Baja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California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Sur,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en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transcurso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auditoría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y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con</w:t>
      </w:r>
      <w:r>
        <w:rPr>
          <w:rFonts w:ascii="Times New Roman" w:hAnsi="Times New Roman"/>
          <w:spacing w:val="81"/>
        </w:rPr>
        <w:t> </w:t>
      </w:r>
      <w:r>
        <w:rPr/>
        <w:t>motivo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la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intervención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la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ASF,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no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proporcionó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información,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mientras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que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la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Universidad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Autónoma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Baja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California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Sur,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proporcionó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información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no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relevante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justificar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observado, </w:t>
      </w:r>
      <w:r>
        <w:rPr>
          <w:rFonts w:ascii="Times New Roman" w:hAnsi="Times New Roman"/>
        </w:rPr>
      </w:r>
      <w:r>
        <w:rPr/>
        <w:t>por </w:t>
      </w:r>
      <w:r>
        <w:rPr>
          <w:rFonts w:ascii="Times New Roman" w:hAnsi="Times New Roman"/>
        </w:rPr>
      </w:r>
      <w:r>
        <w:rPr>
          <w:spacing w:val="-1"/>
        </w:rPr>
        <w:t>lo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solventa.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161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z w:val="22"/>
        </w:rPr>
        <w:t>2020-A-03000-19-0541-01-001  </w:t>
      </w:r>
      <w:r>
        <w:rPr>
          <w:rFonts w:ascii="Calibri" w:hAnsi="Calibri"/>
          <w:spacing w:val="2"/>
          <w:sz w:val="22"/>
        </w:rPr>
        <w:t> </w:t>
      </w:r>
      <w:r>
        <w:rPr>
          <w:rFonts w:ascii="Times New Roman" w:hAnsi="Times New Roman"/>
          <w:spacing w:val="2"/>
          <w:sz w:val="22"/>
        </w:rPr>
      </w:r>
      <w:r>
        <w:rPr>
          <w:rFonts w:ascii="Calibri" w:hAnsi="Calibri"/>
          <w:b/>
          <w:spacing w:val="-1"/>
          <w:sz w:val="22"/>
        </w:rPr>
        <w:t>Recomendación</w:t>
      </w:r>
      <w:r>
        <w:rPr>
          <w:rFonts w:ascii="Calibri" w:hAns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39" w:lineRule="auto"/>
        <w:ind w:right="543"/>
        <w:jc w:val="both"/>
      </w:pPr>
      <w:r>
        <w:rPr/>
        <w:t>Para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que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Gobierno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Baja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California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Sur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gestione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ante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Auditoría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Superior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y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Universidad </w:t>
      </w:r>
      <w:r>
        <w:rPr>
          <w:rFonts w:ascii="Times New Roman" w:hAnsi="Times New Roman"/>
          <w:spacing w:val="-1"/>
        </w:rPr>
      </w:r>
      <w:r>
        <w:rPr/>
        <w:t>Autónoma, </w:t>
      </w:r>
      <w:r>
        <w:rPr>
          <w:rFonts w:ascii="Times New Roman" w:hAnsi="Times New Roman"/>
        </w:rPr>
      </w:r>
      <w:r>
        <w:rPr/>
        <w:t>ambas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Sur,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implementación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</w:t>
      </w:r>
      <w:r>
        <w:rPr>
          <w:rFonts w:ascii="Times New Roman" w:hAnsi="Times New Roman"/>
          <w:spacing w:val="79"/>
        </w:rPr>
        <w:t> </w:t>
      </w:r>
      <w:r>
        <w:rPr/>
        <w:t>mecanismos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demuestren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que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garantizó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cumplimiento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normativo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para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privilegiar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</w:t>
      </w:r>
      <w:r>
        <w:rPr>
          <w:rFonts w:ascii="Times New Roman" w:hAnsi="Times New Roman"/>
          <w:spacing w:val="61"/>
        </w:rPr>
        <w:t> </w:t>
      </w:r>
      <w:r>
        <w:rPr>
          <w:spacing w:val="-1"/>
        </w:rPr>
        <w:t>procedimiento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licitación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pública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para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las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adjudicaciones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y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contrataciones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en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materia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adquisiciones,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arrendamientos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y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servicios,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que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permitan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asegurar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mejores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condiciones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para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el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estado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en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cuanto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precio,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calidad,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financiamiento,</w:t>
      </w:r>
      <w:r>
        <w:rPr/>
        <w:t> 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oportunidad</w:t>
      </w:r>
      <w:r>
        <w:rPr/>
        <w:t> 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y</w:t>
      </w:r>
      <w:r>
        <w:rPr>
          <w:rFonts w:ascii="Times New Roman" w:hAnsi="Times New Roman"/>
          <w:spacing w:val="91"/>
        </w:rPr>
        <w:t> </w:t>
      </w:r>
      <w:r>
        <w:rPr/>
        <w:t>demás </w:t>
      </w:r>
      <w:r>
        <w:rPr>
          <w:rFonts w:ascii="Times New Roman" w:hAnsi="Times New Roman"/>
        </w:rPr>
      </w:r>
      <w:r>
        <w:rPr>
          <w:spacing w:val="-1"/>
        </w:rPr>
        <w:t>circunstancias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pertinentes.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3"/>
        <w:jc w:val="both"/>
      </w:pPr>
      <w:r>
        <w:rPr/>
        <w:t>Los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términos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esta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recomendación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y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los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mecanismos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para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su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atención,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por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parte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la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entidad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fiscalizada,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quedan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asentados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en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el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Acta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Reunión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Presentación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Resultados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Finales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Observaciones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Preliminares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en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los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términos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artículo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42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Ley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Fiscalización </w:t>
      </w:r>
      <w:r>
        <w:rPr>
          <w:rFonts w:ascii="Times New Roman" w:hAnsi="Times New Roman"/>
          <w:spacing w:val="-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Rendición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Cuentas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Federación.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0"/>
          <w:numId w:val="1"/>
        </w:numPr>
        <w:tabs>
          <w:tab w:pos="1103" w:val="left" w:leader="none"/>
        </w:tabs>
        <w:spacing w:line="240" w:lineRule="auto" w:before="56" w:after="0"/>
        <w:ind w:left="548" w:right="176" w:firstLine="0"/>
        <w:jc w:val="both"/>
      </w:pPr>
      <w:r>
        <w:rPr/>
        <w:t>En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revisión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una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muestra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12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expedientes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unitarios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adquisiciones,</w:t>
      </w:r>
      <w:r>
        <w:rPr>
          <w:rFonts w:ascii="Times New Roman" w:hAnsi="Times New Roman"/>
          <w:spacing w:val="79"/>
          <w:w w:val="99"/>
        </w:rPr>
        <w:t> </w:t>
      </w:r>
      <w:r>
        <w:rPr>
          <w:spacing w:val="-1"/>
        </w:rPr>
        <w:t>arrendamientos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y/o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servicios,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pagados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/>
        <w:t>con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recursos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Participaciones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Federales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Entidades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Federativas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2020,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observa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que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los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contratos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con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números</w:t>
      </w:r>
      <w:r>
        <w:rPr>
          <w:rFonts w:ascii="Times New Roman" w:hAnsi="Times New Roman"/>
          <w:spacing w:val="53"/>
        </w:rPr>
        <w:t> </w:t>
      </w:r>
      <w:r>
        <w:rPr/>
        <w:t>AD/ISSBCS/001/2019/AV,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AD/ISSBCS/02316/2020,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AD/ISSBCS/P1038/2020,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CE-903006997-</w:t>
      </w:r>
      <w:r>
        <w:rPr>
          <w:rFonts w:ascii="Times New Roman" w:hAnsi="Times New Roman"/>
          <w:spacing w:val="58"/>
        </w:rPr>
        <w:t> </w:t>
      </w:r>
      <w:r>
        <w:rPr/>
        <w:t>E17-2018/01,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ISSBCS-SE20-ALMACEN-2020/01,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LPA-000000013-009-2020/RPBI,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LPA-</w:t>
      </w:r>
      <w:r>
        <w:rPr>
          <w:rFonts w:ascii="Times New Roman" w:hAnsi="Times New Roman"/>
          <w:spacing w:val="98"/>
        </w:rPr>
        <w:t> </w:t>
      </w:r>
      <w:r>
        <w:rPr/>
        <w:t>000000013-011-2020/SV,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LPA-000000013-012-2020/SLI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y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LPA-000000013-012-2020/01</w:t>
      </w:r>
      <w:r>
        <w:rPr>
          <w:rFonts w:ascii="Times New Roman" w:hAnsi="Times New Roman"/>
          <w:spacing w:val="82"/>
        </w:rPr>
        <w:t> </w:t>
      </w:r>
      <w:r>
        <w:rPr>
          <w:spacing w:val="-1"/>
        </w:rPr>
        <w:t>ejercidos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por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Instituto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Servicios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Salud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Baja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Sur;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C2020-006-</w:t>
      </w:r>
      <w:r>
        <w:rPr>
          <w:rFonts w:ascii="Times New Roman" w:hAnsi="Times New Roman"/>
          <w:spacing w:val="93"/>
        </w:rPr>
        <w:t> </w:t>
      </w:r>
      <w:r>
        <w:rPr/>
        <w:t>001,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ejercido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por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el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Instituto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Tecnológico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Estudios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Superiores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Mulegé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(ITESME);</w:t>
      </w:r>
      <w:r>
        <w:rPr>
          <w:rFonts w:ascii="Times New Roman" w:hAnsi="Times New Roman"/>
          <w:spacing w:val="95"/>
        </w:rPr>
        <w:t> </w:t>
      </w:r>
      <w:r>
        <w:rPr/>
        <w:t>VTA1692-5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VTA1912,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ejercidos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por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Universidad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Autónoma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Estado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Baja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California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Sur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(UABCS)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no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/>
        <w:t>se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remitió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documentación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referente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/>
        <w:t>al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proceso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adjudicación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y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contratación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adquisiciones,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arrendamientos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y/o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servicios,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en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incumplimiento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la</w:t>
      </w:r>
      <w:r>
        <w:rPr>
          <w:rFonts w:ascii="Times New Roman" w:hAnsi="Times New Roman"/>
          <w:spacing w:val="107"/>
        </w:rPr>
        <w:t> </w:t>
      </w:r>
      <w:r>
        <w:rPr/>
        <w:t>Ley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General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Contabilidad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Gubernamental,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artículos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43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70,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fracciones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I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V,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Ley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Fiscalización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/>
        <w:t>y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Rendición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de</w:t>
      </w:r>
      <w:r>
        <w:rPr/>
        <w:t>  </w:t>
      </w:r>
      <w:r>
        <w:rPr>
          <w:rFonts w:ascii="Times New Roman" w:hAnsi="Times New Roman"/>
        </w:rPr>
      </w:r>
      <w:r>
        <w:rPr>
          <w:spacing w:val="-1"/>
        </w:rPr>
        <w:t>Cuentas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Federación,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artículo</w:t>
      </w:r>
      <w:r>
        <w:rPr/>
        <w:t>  </w:t>
      </w:r>
      <w:r>
        <w:rPr>
          <w:rFonts w:ascii="Times New Roman" w:hAnsi="Times New Roman"/>
        </w:rPr>
      </w:r>
      <w:r>
        <w:rPr/>
        <w:t>9,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párrafos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primero,</w:t>
      </w:r>
      <w:r>
        <w:rPr>
          <w:rFonts w:ascii="Times New Roman" w:hAnsi="Times New Roman"/>
          <w:spacing w:val="93"/>
          <w:w w:val="99"/>
        </w:rPr>
        <w:t> </w:t>
      </w:r>
      <w:r>
        <w:rPr>
          <w:spacing w:val="-1"/>
        </w:rPr>
        <w:t>segundo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último.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both"/>
      </w:pPr>
      <w:r>
        <w:rPr/>
        <w:t>En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el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transcurso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auditoría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y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con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motivo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intervención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ASF,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el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Instituto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de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Servicios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Salud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del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Estado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Baja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California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Sur,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Instituto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Tecnológico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Estudios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Superiores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Mulegé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y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Universidad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Autónoma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Estado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Baja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California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Sur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(UABCS)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proporcionaron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información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consistente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en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las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etapas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suficiencia,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proceso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adjudicación </w:t>
      </w:r>
      <w:r>
        <w:rPr>
          <w:rFonts w:ascii="Times New Roman" w:hAnsi="Times New Roman"/>
          <w:spacing w:val="-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contrato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pedido,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por </w:t>
      </w:r>
      <w:r>
        <w:rPr>
          <w:rFonts w:ascii="Times New Roman" w:hAnsi="Times New Roman"/>
        </w:rPr>
      </w:r>
      <w:r>
        <w:rPr>
          <w:spacing w:val="-1"/>
        </w:rPr>
        <w:t>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solventa </w:t>
      </w:r>
      <w:r>
        <w:rPr>
          <w:rFonts w:ascii="Times New Roman" w:hAnsi="Times New Roman"/>
        </w:rPr>
      </w:r>
      <w:r>
        <w:rPr>
          <w:spacing w:val="-1"/>
        </w:rPr>
        <w:t>parcialmente.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tabs>
          <w:tab w:pos="4032" w:val="left" w:leader="none"/>
        </w:tabs>
        <w:spacing w:before="0"/>
        <w:ind w:left="548" w:right="176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sz w:val="22"/>
        </w:rPr>
        <w:t>2020-B-03000-19-0541-08-001</w:t>
      </w:r>
      <w:r>
        <w:rPr>
          <w:rFonts w:ascii="Times New Roman" w:hAnsi="Times New Roman"/>
          <w:sz w:val="22"/>
        </w:rPr>
        <w:tab/>
      </w:r>
      <w:r>
        <w:rPr>
          <w:rFonts w:ascii="Calibri" w:hAnsi="Calibri"/>
          <w:b/>
          <w:spacing w:val="-1"/>
          <w:sz w:val="22"/>
        </w:rPr>
        <w:t>Promoción</w:t>
      </w:r>
      <w:r>
        <w:rPr>
          <w:rFonts w:ascii="Calibri" w:hAnsi="Calibri"/>
          <w:b/>
          <w:spacing w:val="35"/>
          <w:sz w:val="22"/>
        </w:rPr>
        <w:t> </w:t>
      </w:r>
      <w:r>
        <w:rPr>
          <w:rFonts w:ascii="Times New Roman" w:hAnsi="Times New Roman"/>
          <w:b/>
          <w:spacing w:val="35"/>
          <w:sz w:val="22"/>
        </w:rPr>
      </w:r>
      <w:r>
        <w:rPr>
          <w:rFonts w:ascii="Calibri" w:hAnsi="Calibri"/>
          <w:b/>
          <w:spacing w:val="-1"/>
          <w:sz w:val="22"/>
        </w:rPr>
        <w:t>de</w:t>
      </w:r>
      <w:r>
        <w:rPr>
          <w:rFonts w:ascii="Calibri" w:hAnsi="Calibri"/>
          <w:b/>
          <w:spacing w:val="35"/>
          <w:sz w:val="22"/>
        </w:rPr>
        <w:t> </w:t>
      </w:r>
      <w:r>
        <w:rPr>
          <w:rFonts w:ascii="Times New Roman" w:hAnsi="Times New Roman"/>
          <w:b/>
          <w:spacing w:val="35"/>
          <w:sz w:val="22"/>
        </w:rPr>
      </w:r>
      <w:r>
        <w:rPr>
          <w:rFonts w:ascii="Calibri" w:hAnsi="Calibri"/>
          <w:b/>
          <w:spacing w:val="-1"/>
          <w:sz w:val="22"/>
        </w:rPr>
        <w:t>Responsabilidad</w:t>
      </w:r>
      <w:r>
        <w:rPr>
          <w:rFonts w:ascii="Calibri" w:hAnsi="Calibri"/>
          <w:b/>
          <w:spacing w:val="35"/>
          <w:sz w:val="22"/>
        </w:rPr>
        <w:t> </w:t>
      </w:r>
      <w:r>
        <w:rPr>
          <w:rFonts w:ascii="Times New Roman" w:hAnsi="Times New Roman"/>
          <w:b/>
          <w:spacing w:val="35"/>
          <w:sz w:val="22"/>
        </w:rPr>
      </w:r>
      <w:r>
        <w:rPr>
          <w:rFonts w:ascii="Calibri" w:hAnsi="Calibri"/>
          <w:b/>
          <w:sz w:val="22"/>
        </w:rPr>
        <w:t>Administrativa</w:t>
      </w:r>
      <w:r>
        <w:rPr>
          <w:rFonts w:ascii="Times New Roman" w:hAnsi="Times New Roman"/>
          <w:b/>
          <w:spacing w:val="66"/>
          <w:sz w:val="22"/>
        </w:rPr>
        <w:t> </w:t>
      </w:r>
      <w:r>
        <w:rPr>
          <w:rFonts w:ascii="Calibri" w:hAnsi="Calibri"/>
          <w:b/>
          <w:spacing w:val="-1"/>
          <w:sz w:val="22"/>
        </w:rPr>
        <w:t>Sancionatoria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548" w:right="176"/>
        <w:jc w:val="both"/>
      </w:pPr>
      <w:r>
        <w:rPr/>
        <w:t>La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Auditoría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Superior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Federación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emite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Promoción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Responsabilidad</w:t>
      </w:r>
      <w:r>
        <w:rPr>
          <w:rFonts w:ascii="Times New Roman" w:hAnsi="Times New Roman"/>
          <w:spacing w:val="63"/>
        </w:rPr>
        <w:t> </w:t>
      </w:r>
      <w:r>
        <w:rPr>
          <w:spacing w:val="-1"/>
        </w:rPr>
        <w:t>Administrativa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Sancionatoria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para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que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Contraloría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General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Estado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Baja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California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Sur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o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su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equivalente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realice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las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investigaciones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pertinentes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y,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/>
        <w:t>en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su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/>
        <w:t>caso,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inicie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el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procedimiento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administrativo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correspondiente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por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las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irregularidades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los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servidores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públicos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que,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en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su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gestión,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asignaron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contratos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los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cuales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no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proporcionaron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diversos</w:t>
      </w:r>
      <w:r>
        <w:rPr>
          <w:rFonts w:ascii="Times New Roman" w:hAnsi="Times New Roman"/>
          <w:spacing w:val="85"/>
        </w:rPr>
        <w:t> </w:t>
      </w:r>
      <w:r>
        <w:rPr/>
        <w:t>documentos, </w:t>
      </w:r>
      <w:r>
        <w:rPr>
          <w:rFonts w:ascii="Times New Roman" w:hAnsi="Times New Roman"/>
        </w:rPr>
      </w:r>
      <w:r>
        <w:rPr>
          <w:spacing w:val="-1"/>
        </w:rPr>
        <w:t>relativos</w:t>
      </w:r>
      <w:r>
        <w:rPr/>
        <w:t> </w:t>
      </w:r>
      <w:r>
        <w:rPr>
          <w:rFonts w:ascii="Times New Roman" w:hAnsi="Times New Roman"/>
        </w:rPr>
      </w:r>
      <w:r>
        <w:rPr/>
        <w:t>a </w:t>
      </w:r>
      <w:r>
        <w:rPr>
          <w:rFonts w:ascii="Times New Roman" w:hAnsi="Times New Roman"/>
        </w:rPr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adjudicación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mismos, </w:t>
      </w:r>
      <w:r>
        <w:rPr>
          <w:rFonts w:ascii="Times New Roman" w:hAnsi="Times New Roman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incumplimiento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Ley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General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Contabilidad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Gubernamental,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artículos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43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y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70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fracciones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I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y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V,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y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Ley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Fiscalización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y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Rendición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Cuentas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Federación,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artículo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9,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párrafos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primero,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segundo</w:t>
      </w:r>
      <w:r>
        <w:rPr>
          <w:rFonts w:ascii="Times New Roman" w:hAnsi="Times New Roman"/>
          <w:spacing w:val="97"/>
        </w:rPr>
        <w:t> </w:t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último.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1103" w:val="left" w:leader="none"/>
        </w:tabs>
        <w:spacing w:line="240" w:lineRule="auto" w:before="0" w:after="0"/>
        <w:ind w:left="548" w:right="177" w:firstLine="0"/>
        <w:jc w:val="both"/>
      </w:pPr>
      <w:r>
        <w:rPr/>
        <w:t>En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revisión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una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muestra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37"/>
        </w:rPr>
      </w:r>
      <w:r>
        <w:rPr/>
        <w:t>12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expedientes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37"/>
        </w:rPr>
      </w:r>
      <w:r>
        <w:rPr>
          <w:spacing w:val="-1"/>
        </w:rPr>
        <w:t>unitarios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37"/>
        </w:rPr>
      </w:r>
      <w:r>
        <w:rPr>
          <w:spacing w:val="-1"/>
        </w:rPr>
        <w:t>adquisiciones,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spacing w:val="-1"/>
        </w:rPr>
        <w:t>arrendamientos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/>
        <w:t>y/o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servicios,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/>
        <w:t>se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/>
        <w:t>observa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que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/>
        <w:t>el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contrato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número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/>
        <w:t>CONT-SG-34/2020,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spacing w:val="-1"/>
        </w:rPr>
        <w:t>“Servicio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spacing w:val="-1"/>
        </w:rPr>
        <w:t>seguridad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/>
        <w:t>y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spacing w:val="-1"/>
        </w:rPr>
        <w:t>vigilancia”,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>
          <w:spacing w:val="-1"/>
        </w:rPr>
        <w:t>pagado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/>
        <w:t>con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>
          <w:spacing w:val="-1"/>
        </w:rPr>
        <w:t>recursos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>
          <w:spacing w:val="-1"/>
        </w:rPr>
        <w:t>Participaciones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spacing w:val="-1"/>
        </w:rPr>
        <w:t>Federales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/>
        <w:t>a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spacing w:val="-1"/>
        </w:rPr>
        <w:t>Entidades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Federativas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2020,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por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un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monto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2,601.2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miles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pesos,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ejercido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por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el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Poder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spacing w:val="-1"/>
        </w:rPr>
        <w:t>Judicial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del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Estado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Baja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California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Sur,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no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remitió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documentación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correspondiente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/>
        <w:t>al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spacing w:val="-1"/>
        </w:rPr>
        <w:t>proceso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32"/>
        </w:rPr>
      </w:r>
      <w:r>
        <w:rPr>
          <w:spacing w:val="-1"/>
        </w:rPr>
        <w:t>adjudicación,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contratación,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entrega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34"/>
        </w:rPr>
      </w:r>
      <w:r>
        <w:rPr/>
        <w:t>y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pago,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/>
        <w:t>como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/>
        <w:t>es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34"/>
        </w:rPr>
      </w:r>
      <w:r>
        <w:rPr/>
        <w:t>el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/>
        <w:t>caso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32"/>
        </w:rPr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suficiencia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spacing w:val="-1"/>
        </w:rPr>
        <w:t>presupuestal,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dictamen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adjudicación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para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/>
        <w:t>el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caso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adjudicaciones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directas,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dictámenes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spacing w:val="-1"/>
        </w:rPr>
        <w:t>técnicos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/>
        <w:t>y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/>
        <w:t>económicos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para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/>
        <w:t>el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/>
        <w:t>caso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de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licitaciones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públicas,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/>
        <w:t>acta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constitutiva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de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las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empresas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spacing w:val="-1"/>
        </w:rPr>
        <w:t>concursantes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/>
        <w:t>y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contratada,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>
          <w:spacing w:val="-1"/>
        </w:rPr>
        <w:t>contrato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debidamente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>
          <w:spacing w:val="-1"/>
        </w:rPr>
        <w:t>formalizado,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>
          <w:spacing w:val="-1"/>
        </w:rPr>
        <w:t>fianzas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>
          <w:spacing w:val="-1"/>
        </w:rPr>
        <w:t>de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spacing w:val="-1"/>
        </w:rPr>
        <w:t>cumplimiento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y/o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vicios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ocultos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en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/>
        <w:t>su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caso,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/>
        <w:t>convenios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modificatorios,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bitácoras,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listas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de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asistencia,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padrones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personal,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calendarios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horarios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/>
        <w:t>y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jornadas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trabajo,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evidencia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720" w:right="15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right="543"/>
        <w:jc w:val="both"/>
      </w:pP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los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entregables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servicios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contratados;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así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como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facturas,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CFDI,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pólizas,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CLC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y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SPEI,</w:t>
      </w:r>
      <w:r>
        <w:rPr>
          <w:rFonts w:ascii="Times New Roman" w:hAnsi="Times New Roman"/>
          <w:spacing w:val="97"/>
          <w:w w:val="99"/>
        </w:rPr>
        <w:t> </w:t>
      </w:r>
      <w:r>
        <w:rPr/>
        <w:t>en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incumplimiento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la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Ley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General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Contabilidad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Gubernamental,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artículos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43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y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70,</w:t>
      </w:r>
      <w:r>
        <w:rPr>
          <w:rFonts w:ascii="Times New Roman" w:hAnsi="Times New Roman"/>
          <w:spacing w:val="83"/>
          <w:w w:val="99"/>
        </w:rPr>
        <w:t> </w:t>
      </w:r>
      <w:r>
        <w:rPr>
          <w:spacing w:val="-1"/>
        </w:rPr>
        <w:t>fracciones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I </w:t>
      </w:r>
      <w:r>
        <w:rPr>
          <w:rFonts w:ascii="Times New Roman" w:hAnsi="Times New Roman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V,</w:t>
      </w:r>
      <w:r>
        <w:rPr/>
        <w:t> </w:t>
      </w:r>
      <w:r>
        <w:rPr>
          <w:rFonts w:ascii="Times New Roman" w:hAnsi="Times New Roman"/>
        </w:rPr>
      </w:r>
      <w:r>
        <w:rPr/>
        <w:t>y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Ley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Fiscalización </w:t>
      </w:r>
      <w:r>
        <w:rPr>
          <w:rFonts w:ascii="Times New Roman" w:hAnsi="Times New Roman"/>
          <w:spacing w:val="-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Rendición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Cuentas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Federación,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artículo</w:t>
      </w:r>
      <w:r>
        <w:rPr>
          <w:rFonts w:ascii="Times New Roman" w:hAnsi="Times New Roman"/>
          <w:spacing w:val="89"/>
        </w:rPr>
        <w:t> </w:t>
      </w:r>
      <w:r>
        <w:rPr/>
        <w:t>9, </w:t>
      </w:r>
      <w:r>
        <w:rPr>
          <w:rFonts w:ascii="Times New Roman" w:hAnsi="Times New Roman"/>
        </w:rPr>
      </w:r>
      <w:r>
        <w:rPr>
          <w:spacing w:val="-1"/>
        </w:rPr>
        <w:t>párrafos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primero,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segundo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último.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161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2020-A-03000-19-0541-06-003  </w:t>
      </w:r>
      <w:r>
        <w:rPr>
          <w:rFonts w:ascii="Calibri"/>
          <w:spacing w:val="2"/>
          <w:sz w:val="22"/>
        </w:rPr>
        <w:t> </w:t>
      </w:r>
      <w:r>
        <w:rPr>
          <w:rFonts w:ascii="Times New Roman"/>
          <w:spacing w:val="2"/>
          <w:sz w:val="22"/>
        </w:rPr>
      </w:r>
      <w:r>
        <w:rPr>
          <w:rFonts w:ascii="Calibri"/>
          <w:b/>
          <w:sz w:val="22"/>
        </w:rPr>
        <w:t>Pliego </w:t>
      </w:r>
      <w:r>
        <w:rPr>
          <w:rFonts w:ascii="Times New Roman"/>
          <w:b/>
          <w:sz w:val="22"/>
        </w:rPr>
      </w:r>
      <w:r>
        <w:rPr>
          <w:rFonts w:ascii="Calibri"/>
          <w:b/>
          <w:spacing w:val="-1"/>
          <w:sz w:val="22"/>
        </w:rPr>
        <w:t>de </w:t>
      </w:r>
      <w:r>
        <w:rPr>
          <w:rFonts w:ascii="Times New Roman"/>
          <w:b/>
          <w:spacing w:val="-1"/>
          <w:sz w:val="22"/>
        </w:rPr>
      </w:r>
      <w:r>
        <w:rPr>
          <w:rFonts w:ascii="Calibri"/>
          <w:b/>
          <w:spacing w:val="-1"/>
          <w:sz w:val="22"/>
        </w:rPr>
        <w:t>Observaciones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544"/>
        <w:jc w:val="both"/>
      </w:pPr>
      <w:r>
        <w:rPr>
          <w:spacing w:val="-1"/>
        </w:rPr>
        <w:t>Se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presume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probable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daño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perjuicio,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ambos,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a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Pública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Federal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por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un</w:t>
      </w:r>
      <w:r>
        <w:rPr>
          <w:rFonts w:ascii="Times New Roman" w:hAnsi="Times New Roman"/>
          <w:spacing w:val="69"/>
        </w:rPr>
        <w:t> </w:t>
      </w:r>
      <w:r>
        <w:rPr/>
        <w:t>monto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2,601,244.80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pesos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(dos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millones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seiscientos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un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mil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doscientos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cuarenta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cuatro</w:t>
      </w:r>
      <w:r>
        <w:rPr>
          <w:rFonts w:ascii="Times New Roman" w:hAnsi="Times New Roman"/>
          <w:spacing w:val="87"/>
        </w:rPr>
        <w:t> </w:t>
      </w:r>
      <w:r>
        <w:rPr/>
        <w:t>pesos </w:t>
      </w:r>
      <w:r>
        <w:rPr>
          <w:rFonts w:ascii="Times New Roman" w:hAnsi="Times New Roman"/>
        </w:rPr>
      </w:r>
      <w:r>
        <w:rPr/>
        <w:t>80/100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M.N.),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más </w:t>
      </w:r>
      <w:r>
        <w:rPr>
          <w:rFonts w:ascii="Times New Roman" w:hAnsi="Times New Roman"/>
        </w:rPr>
      </w:r>
      <w:r>
        <w:rPr/>
        <w:t>los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rendimientos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financieros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generados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desde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su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disposición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hasta</w:t>
      </w:r>
      <w:r>
        <w:rPr>
          <w:rFonts w:ascii="Times New Roman" w:hAnsi="Times New Roman"/>
          <w:spacing w:val="91"/>
        </w:rPr>
        <w:t> </w:t>
      </w:r>
      <w:r>
        <w:rPr/>
        <w:t>su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reintegro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cuenta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Federales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Entidades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Federativas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2020,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por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no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proporcionar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documentación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correspondiente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/>
        <w:t>al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proceso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adjudicación,</w:t>
      </w:r>
      <w:r>
        <w:rPr>
          <w:rFonts w:ascii="Times New Roman" w:hAnsi="Times New Roman"/>
          <w:spacing w:val="97"/>
          <w:w w:val="99"/>
        </w:rPr>
        <w:t> </w:t>
      </w:r>
      <w:r>
        <w:rPr>
          <w:spacing w:val="-1"/>
        </w:rPr>
        <w:t>contratación,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entrega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y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pago,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como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es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el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caso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suficiencia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presupuestal,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dictamen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adjudicación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para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el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caso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adjudicaciones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directas,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dictámenes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técnicos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y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/>
        <w:t>económicos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para</w:t>
      </w:r>
      <w:r>
        <w:rPr/>
        <w:t> </w:t>
      </w:r>
      <w:r>
        <w:rPr>
          <w:rFonts w:ascii="Times New Roman" w:hAnsi="Times New Roman"/>
        </w:rPr>
      </w:r>
      <w:r>
        <w:rPr/>
        <w:t>el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caso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licitaciones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públicas,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acta </w:t>
      </w:r>
      <w:r>
        <w:rPr>
          <w:rFonts w:ascii="Times New Roman" w:hAnsi="Times New Roman"/>
        </w:rPr>
      </w:r>
      <w:r>
        <w:rPr>
          <w:spacing w:val="-1"/>
        </w:rPr>
        <w:t>constitutiva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las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empresas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concursantes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y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contratadas,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contrato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debidamente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formalizado,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fianzas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cumplimiento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y/o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vicios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ocultos</w:t>
      </w:r>
      <w:r>
        <w:rPr>
          <w:rFonts w:ascii="Times New Roman" w:hAnsi="Times New Roman"/>
          <w:spacing w:val="95"/>
        </w:rPr>
        <w:t> </w:t>
      </w:r>
      <w:r>
        <w:rPr/>
        <w:t>y,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su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caso,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convenios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>
          <w:spacing w:val="-1"/>
        </w:rPr>
        <w:t>modificatorios,</w:t>
      </w:r>
      <w:r>
        <w:rPr>
          <w:spacing w:val="-9"/>
        </w:rPr>
        <w:t> </w:t>
      </w:r>
      <w:r>
        <w:rPr>
          <w:rFonts w:ascii="Times New Roman" w:hAnsi="Times New Roman"/>
          <w:spacing w:val="-9"/>
        </w:rPr>
      </w:r>
      <w:r>
        <w:rPr>
          <w:spacing w:val="-1"/>
        </w:rPr>
        <w:t>bitácoras,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listas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asistencia,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padrones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personal,</w:t>
      </w:r>
      <w:r>
        <w:rPr>
          <w:rFonts w:ascii="Times New Roman" w:hAnsi="Times New Roman"/>
          <w:spacing w:val="97"/>
          <w:w w:val="99"/>
        </w:rPr>
        <w:t> </w:t>
      </w:r>
      <w:r>
        <w:rPr>
          <w:spacing w:val="-1"/>
        </w:rPr>
        <w:t>calendarios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horarios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jornadas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trabajo,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evidencia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los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entregables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los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servicios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contratados;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/>
        <w:t>así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como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facturas,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CFDI,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pólizas,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CLC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y  </w:t>
      </w:r>
      <w:r>
        <w:rPr>
          <w:rFonts w:ascii="Times New Roman" w:hAnsi="Times New Roman"/>
        </w:rPr>
      </w:r>
      <w:r>
        <w:rPr>
          <w:spacing w:val="-1"/>
        </w:rPr>
        <w:t>SPEI,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en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incumplimiento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de</w:t>
      </w:r>
      <w:r>
        <w:rPr/>
        <w:t>  </w:t>
      </w:r>
      <w:r>
        <w:rPr>
          <w:rFonts w:ascii="Times New Roman" w:hAnsi="Times New Roman"/>
        </w:rPr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Ley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General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Contabilidad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Gubernamental,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artículos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43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y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70,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fracciones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I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y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V,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y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Ley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Fiscalización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Rendición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Cuentas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Federación,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9,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párrafos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primero,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segundo</w:t>
      </w:r>
      <w:r>
        <w:rPr/>
        <w:t> 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y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último.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716" w:val="left" w:leader="none"/>
        </w:tabs>
        <w:spacing w:line="240" w:lineRule="auto" w:before="0" w:after="0"/>
        <w:ind w:left="161" w:right="544" w:firstLine="0"/>
        <w:jc w:val="both"/>
      </w:pPr>
      <w:r>
        <w:rPr/>
        <w:t>En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revisión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una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muestra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12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expedientes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unitarios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adquisiciones,</w:t>
      </w:r>
      <w:r>
        <w:rPr>
          <w:rFonts w:ascii="Times New Roman" w:hAnsi="Times New Roman"/>
          <w:spacing w:val="79"/>
          <w:w w:val="99"/>
        </w:rPr>
        <w:t> </w:t>
      </w:r>
      <w:r>
        <w:rPr>
          <w:spacing w:val="-1"/>
        </w:rPr>
        <w:t>arrendamientos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y/o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servicios,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pagados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/>
        <w:t>con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recursos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Participaciones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Federales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a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Entidades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Federativas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2020,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se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observa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que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los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contratos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con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números</w:t>
      </w:r>
      <w:r>
        <w:rPr>
          <w:rFonts w:ascii="Times New Roman" w:hAnsi="Times New Roman"/>
          <w:spacing w:val="53"/>
        </w:rPr>
        <w:t> </w:t>
      </w:r>
      <w:r>
        <w:rPr/>
        <w:t>AD/ISSBCS/001/2019/AV,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AD/ISSBCS/02316/2020,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AD/ISSBCS/P1038/2020,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CE-903006997-</w:t>
      </w:r>
      <w:r>
        <w:rPr>
          <w:rFonts w:ascii="Times New Roman" w:hAnsi="Times New Roman"/>
          <w:spacing w:val="58"/>
        </w:rPr>
        <w:t> </w:t>
      </w:r>
      <w:r>
        <w:rPr/>
        <w:t>E17-2018/01,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ISSBCS-SE20-ALMACEN-2020/01,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LPA-000000013-009-2020/RPBI,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LPA-</w:t>
      </w:r>
      <w:r>
        <w:rPr>
          <w:rFonts w:ascii="Times New Roman" w:hAnsi="Times New Roman"/>
          <w:spacing w:val="98"/>
        </w:rPr>
        <w:t> </w:t>
      </w:r>
      <w:r>
        <w:rPr/>
        <w:t>000000013-011-2020/SV, </w:t>
      </w:r>
      <w:r>
        <w:rPr>
          <w:rFonts w:ascii="Times New Roman" w:hAnsi="Times New Roman"/>
        </w:rPr>
      </w:r>
      <w:r>
        <w:rPr/>
        <w:t>LPA-000000013-012-2020/SLI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LPA-000000013-012-2020/01,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>
          <w:rFonts w:ascii="Times New Roman" w:hAnsi="Times New Roman"/>
          <w:spacing w:val="88"/>
        </w:rPr>
        <w:t> </w:t>
      </w:r>
      <w:r>
        <w:rPr>
          <w:spacing w:val="-1"/>
        </w:rPr>
        <w:t>Instituto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Servicios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Salud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Estado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Baja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California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Sur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C2020-006-001,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del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Instituto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Tecnológico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Estudios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Superiores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Mulegé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(ITESME),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faltó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exhibir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información</w:t>
      </w:r>
      <w:r>
        <w:rPr>
          <w:rFonts w:ascii="Times New Roman" w:hAnsi="Times New Roman"/>
          <w:spacing w:val="109"/>
        </w:rPr>
        <w:t> </w:t>
      </w:r>
      <w:r>
        <w:rPr>
          <w:spacing w:val="-1"/>
        </w:rPr>
        <w:t>que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acredite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entrega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de</w:t>
      </w:r>
      <w:r>
        <w:rPr/>
        <w:t>  </w:t>
      </w:r>
      <w:r>
        <w:rPr>
          <w:rFonts w:ascii="Times New Roman" w:hAnsi="Times New Roman"/>
        </w:rPr>
      </w:r>
      <w:r>
        <w:rPr/>
        <w:t>los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bienes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y/o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servicios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adquiridos,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que</w:t>
      </w:r>
      <w:r>
        <w:rPr/>
        <w:t>  </w:t>
      </w:r>
      <w:r>
        <w:rPr>
          <w:rFonts w:ascii="Times New Roman" w:hAnsi="Times New Roman"/>
        </w:rPr>
      </w:r>
      <w:r>
        <w:rPr>
          <w:spacing w:val="-1"/>
        </w:rPr>
        <w:t>implican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un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/>
        <w:t>monto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observado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por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39,513.6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miles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pesos,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en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incumplimiento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Ley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General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Contabilidad </w:t>
      </w:r>
      <w:r>
        <w:rPr>
          <w:rFonts w:ascii="Times New Roman" w:hAnsi="Times New Roman"/>
          <w:spacing w:val="-1"/>
        </w:rPr>
      </w:r>
      <w:r>
        <w:rPr>
          <w:spacing w:val="-1"/>
        </w:rPr>
        <w:t>Gubernamental,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artículos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43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70,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fracciones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I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V,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Ley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Fiscalización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Rendición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Cuentas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Federación,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artículo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9, </w:t>
      </w:r>
      <w:r>
        <w:rPr>
          <w:rFonts w:ascii="Times New Roman" w:hAnsi="Times New Roman"/>
        </w:rPr>
      </w:r>
      <w:r>
        <w:rPr>
          <w:spacing w:val="-1"/>
        </w:rPr>
        <w:t>párrafos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primero,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segundo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último.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3"/>
        <w:jc w:val="both"/>
      </w:pPr>
      <w:r>
        <w:rPr/>
        <w:t>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Instituto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Tecnológico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Estudios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Superiores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Mulegé,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en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transcurso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auditoría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y</w:t>
      </w:r>
      <w:r>
        <w:rPr>
          <w:rFonts w:ascii="Times New Roman" w:hAnsi="Times New Roman"/>
          <w:spacing w:val="91"/>
        </w:rPr>
        <w:t> </w:t>
      </w:r>
      <w:r>
        <w:rPr/>
        <w:t>con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motivo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intervención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Auditoría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Superior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Federación,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proporcionó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información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consistente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en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recibo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entrega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material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evidencia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fotográfica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con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lo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que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acreditó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/>
        <w:t>los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entregables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servicio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por </w:t>
      </w:r>
      <w:r>
        <w:rPr>
          <w:rFonts w:ascii="Times New Roman" w:hAnsi="Times New Roman"/>
        </w:rPr>
      </w:r>
      <w:r>
        <w:rPr/>
        <w:t>94,356.83  </w:t>
      </w:r>
      <w:r>
        <w:rPr>
          <w:rFonts w:ascii="Times New Roman" w:hAnsi="Times New Roman"/>
        </w:rPr>
      </w:r>
      <w:r>
        <w:rPr/>
        <w:t>pesos;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sin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embargo,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Instituto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Servicios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Salud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Estado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Baja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California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Sur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proporcionó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documentación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resto</w:t>
      </w:r>
      <w:r>
        <w:rPr>
          <w:rFonts w:ascii="Times New Roman" w:hAnsi="Times New Roman"/>
          <w:spacing w:val="109"/>
        </w:rPr>
        <w:t> </w:t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los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contratos,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quedando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pendiente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aclarar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39,419,283.97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pesos,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por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lo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que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solventa</w:t>
      </w:r>
      <w:r>
        <w:rPr>
          <w:rFonts w:ascii="Times New Roman" w:hAnsi="Times New Roman"/>
          <w:spacing w:val="49"/>
        </w:rPr>
        <w:t> </w:t>
      </w:r>
      <w:r>
        <w:rPr>
          <w:spacing w:val="-1"/>
        </w:rPr>
        <w:t>parcialmente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observado.</w:t>
      </w:r>
    </w:p>
    <w:p>
      <w:pPr>
        <w:spacing w:after="0" w:line="240" w:lineRule="auto"/>
        <w:jc w:val="both"/>
        <w:sectPr>
          <w:footerReference w:type="even" r:id="rId9"/>
          <w:footerReference w:type="default" r:id="rId10"/>
          <w:pgSz w:w="12240" w:h="15840"/>
          <w:pgMar w:footer="1251" w:header="1401" w:top="1660" w:bottom="1440" w:left="1540" w:right="1720"/>
          <w:pgNumType w:start="1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spacing w:before="56"/>
        <w:ind w:left="547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sz w:val="22"/>
        </w:rPr>
        <w:t>2020-A-03000-19-0541-06-004  </w:t>
      </w:r>
      <w:r>
        <w:rPr>
          <w:rFonts w:ascii="Calibri"/>
          <w:spacing w:val="2"/>
          <w:sz w:val="22"/>
        </w:rPr>
        <w:t> </w:t>
      </w:r>
      <w:r>
        <w:rPr>
          <w:rFonts w:ascii="Times New Roman"/>
          <w:spacing w:val="2"/>
          <w:sz w:val="22"/>
        </w:rPr>
      </w:r>
      <w:r>
        <w:rPr>
          <w:rFonts w:ascii="Calibri"/>
          <w:b/>
          <w:sz w:val="22"/>
        </w:rPr>
        <w:t>Pliego </w:t>
      </w:r>
      <w:r>
        <w:rPr>
          <w:rFonts w:ascii="Times New Roman"/>
          <w:b/>
          <w:sz w:val="22"/>
        </w:rPr>
      </w:r>
      <w:r>
        <w:rPr>
          <w:rFonts w:ascii="Calibri"/>
          <w:b/>
          <w:spacing w:val="-1"/>
          <w:sz w:val="22"/>
        </w:rPr>
        <w:t>de </w:t>
      </w:r>
      <w:r>
        <w:rPr>
          <w:rFonts w:ascii="Times New Roman"/>
          <w:b/>
          <w:spacing w:val="-1"/>
          <w:sz w:val="22"/>
        </w:rPr>
      </w:r>
      <w:r>
        <w:rPr>
          <w:rFonts w:ascii="Calibri"/>
          <w:b/>
          <w:spacing w:val="-1"/>
          <w:sz w:val="22"/>
        </w:rPr>
        <w:t>Observaciones</w:t>
      </w:r>
      <w:r>
        <w:rPr>
          <w:rFonts w:asci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left="548" w:right="176"/>
        <w:jc w:val="both"/>
      </w:pPr>
      <w:r>
        <w:rPr>
          <w:spacing w:val="-1"/>
        </w:rPr>
        <w:t>Se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presume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probable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daño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perjuicio,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ambos,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a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Pública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Federal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por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un</w:t>
      </w:r>
      <w:r>
        <w:rPr>
          <w:rFonts w:ascii="Times New Roman" w:hAnsi="Times New Roman"/>
          <w:spacing w:val="69"/>
        </w:rPr>
        <w:t> </w:t>
      </w:r>
      <w:r>
        <w:rPr/>
        <w:t>monto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39,419,283.97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pesos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(treinta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y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nueve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millones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cuatrocientos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diecinueve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mil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doscientos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ochenta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tres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pesos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97/100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M.N.),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más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los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rendimientos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financieros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generados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desde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su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disposición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hasta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su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reintegro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cuenta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Participaciones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Federales,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por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no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proporcionar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documentación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correspondiente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/>
        <w:t>al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proceso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entrega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los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bienes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y/o</w:t>
      </w:r>
      <w:r>
        <w:rPr>
          <w:rFonts w:ascii="Times New Roman" w:hAnsi="Times New Roman"/>
          <w:spacing w:val="99"/>
        </w:rPr>
        <w:t> </w:t>
      </w:r>
      <w:r>
        <w:rPr>
          <w:spacing w:val="-1"/>
        </w:rPr>
        <w:t>servicios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adquiridos,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en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incumplimiento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Ley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General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Contabilidad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Gubernamental,</w:t>
      </w:r>
      <w:r>
        <w:rPr>
          <w:rFonts w:ascii="Times New Roman" w:hAnsi="Times New Roman"/>
          <w:spacing w:val="91"/>
          <w:w w:val="99"/>
        </w:rPr>
        <w:t> </w:t>
      </w:r>
      <w:r>
        <w:rPr>
          <w:spacing w:val="-1"/>
        </w:rPr>
        <w:t>artículos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43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70,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fracciones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I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V,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y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Ley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Fiscalización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Rendición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Cuentas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Federación,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artículo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9, </w:t>
      </w:r>
      <w:r>
        <w:rPr>
          <w:rFonts w:ascii="Times New Roman" w:hAnsi="Times New Roman"/>
        </w:rPr>
      </w:r>
      <w:r>
        <w:rPr>
          <w:spacing w:val="-1"/>
        </w:rPr>
        <w:t>párrafos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primero,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segundo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último.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1103" w:val="left" w:leader="none"/>
        </w:tabs>
        <w:spacing w:line="240" w:lineRule="auto" w:before="0" w:after="0"/>
        <w:ind w:left="548" w:right="177" w:firstLine="0"/>
        <w:jc w:val="both"/>
      </w:pPr>
      <w:r>
        <w:rPr/>
        <w:t>En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revisión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de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una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muestra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37"/>
        </w:rPr>
      </w:r>
      <w:r>
        <w:rPr/>
        <w:t>12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>
          <w:spacing w:val="-1"/>
        </w:rPr>
        <w:t>expedientes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37"/>
        </w:rPr>
      </w:r>
      <w:r>
        <w:rPr>
          <w:spacing w:val="-1"/>
        </w:rPr>
        <w:t>unitarios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de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  <w:spacing w:val="37"/>
        </w:rPr>
      </w:r>
      <w:r>
        <w:rPr>
          <w:spacing w:val="-1"/>
        </w:rPr>
        <w:t>adquisiciones,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spacing w:val="-1"/>
        </w:rPr>
        <w:t>arrendamientos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/>
        <w:t>y/o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servicios,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/>
        <w:t>se</w:t>
      </w:r>
      <w:r>
        <w:rPr>
          <w:spacing w:val="8"/>
        </w:rPr>
        <w:t> </w:t>
      </w:r>
      <w:r>
        <w:rPr>
          <w:rFonts w:ascii="Times New Roman" w:hAnsi="Times New Roman" w:cs="Times New Roman" w:eastAsia="Times New Roman"/>
          <w:spacing w:val="8"/>
        </w:rPr>
      </w:r>
      <w:r>
        <w:rPr>
          <w:spacing w:val="-1"/>
        </w:rPr>
        <w:t>identificó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1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contrato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número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/>
        <w:t>AD/ISSBCS/02316/2020,</w:t>
      </w:r>
      <w:r>
        <w:rPr>
          <w:rFonts w:ascii="Times New Roman" w:hAnsi="Times New Roman" w:cs="Times New Roman" w:eastAsia="Times New Roman"/>
          <w:spacing w:val="89"/>
          <w:w w:val="99"/>
        </w:rPr>
        <w:t> </w:t>
      </w:r>
      <w:r>
        <w:rPr>
          <w:spacing w:val="-1"/>
        </w:rPr>
        <w:t>“Adquisición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26"/>
        </w:rPr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/>
        <w:t>Monitor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Signos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Vitales”,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28"/>
        </w:rPr>
      </w:r>
      <w:r>
        <w:rPr>
          <w:spacing w:val="-1"/>
        </w:rPr>
        <w:t>pagado</w:t>
      </w:r>
      <w:r>
        <w:rPr>
          <w:spacing w:val="30"/>
        </w:rPr>
        <w:t> </w:t>
      </w:r>
      <w:r>
        <w:rPr>
          <w:rFonts w:ascii="Times New Roman" w:hAnsi="Times New Roman" w:cs="Times New Roman" w:eastAsia="Times New Roman"/>
          <w:spacing w:val="30"/>
        </w:rPr>
      </w:r>
      <w:r>
        <w:rPr/>
        <w:t>con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>
          <w:spacing w:val="-1"/>
        </w:rPr>
        <w:t>recursos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de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Participaciones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spacing w:val="-1"/>
        </w:rPr>
        <w:t>Federales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a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Entidades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Federativas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2020, </w:t>
      </w:r>
      <w:r>
        <w:rPr>
          <w:rFonts w:ascii="Times New Roman" w:hAnsi="Times New Roman" w:cs="Times New Roman" w:eastAsia="Times New Roman"/>
        </w:rPr>
      </w:r>
      <w:r>
        <w:rPr/>
        <w:t>por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un </w:t>
      </w:r>
      <w:r>
        <w:rPr>
          <w:rFonts w:ascii="Times New Roman" w:hAnsi="Times New Roman" w:cs="Times New Roman" w:eastAsia="Times New Roman"/>
          <w:spacing w:val="-1"/>
        </w:rPr>
      </w:r>
      <w:r>
        <w:rPr/>
        <w:t>monto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4,245.0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/>
        <w:t>pesos,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ejecutado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/>
        <w:t>por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el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>
          <w:spacing w:val="-1"/>
        </w:rPr>
        <w:t>Instituto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Servicios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Salud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del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Estado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Baja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>
          <w:spacing w:val="-1"/>
        </w:rPr>
        <w:t>California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>
          <w:spacing w:val="-1"/>
        </w:rPr>
        <w:t>Sur,</w:t>
      </w:r>
      <w:r>
        <w:rPr>
          <w:spacing w:val="20"/>
        </w:rPr>
        <w:t> </w:t>
      </w:r>
      <w:r>
        <w:rPr>
          <w:rFonts w:ascii="Times New Roman" w:hAnsi="Times New Roman" w:cs="Times New Roman" w:eastAsia="Times New Roman"/>
          <w:spacing w:val="20"/>
        </w:rPr>
      </w:r>
      <w:r>
        <w:rPr>
          <w:spacing w:val="-1"/>
        </w:rPr>
        <w:t>del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>
          <w:spacing w:val="-1"/>
        </w:rPr>
        <w:t>cual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/>
        <w:t>se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spacing w:val="-1"/>
        </w:rPr>
        <w:t>proporcionó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documentación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parcial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comprobatoria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justificativa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gasto,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no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obstante,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no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/>
        <w:t>se</w:t>
      </w:r>
      <w:r>
        <w:rPr>
          <w:spacing w:val="39"/>
        </w:rPr>
        <w:t> </w:t>
      </w:r>
      <w:r>
        <w:rPr>
          <w:rFonts w:ascii="Times New Roman" w:hAnsi="Times New Roman" w:cs="Times New Roman" w:eastAsia="Times New Roman"/>
          <w:spacing w:val="39"/>
        </w:rPr>
      </w:r>
      <w:r>
        <w:rPr>
          <w:spacing w:val="-1"/>
        </w:rPr>
        <w:t>remitió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>
          <w:spacing w:val="-1"/>
        </w:rPr>
        <w:t>documentación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38"/>
        </w:rPr>
      </w:r>
      <w:r>
        <w:rPr>
          <w:spacing w:val="-1"/>
        </w:rPr>
        <w:t>que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>
          <w:spacing w:val="-1"/>
        </w:rPr>
        <w:t>acredite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rFonts w:ascii="Times New Roman" w:hAnsi="Times New Roman" w:cs="Times New Roman" w:eastAsia="Times New Roman"/>
          <w:spacing w:val="38"/>
        </w:rPr>
      </w:r>
      <w:r>
        <w:rPr>
          <w:spacing w:val="-1"/>
        </w:rPr>
        <w:t>asignación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>
          <w:spacing w:val="-1"/>
        </w:rPr>
        <w:t>de</w:t>
      </w:r>
      <w:r>
        <w:rPr>
          <w:spacing w:val="40"/>
        </w:rPr>
        <w:t> </w:t>
      </w:r>
      <w:r>
        <w:rPr>
          <w:rFonts w:ascii="Times New Roman" w:hAnsi="Times New Roman" w:cs="Times New Roman" w:eastAsia="Times New Roman"/>
          <w:spacing w:val="40"/>
        </w:rPr>
      </w:r>
      <w:r>
        <w:rPr>
          <w:spacing w:val="-1"/>
        </w:rPr>
        <w:t>número</w:t>
      </w:r>
      <w:r>
        <w:rPr>
          <w:spacing w:val="42"/>
        </w:rPr>
        <w:t> </w:t>
      </w:r>
      <w:r>
        <w:rPr>
          <w:rFonts w:ascii="Times New Roman" w:hAnsi="Times New Roman" w:cs="Times New Roman" w:eastAsia="Times New Roman"/>
          <w:spacing w:val="42"/>
        </w:rPr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>
          <w:spacing w:val="-1"/>
        </w:rPr>
        <w:t>inventario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/>
        <w:t>a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/>
        <w:t>los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41"/>
        </w:rPr>
      </w:r>
      <w:r>
        <w:rPr/>
        <w:t>30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/>
        <w:t>monitores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adquiridos.</w:t>
      </w:r>
    </w:p>
    <w:p>
      <w:pPr>
        <w:spacing w:line="240" w:lineRule="auto" w:before="9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39" w:lineRule="auto"/>
        <w:ind w:left="548" w:right="177"/>
        <w:jc w:val="both"/>
      </w:pPr>
      <w:r>
        <w:rPr/>
        <w:t>El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Instituto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Servicios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Salud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del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Estado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Baja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California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Sur,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en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el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transcurso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la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auditoria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y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con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motivo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intervención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Auditoría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Superior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la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Federación,</w:t>
      </w:r>
      <w:r>
        <w:rPr>
          <w:rFonts w:ascii="Times New Roman" w:hAnsi="Times New Roman"/>
          <w:spacing w:val="77"/>
          <w:w w:val="99"/>
        </w:rPr>
        <w:t> </w:t>
      </w:r>
      <w:r>
        <w:rPr>
          <w:spacing w:val="-1"/>
        </w:rPr>
        <w:t>proporcionó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información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acreditó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asignación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número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inventario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30</w:t>
      </w:r>
      <w:r>
        <w:rPr>
          <w:rFonts w:ascii="Times New Roman" w:hAnsi="Times New Roman"/>
          <w:spacing w:val="89"/>
        </w:rPr>
        <w:t> </w:t>
      </w:r>
      <w:r>
        <w:rPr/>
        <w:t>monitores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signos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vitales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(resguardo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activo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fijo),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por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lo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que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se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da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por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solventado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lo</w:t>
      </w:r>
      <w:r>
        <w:rPr>
          <w:rFonts w:ascii="Times New Roman" w:hAnsi="Times New Roman"/>
          <w:spacing w:val="71"/>
        </w:rPr>
        <w:t> </w:t>
      </w:r>
      <w:r>
        <w:rPr/>
        <w:t>observado.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spacing w:line="240" w:lineRule="auto"/>
        <w:ind w:left="548" w:right="0"/>
        <w:jc w:val="both"/>
        <w:rPr>
          <w:b w:val="0"/>
          <w:bCs w:val="0"/>
        </w:rPr>
      </w:pPr>
      <w:r>
        <w:rPr>
          <w:spacing w:val="-1"/>
        </w:rPr>
        <w:t>Obra </w:t>
      </w:r>
      <w:r>
        <w:rPr>
          <w:rFonts w:ascii="Times New Roman" w:hAnsi="Times New Roman"/>
          <w:spacing w:val="-1"/>
        </w:rPr>
      </w:r>
      <w:r>
        <w:rPr/>
        <w:t>pública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993" w:val="left" w:leader="none"/>
        </w:tabs>
        <w:spacing w:line="240" w:lineRule="auto" w:before="0" w:after="0"/>
        <w:ind w:left="548" w:right="176" w:firstLine="0"/>
        <w:jc w:val="both"/>
      </w:pPr>
      <w:r>
        <w:rPr/>
        <w:t>Con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revisión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reporte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destino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del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gasto,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los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auxiliares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contables,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pólizas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egresos,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órdenes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pago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y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estados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cuenta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bancarios,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proporcionados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por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SFA,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se</w:t>
      </w:r>
      <w:r>
        <w:rPr>
          <w:rFonts w:ascii="Times New Roman" w:hAnsi="Times New Roman"/>
          <w:spacing w:val="81"/>
        </w:rPr>
        <w:t> </w:t>
      </w:r>
      <w:r>
        <w:rPr/>
        <w:t>constató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los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2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ejecutores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gasto,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Instituto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de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Servicios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Salud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y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Secretaría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Finanzas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y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Administración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del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Estado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Baja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California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Sur,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el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primero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ellos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remitió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la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información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contractual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(número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contrato,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proveedor,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registro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federal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contribuyentes,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monto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pagado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con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Participaciones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Federales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a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Entidades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Federativas,</w:t>
      </w:r>
      <w:r>
        <w:rPr>
          <w:rFonts w:ascii="Times New Roman" w:hAnsi="Times New Roman"/>
          <w:spacing w:val="93"/>
          <w:w w:val="99"/>
        </w:rPr>
        <w:t> </w:t>
      </w:r>
      <w:r>
        <w:rPr>
          <w:spacing w:val="-1"/>
        </w:rPr>
        <w:t>partida,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número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póliza)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en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materia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obra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pública,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pagados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con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recursos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de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Participaciones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Federales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Entidades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Federativas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2020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se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determinó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que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calidad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la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información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coincide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con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el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reporte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destino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del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gasto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Instituto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Servicios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Salud;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sin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embargo,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la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SFA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no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envió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información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contractual,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por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lo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no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coincide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con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la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información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financiera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presentada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en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el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reporte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destino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por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5,355.8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miles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pesos,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en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incumplimiento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Ley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General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Contabilidad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Gubernamental,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artículo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70,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fracción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V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y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la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Ley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Fiscalización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y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Rendición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Cuentas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la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Federación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artículo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9,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párrafos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primero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último.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720" w:right="15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9"/>
        <w:rPr>
          <w:rFonts w:ascii="Calibri" w:hAnsi="Calibri" w:cs="Calibri" w:eastAsia="Calibri"/>
          <w:sz w:val="17"/>
          <w:szCs w:val="17"/>
        </w:rPr>
      </w:pPr>
    </w:p>
    <w:p>
      <w:pPr>
        <w:pStyle w:val="Heading1"/>
        <w:numPr>
          <w:ilvl w:val="1"/>
          <w:numId w:val="4"/>
        </w:numPr>
        <w:tabs>
          <w:tab w:pos="3100" w:val="left" w:leader="none"/>
        </w:tabs>
        <w:spacing w:line="240" w:lineRule="auto" w:before="56" w:after="0"/>
        <w:ind w:left="3099" w:right="0" w:hanging="2938"/>
        <w:jc w:val="both"/>
        <w:rPr>
          <w:b w:val="0"/>
          <w:bCs w:val="0"/>
        </w:rPr>
      </w:pPr>
      <w:r>
        <w:rPr/>
        <w:t>Pliego</w:t>
      </w:r>
      <w:r>
        <w:rPr>
          <w:spacing w:val="-1"/>
        </w:rPr>
        <w:t> </w:t>
      </w:r>
      <w:r>
        <w:rPr>
          <w:rFonts w:ascii="Times New Roman"/>
          <w:spacing w:val="-1"/>
        </w:rPr>
      </w:r>
      <w:r>
        <w:rPr>
          <w:spacing w:val="-1"/>
        </w:rPr>
        <w:t>de </w:t>
      </w:r>
      <w:r>
        <w:rPr>
          <w:rFonts w:ascii="Times New Roman"/>
          <w:spacing w:val="-1"/>
        </w:rPr>
      </w:r>
      <w:r>
        <w:rPr>
          <w:spacing w:val="-1"/>
        </w:rPr>
        <w:t>Observaciones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544"/>
        <w:jc w:val="both"/>
      </w:pPr>
      <w:r>
        <w:rPr>
          <w:spacing w:val="-1"/>
        </w:rPr>
        <w:t>Se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presume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probable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daño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perjuicio,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ambos,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a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Pública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Federal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por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un</w:t>
      </w:r>
      <w:r>
        <w:rPr>
          <w:rFonts w:ascii="Times New Roman" w:hAnsi="Times New Roman"/>
          <w:spacing w:val="69"/>
        </w:rPr>
        <w:t> </w:t>
      </w:r>
      <w:r>
        <w:rPr/>
        <w:t>monto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5,355,875.45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pesos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(cinco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millones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trescientos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cincuenta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cinco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mil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ochocientos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setenta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y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cinco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pesos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45/100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M.N.),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más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los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rendimientos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financieros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generados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desde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su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disposición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hasta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su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reintegro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la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cuenta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bancaria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donde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se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administraron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los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recursos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Participaciones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Federales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Entidades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Federativas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2020,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por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no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proporcionar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información</w:t>
      </w:r>
      <w:r>
        <w:rPr>
          <w:rFonts w:ascii="Times New Roman" w:hAnsi="Times New Roman"/>
          <w:spacing w:val="107"/>
        </w:rPr>
        <w:t> </w:t>
      </w:r>
      <w:r>
        <w:rPr/>
        <w:t>y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documentación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contractual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(número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contrato,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proveedor,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registro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federal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contribuyentes,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monto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pagado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con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Participaciones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Federales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a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Entidades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Federativas,</w:t>
      </w:r>
      <w:r>
        <w:rPr>
          <w:rFonts w:ascii="Times New Roman" w:hAnsi="Times New Roman"/>
          <w:spacing w:val="93"/>
          <w:w w:val="99"/>
        </w:rPr>
        <w:t> </w:t>
      </w:r>
      <w:r>
        <w:rPr>
          <w:spacing w:val="-1"/>
        </w:rPr>
        <w:t>partida,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número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póliza),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por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lo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se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desconoce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su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aplicación,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en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materia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obra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pública,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en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incumplimiento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Ley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General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Contabilidad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Gubernamental,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artículo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70,</w:t>
      </w:r>
      <w:r>
        <w:rPr>
          <w:rFonts w:ascii="Times New Roman" w:hAnsi="Times New Roman"/>
          <w:spacing w:val="83"/>
          <w:w w:val="99"/>
        </w:rPr>
        <w:t> </w:t>
      </w:r>
      <w:r>
        <w:rPr>
          <w:spacing w:val="-1"/>
        </w:rPr>
        <w:t>fracción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V,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Ley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Fiscalización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Rendición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Cuentas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Federación,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artículo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9,</w:t>
      </w:r>
      <w:r>
        <w:rPr>
          <w:rFonts w:ascii="Times New Roman" w:hAnsi="Times New Roman"/>
          <w:spacing w:val="89"/>
          <w:w w:val="99"/>
        </w:rPr>
        <w:t> </w:t>
      </w:r>
      <w:r>
        <w:rPr>
          <w:spacing w:val="-1"/>
        </w:rPr>
        <w:t>párrafos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primero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último.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551" w:val="left" w:leader="none"/>
        </w:tabs>
        <w:spacing w:line="240" w:lineRule="auto" w:before="0" w:after="0"/>
        <w:ind w:left="161" w:right="543" w:firstLine="0"/>
        <w:jc w:val="both"/>
      </w:pPr>
      <w:r>
        <w:rPr>
          <w:spacing w:val="-1"/>
        </w:rPr>
        <w:t>Se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constató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que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SFA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en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/>
        <w:t>su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</w:r>
      <w:r>
        <w:rPr>
          <w:spacing w:val="-1"/>
        </w:rPr>
        <w:t>carácter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ejecutor,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no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proporcionó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documentación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de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/>
        <w:t>los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procesos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adjudicación,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contratación,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entrega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y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pago,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correspondiente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a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los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/>
        <w:t>contratos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spacing w:val="-1"/>
        </w:rPr>
        <w:t>INO-00000000-3-006-2019,</w:t>
      </w:r>
      <w:r>
        <w:rPr>
          <w:spacing w:val="-9"/>
        </w:rPr>
        <w:t> </w:t>
      </w:r>
      <w:r>
        <w:rPr>
          <w:rFonts w:ascii="Times New Roman" w:hAnsi="Times New Roman" w:cs="Times New Roman" w:eastAsia="Times New Roman"/>
          <w:spacing w:val="-9"/>
        </w:rPr>
      </w:r>
      <w:r>
        <w:rPr>
          <w:spacing w:val="-1"/>
        </w:rPr>
        <w:t>“Equipamiento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electromecánico</w:t>
      </w:r>
      <w:r>
        <w:rPr>
          <w:spacing w:val="-8"/>
        </w:rPr>
        <w:t> </w:t>
      </w:r>
      <w:r>
        <w:rPr>
          <w:rFonts w:ascii="Times New Roman" w:hAnsi="Times New Roman" w:cs="Times New Roman" w:eastAsia="Times New Roman"/>
          <w:spacing w:val="-8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pozo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2"/>
        </w:rPr>
      </w:r>
      <w:r>
        <w:rPr/>
        <w:t>No.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</w:r>
      <w:r>
        <w:rPr/>
        <w:t>2</w:t>
      </w:r>
      <w:r>
        <w:rPr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</w:r>
      <w:r>
        <w:rPr/>
        <w:t>en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localidad</w:t>
      </w:r>
      <w:r>
        <w:rPr>
          <w:spacing w:val="-3"/>
        </w:rPr>
        <w:t> </w:t>
      </w:r>
      <w:r>
        <w:rPr>
          <w:rFonts w:ascii="Times New Roman" w:hAnsi="Times New Roman" w:cs="Times New Roman" w:eastAsia="Times New Roman"/>
          <w:spacing w:val="-3"/>
        </w:rPr>
      </w:r>
      <w:r>
        <w:rPr>
          <w:spacing w:val="-1"/>
        </w:rPr>
        <w:t>de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/>
        <w:t>Loreto,</w:t>
      </w:r>
      <w:r>
        <w:rPr>
          <w:spacing w:val="19"/>
        </w:rPr>
        <w:t> </w:t>
      </w:r>
      <w:r>
        <w:rPr>
          <w:rFonts w:ascii="Times New Roman" w:hAnsi="Times New Roman" w:cs="Times New Roman" w:eastAsia="Times New Roman"/>
          <w:spacing w:val="19"/>
        </w:rPr>
      </w:r>
      <w:r>
        <w:rPr/>
        <w:t>Mpio.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/>
        <w:t>Loreto,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B.C.S.”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/>
        <w:t>por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/>
        <w:t>monto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pagado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/>
        <w:t>con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participaciones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/>
        <w:t>676.5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miles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de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/>
        <w:t>pesos,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/>
        <w:t>INO-00000000-3-007-2019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>
          <w:spacing w:val="-1"/>
        </w:rPr>
        <w:t>“Ampliación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26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la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>
          <w:spacing w:val="-1"/>
        </w:rPr>
        <w:t>red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26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>
          <w:spacing w:val="-1"/>
        </w:rPr>
        <w:t>agua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>
          <w:spacing w:val="-1"/>
        </w:rPr>
        <w:t>potable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28"/>
        </w:rPr>
      </w:r>
      <w:r>
        <w:rPr/>
        <w:t>en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26"/>
        </w:rPr>
      </w:r>
      <w:r>
        <w:rPr>
          <w:spacing w:val="-1"/>
        </w:rPr>
        <w:t>la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26"/>
        </w:rPr>
      </w:r>
      <w:r>
        <w:rPr>
          <w:spacing w:val="-1"/>
        </w:rPr>
        <w:t>colonia</w:t>
      </w:r>
      <w:r>
        <w:rPr>
          <w:spacing w:val="29"/>
        </w:rPr>
        <w:t> </w:t>
      </w:r>
      <w:r>
        <w:rPr>
          <w:rFonts w:ascii="Times New Roman" w:hAnsi="Times New Roman" w:cs="Times New Roman" w:eastAsia="Times New Roman"/>
          <w:spacing w:val="29"/>
        </w:rPr>
      </w:r>
      <w:r>
        <w:rPr/>
        <w:t>La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spacing w:val="-1"/>
        </w:rPr>
        <w:t>Pitahaya-Valle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/>
        <w:t>Dorado,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/>
        <w:t>en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/>
        <w:t>su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segunda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26"/>
        </w:rPr>
      </w:r>
      <w:r>
        <w:rPr>
          <w:spacing w:val="-1"/>
        </w:rPr>
        <w:t>etapa,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/>
        <w:t>en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/>
        <w:t>Paz,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B.C.S.”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28"/>
        </w:rPr>
      </w:r>
      <w:r>
        <w:rPr/>
        <w:t>por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un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/>
        <w:t>monto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>
          <w:spacing w:val="-1"/>
        </w:rPr>
        <w:t>pagado</w:t>
      </w:r>
      <w:r>
        <w:rPr>
          <w:spacing w:val="28"/>
        </w:rPr>
        <w:t> </w:t>
      </w:r>
      <w:r>
        <w:rPr>
          <w:rFonts w:ascii="Times New Roman" w:hAnsi="Times New Roman" w:cs="Times New Roman" w:eastAsia="Times New Roman"/>
          <w:spacing w:val="28"/>
        </w:rPr>
      </w:r>
      <w:r>
        <w:rPr/>
        <w:t>con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spacing w:val="-1"/>
        </w:rPr>
        <w:t>participaciones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de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/>
        <w:t>1,407.1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>
          <w:spacing w:val="-1"/>
        </w:rPr>
        <w:t>miles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/>
        <w:t>pesos,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/>
        <w:t>y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/>
        <w:t>INO-00000000-3-003-2019,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“Construcción</w:t>
      </w:r>
      <w:r>
        <w:rPr>
          <w:spacing w:val="27"/>
        </w:rPr>
        <w:t> </w:t>
      </w:r>
      <w:r>
        <w:rPr>
          <w:rFonts w:ascii="Times New Roman" w:hAnsi="Times New Roman" w:cs="Times New Roman" w:eastAsia="Times New Roman"/>
          <w:spacing w:val="27"/>
        </w:rPr>
      </w:r>
      <w:r>
        <w:rPr>
          <w:spacing w:val="-1"/>
        </w:rPr>
        <w:t>de</w:t>
      </w:r>
      <w:r>
        <w:rPr>
          <w:rFonts w:ascii="Times New Roman" w:hAnsi="Times New Roman" w:cs="Times New Roman" w:eastAsia="Times New Roman"/>
          <w:spacing w:val="82"/>
        </w:rPr>
        <w:t> </w:t>
      </w:r>
      <w:r>
        <w:rPr/>
        <w:t>colector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para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34"/>
        </w:rPr>
      </w:r>
      <w:r>
        <w:rPr/>
        <w:t>el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/>
        <w:t>sistema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34"/>
        </w:rPr>
      </w:r>
      <w:r>
        <w:rPr>
          <w:spacing w:val="-1"/>
        </w:rPr>
        <w:t>drenaje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32"/>
        </w:rPr>
      </w:r>
      <w:r>
        <w:rPr>
          <w:spacing w:val="-1"/>
        </w:rPr>
        <w:t>pluvial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/>
        <w:t>en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la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localidad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32"/>
        </w:rPr>
      </w:r>
      <w:r>
        <w:rPr/>
        <w:t>El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Carrizal”,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/>
        <w:t>por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un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/>
        <w:t>monto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spacing w:val="-1"/>
        </w:rPr>
        <w:t>pagado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/>
        <w:t>con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participaciones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/>
        <w:t>2,103.1</w:t>
      </w:r>
      <w:r>
        <w:rPr>
          <w:spacing w:val="25"/>
        </w:rPr>
        <w:t> </w:t>
      </w:r>
      <w:r>
        <w:rPr>
          <w:rFonts w:ascii="Times New Roman" w:hAnsi="Times New Roman" w:cs="Times New Roman" w:eastAsia="Times New Roman"/>
          <w:spacing w:val="25"/>
        </w:rPr>
      </w:r>
      <w:r>
        <w:rPr>
          <w:spacing w:val="-1"/>
        </w:rPr>
        <w:t>miles</w:t>
      </w:r>
      <w:r>
        <w:rPr>
          <w:spacing w:val="23"/>
        </w:rPr>
        <w:t> </w:t>
      </w:r>
      <w:r>
        <w:rPr>
          <w:rFonts w:ascii="Times New Roman" w:hAnsi="Times New Roman" w:cs="Times New Roman" w:eastAsia="Times New Roman"/>
          <w:spacing w:val="23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/>
        <w:t>pesos,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/>
        <w:t>por</w:t>
      </w:r>
      <w:r>
        <w:rPr>
          <w:spacing w:val="24"/>
        </w:rPr>
        <w:t> </w:t>
      </w:r>
      <w:r>
        <w:rPr>
          <w:rFonts w:ascii="Times New Roman" w:hAnsi="Times New Roman" w:cs="Times New Roman" w:eastAsia="Times New Roman"/>
          <w:spacing w:val="24"/>
        </w:rPr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/>
        <w:t>total</w:t>
      </w:r>
      <w:r>
        <w:rPr>
          <w:spacing w:val="21"/>
        </w:rPr>
        <w:t> </w:t>
      </w:r>
      <w:r>
        <w:rPr>
          <w:rFonts w:ascii="Times New Roman" w:hAnsi="Times New Roman" w:cs="Times New Roman" w:eastAsia="Times New Roman"/>
          <w:spacing w:val="21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 w:cs="Times New Roman" w:eastAsia="Times New Roman"/>
          <w:spacing w:val="22"/>
        </w:rPr>
      </w:r>
      <w:r>
        <w:rPr>
          <w:spacing w:val="-1"/>
        </w:rPr>
        <w:t>observado</w:t>
      </w:r>
      <w:r>
        <w:rPr>
          <w:spacing w:val="26"/>
        </w:rPr>
        <w:t> </w:t>
      </w:r>
      <w:r>
        <w:rPr>
          <w:rFonts w:ascii="Times New Roman" w:hAnsi="Times New Roman" w:cs="Times New Roman" w:eastAsia="Times New Roman"/>
          <w:spacing w:val="26"/>
        </w:rPr>
      </w:r>
      <w:r>
        <w:rPr/>
        <w:t>4,186.8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spacing w:val="-1"/>
        </w:rPr>
        <w:t>miles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pesos,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/>
        <w:t>en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incumplimiento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/>
        <w:t>Ley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General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Contabilidad</w:t>
      </w:r>
      <w:r>
        <w:rPr>
          <w:spacing w:val="6"/>
        </w:rPr>
        <w:t> </w:t>
      </w:r>
      <w:r>
        <w:rPr>
          <w:rFonts w:ascii="Times New Roman" w:hAnsi="Times New Roman" w:cs="Times New Roman" w:eastAsia="Times New Roman"/>
          <w:spacing w:val="6"/>
        </w:rPr>
      </w:r>
      <w:r>
        <w:rPr>
          <w:spacing w:val="-1"/>
        </w:rPr>
        <w:t>Gubernamental,</w:t>
      </w:r>
      <w:r>
        <w:rPr>
          <w:rFonts w:ascii="Times New Roman" w:hAnsi="Times New Roman" w:cs="Times New Roman" w:eastAsia="Times New Roman"/>
          <w:spacing w:val="75"/>
          <w:w w:val="99"/>
        </w:rPr>
        <w:t> </w:t>
      </w:r>
      <w:r>
        <w:rPr>
          <w:spacing w:val="-1"/>
        </w:rPr>
        <w:t>artículo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70,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>
          <w:spacing w:val="-1"/>
        </w:rPr>
        <w:t>fracciones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I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y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/>
        <w:t>V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/>
        <w:t>Ley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Fiscalización</w:t>
      </w:r>
      <w:r>
        <w:rPr>
          <w:spacing w:val="12"/>
        </w:rPr>
        <w:t> </w:t>
      </w:r>
      <w:r>
        <w:rPr>
          <w:rFonts w:ascii="Times New Roman" w:hAnsi="Times New Roman" w:cs="Times New Roman" w:eastAsia="Times New Roman"/>
          <w:spacing w:val="12"/>
        </w:rPr>
      </w:r>
      <w:r>
        <w:rPr/>
        <w:t>y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Rendición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Cuentas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 w:cs="Times New Roman" w:eastAsia="Times New Roman"/>
          <w:spacing w:val="13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 w:cs="Times New Roman" w:eastAsia="Times New Roman"/>
          <w:spacing w:val="14"/>
        </w:rPr>
      </w:r>
      <w:r>
        <w:rPr>
          <w:spacing w:val="-1"/>
        </w:rPr>
        <w:t>Federación,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spacing w:val="-1"/>
        </w:rPr>
        <w:t>artículo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9,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párrafos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primero,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segundo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último.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1"/>
        <w:numPr>
          <w:ilvl w:val="1"/>
          <w:numId w:val="4"/>
        </w:numPr>
        <w:tabs>
          <w:tab w:pos="3100" w:val="left" w:leader="none"/>
        </w:tabs>
        <w:spacing w:line="240" w:lineRule="auto" w:before="0" w:after="0"/>
        <w:ind w:left="3099" w:right="0" w:hanging="2938"/>
        <w:jc w:val="both"/>
        <w:rPr>
          <w:b w:val="0"/>
          <w:bCs w:val="0"/>
        </w:rPr>
      </w:pPr>
      <w:r>
        <w:rPr/>
        <w:t>Pliego</w:t>
      </w:r>
      <w:r>
        <w:rPr>
          <w:spacing w:val="-1"/>
        </w:rPr>
        <w:t> </w:t>
      </w:r>
      <w:r>
        <w:rPr>
          <w:rFonts w:ascii="Times New Roman"/>
          <w:spacing w:val="-1"/>
        </w:rPr>
      </w:r>
      <w:r>
        <w:rPr>
          <w:spacing w:val="-1"/>
        </w:rPr>
        <w:t>de </w:t>
      </w:r>
      <w:r>
        <w:rPr>
          <w:rFonts w:ascii="Times New Roman"/>
          <w:spacing w:val="-1"/>
        </w:rPr>
      </w:r>
      <w:r>
        <w:rPr>
          <w:spacing w:val="-1"/>
        </w:rPr>
        <w:t>Observaciones</w:t>
      </w:r>
      <w:r>
        <w:rPr>
          <w:b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pStyle w:val="BodyText"/>
        <w:spacing w:line="240" w:lineRule="auto"/>
        <w:ind w:right="544"/>
        <w:jc w:val="both"/>
      </w:pPr>
      <w:r>
        <w:rPr>
          <w:spacing w:val="-1"/>
        </w:rPr>
        <w:t>Se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presume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un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probable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daño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perjuicio,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/>
        <w:t>ambos,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a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la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Hacienda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Pública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Federal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por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un</w:t>
      </w:r>
      <w:r>
        <w:rPr>
          <w:rFonts w:ascii="Times New Roman" w:hAnsi="Times New Roman"/>
          <w:spacing w:val="69"/>
        </w:rPr>
        <w:t> </w:t>
      </w:r>
      <w:r>
        <w:rPr/>
        <w:t>monto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4,186,824.50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pesos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(cuatro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millones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ciento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ochenta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y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seis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mil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/>
        <w:t>ochocientos</w:t>
      </w:r>
      <w:r>
        <w:rPr>
          <w:rFonts w:ascii="Times New Roman" w:hAnsi="Times New Roman"/>
          <w:spacing w:val="66"/>
        </w:rPr>
        <w:t> </w:t>
      </w:r>
      <w:r>
        <w:rPr>
          <w:spacing w:val="-1"/>
        </w:rPr>
        <w:t>veinticuatro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/>
        <w:t>pesos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50/100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M.N.),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/>
        <w:t>más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/>
        <w:t>los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rendimientos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financieros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generados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desde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/>
        <w:t>su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disposición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hasta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su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reintegro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/>
        <w:t>a </w:t>
      </w:r>
      <w:r>
        <w:rPr>
          <w:rFonts w:ascii="Times New Roman" w:hAnsi="Times New Roman"/>
        </w:rPr>
      </w:r>
      <w:r>
        <w:rPr>
          <w:spacing w:val="-1"/>
        </w:rPr>
        <w:t>la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cuenta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las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Participaciones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Federales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/>
        <w:t>a </w:t>
      </w:r>
      <w:r>
        <w:rPr>
          <w:rFonts w:ascii="Times New Roman" w:hAnsi="Times New Roman"/>
        </w:rPr>
      </w:r>
      <w:r>
        <w:rPr>
          <w:spacing w:val="-1"/>
        </w:rPr>
        <w:t>Entidades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Federativas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2020,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por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no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proporcionar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la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documentación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los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procesos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adjudicación,</w:t>
      </w:r>
      <w:r>
        <w:rPr>
          <w:rFonts w:ascii="Times New Roman" w:hAnsi="Times New Roman"/>
          <w:spacing w:val="91"/>
          <w:w w:val="99"/>
        </w:rPr>
        <w:t> </w:t>
      </w:r>
      <w:r>
        <w:rPr>
          <w:spacing w:val="-1"/>
        </w:rPr>
        <w:t>contratación,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entrega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pago,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correspondientes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los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contratos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INO-00000000-3-006-2019,</w:t>
      </w:r>
      <w:r>
        <w:rPr>
          <w:rFonts w:ascii="Times New Roman" w:hAnsi="Times New Roman"/>
          <w:spacing w:val="80"/>
          <w:w w:val="99"/>
        </w:rPr>
        <w:t> </w:t>
      </w:r>
      <w:r>
        <w:rPr>
          <w:spacing w:val="-1"/>
        </w:rPr>
        <w:t>Equipamiento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electromecánico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pozo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No.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2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en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localidad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Loreto,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Municipio</w:t>
      </w:r>
      <w:r>
        <w:rPr/>
        <w:t> 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rFonts w:ascii="Times New Roman" w:hAnsi="Times New Roman"/>
          <w:spacing w:val="77"/>
        </w:rPr>
        <w:t> </w:t>
      </w:r>
      <w:r>
        <w:rPr/>
        <w:t>Loreto,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B.C.S.,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INO-00000000-3-007-2019,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Ampliación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la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red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agua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potable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en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la</w:t>
      </w:r>
      <w:r>
        <w:rPr>
          <w:rFonts w:ascii="Times New Roman" w:hAnsi="Times New Roman"/>
          <w:spacing w:val="69"/>
        </w:rPr>
        <w:t> </w:t>
      </w:r>
      <w:r>
        <w:rPr>
          <w:spacing w:val="-1"/>
        </w:rPr>
        <w:t>colonia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La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Pitahaya-Valle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Dorado,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en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su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segunda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etapa,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en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Paz,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B.C.S.,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INO-00000000-3-</w:t>
      </w:r>
      <w:r>
        <w:rPr>
          <w:rFonts w:ascii="Times New Roman" w:hAnsi="Times New Roman"/>
          <w:spacing w:val="69"/>
        </w:rPr>
        <w:t> </w:t>
      </w:r>
      <w:r>
        <w:rPr/>
        <w:t>003-2019,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Construcción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colector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para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el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sistema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drenaje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pluvial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en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localidad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El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Carrizal,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/>
        <w:t>en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incumplimiento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Ley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General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Contabilidad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Gubernamental,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artículo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/>
        <w:t>70,</w:t>
      </w:r>
      <w:r>
        <w:rPr>
          <w:rFonts w:ascii="Times New Roman" w:hAnsi="Times New Roman"/>
          <w:spacing w:val="85"/>
          <w:w w:val="99"/>
        </w:rPr>
        <w:t> </w:t>
      </w:r>
      <w:r>
        <w:rPr>
          <w:spacing w:val="-1"/>
        </w:rPr>
        <w:t>fracciones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/>
        <w:t>I </w:t>
      </w:r>
      <w:r>
        <w:rPr>
          <w:rFonts w:ascii="Times New Roman" w:hAnsi="Times New Roman"/>
        </w:rPr>
      </w:r>
      <w:r>
        <w:rPr/>
        <w:t>y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V,</w:t>
      </w:r>
      <w:r>
        <w:rPr/>
        <w:t> </w:t>
      </w:r>
      <w:r>
        <w:rPr>
          <w:rFonts w:ascii="Times New Roman" w:hAnsi="Times New Roman"/>
        </w:rPr>
      </w:r>
      <w:r>
        <w:rPr/>
        <w:t>y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Ley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Fiscalización </w:t>
      </w:r>
      <w:r>
        <w:rPr>
          <w:rFonts w:ascii="Times New Roman" w:hAnsi="Times New Roman"/>
          <w:spacing w:val="-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Rendición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Cuentas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Federación,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artículo</w:t>
      </w:r>
      <w:r>
        <w:rPr>
          <w:rFonts w:ascii="Times New Roman" w:hAnsi="Times New Roman"/>
          <w:spacing w:val="89"/>
        </w:rPr>
        <w:t> </w:t>
      </w:r>
      <w:r>
        <w:rPr/>
        <w:t>9, </w:t>
      </w:r>
      <w:r>
        <w:rPr>
          <w:rFonts w:ascii="Times New Roman" w:hAnsi="Times New Roman"/>
        </w:rPr>
      </w:r>
      <w:r>
        <w:rPr>
          <w:spacing w:val="-1"/>
        </w:rPr>
        <w:t>párrafos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primero,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segundo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último.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1"/>
        </w:numPr>
        <w:tabs>
          <w:tab w:pos="652" w:val="left" w:leader="none"/>
        </w:tabs>
        <w:spacing w:line="240" w:lineRule="auto" w:before="0" w:after="0"/>
        <w:ind w:left="161" w:right="544" w:firstLine="0"/>
        <w:jc w:val="both"/>
      </w:pPr>
      <w:r>
        <w:rPr>
          <w:spacing w:val="-1"/>
        </w:rPr>
        <w:t>Se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/>
        <w:t>constató</w:t>
      </w:r>
      <w:r>
        <w:rPr>
          <w:spacing w:val="5"/>
        </w:rPr>
        <w:t> </w:t>
      </w:r>
      <w:r>
        <w:rPr>
          <w:rFonts w:ascii="Times New Roman" w:hAnsi="Times New Roman" w:cs="Times New Roman" w:eastAsia="Times New Roman"/>
          <w:spacing w:val="5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/>
        <w:t>los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4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expedientes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>
          <w:spacing w:val="-1"/>
        </w:rPr>
        <w:t>unitarios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2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obra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pública</w:t>
      </w:r>
      <w:r>
        <w:rPr>
          <w:spacing w:val="4"/>
        </w:rPr>
        <w:t> </w:t>
      </w:r>
      <w:r>
        <w:rPr>
          <w:rFonts w:ascii="Times New Roman" w:hAnsi="Times New Roman" w:cs="Times New Roman" w:eastAsia="Times New Roman"/>
          <w:spacing w:val="4"/>
        </w:rPr>
      </w:r>
      <w:r>
        <w:rPr>
          <w:spacing w:val="-1"/>
        </w:rPr>
        <w:t>solicitados</w:t>
      </w:r>
      <w:r>
        <w:rPr>
          <w:spacing w:val="3"/>
        </w:rPr>
        <w:t> </w:t>
      </w:r>
      <w:r>
        <w:rPr>
          <w:rFonts w:ascii="Times New Roman" w:hAnsi="Times New Roman" w:cs="Times New Roman" w:eastAsia="Times New Roman"/>
          <w:spacing w:val="3"/>
        </w:rPr>
      </w:r>
      <w:r>
        <w:rPr/>
        <w:t>como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spacing w:val="-1"/>
        </w:rPr>
        <w:t>muestra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/>
        <w:t>a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la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SFA,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/>
        <w:t>sólo</w:t>
      </w:r>
      <w:r>
        <w:rPr>
          <w:spacing w:val="10"/>
        </w:rPr>
        <w:t> </w:t>
      </w:r>
      <w:r>
        <w:rPr>
          <w:rFonts w:ascii="Times New Roman" w:hAnsi="Times New Roman" w:cs="Times New Roman" w:eastAsia="Times New Roman"/>
          <w:spacing w:val="10"/>
        </w:rPr>
      </w:r>
      <w:r>
        <w:rPr>
          <w:spacing w:val="-1"/>
        </w:rPr>
        <w:t>proporcionó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/>
        <w:t>el</w:t>
      </w:r>
      <w:r>
        <w:rPr>
          <w:spacing w:val="7"/>
        </w:rPr>
        <w:t> </w:t>
      </w:r>
      <w:r>
        <w:rPr>
          <w:rFonts w:ascii="Times New Roman" w:hAnsi="Times New Roman" w:cs="Times New Roman" w:eastAsia="Times New Roman"/>
          <w:spacing w:val="7"/>
        </w:rPr>
      </w:r>
      <w:r>
        <w:rPr>
          <w:spacing w:val="-1"/>
        </w:rPr>
        <w:t>contrato</w:t>
      </w:r>
      <w:r>
        <w:rPr>
          <w:spacing w:val="11"/>
        </w:rPr>
        <w:t> </w:t>
      </w:r>
      <w:r>
        <w:rPr>
          <w:rFonts w:ascii="Times New Roman" w:hAnsi="Times New Roman" w:cs="Times New Roman" w:eastAsia="Times New Roman"/>
          <w:spacing w:val="11"/>
        </w:rPr>
      </w:r>
      <w:r>
        <w:rPr>
          <w:spacing w:val="-1"/>
        </w:rPr>
        <w:t>ISSBCS-SE20-HGSJC-2020/15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“Sustitución</w:t>
      </w:r>
      <w:r>
        <w:rPr>
          <w:spacing w:val="9"/>
        </w:rPr>
        <w:t> </w:t>
      </w:r>
      <w:r>
        <w:rPr>
          <w:rFonts w:ascii="Times New Roman" w:hAnsi="Times New Roman" w:cs="Times New Roman" w:eastAsia="Times New Roman"/>
          <w:spacing w:val="9"/>
        </w:rPr>
      </w:r>
      <w:r>
        <w:rPr>
          <w:spacing w:val="-1"/>
        </w:rPr>
        <w:t>de</w:t>
      </w:r>
    </w:p>
    <w:p>
      <w:pPr>
        <w:spacing w:after="0" w:line="240" w:lineRule="auto"/>
        <w:jc w:val="both"/>
        <w:sectPr>
          <w:pgSz w:w="12240" w:h="15840"/>
          <w:pgMar w:header="1401" w:footer="1251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547" w:right="356"/>
        <w:jc w:val="both"/>
      </w:pPr>
      <w:r>
        <w:rPr>
          <w:spacing w:val="-1"/>
        </w:rPr>
        <w:t>las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redes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drenaje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45"/>
        </w:rPr>
      </w:r>
      <w:r>
        <w:rPr>
          <w:spacing w:val="-1"/>
        </w:rPr>
        <w:t>pluvial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/>
        <w:t>y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sanitario</w:t>
      </w:r>
      <w:r>
        <w:rPr>
          <w:spacing w:val="45"/>
        </w:rPr>
        <w:t> </w:t>
      </w:r>
      <w:r>
        <w:rPr>
          <w:rFonts w:ascii="Times New Roman" w:hAnsi="Times New Roman" w:cs="Times New Roman" w:eastAsia="Times New Roman"/>
          <w:spacing w:val="45"/>
        </w:rPr>
      </w:r>
      <w:r>
        <w:rPr>
          <w:spacing w:val="-1"/>
        </w:rPr>
        <w:t>exteriores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del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Hospital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>
          <w:spacing w:val="-1"/>
        </w:rPr>
        <w:t>General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San</w:t>
      </w:r>
      <w:r>
        <w:rPr>
          <w:spacing w:val="43"/>
        </w:rPr>
        <w:t> </w:t>
      </w:r>
      <w:r>
        <w:rPr>
          <w:rFonts w:ascii="Times New Roman" w:hAnsi="Times New Roman" w:cs="Times New Roman" w:eastAsia="Times New Roman"/>
          <w:spacing w:val="43"/>
        </w:rPr>
      </w:r>
      <w:r>
        <w:rPr/>
        <w:t>José</w:t>
      </w:r>
      <w:r>
        <w:rPr>
          <w:spacing w:val="44"/>
        </w:rPr>
        <w:t> </w:t>
      </w:r>
      <w:r>
        <w:rPr>
          <w:rFonts w:ascii="Times New Roman" w:hAnsi="Times New Roman" w:cs="Times New Roman" w:eastAsia="Times New Roman"/>
          <w:spacing w:val="44"/>
        </w:rPr>
      </w:r>
      <w:r>
        <w:rPr>
          <w:spacing w:val="-1"/>
        </w:rPr>
        <w:t>del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/>
        <w:t>Cabo”,</w:t>
      </w:r>
      <w:r>
        <w:rPr>
          <w:spacing w:val="31"/>
        </w:rPr>
        <w:t> </w:t>
      </w:r>
      <w:r>
        <w:rPr>
          <w:rFonts w:ascii="Times New Roman" w:hAnsi="Times New Roman" w:cs="Times New Roman" w:eastAsia="Times New Roman"/>
          <w:spacing w:val="31"/>
        </w:rPr>
      </w:r>
      <w:r>
        <w:rPr>
          <w:spacing w:val="-1"/>
        </w:rPr>
        <w:t>del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cual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>
          <w:spacing w:val="-1"/>
        </w:rPr>
        <w:t>existe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32"/>
        </w:rPr>
      </w:r>
      <w:r>
        <w:rPr>
          <w:spacing w:val="-1"/>
        </w:rPr>
        <w:t>una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diferencia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34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34"/>
        </w:rPr>
      </w:r>
      <w:r>
        <w:rPr/>
        <w:t>8.4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32"/>
        </w:rPr>
      </w:r>
      <w:r>
        <w:rPr>
          <w:spacing w:val="-1"/>
        </w:rPr>
        <w:t>miles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34"/>
        </w:rPr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/>
        <w:t>pesos,</w:t>
      </w:r>
      <w:r>
        <w:rPr>
          <w:spacing w:val="34"/>
        </w:rPr>
        <w:t> </w:t>
      </w:r>
      <w:r>
        <w:rPr>
          <w:rFonts w:ascii="Times New Roman" w:hAnsi="Times New Roman" w:cs="Times New Roman" w:eastAsia="Times New Roman"/>
          <w:spacing w:val="34"/>
        </w:rPr>
      </w:r>
      <w:r>
        <w:rPr>
          <w:spacing w:val="-1"/>
        </w:rPr>
        <w:t>entre</w:t>
      </w:r>
      <w:r>
        <w:rPr>
          <w:spacing w:val="32"/>
        </w:rPr>
        <w:t> </w:t>
      </w:r>
      <w:r>
        <w:rPr>
          <w:rFonts w:ascii="Times New Roman" w:hAnsi="Times New Roman" w:cs="Times New Roman" w:eastAsia="Times New Roman"/>
          <w:spacing w:val="32"/>
        </w:rPr>
      </w:r>
      <w:r>
        <w:rPr/>
        <w:t>el</w:t>
      </w:r>
      <w:r>
        <w:rPr>
          <w:spacing w:val="33"/>
        </w:rPr>
        <w:t> </w:t>
      </w:r>
      <w:r>
        <w:rPr>
          <w:rFonts w:ascii="Times New Roman" w:hAnsi="Times New Roman" w:cs="Times New Roman" w:eastAsia="Times New Roman"/>
          <w:spacing w:val="33"/>
        </w:rPr>
      </w:r>
      <w:r>
        <w:rPr/>
        <w:t>monto</w:t>
      </w:r>
      <w:r>
        <w:rPr>
          <w:spacing w:val="35"/>
        </w:rPr>
        <w:t> </w:t>
      </w:r>
      <w:r>
        <w:rPr>
          <w:rFonts w:ascii="Times New Roman" w:hAnsi="Times New Roman" w:cs="Times New Roman" w:eastAsia="Times New Roman"/>
          <w:spacing w:val="35"/>
        </w:rPr>
      </w:r>
      <w:r>
        <w:rPr>
          <w:spacing w:val="-1"/>
        </w:rPr>
        <w:t>pagado</w:t>
      </w:r>
      <w:r>
        <w:rPr>
          <w:spacing w:val="36"/>
        </w:rPr>
        <w:t> </w:t>
      </w:r>
      <w:r>
        <w:rPr>
          <w:rFonts w:ascii="Times New Roman" w:hAnsi="Times New Roman" w:cs="Times New Roman" w:eastAsia="Times New Roman"/>
          <w:spacing w:val="36"/>
        </w:rPr>
      </w:r>
      <w:r>
        <w:rPr/>
        <w:t>con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spacing w:val="-1"/>
        </w:rPr>
        <w:t>Participaciones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Federales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/>
        <w:t>a</w:t>
      </w:r>
      <w:r>
        <w:rPr>
          <w:spacing w:val="15"/>
        </w:rPr>
        <w:t> </w:t>
      </w:r>
      <w:r>
        <w:rPr>
          <w:rFonts w:ascii="Times New Roman" w:hAnsi="Times New Roman" w:cs="Times New Roman" w:eastAsia="Times New Roman"/>
          <w:spacing w:val="15"/>
        </w:rPr>
      </w:r>
      <w:r>
        <w:rPr>
          <w:spacing w:val="-1"/>
        </w:rPr>
        <w:t>Entidades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>
          <w:spacing w:val="-1"/>
        </w:rPr>
        <w:t>Federativas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2020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y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/>
        <w:t>el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>
          <w:spacing w:val="-1"/>
        </w:rPr>
        <w:t>indicado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en</w:t>
      </w:r>
      <w:r>
        <w:rPr>
          <w:spacing w:val="17"/>
        </w:rPr>
        <w:t> </w:t>
      </w:r>
      <w:r>
        <w:rPr>
          <w:rFonts w:ascii="Times New Roman" w:hAnsi="Times New Roman" w:cs="Times New Roman" w:eastAsia="Times New Roman"/>
          <w:spacing w:val="17"/>
        </w:rPr>
      </w:r>
      <w:r>
        <w:rPr/>
        <w:t>los</w:t>
      </w:r>
      <w:r>
        <w:rPr>
          <w:spacing w:val="18"/>
        </w:rPr>
        <w:t> </w:t>
      </w:r>
      <w:r>
        <w:rPr>
          <w:rFonts w:ascii="Times New Roman" w:hAnsi="Times New Roman" w:cs="Times New Roman" w:eastAsia="Times New Roman"/>
          <w:spacing w:val="18"/>
        </w:rPr>
      </w:r>
      <w:r>
        <w:rPr>
          <w:spacing w:val="-1"/>
        </w:rPr>
        <w:t>registros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spacing w:val="-1"/>
        </w:rPr>
        <w:t>contables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>
          <w:spacing w:val="-1"/>
        </w:rPr>
        <w:t>(póliza</w:t>
      </w:r>
      <w:r>
        <w:rPr/>
        <w:t> </w:t>
      </w:r>
      <w:r>
        <w:rPr>
          <w:rFonts w:ascii="Times New Roman" w:hAnsi="Times New Roman" w:cs="Times New Roman" w:eastAsia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 w:cs="Times New Roman" w:eastAsia="Times New Roman"/>
          <w:spacing w:val="1"/>
        </w:rPr>
      </w:r>
      <w:r>
        <w:rPr>
          <w:spacing w:val="-1"/>
        </w:rPr>
        <w:t>SPEI).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7" w:right="357"/>
        <w:jc w:val="both"/>
      </w:pPr>
      <w:r>
        <w:rPr/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Secretaría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Administración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y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Finanzas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en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el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transcurso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auditoria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y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con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motivo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intervención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Auditoría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Superior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Federación,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proporcionó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documentación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que</w:t>
      </w:r>
      <w:r>
        <w:rPr>
          <w:rFonts w:ascii="Times New Roman" w:hAnsi="Times New Roman"/>
          <w:spacing w:val="101"/>
        </w:rPr>
        <w:t> </w:t>
      </w:r>
      <w:r>
        <w:rPr/>
        <w:t>solventa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diferencia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entre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el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monto</w:t>
      </w:r>
      <w:r>
        <w:rPr>
          <w:spacing w:val="42"/>
        </w:rPr>
        <w:t> </w:t>
      </w:r>
      <w:r>
        <w:rPr>
          <w:rFonts w:ascii="Times New Roman" w:hAnsi="Times New Roman"/>
          <w:spacing w:val="42"/>
        </w:rPr>
      </w:r>
      <w:r>
        <w:rPr>
          <w:spacing w:val="-1"/>
        </w:rPr>
        <w:t>pagado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con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el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indicado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en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/>
        <w:t>los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registros</w:t>
      </w:r>
      <w:r>
        <w:rPr>
          <w:spacing w:val="41"/>
        </w:rPr>
        <w:t> </w:t>
      </w:r>
      <w:r>
        <w:rPr>
          <w:rFonts w:ascii="Times New Roman" w:hAnsi="Times New Roman"/>
          <w:spacing w:val="41"/>
        </w:rPr>
      </w:r>
      <w:r>
        <w:rPr>
          <w:spacing w:val="-1"/>
        </w:rPr>
        <w:t>contables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(póliza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y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SPEI),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consistente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en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nota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aclaratoria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Secretaría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Salud,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que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ampara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las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solicitudes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retención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1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y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5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al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millar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subsidio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estatal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2020,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por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8,421.27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pesos,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por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solventa </w:t>
      </w:r>
      <w:r>
        <w:rPr>
          <w:rFonts w:ascii="Times New Roman" w:hAnsi="Times New Roman"/>
        </w:rPr>
      </w:r>
      <w:r>
        <w:rPr>
          <w:spacing w:val="-1"/>
        </w:rPr>
        <w:t>lo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observado.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Montos</w:t>
      </w:r>
      <w:r>
        <w:rPr>
          <w:i/>
          <w:spacing w:val="-1"/>
        </w:rPr>
        <w:t> </w:t>
      </w:r>
      <w:r>
        <w:rPr>
          <w:rFonts w:ascii="Times New Roman"/>
          <w:i/>
          <w:spacing w:val="-1"/>
        </w:rPr>
      </w:r>
      <w:r>
        <w:rPr>
          <w:i/>
        </w:rPr>
        <w:t>por</w:t>
      </w:r>
      <w:r>
        <w:rPr>
          <w:i/>
          <w:spacing w:val="-1"/>
        </w:rPr>
        <w:t> </w:t>
      </w:r>
      <w:r>
        <w:rPr>
          <w:rFonts w:ascii="Times New Roman"/>
          <w:i/>
          <w:spacing w:val="-1"/>
        </w:rPr>
      </w:r>
      <w:r>
        <w:rPr>
          <w:i/>
        </w:rPr>
        <w:t>Aclarar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547" w:right="0"/>
        <w:jc w:val="both"/>
      </w:pPr>
      <w:r>
        <w:rPr>
          <w:spacing w:val="-1"/>
        </w:rPr>
        <w:t>Se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>
          <w:spacing w:val="-1"/>
        </w:rPr>
        <w:t>determinaron </w:t>
      </w:r>
      <w:r>
        <w:rPr>
          <w:rFonts w:ascii="Times New Roman"/>
          <w:spacing w:val="-1"/>
        </w:rPr>
      </w:r>
      <w:r>
        <w:rPr/>
        <w:t>1,149,839,594.70</w:t>
      </w:r>
      <w:r>
        <w:rPr>
          <w:spacing w:val="1"/>
        </w:rPr>
        <w:t> </w:t>
      </w:r>
      <w:r>
        <w:rPr>
          <w:rFonts w:ascii="Times New Roman"/>
          <w:spacing w:val="1"/>
        </w:rPr>
      </w:r>
      <w:r>
        <w:rPr/>
        <w:t>pesos </w:t>
      </w:r>
      <w:r>
        <w:rPr>
          <w:rFonts w:ascii="Times New Roman"/>
        </w:rPr>
      </w:r>
      <w:r>
        <w:rPr>
          <w:spacing w:val="-1"/>
        </w:rPr>
        <w:t>pendientes</w:t>
      </w:r>
      <w:r>
        <w:rPr/>
        <w:t> </w:t>
      </w:r>
      <w:r>
        <w:rPr>
          <w:rFonts w:ascii="Times New Roman"/>
        </w:rPr>
      </w:r>
      <w:r>
        <w:rPr/>
        <w:t>por </w:t>
      </w:r>
      <w:r>
        <w:rPr>
          <w:rFonts w:ascii="Times New Roman"/>
        </w:rPr>
      </w:r>
      <w:r>
        <w:rPr>
          <w:spacing w:val="-1"/>
        </w:rPr>
        <w:t>aclarar.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</w:rPr>
        <w:t>Buen</w:t>
      </w:r>
      <w:r>
        <w:rPr>
          <w:i/>
          <w:spacing w:val="1"/>
        </w:rPr>
        <w:t> </w:t>
      </w:r>
      <w:r>
        <w:rPr>
          <w:rFonts w:ascii="Times New Roman"/>
          <w:i/>
          <w:spacing w:val="1"/>
        </w:rPr>
      </w:r>
      <w:r>
        <w:rPr>
          <w:i/>
        </w:rPr>
        <w:t>Gobierno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left="547" w:right="358"/>
        <w:jc w:val="both"/>
      </w:pPr>
      <w:r>
        <w:rPr>
          <w:spacing w:val="-1"/>
        </w:rPr>
        <w:t>Impacto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observado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por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ASF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para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buen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gobierno: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Aseguramiento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calidad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</w:t>
      </w:r>
      <w:r>
        <w:rPr>
          <w:rFonts w:ascii="Times New Roman" w:hAnsi="Times New Roman"/>
          <w:spacing w:val="83"/>
        </w:rPr>
        <w:t> </w:t>
      </w:r>
      <w:r>
        <w:rPr>
          <w:spacing w:val="-1"/>
        </w:rPr>
        <w:t>Vigilancia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rendición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cuentas.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2"/>
        <w:spacing w:line="240" w:lineRule="auto"/>
        <w:ind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Resumen</w:t>
      </w:r>
      <w:r>
        <w:rPr>
          <w:i/>
          <w:spacing w:val="1"/>
        </w:rPr>
        <w:t> </w:t>
      </w:r>
      <w:r>
        <w:rPr>
          <w:rFonts w:ascii="Times New Roman"/>
          <w:i/>
          <w:spacing w:val="1"/>
        </w:rPr>
      </w:r>
      <w:r>
        <w:rPr>
          <w:i/>
        </w:rPr>
        <w:t>de </w:t>
      </w:r>
      <w:r>
        <w:rPr>
          <w:rFonts w:ascii="Times New Roman"/>
          <w:i/>
        </w:rPr>
      </w:r>
      <w:r>
        <w:rPr>
          <w:i/>
        </w:rPr>
        <w:t>Resultados,</w:t>
      </w:r>
      <w:r>
        <w:rPr>
          <w:i/>
          <w:spacing w:val="1"/>
        </w:rPr>
        <w:t> </w:t>
      </w:r>
      <w:r>
        <w:rPr>
          <w:rFonts w:ascii="Times New Roman"/>
          <w:i/>
          <w:spacing w:val="1"/>
        </w:rPr>
      </w:r>
      <w:r>
        <w:rPr>
          <w:i/>
        </w:rPr>
        <w:t>Observaciones </w:t>
      </w:r>
      <w:r>
        <w:rPr>
          <w:rFonts w:ascii="Times New Roman"/>
          <w:i/>
        </w:rPr>
      </w:r>
      <w:r>
        <w:rPr>
          <w:i/>
        </w:rPr>
        <w:t>y</w:t>
      </w:r>
      <w:r>
        <w:rPr>
          <w:i/>
          <w:spacing w:val="-1"/>
        </w:rPr>
        <w:t> </w:t>
      </w:r>
      <w:r>
        <w:rPr>
          <w:rFonts w:ascii="Times New Roman"/>
          <w:i/>
          <w:spacing w:val="-1"/>
        </w:rPr>
      </w:r>
      <w:r>
        <w:rPr>
          <w:i/>
        </w:rPr>
        <w:t>Acciones</w:t>
      </w:r>
      <w:r>
        <w:rPr>
          <w:b w:val="0"/>
          <w:i w:val="0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39" w:lineRule="auto"/>
        <w:ind w:left="547" w:right="357"/>
        <w:jc w:val="both"/>
      </w:pPr>
      <w:r>
        <w:rPr>
          <w:spacing w:val="-1"/>
        </w:rPr>
        <w:t>Se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determinaron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22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resultados,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los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cuales,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en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6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no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se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detectaron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irregularidades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y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3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fueron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/>
        <w:t>solventados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por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la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entidad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fiscalizada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antes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la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emisión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este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Informe.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Los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13</w:t>
      </w:r>
      <w:r>
        <w:rPr>
          <w:rFonts w:ascii="Times New Roman" w:hAnsi="Times New Roman"/>
          <w:spacing w:val="59"/>
        </w:rPr>
        <w:t> </w:t>
      </w:r>
      <w:r>
        <w:rPr>
          <w:spacing w:val="-1"/>
        </w:rPr>
        <w:t>restantes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generaron: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1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Recomendación,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5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Solicitudes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Aclaración,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1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Promoción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Responsabilidad </w:t>
      </w:r>
      <w:r>
        <w:rPr>
          <w:rFonts w:ascii="Times New Roman" w:hAnsi="Times New Roman"/>
          <w:spacing w:val="-1"/>
        </w:rPr>
      </w:r>
      <w:r>
        <w:rPr>
          <w:spacing w:val="-1"/>
        </w:rPr>
        <w:t>Administrativa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Sancionatoria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6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Pliegos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Observaciones.</w:t>
      </w:r>
    </w:p>
    <w:p>
      <w:pPr>
        <w:spacing w:line="240" w:lineRule="auto" w:before="4"/>
        <w:rPr>
          <w:rFonts w:ascii="Calibri" w:hAnsi="Calibri" w:cs="Calibri" w:eastAsia="Calibri"/>
          <w:sz w:val="10"/>
          <w:szCs w:val="10"/>
        </w:rPr>
      </w:pPr>
    </w:p>
    <w:p>
      <w:pPr>
        <w:spacing w:line="200" w:lineRule="atLeast"/>
        <w:ind w:left="478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30pt;height:184.35pt;mso-position-horizontal-relative:char;mso-position-vertical-relative:line" type="#_x0000_t202" filled="false" stroked="true" strokeweight=".580pt" strokecolor="#000000">
            <v:textbox inset="0,0,0,0">
              <w:txbxContent>
                <w:p>
                  <w:pPr>
                    <w:spacing w:before="120"/>
                    <w:ind w:left="63" w:right="0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/>
                      <w:b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para </w:t>
                  </w:r>
                  <w:r>
                    <w:rPr>
                      <w:rFonts w:ascii="Times New Roman"/>
                      <w:b/>
                      <w:spacing w:val="-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el</w:t>
                  </w:r>
                  <w:r>
                    <w:rPr>
                      <w:rFonts w:ascii="Calibri"/>
                      <w:b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b/>
                      <w:spacing w:val="1"/>
                      <w:sz w:val="22"/>
                    </w:rPr>
                  </w:r>
                  <w:r>
                    <w:rPr>
                      <w:rFonts w:ascii="Calibri"/>
                      <w:b/>
                      <w:spacing w:val="-1"/>
                      <w:sz w:val="22"/>
                    </w:rPr>
                    <w:t>seguimiento</w:t>
                  </w:r>
                  <w:r>
                    <w:rPr>
                      <w:rFonts w:ascii="Calibri"/>
                      <w:sz w:val="22"/>
                    </w:rPr>
                  </w:r>
                </w:p>
                <w:p>
                  <w:pPr>
                    <w:spacing w:line="240" w:lineRule="auto" w:before="6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63" w:right="61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resultados,</w:t>
                  </w:r>
                  <w:r>
                    <w:rPr>
                      <w:rFonts w:ascii="Calibri" w:hAnsi="Calibri"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observaciones</w:t>
                  </w:r>
                  <w:r>
                    <w:rPr>
                      <w:rFonts w:ascii="Calibri" w:hAnsi="Calibri"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2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contenidos</w:t>
                  </w:r>
                  <w:r>
                    <w:rPr>
                      <w:rFonts w:ascii="Calibri" w:hAnsi="Calibri"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2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1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el</w:t>
                  </w:r>
                  <w:r>
                    <w:rPr>
                      <w:rFonts w:ascii="Calibri" w:hAnsi="Calibri"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2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2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2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2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Calibri" w:hAnsi="Calibri"/>
                      <w:spacing w:val="2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4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se</w:t>
                  </w:r>
                  <w:r>
                    <w:rPr>
                      <w:rFonts w:ascii="Times New Roman" w:hAnsi="Times New Roman"/>
                      <w:spacing w:val="105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comunicarán</w:t>
                  </w:r>
                  <w:r>
                    <w:rPr>
                      <w:rFonts w:ascii="Calibri" w:hAnsi="Calibri"/>
                      <w:spacing w:val="-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5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a 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fiscalizada,</w:t>
                  </w:r>
                  <w:r>
                    <w:rPr>
                      <w:rFonts w:ascii="Calibri" w:hAnsi="Calibri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términos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artículos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79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Constitución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Política</w:t>
                  </w:r>
                  <w:r>
                    <w:rPr>
                      <w:rFonts w:ascii="Times New Roman" w:hAnsi="Times New Roman"/>
                      <w:spacing w:val="10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los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Estados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Unidos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Mexicanos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39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1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2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Ley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Fiscalización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Rendición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Cuentas</w:t>
                  </w:r>
                  <w:r>
                    <w:rPr>
                      <w:rFonts w:ascii="Calibri" w:hAnsi="Calibri"/>
                      <w:spacing w:val="1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0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Times New Roman" w:hAnsi="Times New Roman"/>
                      <w:spacing w:val="6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Federación,</w:t>
                  </w:r>
                  <w:r>
                    <w:rPr>
                      <w:rFonts w:ascii="Calibri" w:hAnsi="Calibri"/>
                      <w:spacing w:val="3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para</w:t>
                  </w:r>
                  <w:r>
                    <w:rPr>
                      <w:rFonts w:ascii="Calibri" w:hAnsi="Calibri"/>
                      <w:spacing w:val="3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3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3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un</w:t>
                  </w:r>
                  <w:r>
                    <w:rPr>
                      <w:rFonts w:ascii="Calibri" w:hAnsi="Calibri"/>
                      <w:spacing w:val="3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plazo</w:t>
                  </w:r>
                  <w:r>
                    <w:rPr>
                      <w:rFonts w:ascii="Calibri" w:hAnsi="Calibri"/>
                      <w:spacing w:val="4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30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días</w:t>
                  </w:r>
                  <w:r>
                    <w:rPr>
                      <w:rFonts w:ascii="Calibri" w:hAnsi="Calibri"/>
                      <w:spacing w:val="40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0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hábiles</w:t>
                  </w:r>
                  <w:r>
                    <w:rPr>
                      <w:rFonts w:ascii="Calibri" w:hAnsi="Calibri"/>
                      <w:spacing w:val="3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presente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3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8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3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realice</w:t>
                  </w:r>
                  <w:r>
                    <w:rPr>
                      <w:rFonts w:ascii="Calibri" w:hAnsi="Calibri"/>
                      <w:spacing w:val="3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9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las</w:t>
                  </w:r>
                  <w:r>
                    <w:rPr>
                      <w:rFonts w:ascii="Times New Roman" w:hAnsi="Times New Roman"/>
                      <w:spacing w:val="8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estime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pertinentes.</w:t>
                  </w:r>
                </w:p>
                <w:p>
                  <w:pPr>
                    <w:spacing w:line="240" w:lineRule="auto" w:before="8"/>
                    <w:rPr>
                      <w:rFonts w:ascii="Calibri" w:hAnsi="Calibri" w:cs="Calibri" w:eastAsia="Calibri"/>
                      <w:sz w:val="19"/>
                      <w:szCs w:val="19"/>
                    </w:rPr>
                  </w:pPr>
                </w:p>
                <w:p>
                  <w:pPr>
                    <w:spacing w:before="0"/>
                    <w:ind w:left="63" w:right="61" w:firstLine="0"/>
                    <w:jc w:val="both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tal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virtud,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las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recomendaciones</w:t>
                  </w:r>
                  <w:r>
                    <w:rPr>
                      <w:rFonts w:ascii="Calibri" w:hAnsi="Calibri"/>
                      <w:spacing w:val="1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acciones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presentan</w:t>
                  </w:r>
                  <w:r>
                    <w:rPr>
                      <w:rFonts w:ascii="Calibri" w:hAnsi="Calibri"/>
                      <w:spacing w:val="1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1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1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4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este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informe</w:t>
                  </w:r>
                  <w:r>
                    <w:rPr>
                      <w:rFonts w:ascii="Calibri" w:hAnsi="Calibri"/>
                      <w:spacing w:val="1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6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1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auditoría</w:t>
                  </w:r>
                  <w:r>
                    <w:rPr>
                      <w:rFonts w:ascii="Times New Roman" w:hAnsi="Times New Roman"/>
                      <w:spacing w:val="8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z w:val="22"/>
                    </w:rPr>
                    <w:t>se</w:t>
                  </w:r>
                  <w:r>
                    <w:rPr>
                      <w:rFonts w:ascii="Calibri" w:hAns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encuentran</w:t>
                  </w:r>
                  <w:r>
                    <w:rPr>
                      <w:rFonts w:ascii="Calibri" w:hAnsi="Calibri"/>
                      <w:spacing w:val="4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sujetas</w:t>
                  </w:r>
                  <w:r>
                    <w:rPr>
                      <w:rFonts w:ascii="Calibri" w:hAnsi="Calibri"/>
                      <w:spacing w:val="4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al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proceso</w:t>
                  </w:r>
                  <w:r>
                    <w:rPr>
                      <w:rFonts w:ascii="Calibri" w:hAns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seguimiento,</w:t>
                  </w:r>
                  <w:r>
                    <w:rPr>
                      <w:rFonts w:ascii="Calibri" w:hAnsi="Calibri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2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por</w:t>
                  </w:r>
                  <w:r>
                    <w:rPr>
                      <w:rFonts w:ascii="Calibri" w:hAnsi="Calibri"/>
                      <w:spacing w:val="4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lo</w:t>
                  </w:r>
                  <w:r>
                    <w:rPr>
                      <w:rFonts w:ascii="Calibri" w:hAnsi="Calibri"/>
                      <w:spacing w:val="4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9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que,</w:t>
                  </w:r>
                  <w:r>
                    <w:rPr>
                      <w:rFonts w:ascii="Calibri" w:hAnsi="Calibri"/>
                      <w:spacing w:val="4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debido</w:t>
                  </w:r>
                  <w:r>
                    <w:rPr>
                      <w:rFonts w:ascii="Calibri" w:hAnsi="Calibri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a</w:t>
                  </w:r>
                  <w:r>
                    <w:rPr>
                      <w:rFonts w:ascii="Calibri" w:hAnsi="Calibri"/>
                      <w:spacing w:val="4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4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8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información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y</w:t>
                  </w:r>
                  <w:r>
                    <w:rPr>
                      <w:rFonts w:ascii="Times New Roman" w:hAnsi="Times New Roman"/>
                      <w:spacing w:val="8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consideraciones</w:t>
                  </w:r>
                  <w:r>
                    <w:rPr>
                      <w:rFonts w:ascii="Calibri" w:hAnsi="Calibri"/>
                      <w:spacing w:val="3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en</w:t>
                  </w:r>
                  <w:r>
                    <w:rPr>
                      <w:rFonts w:ascii="Calibri" w:hAnsi="Calibri"/>
                      <w:spacing w:val="3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3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su</w:t>
                  </w:r>
                  <w:r>
                    <w:rPr>
                      <w:rFonts w:ascii="Calibri" w:hAnsi="Calibri"/>
                      <w:spacing w:val="3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caso</w:t>
                  </w:r>
                  <w:r>
                    <w:rPr>
                      <w:rFonts w:ascii="Calibri" w:hAnsi="Calibri"/>
                      <w:spacing w:val="3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6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proporcione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3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entidad</w:t>
                  </w:r>
                  <w:r>
                    <w:rPr>
                      <w:rFonts w:ascii="Calibri" w:hAnsi="Calibri"/>
                      <w:spacing w:val="3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fiscalizada</w:t>
                  </w:r>
                  <w:r>
                    <w:rPr>
                      <w:rFonts w:ascii="Calibri" w:hAnsi="Calibri"/>
                      <w:spacing w:val="3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podrán</w:t>
                  </w:r>
                  <w:r>
                    <w:rPr>
                      <w:rFonts w:ascii="Calibri" w:hAnsi="Calibri"/>
                      <w:spacing w:val="3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atenderse</w:t>
                  </w:r>
                  <w:r>
                    <w:rPr>
                      <w:rFonts w:ascii="Calibri" w:hAnsi="Calibri"/>
                      <w:spacing w:val="3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4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o</w:t>
                  </w:r>
                  <w:r>
                    <w:rPr>
                      <w:rFonts w:ascii="Calibri" w:hAnsi="Calibri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37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no,</w:t>
                  </w:r>
                  <w:r>
                    <w:rPr>
                      <w:rFonts w:ascii="Times New Roman" w:hAnsi="Times New Roman"/>
                      <w:spacing w:val="81"/>
                      <w:w w:val="99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solventarse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o</w:t>
                  </w:r>
                  <w:r>
                    <w:rPr>
                      <w:rFonts w:ascii="Calibri" w:hAnsi="Calibri"/>
                      <w:spacing w:val="9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9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generar</w:t>
                  </w:r>
                  <w:r>
                    <w:rPr>
                      <w:rFonts w:ascii="Calibri" w:hAnsi="Calibri"/>
                      <w:spacing w:val="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5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acción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superveniente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corresponda</w:t>
                  </w:r>
                  <w:r>
                    <w:rPr>
                      <w:rFonts w:ascii="Calibri" w:hAnsi="Calibri"/>
                      <w:spacing w:val="6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6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de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conformidad</w:t>
                  </w:r>
                  <w:r>
                    <w:rPr>
                      <w:rFonts w:ascii="Calibri" w:hAnsi="Calibri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4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con</w:t>
                  </w:r>
                  <w:r>
                    <w:rPr>
                      <w:rFonts w:ascii="Calibri" w:hAnsi="Calibri"/>
                      <w:spacing w:val="8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8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el</w:t>
                  </w:r>
                  <w:r>
                    <w:rPr>
                      <w:rFonts w:ascii="Calibri" w:hAnsi="Calibri"/>
                      <w:spacing w:val="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7"/>
                      <w:sz w:val="22"/>
                    </w:rPr>
                  </w:r>
                  <w:r>
                    <w:rPr>
                      <w:rFonts w:ascii="Calibri" w:hAnsi="Calibri"/>
                      <w:sz w:val="22"/>
                    </w:rPr>
                    <w:t>marco</w:t>
                  </w:r>
                  <w:r>
                    <w:rPr>
                      <w:rFonts w:ascii="Times New Roman" w:hAnsi="Times New Roman"/>
                      <w:spacing w:val="87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jurídico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que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regule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la</w:t>
                  </w:r>
                  <w:r>
                    <w:rPr>
                      <w:rFonts w:ascii="Calibri" w:hAnsi="Calibri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</w:r>
                  <w:r>
                    <w:rPr>
                      <w:rFonts w:ascii="Calibri" w:hAnsi="Calibri"/>
                      <w:spacing w:val="-1"/>
                      <w:sz w:val="22"/>
                    </w:rPr>
                    <w:t>materia.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1401" w:footer="1251" w:top="1660" w:bottom="1440" w:left="1720" w:right="134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Heading2"/>
        <w:spacing w:line="240" w:lineRule="auto" w:before="56"/>
        <w:ind w:left="161" w:right="0"/>
        <w:jc w:val="both"/>
        <w:rPr>
          <w:b w:val="0"/>
          <w:bCs w:val="0"/>
          <w:i w:val="0"/>
        </w:rPr>
      </w:pPr>
      <w:r>
        <w:rPr>
          <w:i/>
        </w:rPr>
        <w:t>Dictamen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pStyle w:val="BodyText"/>
        <w:spacing w:line="240" w:lineRule="auto"/>
        <w:ind w:right="543"/>
        <w:jc w:val="both"/>
      </w:pPr>
      <w:r>
        <w:rPr/>
        <w:t>La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Auditoría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Superior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la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Federación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revisó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>
          <w:spacing w:val="-1"/>
        </w:rPr>
        <w:t>una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muestra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de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4,106,939.5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miles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/>
        <w:t>pesos,</w:t>
      </w:r>
      <w:r>
        <w:rPr>
          <w:rFonts w:ascii="Times New Roman" w:hAnsi="Times New Roman"/>
          <w:spacing w:val="83"/>
          <w:w w:val="99"/>
        </w:rPr>
        <w:t> </w:t>
      </w:r>
      <w:r>
        <w:rPr>
          <w:spacing w:val="-1"/>
        </w:rPr>
        <w:t>que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representó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el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86.6%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los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4,743,331.5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miles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pesos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transferidos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al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Gobierno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del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Estado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Baja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California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Sur,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mediante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/>
        <w:t>los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recursos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de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las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Participaciones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Federales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a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Entidades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Federativas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2020;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auditoría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practicó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sobre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información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proporcionada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por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entidad </w:t>
      </w:r>
      <w:r>
        <w:rPr>
          <w:rFonts w:ascii="Times New Roman" w:hAnsi="Times New Roman"/>
          <w:spacing w:val="-1"/>
        </w:rPr>
      </w:r>
      <w:r>
        <w:rPr>
          <w:spacing w:val="-1"/>
        </w:rPr>
        <w:t>fiscalizada,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cuya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veracidad </w:t>
      </w:r>
      <w:r>
        <w:rPr>
          <w:rFonts w:ascii="Times New Roman" w:hAnsi="Times New Roman"/>
          <w:spacing w:val="-1"/>
        </w:rPr>
      </w:r>
      <w:r>
        <w:rPr/>
        <w:t>es </w:t>
      </w:r>
      <w:r>
        <w:rPr>
          <w:rFonts w:ascii="Times New Roman" w:hAnsi="Times New Roman"/>
        </w:rPr>
      </w:r>
      <w:r>
        <w:rPr>
          <w:spacing w:val="-1"/>
        </w:rPr>
        <w:t>responsable.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4"/>
        <w:jc w:val="both"/>
      </w:pPr>
      <w:r>
        <w:rPr>
          <w:spacing w:val="-1"/>
        </w:rPr>
        <w:t>Al</w:t>
      </w:r>
      <w:r>
        <w:rPr/>
        <w:t> </w:t>
      </w:r>
      <w:r>
        <w:rPr>
          <w:rFonts w:ascii="Times New Roman" w:hAnsi="Times New Roman"/>
        </w:rPr>
      </w:r>
      <w:r>
        <w:rPr/>
        <w:t>31</w:t>
      </w:r>
      <w:r>
        <w:rPr>
          <w:spacing w:val="-4"/>
        </w:rPr>
        <w:t> </w:t>
      </w:r>
      <w:r>
        <w:rPr>
          <w:rFonts w:ascii="Times New Roman" w:hAnsi="Times New Roman"/>
          <w:spacing w:val="-4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diciembre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2020</w:t>
      </w:r>
      <w:r>
        <w:rPr>
          <w:spacing w:val="-6"/>
        </w:rPr>
        <w:t> </w:t>
      </w:r>
      <w:r>
        <w:rPr>
          <w:rFonts w:ascii="Times New Roman" w:hAnsi="Times New Roman"/>
          <w:spacing w:val="-6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Gobierno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del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Estado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Baja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California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Sur,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gastó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100.0%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rFonts w:ascii="Times New Roman" w:hAnsi="Times New Roman"/>
          <w:spacing w:val="85"/>
        </w:rPr>
        <w:t> </w:t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disponibles.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3"/>
        <w:jc w:val="both"/>
      </w:pPr>
      <w:r>
        <w:rPr/>
        <w:t>En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ejercicio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los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recursos,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el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Gobierno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del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Estado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Baja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California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Sur,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incurrió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en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inobservancias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normativa,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principalmente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la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Constitución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Política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los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Estados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Unidos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Mexicanos,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Ley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General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Contabilidad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Gubernamental,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la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Código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Fiscal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</w:t>
      </w:r>
      <w:r>
        <w:rPr>
          <w:rFonts w:ascii="Times New Roman" w:hAnsi="Times New Roman"/>
          <w:spacing w:val="79"/>
        </w:rPr>
        <w:t> </w:t>
      </w:r>
      <w:r>
        <w:rPr>
          <w:spacing w:val="-1"/>
        </w:rPr>
        <w:t>la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Federación,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/>
        <w:t>  </w:t>
      </w:r>
      <w:r>
        <w:rPr>
          <w:rFonts w:ascii="Times New Roman" w:hAnsi="Times New Roman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Ley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Fiscalización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Rendición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Cuentas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Federación,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del</w:t>
      </w:r>
      <w:r>
        <w:rPr>
          <w:rFonts w:ascii="Times New Roman" w:hAnsi="Times New Roman"/>
          <w:spacing w:val="85"/>
        </w:rPr>
        <w:t> </w:t>
      </w:r>
      <w:r>
        <w:rPr>
          <w:spacing w:val="-1"/>
        </w:rPr>
        <w:t>Presupuesto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Egresos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del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Estado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Baja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California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Sur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para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el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Ejercicio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Fiscal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2020,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rFonts w:ascii="Times New Roman" w:hAnsi="Times New Roman"/>
          <w:spacing w:val="101"/>
        </w:rPr>
        <w:t> </w:t>
      </w:r>
      <w:r>
        <w:rPr/>
        <w:t>Ley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para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los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Trabajadores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al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Servicio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los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/>
        <w:t>Poderes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del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Estado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y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Municipios</w:t>
      </w:r>
      <w:r>
        <w:rPr>
          <w:spacing w:val="6"/>
        </w:rPr>
        <w:t> </w:t>
      </w:r>
      <w:r>
        <w:rPr>
          <w:rFonts w:ascii="Times New Roman" w:hAnsi="Times New Roman"/>
          <w:spacing w:val="6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Baja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Sur,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los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Contratos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Prestación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Servicios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Profesionales,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que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generaron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un</w:t>
      </w:r>
      <w:r>
        <w:rPr>
          <w:rFonts w:ascii="Times New Roman" w:hAnsi="Times New Roman"/>
          <w:spacing w:val="73"/>
        </w:rPr>
        <w:t> </w:t>
      </w:r>
      <w:r>
        <w:rPr>
          <w:spacing w:val="-1"/>
        </w:rPr>
        <w:t>probable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daño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/>
        <w:t>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la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Hacienda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Pública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/>
        <w:t>por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/>
        <w:t>1,149,839.6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miles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pesos,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que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representa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el</w:t>
      </w:r>
      <w:r>
        <w:rPr>
          <w:rFonts w:ascii="Times New Roman" w:hAnsi="Times New Roman"/>
          <w:spacing w:val="67"/>
        </w:rPr>
        <w:t> </w:t>
      </w:r>
      <w:r>
        <w:rPr/>
        <w:t>28.0%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muestra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auditada;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las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observaciones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determinadas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derivaron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/>
        <w:t>en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/>
        <w:t>promoción</w:t>
      </w:r>
      <w:r>
        <w:rPr>
          <w:rFonts w:ascii="Times New Roman" w:hAnsi="Times New Roman"/>
          <w:spacing w:val="93"/>
        </w:rPr>
        <w:t> </w:t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acciones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correspondientes.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right="543"/>
        <w:jc w:val="both"/>
      </w:pP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conclusión,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el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Gobierno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del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Estado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Baja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California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Sur,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no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>
          <w:spacing w:val="-1"/>
        </w:rPr>
        <w:t>realizó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una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gestión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eficiente</w:t>
      </w:r>
      <w:r>
        <w:rPr>
          <w:rFonts w:ascii="Times New Roman" w:hAnsi="Times New Roman"/>
          <w:spacing w:val="93"/>
        </w:rPr>
        <w:t> </w:t>
      </w:r>
      <w:r>
        <w:rPr/>
        <w:t>y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transparente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los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recursos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las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Participaciones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Federales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a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Entidades</w:t>
      </w:r>
      <w:r>
        <w:rPr>
          <w:spacing w:val="47"/>
        </w:rPr>
        <w:t> </w:t>
      </w:r>
      <w:r>
        <w:rPr>
          <w:rFonts w:ascii="Times New Roman" w:hAnsi="Times New Roman"/>
          <w:spacing w:val="47"/>
        </w:rPr>
      </w:r>
      <w:r>
        <w:rPr>
          <w:spacing w:val="-1"/>
        </w:rPr>
        <w:t>Federativas</w:t>
      </w:r>
      <w:r>
        <w:rPr>
          <w:rFonts w:ascii="Times New Roman" w:hAnsi="Times New Roman"/>
          <w:spacing w:val="93"/>
        </w:rPr>
        <w:t> </w:t>
      </w:r>
      <w:r>
        <w:rPr/>
        <w:t>2020, </w:t>
      </w:r>
      <w:r>
        <w:rPr>
          <w:rFonts w:ascii="Times New Roman" w:hAnsi="Times New Roman"/>
        </w:rPr>
      </w:r>
      <w:r>
        <w:rPr>
          <w:spacing w:val="-1"/>
        </w:rPr>
        <w:t>apegada</w:t>
      </w:r>
      <w:r>
        <w:rPr/>
        <w:t> </w:t>
      </w:r>
      <w:r>
        <w:rPr>
          <w:rFonts w:ascii="Times New Roman" w:hAnsi="Times New Roman"/>
        </w:rPr>
      </w:r>
      <w:r>
        <w:rPr/>
        <w:t>a </w:t>
      </w:r>
      <w:r>
        <w:rPr>
          <w:rFonts w:ascii="Times New Roman" w:hAnsi="Times New Roman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normativa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aplicable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/>
        <w:t>el </w:t>
      </w:r>
      <w:r>
        <w:rPr>
          <w:rFonts w:ascii="Times New Roman" w:hAnsi="Times New Roman"/>
        </w:rPr>
      </w:r>
      <w:r>
        <w:rPr>
          <w:spacing w:val="-1"/>
        </w:rPr>
        <w:t>ejercicio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 </w:t>
      </w:r>
      <w:r>
        <w:rPr>
          <w:rFonts w:ascii="Times New Roman" w:hAnsi="Times New Roman"/>
        </w:rPr>
      </w:r>
      <w:r>
        <w:rPr>
          <w:spacing w:val="-1"/>
        </w:rPr>
        <w:t>recursos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fiscalizados.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2"/>
        <w:rPr>
          <w:rFonts w:ascii="Calibri" w:hAnsi="Calibri" w:cs="Calibri" w:eastAsia="Calibri"/>
          <w:sz w:val="28"/>
          <w:szCs w:val="28"/>
        </w:rPr>
      </w:pPr>
    </w:p>
    <w:p>
      <w:pPr>
        <w:pStyle w:val="Heading2"/>
        <w:spacing w:line="240" w:lineRule="auto"/>
        <w:ind w:left="161" w:right="0"/>
        <w:jc w:val="both"/>
        <w:rPr>
          <w:b w:val="0"/>
          <w:bCs w:val="0"/>
          <w:i w:val="0"/>
        </w:rPr>
      </w:pPr>
      <w:r>
        <w:rPr>
          <w:i/>
          <w:spacing w:val="-1"/>
        </w:rPr>
        <w:t>Servidores </w:t>
      </w:r>
      <w:r>
        <w:rPr>
          <w:rFonts w:ascii="Times New Roman" w:hAnsi="Times New Roman"/>
          <w:i/>
          <w:spacing w:val="-1"/>
        </w:rPr>
      </w:r>
      <w:r>
        <w:rPr>
          <w:i/>
          <w:spacing w:val="-1"/>
        </w:rPr>
        <w:t>públicos</w:t>
      </w:r>
      <w:r>
        <w:rPr>
          <w:i/>
          <w:spacing w:val="-3"/>
        </w:rPr>
        <w:t> </w:t>
      </w:r>
      <w:r>
        <w:rPr>
          <w:rFonts w:ascii="Times New Roman" w:hAnsi="Times New Roman"/>
          <w:i/>
          <w:spacing w:val="-3"/>
        </w:rPr>
      </w:r>
      <w:r>
        <w:rPr>
          <w:i/>
          <w:spacing w:val="-1"/>
        </w:rPr>
        <w:t>que</w:t>
      </w:r>
      <w:r>
        <w:rPr>
          <w:i/>
          <w:spacing w:val="-3"/>
        </w:rPr>
        <w:t> </w:t>
      </w:r>
      <w:r>
        <w:rPr>
          <w:rFonts w:ascii="Times New Roman" w:hAnsi="Times New Roman"/>
          <w:i/>
          <w:spacing w:val="-3"/>
        </w:rPr>
      </w:r>
      <w:r>
        <w:rPr>
          <w:i/>
          <w:spacing w:val="-1"/>
        </w:rPr>
        <w:t>intervinieron</w:t>
      </w:r>
      <w:r>
        <w:rPr>
          <w:i/>
        </w:rPr>
        <w:t> </w:t>
      </w:r>
      <w:r>
        <w:rPr>
          <w:rFonts w:ascii="Times New Roman" w:hAnsi="Times New Roman"/>
          <w:i/>
        </w:rPr>
      </w:r>
      <w:r>
        <w:rPr>
          <w:i/>
          <w:spacing w:val="-1"/>
        </w:rPr>
        <w:t>en </w:t>
      </w:r>
      <w:r>
        <w:rPr>
          <w:rFonts w:ascii="Times New Roman" w:hAnsi="Times New Roman"/>
          <w:i/>
          <w:spacing w:val="-1"/>
        </w:rPr>
      </w:r>
      <w:r>
        <w:rPr>
          <w:i/>
          <w:spacing w:val="-1"/>
        </w:rPr>
        <w:t>la</w:t>
      </w:r>
      <w:r>
        <w:rPr>
          <w:i/>
          <w:spacing w:val="1"/>
        </w:rPr>
        <w:t> </w:t>
      </w:r>
      <w:r>
        <w:rPr>
          <w:rFonts w:ascii="Times New Roman" w:hAnsi="Times New Roman"/>
          <w:i/>
          <w:spacing w:val="1"/>
        </w:rPr>
      </w:r>
      <w:r>
        <w:rPr>
          <w:i/>
          <w:spacing w:val="-1"/>
        </w:rPr>
        <w:t>auditoría: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30"/>
          <w:szCs w:val="30"/>
        </w:rPr>
      </w:pPr>
    </w:p>
    <w:p>
      <w:pPr>
        <w:pStyle w:val="BodyText"/>
        <w:tabs>
          <w:tab w:pos="4459" w:val="left" w:leader="none"/>
        </w:tabs>
        <w:spacing w:line="240" w:lineRule="auto"/>
        <w:ind w:right="0"/>
        <w:jc w:val="both"/>
      </w:pPr>
      <w:r>
        <w:rPr>
          <w:spacing w:val="-1"/>
        </w:rPr>
        <w:t>Director</w:t>
      </w:r>
      <w:r>
        <w:rPr/>
        <w:t> </w:t>
      </w:r>
      <w:r>
        <w:rPr>
          <w:rFonts w:ascii="Times New Roman" w:hAnsi="Times New Roman"/>
        </w:rPr>
      </w:r>
      <w:r>
        <w:rPr>
          <w:spacing w:val="-2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Área</w:t>
      </w:r>
      <w:r>
        <w:rPr>
          <w:rFonts w:ascii="Times New Roman" w:hAnsi="Times New Roman"/>
          <w:spacing w:val="-1"/>
        </w:rPr>
        <w:tab/>
      </w:r>
      <w:r>
        <w:rPr>
          <w:spacing w:val="-1"/>
        </w:rPr>
        <w:t>Director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General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tabs>
          <w:tab w:pos="4459" w:val="left" w:leader="none"/>
        </w:tabs>
        <w:spacing w:line="240" w:lineRule="auto"/>
        <w:ind w:right="0"/>
        <w:jc w:val="both"/>
      </w:pPr>
      <w:r>
        <w:rPr>
          <w:spacing w:val="-1"/>
        </w:rPr>
        <w:t>Lic. </w:t>
      </w:r>
      <w:r>
        <w:rPr>
          <w:rFonts w:ascii="Times New Roman" w:hAnsi="Times New Roman"/>
          <w:spacing w:val="-1"/>
        </w:rPr>
      </w:r>
      <w:r>
        <w:rPr>
          <w:spacing w:val="-1"/>
        </w:rPr>
        <w:t>Guillermo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Orozco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Lara</w:t>
      </w:r>
      <w:r>
        <w:rPr>
          <w:rFonts w:ascii="Times New Roman" w:hAnsi="Times New Roman"/>
          <w:spacing w:val="-1"/>
        </w:rPr>
        <w:tab/>
      </w:r>
      <w:r>
        <w:rPr>
          <w:spacing w:val="-1"/>
        </w:rPr>
        <w:t>Mtro.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Aureliano </w:t>
      </w:r>
      <w:r>
        <w:rPr>
          <w:rFonts w:ascii="Times New Roman" w:hAnsi="Times New Roman"/>
          <w:spacing w:val="-1"/>
        </w:rPr>
      </w:r>
      <w:r>
        <w:rPr>
          <w:spacing w:val="-1"/>
        </w:rPr>
        <w:t>Hernández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Palacios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Cardel</w:t>
      </w: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0"/>
        <w:rPr>
          <w:rFonts w:ascii="Calibri" w:hAnsi="Calibri" w:cs="Calibri" w:eastAsia="Calibri"/>
          <w:sz w:val="22"/>
          <w:szCs w:val="22"/>
        </w:rPr>
      </w:pPr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spacing w:before="0"/>
        <w:ind w:left="161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/>
          <w:i/>
          <w:spacing w:val="-1"/>
          <w:sz w:val="22"/>
        </w:rPr>
        <w:t>Comentarios</w:t>
      </w:r>
      <w:r>
        <w:rPr>
          <w:rFonts w:ascii="Calibri"/>
          <w:i/>
          <w:spacing w:val="1"/>
          <w:sz w:val="22"/>
        </w:rPr>
        <w:t> </w:t>
      </w:r>
      <w:r>
        <w:rPr>
          <w:rFonts w:ascii="Times New Roman"/>
          <w:i/>
          <w:spacing w:val="1"/>
          <w:sz w:val="22"/>
        </w:rPr>
      </w:r>
      <w:r>
        <w:rPr>
          <w:rFonts w:ascii="Calibri"/>
          <w:i/>
          <w:spacing w:val="-1"/>
          <w:sz w:val="22"/>
        </w:rPr>
        <w:t>de</w:t>
      </w:r>
      <w:r>
        <w:rPr>
          <w:rFonts w:ascii="Calibri"/>
          <w:i/>
          <w:sz w:val="22"/>
        </w:rPr>
        <w:t> </w:t>
      </w:r>
      <w:r>
        <w:rPr>
          <w:rFonts w:ascii="Times New Roman"/>
          <w:i/>
          <w:sz w:val="22"/>
        </w:rPr>
      </w:r>
      <w:r>
        <w:rPr>
          <w:rFonts w:ascii="Calibri"/>
          <w:i/>
          <w:spacing w:val="-1"/>
          <w:sz w:val="22"/>
        </w:rPr>
        <w:t>la </w:t>
      </w:r>
      <w:r>
        <w:rPr>
          <w:rFonts w:ascii="Times New Roman"/>
          <w:i/>
          <w:spacing w:val="-1"/>
          <w:sz w:val="22"/>
        </w:rPr>
      </w:r>
      <w:r>
        <w:rPr>
          <w:rFonts w:ascii="Calibri"/>
          <w:i/>
          <w:spacing w:val="-1"/>
          <w:sz w:val="22"/>
        </w:rPr>
        <w:t>Entidad</w:t>
      </w:r>
      <w:r>
        <w:rPr>
          <w:rFonts w:ascii="Calibri"/>
          <w:i/>
          <w:sz w:val="22"/>
        </w:rPr>
        <w:t> </w:t>
      </w:r>
      <w:r>
        <w:rPr>
          <w:rFonts w:ascii="Times New Roman"/>
          <w:i/>
          <w:sz w:val="22"/>
        </w:rPr>
      </w:r>
      <w:r>
        <w:rPr>
          <w:rFonts w:ascii="Calibri"/>
          <w:i/>
          <w:spacing w:val="-1"/>
          <w:sz w:val="22"/>
        </w:rPr>
        <w:t>Fiscalizada</w:t>
      </w:r>
      <w:r>
        <w:rPr>
          <w:rFonts w:ascii="Calibri"/>
          <w:sz w:val="22"/>
        </w:rPr>
      </w:r>
    </w:p>
    <w:p>
      <w:pPr>
        <w:spacing w:line="240" w:lineRule="auto" w:before="9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39" w:lineRule="auto"/>
        <w:ind w:right="543"/>
        <w:jc w:val="both"/>
      </w:pPr>
      <w:r>
        <w:rPr/>
        <w:t>Es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importante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señalar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que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documentación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proporcionada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/>
        <w:t>por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la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entidad</w:t>
      </w:r>
      <w:r>
        <w:rPr>
          <w:spacing w:val="14"/>
        </w:rPr>
        <w:t> </w:t>
      </w:r>
      <w:r>
        <w:rPr>
          <w:rFonts w:ascii="Times New Roman" w:hAnsi="Times New Roman"/>
          <w:spacing w:val="14"/>
        </w:rPr>
      </w:r>
      <w:r>
        <w:rPr>
          <w:spacing w:val="-1"/>
        </w:rPr>
        <w:t>fiscalizada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para</w:t>
      </w:r>
      <w:r>
        <w:rPr>
          <w:rFonts w:ascii="Times New Roman" w:hAnsi="Times New Roman"/>
          <w:spacing w:val="97"/>
        </w:rPr>
        <w:t> </w:t>
      </w:r>
      <w:r>
        <w:rPr>
          <w:spacing w:val="-1"/>
        </w:rPr>
        <w:t>aclarar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o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justificar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los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resultados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las</w:t>
      </w:r>
      <w:r>
        <w:rPr>
          <w:spacing w:val="49"/>
        </w:rPr>
        <w:t> </w:t>
      </w:r>
      <w:r>
        <w:rPr>
          <w:rFonts w:ascii="Times New Roman" w:hAnsi="Times New Roman"/>
          <w:spacing w:val="49"/>
        </w:rPr>
      </w:r>
      <w:r>
        <w:rPr>
          <w:spacing w:val="-1"/>
        </w:rPr>
        <w:t>observaciones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presentadas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/>
        <w:t>en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las</w:t>
      </w:r>
      <w:r>
        <w:rPr>
          <w:spacing w:val="48"/>
        </w:rPr>
        <w:t> </w:t>
      </w:r>
      <w:r>
        <w:rPr>
          <w:rFonts w:ascii="Times New Roman" w:hAnsi="Times New Roman"/>
          <w:spacing w:val="48"/>
        </w:rPr>
      </w:r>
      <w:r>
        <w:rPr>
          <w:spacing w:val="-1"/>
        </w:rPr>
        <w:t>reuniones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fue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analizada</w:t>
      </w:r>
      <w:r>
        <w:rPr/>
        <w:t>  </w:t>
      </w:r>
      <w:r>
        <w:rPr>
          <w:rFonts w:ascii="Times New Roman" w:hAnsi="Times New Roman"/>
        </w:rPr>
      </w:r>
      <w:r>
        <w:rPr/>
        <w:t>con 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el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fin</w:t>
      </w:r>
      <w:r>
        <w:rPr/>
        <w:t> 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determinar</w:t>
      </w:r>
      <w:r>
        <w:rPr/>
        <w:t> 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procedencia</w:t>
      </w:r>
      <w:r>
        <w:rPr/>
        <w:t> 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eliminar,</w:t>
      </w:r>
      <w:r>
        <w:rPr/>
        <w:t> 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rectificar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o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ratificar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los</w:t>
      </w:r>
    </w:p>
    <w:p>
      <w:pPr>
        <w:spacing w:after="0" w:line="239" w:lineRule="auto"/>
        <w:jc w:val="both"/>
        <w:sectPr>
          <w:pgSz w:w="12240" w:h="15840"/>
          <w:pgMar w:header="1401" w:footer="1251" w:top="1660" w:bottom="1440" w:left="1540" w:right="1720"/>
        </w:sect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spacing w:line="240" w:lineRule="auto" w:before="56"/>
        <w:ind w:left="547" w:right="176"/>
        <w:jc w:val="both"/>
      </w:pPr>
      <w:r>
        <w:rPr>
          <w:spacing w:val="-1"/>
        </w:rPr>
        <w:t>resultados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y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las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observaciones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preliminares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determinados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por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Auditoría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Superior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la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Federación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y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que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/>
        <w:t>se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presentó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/>
        <w:t>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este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órgano</w:t>
      </w:r>
      <w:r>
        <w:rPr>
          <w:spacing w:val="46"/>
        </w:rPr>
        <w:t> </w:t>
      </w:r>
      <w:r>
        <w:rPr>
          <w:rFonts w:ascii="Times New Roman" w:hAnsi="Times New Roman"/>
          <w:spacing w:val="46"/>
        </w:rPr>
      </w:r>
      <w:r>
        <w:rPr>
          <w:spacing w:val="-1"/>
        </w:rPr>
        <w:t>técnico</w:t>
      </w:r>
      <w:r>
        <w:rPr>
          <w:spacing w:val="45"/>
        </w:rPr>
        <w:t> </w:t>
      </w:r>
      <w:r>
        <w:rPr>
          <w:rFonts w:ascii="Times New Roman" w:hAnsi="Times New Roman"/>
          <w:spacing w:val="45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fiscalización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para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/>
        <w:t>efectos</w:t>
      </w:r>
      <w:r>
        <w:rPr>
          <w:spacing w:val="43"/>
        </w:rPr>
        <w:t> </w:t>
      </w:r>
      <w:r>
        <w:rPr>
          <w:rFonts w:ascii="Times New Roman" w:hAnsi="Times New Roman"/>
          <w:spacing w:val="43"/>
        </w:rPr>
      </w:r>
      <w:r>
        <w:rPr>
          <w:spacing w:val="-1"/>
        </w:rPr>
        <w:t>de</w:t>
      </w:r>
      <w:r>
        <w:rPr>
          <w:spacing w:val="44"/>
        </w:rPr>
        <w:t> </w:t>
      </w:r>
      <w:r>
        <w:rPr>
          <w:rFonts w:ascii="Times New Roman" w:hAnsi="Times New Roman"/>
          <w:spacing w:val="44"/>
        </w:rPr>
      </w:r>
      <w:r>
        <w:rPr>
          <w:spacing w:val="-1"/>
        </w:rPr>
        <w:t>la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elaboración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definitiva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Informe</w:t>
      </w:r>
      <w:r>
        <w:rPr>
          <w:spacing w:val="21"/>
        </w:rPr>
        <w:t> </w:t>
      </w:r>
      <w:r>
        <w:rPr>
          <w:rFonts w:ascii="Times New Roman" w:hAnsi="Times New Roman"/>
          <w:spacing w:val="21"/>
        </w:rPr>
      </w:r>
      <w:r>
        <w:rPr>
          <w:spacing w:val="-1"/>
        </w:rPr>
        <w:t>General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Ejecutivo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del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Resultado</w:t>
      </w:r>
      <w:r>
        <w:rPr>
          <w:spacing w:val="22"/>
        </w:rPr>
        <w:t> </w:t>
      </w:r>
      <w:r>
        <w:rPr>
          <w:rFonts w:ascii="Times New Roman" w:hAnsi="Times New Roman"/>
          <w:spacing w:val="22"/>
        </w:rPr>
      </w:r>
      <w:r>
        <w:rPr>
          <w:spacing w:val="-1"/>
        </w:rPr>
        <w:t>de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>
          <w:spacing w:val="-1"/>
        </w:rPr>
        <w:t>la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Fiscalización</w:t>
      </w:r>
      <w:r>
        <w:rPr>
          <w:rFonts w:ascii="Times New Roman" w:hAnsi="Times New Roman"/>
          <w:spacing w:val="105"/>
        </w:rPr>
        <w:t> </w:t>
      </w:r>
      <w:r>
        <w:rPr>
          <w:spacing w:val="-1"/>
        </w:rPr>
        <w:t>Superior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Cuenta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Pública.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7" w:right="177"/>
        <w:jc w:val="both"/>
      </w:pPr>
      <w:r>
        <w:rPr/>
        <w:t>En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atención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hallazgos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determinados,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entidad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fiscalizada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remitió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los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oficios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números</w:t>
      </w:r>
      <w:r>
        <w:rPr>
          <w:rFonts w:ascii="Times New Roman" w:hAnsi="Times New Roman"/>
          <w:spacing w:val="99"/>
        </w:rPr>
        <w:t> </w:t>
      </w:r>
      <w:r>
        <w:rPr/>
        <w:t>CG/0127/2022,     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CG/0128/2022,     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CG/0129/2022,     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CG/0130/2022,     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/>
        <w:t>CG/0131/2022,</w:t>
      </w:r>
      <w:r>
        <w:rPr/>
      </w:r>
    </w:p>
    <w:p>
      <w:pPr>
        <w:pStyle w:val="BodyText"/>
        <w:spacing w:line="239" w:lineRule="auto"/>
        <w:ind w:left="547" w:right="177"/>
        <w:jc w:val="both"/>
      </w:pPr>
      <w:r>
        <w:rPr/>
        <w:t>CG/0132/2022,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CG/0140/2022,</w:t>
      </w:r>
      <w:r>
        <w:rPr>
          <w:spacing w:val="-7"/>
        </w:rPr>
        <w:t> </w:t>
      </w:r>
      <w:r>
        <w:rPr>
          <w:rFonts w:ascii="Times New Roman" w:hAnsi="Times New Roman"/>
          <w:spacing w:val="-7"/>
        </w:rPr>
      </w:r>
      <w:r>
        <w:rPr/>
        <w:t>CG/0141/2022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CG/0159/2022, </w:t>
      </w:r>
      <w:r>
        <w:rPr>
          <w:rFonts w:ascii="Times New Roman" w:hAnsi="Times New Roman"/>
        </w:rPr>
      </w:r>
      <w:r>
        <w:rPr/>
        <w:t>todos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fecha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24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enero</w:t>
      </w:r>
      <w:r>
        <w:rPr>
          <w:rFonts w:ascii="Times New Roman" w:hAnsi="Times New Roman"/>
          <w:spacing w:val="44"/>
        </w:rPr>
        <w:t> </w:t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2022,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mediante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los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cuales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se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presenta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información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con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el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propósito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de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atender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lo</w:t>
      </w:r>
      <w:r>
        <w:rPr>
          <w:rFonts w:ascii="Times New Roman" w:hAnsi="Times New Roman"/>
          <w:spacing w:val="91"/>
        </w:rPr>
        <w:t> </w:t>
      </w:r>
      <w:r>
        <w:rPr/>
        <w:t>observado;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no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obstante,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derivado</w:t>
      </w:r>
      <w:r>
        <w:rPr>
          <w:spacing w:val="20"/>
        </w:rPr>
        <w:t> </w:t>
      </w:r>
      <w:r>
        <w:rPr>
          <w:rFonts w:ascii="Times New Roman" w:hAnsi="Times New Roman"/>
          <w:spacing w:val="20"/>
        </w:rPr>
      </w:r>
      <w:r>
        <w:rPr>
          <w:spacing w:val="-1"/>
        </w:rPr>
        <w:t>del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análisis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efectuado</w:t>
      </w:r>
      <w:r>
        <w:rPr>
          <w:spacing w:val="19"/>
        </w:rPr>
        <w:t> </w:t>
      </w:r>
      <w:r>
        <w:rPr>
          <w:rFonts w:ascii="Times New Roman" w:hAnsi="Times New Roman"/>
          <w:spacing w:val="19"/>
        </w:rPr>
      </w:r>
      <w:r>
        <w:rPr/>
        <w:t>por</w:t>
      </w:r>
      <w:r>
        <w:rPr>
          <w:spacing w:val="16"/>
        </w:rPr>
        <w:t> </w:t>
      </w:r>
      <w:r>
        <w:rPr>
          <w:rFonts w:ascii="Times New Roman" w:hAnsi="Times New Roman"/>
          <w:spacing w:val="16"/>
        </w:rPr>
      </w:r>
      <w:r>
        <w:rPr>
          <w:spacing w:val="-1"/>
        </w:rPr>
        <w:t>la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>
          <w:spacing w:val="-1"/>
        </w:rPr>
        <w:t>Unidad</w:t>
      </w:r>
      <w:r>
        <w:rPr>
          <w:spacing w:val="15"/>
        </w:rPr>
        <w:t> </w:t>
      </w:r>
      <w:r>
        <w:rPr>
          <w:rFonts w:ascii="Times New Roman" w:hAnsi="Times New Roman"/>
          <w:spacing w:val="15"/>
        </w:rPr>
      </w:r>
      <w:r>
        <w:rPr>
          <w:spacing w:val="-1"/>
        </w:rPr>
        <w:t>Auditora</w:t>
      </w:r>
      <w:r>
        <w:rPr>
          <w:spacing w:val="17"/>
        </w:rPr>
        <w:t> </w:t>
      </w:r>
      <w:r>
        <w:rPr>
          <w:rFonts w:ascii="Times New Roman" w:hAnsi="Times New Roman"/>
          <w:spacing w:val="17"/>
        </w:rPr>
      </w:r>
      <w:r>
        <w:rPr/>
        <w:t>a</w:t>
      </w:r>
      <w:r>
        <w:rPr>
          <w:spacing w:val="18"/>
        </w:rPr>
        <w:t> </w:t>
      </w:r>
      <w:r>
        <w:rPr>
          <w:rFonts w:ascii="Times New Roman" w:hAnsi="Times New Roman"/>
          <w:spacing w:val="18"/>
        </w:rPr>
      </w:r>
      <w:r>
        <w:rPr>
          <w:spacing w:val="-1"/>
        </w:rPr>
        <w:t>la</w:t>
      </w:r>
      <w:r>
        <w:rPr>
          <w:rFonts w:ascii="Times New Roman" w:hAnsi="Times New Roman"/>
          <w:spacing w:val="71"/>
        </w:rPr>
        <w:t> </w:t>
      </w:r>
      <w:r>
        <w:rPr>
          <w:spacing w:val="-1"/>
        </w:rPr>
        <w:t>información</w:t>
      </w:r>
      <w:r>
        <w:rPr>
          <w:spacing w:val="23"/>
        </w:rPr>
        <w:t> </w:t>
      </w:r>
      <w:r>
        <w:rPr>
          <w:rFonts w:ascii="Times New Roman" w:hAnsi="Times New Roman"/>
          <w:spacing w:val="23"/>
        </w:rPr>
      </w:r>
      <w:r>
        <w:rPr/>
        <w:t>y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documentación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proporcionada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por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el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ente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fiscalizado,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/>
        <w:t>se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>
          <w:spacing w:val="-1"/>
        </w:rPr>
        <w:t>advierte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que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ésta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reúne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las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características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necesarias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de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suficiencia,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competencia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y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pertinencia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>
          <w:spacing w:val="-1"/>
        </w:rPr>
        <w:t>que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aclaren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/>
        <w:t>o</w:t>
      </w:r>
      <w:r>
        <w:rPr>
          <w:rFonts w:ascii="Times New Roman" w:hAnsi="Times New Roman"/>
          <w:spacing w:val="101"/>
        </w:rPr>
        <w:t> </w:t>
      </w:r>
      <w:r>
        <w:rPr>
          <w:spacing w:val="-1"/>
        </w:rPr>
        <w:t>justifiquen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lo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observado, </w:t>
      </w:r>
      <w:r>
        <w:rPr>
          <w:rFonts w:ascii="Times New Roman" w:hAnsi="Times New Roman"/>
        </w:rPr>
      </w:r>
      <w:r>
        <w:rPr/>
        <w:t>por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cual</w:t>
      </w:r>
      <w:r>
        <w:rPr/>
        <w:t> </w:t>
      </w:r>
      <w:r>
        <w:rPr>
          <w:rFonts w:ascii="Times New Roman" w:hAnsi="Times New Roman"/>
        </w:rPr>
      </w:r>
      <w:r>
        <w:rPr/>
        <w:t>los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resultados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7, </w:t>
      </w:r>
      <w:r>
        <w:rPr>
          <w:rFonts w:ascii="Times New Roman" w:hAnsi="Times New Roman"/>
        </w:rPr>
      </w:r>
      <w:r>
        <w:rPr/>
        <w:t>8,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9,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10, </w:t>
      </w:r>
      <w:r>
        <w:rPr>
          <w:rFonts w:ascii="Times New Roman" w:hAnsi="Times New Roman"/>
        </w:rPr>
      </w:r>
      <w:r>
        <w:rPr/>
        <w:t>12,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13,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14, </w:t>
      </w:r>
      <w:r>
        <w:rPr>
          <w:rFonts w:ascii="Times New Roman" w:hAnsi="Times New Roman"/>
        </w:rPr>
      </w:r>
      <w:r>
        <w:rPr/>
        <w:t>15,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16,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17, </w:t>
      </w:r>
      <w:r>
        <w:rPr>
          <w:rFonts w:ascii="Times New Roman" w:hAnsi="Times New Roman"/>
        </w:rPr>
      </w:r>
      <w:r>
        <w:rPr/>
        <w:t>18,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20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</w:t>
      </w:r>
      <w:r>
        <w:rPr>
          <w:rFonts w:ascii="Times New Roman" w:hAnsi="Times New Roman"/>
          <w:spacing w:val="74"/>
        </w:rPr>
        <w:t> </w:t>
      </w:r>
      <w:r>
        <w:rPr/>
        <w:t>21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consideran </w:t>
      </w:r>
      <w:r>
        <w:rPr>
          <w:rFonts w:ascii="Times New Roman" w:hAnsi="Times New Roman"/>
          <w:spacing w:val="-1"/>
        </w:rPr>
      </w:r>
      <w:r>
        <w:rPr/>
        <w:t>como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no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atendidos.</w:t>
      </w:r>
    </w:p>
    <w:p>
      <w:pPr>
        <w:spacing w:after="0" w:line="239" w:lineRule="auto"/>
        <w:jc w:val="both"/>
        <w:sectPr>
          <w:pgSz w:w="12240" w:h="15840"/>
          <w:pgMar w:header="1401" w:footer="1251" w:top="1660" w:bottom="1440" w:left="1720" w:right="15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62591" cy="7501413"/>
            <wp:effectExtent l="0" t="0" r="0" b="0"/>
            <wp:docPr id="1" name="image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591" cy="750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400" w:right="17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00" w:lineRule="atLeast"/>
        <w:ind w:left="32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87518" cy="7410926"/>
            <wp:effectExtent l="0" t="0" r="0" b="0"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518" cy="7410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720" w:right="12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1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60967" cy="7700962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967" cy="7700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420" w:right="14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00" w:lineRule="atLeast"/>
        <w:ind w:left="69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05930" cy="7483316"/>
            <wp:effectExtent l="0" t="0" r="0" b="0"/>
            <wp:docPr id="7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930" cy="748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720" w:right="10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0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03206" cy="7622381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206" cy="762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even" r:id="rId15"/>
          <w:footerReference w:type="default" r:id="rId16"/>
          <w:pgSz w:w="12240" w:h="15840"/>
          <w:pgMar w:footer="1251" w:header="1401" w:top="1660" w:bottom="1440" w:left="1520" w:right="1440"/>
          <w:pgNumType w:start="2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0" w:lineRule="atLeast"/>
        <w:ind w:left="19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04173" cy="7644955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173" cy="76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720" w:right="11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0" w:lineRule="atLeast"/>
        <w:ind w:left="1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82345" cy="7663624"/>
            <wp:effectExtent l="0" t="0" r="0" b="0"/>
            <wp:docPr id="13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2345" cy="76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520" w:right="13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00" w:lineRule="atLeast"/>
        <w:ind w:left="51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88447" cy="7247001"/>
            <wp:effectExtent l="0" t="0" r="0" b="0"/>
            <wp:docPr id="15" name="image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8447" cy="724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720" w:right="13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00" w:lineRule="atLeast"/>
        <w:ind w:left="18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04627" cy="7585424"/>
            <wp:effectExtent l="0" t="0" r="0" b="0"/>
            <wp:docPr id="17" name="image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4627" cy="758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540" w:right="13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19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824687" cy="7685246"/>
            <wp:effectExtent l="0" t="0" r="0" b="0"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687" cy="7685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720" w:right="10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61357" cy="7741824"/>
            <wp:effectExtent l="0" t="0" r="0" b="0"/>
            <wp:docPr id="21" name="image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357" cy="774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380" w:right="15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2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23082" cy="7663624"/>
            <wp:effectExtent l="0" t="0" r="0" b="0"/>
            <wp:docPr id="23" name="image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3082" cy="766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720" w:right="11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4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63905" cy="7525511"/>
            <wp:effectExtent l="0" t="0" r="0" b="0"/>
            <wp:docPr id="25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905" cy="752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header="1401" w:footer="1251" w:top="1660" w:bottom="1440" w:left="1540" w:right="15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spacing w:line="240" w:lineRule="auto" w:before="56"/>
        <w:ind w:right="0"/>
        <w:jc w:val="both"/>
        <w:rPr>
          <w:b w:val="0"/>
          <w:bCs w:val="0"/>
          <w:i w:val="0"/>
        </w:rPr>
      </w:pPr>
      <w:r>
        <w:rPr>
          <w:i/>
        </w:rPr>
        <w:t>Apéndices</w:t>
      </w:r>
      <w:r>
        <w:rPr>
          <w:b w:val="0"/>
          <w:i w:val="0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i/>
          <w:sz w:val="19"/>
          <w:szCs w:val="19"/>
        </w:rPr>
      </w:pPr>
    </w:p>
    <w:p>
      <w:pPr>
        <w:spacing w:before="0"/>
        <w:ind w:left="547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Áreas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</w:r>
      <w:r>
        <w:rPr>
          <w:rFonts w:ascii="Calibri" w:hAnsi="Calibri"/>
          <w:i/>
          <w:spacing w:val="-1"/>
          <w:sz w:val="22"/>
        </w:rPr>
        <w:t>Revisadas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left"/>
      </w:pPr>
      <w:r>
        <w:rPr/>
        <w:t>La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Secretaría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Finanzas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y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Administración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(SFA),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el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Instituto</w:t>
      </w:r>
      <w:r>
        <w:rPr>
          <w:spacing w:val="40"/>
        </w:rPr>
        <w:t> </w:t>
      </w:r>
      <w:r>
        <w:rPr>
          <w:rFonts w:ascii="Times New Roman" w:hAnsi="Times New Roman"/>
          <w:spacing w:val="40"/>
        </w:rPr>
      </w:r>
      <w:r>
        <w:rPr>
          <w:spacing w:val="-1"/>
        </w:rPr>
        <w:t>de</w:t>
      </w:r>
      <w:r>
        <w:rPr>
          <w:spacing w:val="38"/>
        </w:rPr>
        <w:t> </w:t>
      </w:r>
      <w:r>
        <w:rPr>
          <w:rFonts w:ascii="Times New Roman" w:hAnsi="Times New Roman"/>
          <w:spacing w:val="38"/>
        </w:rPr>
      </w:r>
      <w:r>
        <w:rPr>
          <w:spacing w:val="-1"/>
        </w:rPr>
        <w:t>Servicios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de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>
          <w:spacing w:val="-1"/>
        </w:rPr>
        <w:t>Salud,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y</w:t>
      </w:r>
      <w:r>
        <w:rPr>
          <w:spacing w:val="39"/>
        </w:rPr>
        <w:t> </w:t>
      </w:r>
      <w:r>
        <w:rPr>
          <w:rFonts w:ascii="Times New Roman" w:hAnsi="Times New Roman"/>
          <w:spacing w:val="39"/>
        </w:rPr>
      </w:r>
      <w:r>
        <w:rPr/>
        <w:t>el</w:t>
      </w:r>
      <w:r>
        <w:rPr>
          <w:rFonts w:ascii="Times New Roman" w:hAnsi="Times New Roman"/>
          <w:spacing w:val="77"/>
        </w:rPr>
        <w:t> </w:t>
      </w:r>
      <w:r>
        <w:rPr>
          <w:spacing w:val="-1"/>
        </w:rPr>
        <w:t>Congreso,</w:t>
      </w:r>
      <w:r>
        <w:rPr/>
        <w:t> </w:t>
      </w:r>
      <w:r>
        <w:rPr>
          <w:rFonts w:ascii="Times New Roman" w:hAnsi="Times New Roman"/>
        </w:rPr>
      </w:r>
      <w:r>
        <w:rPr/>
        <w:t>todos </w:t>
      </w:r>
      <w:r>
        <w:rPr>
          <w:rFonts w:ascii="Times New Roman" w:hAnsi="Times New Roman"/>
        </w:rPr>
      </w:r>
      <w:r>
        <w:rPr>
          <w:spacing w:val="-1"/>
        </w:rPr>
        <w:t>del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Estado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Baja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California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Sur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548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Disposiciones</w:t>
      </w:r>
      <w:r>
        <w:rPr>
          <w:rFonts w:ascii="Calibri" w:hAnsi="Calibri"/>
          <w:i/>
          <w:sz w:val="22"/>
        </w:rPr>
        <w:t>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pacing w:val="-1"/>
          <w:sz w:val="22"/>
        </w:rPr>
        <w:t>Jurídicas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</w:r>
      <w:r>
        <w:rPr>
          <w:rFonts w:ascii="Calibri" w:hAnsi="Calibri"/>
          <w:i/>
          <w:sz w:val="22"/>
        </w:rPr>
        <w:t>y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pacing w:val="-1"/>
          <w:sz w:val="22"/>
        </w:rPr>
        <w:t>Normativas</w:t>
      </w:r>
      <w:r>
        <w:rPr>
          <w:rFonts w:ascii="Calibri" w:hAnsi="Calibri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</w:r>
      <w:r>
        <w:rPr>
          <w:rFonts w:ascii="Calibri" w:hAnsi="Calibri"/>
          <w:i/>
          <w:spacing w:val="-1"/>
          <w:sz w:val="22"/>
        </w:rPr>
        <w:t>Incumplidas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548" w:right="177"/>
        <w:jc w:val="left"/>
      </w:pPr>
      <w:r>
        <w:rPr>
          <w:spacing w:val="-1"/>
        </w:rPr>
        <w:t>Durante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el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desarrollo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de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la</w:t>
      </w:r>
      <w:r>
        <w:rPr>
          <w:spacing w:val="30"/>
        </w:rPr>
        <w:t> </w:t>
      </w:r>
      <w:r>
        <w:rPr>
          <w:rFonts w:ascii="Times New Roman" w:hAnsi="Times New Roman"/>
          <w:spacing w:val="30"/>
        </w:rPr>
      </w:r>
      <w:r>
        <w:rPr>
          <w:spacing w:val="-1"/>
        </w:rPr>
        <w:t>auditoría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practicada,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se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determinaron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incumplimientos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las</w:t>
      </w:r>
      <w:r>
        <w:rPr>
          <w:rFonts w:ascii="Times New Roman" w:hAnsi="Times New Roman"/>
          <w:spacing w:val="95"/>
        </w:rPr>
        <w:t> </w:t>
      </w:r>
      <w:r>
        <w:rPr/>
        <w:t>leyes, </w:t>
      </w:r>
      <w:r>
        <w:rPr>
          <w:rFonts w:ascii="Times New Roman" w:hAnsi="Times New Roman"/>
        </w:rPr>
      </w:r>
      <w:r>
        <w:rPr>
          <w:spacing w:val="-1"/>
        </w:rPr>
        <w:t>reglamentos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disposiciones</w:t>
      </w:r>
      <w:r>
        <w:rPr/>
        <w:t> </w:t>
      </w:r>
      <w:r>
        <w:rPr>
          <w:rFonts w:ascii="Times New Roman" w:hAnsi="Times New Roman"/>
        </w:rPr>
      </w:r>
      <w:r>
        <w:rPr/>
        <w:t>normativas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que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a </w:t>
      </w:r>
      <w:r>
        <w:rPr>
          <w:rFonts w:ascii="Times New Roman" w:hAnsi="Times New Roman"/>
        </w:rPr>
      </w:r>
      <w:r>
        <w:rPr>
          <w:spacing w:val="-1"/>
        </w:rPr>
        <w:t>continuación </w:t>
      </w:r>
      <w:r>
        <w:rPr>
          <w:rFonts w:ascii="Times New Roman" w:hAnsi="Times New Roman"/>
          <w:spacing w:val="-1"/>
        </w:rPr>
      </w:r>
      <w:r>
        <w:rPr/>
        <w:t>se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mencionan: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973" w:val="left" w:leader="none"/>
        </w:tabs>
        <w:spacing w:line="240" w:lineRule="auto" w:before="0" w:after="0"/>
        <w:ind w:left="972" w:right="0" w:hanging="424"/>
        <w:jc w:val="both"/>
      </w:pPr>
      <w:r>
        <w:rPr>
          <w:spacing w:val="-1"/>
        </w:rPr>
        <w:t>Constitución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Política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los </w:t>
      </w:r>
      <w:r>
        <w:rPr>
          <w:rFonts w:ascii="Times New Roman" w:hAnsi="Times New Roman"/>
        </w:rPr>
      </w:r>
      <w:r>
        <w:rPr/>
        <w:t>Estados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Unidos</w:t>
      </w:r>
      <w:r>
        <w:rPr/>
        <w:t> </w:t>
      </w:r>
      <w:r>
        <w:rPr>
          <w:rFonts w:ascii="Times New Roman" w:hAnsi="Times New Roman"/>
        </w:rPr>
      </w:r>
      <w:r>
        <w:rPr/>
        <w:t>Mexicanos: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artículo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134,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párrafo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tercero.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973" w:val="left" w:leader="none"/>
        </w:tabs>
        <w:spacing w:line="240" w:lineRule="auto" w:before="0" w:after="0"/>
        <w:ind w:left="972" w:right="177" w:hanging="424"/>
        <w:jc w:val="left"/>
      </w:pPr>
      <w:r>
        <w:rPr/>
        <w:t>Ley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General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de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Contabilidad</w:t>
      </w:r>
      <w:r>
        <w:rPr>
          <w:spacing w:val="9"/>
        </w:rPr>
        <w:t> </w:t>
      </w:r>
      <w:r>
        <w:rPr>
          <w:rFonts w:ascii="Times New Roman" w:hAnsi="Times New Roman"/>
          <w:spacing w:val="9"/>
        </w:rPr>
      </w:r>
      <w:r>
        <w:rPr>
          <w:spacing w:val="-1"/>
        </w:rPr>
        <w:t>Gubernamental: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>
          <w:spacing w:val="-1"/>
        </w:rPr>
        <w:t>artículos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23,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/>
        <w:t>27,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42,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/>
        <w:t>43</w:t>
      </w:r>
      <w:r>
        <w:rPr>
          <w:spacing w:val="11"/>
        </w:rPr>
        <w:t> </w:t>
      </w:r>
      <w:r>
        <w:rPr>
          <w:rFonts w:ascii="Times New Roman" w:hAnsi="Times New Roman"/>
          <w:spacing w:val="11"/>
        </w:rPr>
      </w:r>
      <w:r>
        <w:rPr/>
        <w:t>y</w:t>
      </w:r>
      <w:r>
        <w:rPr>
          <w:spacing w:val="8"/>
        </w:rPr>
        <w:t> </w:t>
      </w:r>
      <w:r>
        <w:rPr>
          <w:rFonts w:ascii="Times New Roman" w:hAnsi="Times New Roman"/>
          <w:spacing w:val="8"/>
        </w:rPr>
      </w:r>
      <w:r>
        <w:rPr/>
        <w:t>70,</w:t>
      </w:r>
      <w:r>
        <w:rPr>
          <w:spacing w:val="7"/>
        </w:rPr>
        <w:t> </w:t>
      </w:r>
      <w:r>
        <w:rPr>
          <w:rFonts w:ascii="Times New Roman" w:hAnsi="Times New Roman"/>
          <w:spacing w:val="7"/>
        </w:rPr>
      </w:r>
      <w:r>
        <w:rPr>
          <w:spacing w:val="-1"/>
        </w:rPr>
        <w:t>fracciones</w:t>
      </w:r>
      <w:r>
        <w:rPr>
          <w:spacing w:val="10"/>
        </w:rPr>
        <w:t> </w:t>
      </w:r>
      <w:r>
        <w:rPr>
          <w:rFonts w:ascii="Times New Roman" w:hAnsi="Times New Roman"/>
          <w:spacing w:val="10"/>
        </w:rPr>
      </w:r>
      <w:r>
        <w:rPr>
          <w:spacing w:val="-1"/>
        </w:rPr>
        <w:t>I,</w:t>
      </w:r>
      <w:r>
        <w:rPr>
          <w:rFonts w:ascii="Times New Roman" w:hAnsi="Times New Roman"/>
          <w:spacing w:val="91"/>
          <w:w w:val="99"/>
        </w:rPr>
        <w:t> </w:t>
      </w:r>
      <w:r>
        <w:rPr>
          <w:spacing w:val="-1"/>
        </w:rPr>
        <w:t>III,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V.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973" w:val="left" w:leader="none"/>
        </w:tabs>
        <w:spacing w:line="240" w:lineRule="auto" w:before="0" w:after="0"/>
        <w:ind w:left="972" w:right="0" w:hanging="424"/>
        <w:jc w:val="both"/>
      </w:pPr>
      <w:r>
        <w:rPr>
          <w:spacing w:val="-1"/>
        </w:rPr>
        <w:t>Código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Fiscal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Federación: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artículos</w:t>
      </w:r>
      <w:r>
        <w:rPr/>
        <w:t> </w:t>
      </w:r>
      <w:r>
        <w:rPr>
          <w:rFonts w:ascii="Times New Roman" w:hAnsi="Times New Roman"/>
        </w:rPr>
      </w:r>
      <w:r>
        <w:rPr/>
        <w:t>29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29A.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1"/>
        </w:numPr>
        <w:tabs>
          <w:tab w:pos="973" w:val="left" w:leader="none"/>
        </w:tabs>
        <w:spacing w:line="240" w:lineRule="auto" w:before="0" w:after="0"/>
        <w:ind w:left="972" w:right="177" w:hanging="424"/>
        <w:jc w:val="both"/>
      </w:pPr>
      <w:r>
        <w:rPr>
          <w:spacing w:val="-1"/>
        </w:rPr>
        <w:t>Otras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disposiciones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carácter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general,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específico,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/>
        <w:t>estatal </w:t>
      </w:r>
      <w:r>
        <w:rPr>
          <w:rFonts w:ascii="Times New Roman" w:hAnsi="Times New Roman"/>
        </w:rPr>
      </w:r>
      <w:r>
        <w:rPr/>
        <w:t>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municipal: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Presupuesto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>
          <w:rFonts w:ascii="Times New Roman" w:hAnsi="Times New Roman"/>
          <w:spacing w:val="95"/>
        </w:rPr>
        <w:t> </w:t>
      </w:r>
      <w:r>
        <w:rPr>
          <w:spacing w:val="-1"/>
        </w:rPr>
        <w:t>Egresos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del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Estado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de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Baja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California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Sur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para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el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>
          <w:spacing w:val="-1"/>
        </w:rPr>
        <w:t>Ejercicio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Fiscal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2020,</w:t>
      </w:r>
      <w:r>
        <w:rPr>
          <w:spacing w:val="13"/>
        </w:rPr>
        <w:t> </w:t>
      </w:r>
      <w:r>
        <w:rPr>
          <w:rFonts w:ascii="Times New Roman" w:hAnsi="Times New Roman"/>
          <w:spacing w:val="13"/>
        </w:rPr>
      </w:r>
      <w:r>
        <w:rPr>
          <w:spacing w:val="-1"/>
        </w:rPr>
        <w:t>artículos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11,</w:t>
      </w:r>
      <w:r>
        <w:rPr>
          <w:spacing w:val="12"/>
        </w:rPr>
        <w:t> </w:t>
      </w:r>
      <w:r>
        <w:rPr>
          <w:rFonts w:ascii="Times New Roman" w:hAnsi="Times New Roman"/>
          <w:spacing w:val="12"/>
        </w:rPr>
      </w:r>
      <w:r>
        <w:rPr/>
        <w:t>12,</w:t>
      </w:r>
      <w:r>
        <w:rPr>
          <w:rFonts w:ascii="Times New Roman" w:hAnsi="Times New Roman"/>
          <w:spacing w:val="99"/>
          <w:w w:val="99"/>
        </w:rPr>
        <w:t> </w:t>
      </w:r>
      <w:r>
        <w:rPr/>
        <w:t>13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14.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972" w:right="177"/>
        <w:jc w:val="left"/>
      </w:pPr>
      <w:r>
        <w:rPr/>
        <w:t>Ley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para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/>
        <w:t>los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Trabajadores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al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Servicio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/>
        <w:t>los</w:t>
      </w:r>
      <w:r>
        <w:rPr>
          <w:spacing w:val="28"/>
        </w:rPr>
        <w:t> </w:t>
      </w:r>
      <w:r>
        <w:rPr>
          <w:rFonts w:ascii="Times New Roman" w:hAnsi="Times New Roman"/>
          <w:spacing w:val="28"/>
        </w:rPr>
      </w:r>
      <w:r>
        <w:rPr/>
        <w:t>Poderes</w:t>
      </w:r>
      <w:r>
        <w:rPr>
          <w:spacing w:val="24"/>
        </w:rPr>
        <w:t> </w:t>
      </w:r>
      <w:r>
        <w:rPr>
          <w:rFonts w:ascii="Times New Roman" w:hAnsi="Times New Roman"/>
          <w:spacing w:val="24"/>
        </w:rPr>
      </w:r>
      <w:r>
        <w:rPr>
          <w:spacing w:val="-1"/>
        </w:rPr>
        <w:t>del</w:t>
      </w:r>
      <w:r>
        <w:rPr>
          <w:spacing w:val="26"/>
        </w:rPr>
        <w:t> </w:t>
      </w:r>
      <w:r>
        <w:rPr>
          <w:rFonts w:ascii="Times New Roman" w:hAnsi="Times New Roman"/>
          <w:spacing w:val="26"/>
        </w:rPr>
      </w:r>
      <w:r>
        <w:rPr>
          <w:spacing w:val="-1"/>
        </w:rPr>
        <w:t>Estado</w:t>
      </w:r>
      <w:r>
        <w:rPr>
          <w:spacing w:val="29"/>
        </w:rPr>
        <w:t> </w:t>
      </w:r>
      <w:r>
        <w:rPr>
          <w:rFonts w:ascii="Times New Roman" w:hAnsi="Times New Roman"/>
          <w:spacing w:val="29"/>
        </w:rPr>
      </w:r>
      <w:r>
        <w:rPr/>
        <w:t>y</w:t>
      </w:r>
      <w:r>
        <w:rPr>
          <w:spacing w:val="25"/>
        </w:rPr>
        <w:t> </w:t>
      </w:r>
      <w:r>
        <w:rPr>
          <w:rFonts w:ascii="Times New Roman" w:hAnsi="Times New Roman"/>
          <w:spacing w:val="25"/>
        </w:rPr>
      </w:r>
      <w:r>
        <w:rPr>
          <w:spacing w:val="-1"/>
        </w:rPr>
        <w:t>Municipios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de</w:t>
      </w:r>
      <w:r>
        <w:rPr>
          <w:spacing w:val="27"/>
        </w:rPr>
        <w:t> </w:t>
      </w:r>
      <w:r>
        <w:rPr>
          <w:rFonts w:ascii="Times New Roman" w:hAnsi="Times New Roman"/>
          <w:spacing w:val="27"/>
        </w:rPr>
      </w:r>
      <w:r>
        <w:rPr>
          <w:spacing w:val="-1"/>
        </w:rPr>
        <w:t>Baja</w:t>
      </w:r>
      <w:r>
        <w:rPr>
          <w:rFonts w:ascii="Times New Roman" w:hAnsi="Times New Roman"/>
          <w:spacing w:val="67"/>
        </w:rPr>
        <w:t> </w:t>
      </w:r>
      <w:r>
        <w:rPr>
          <w:spacing w:val="-1"/>
        </w:rPr>
        <w:t>California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Sur,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artículos</w:t>
      </w:r>
      <w:r>
        <w:rPr/>
        <w:t> </w:t>
      </w:r>
      <w:r>
        <w:rPr>
          <w:rFonts w:ascii="Times New Roman" w:hAnsi="Times New Roman"/>
        </w:rPr>
      </w:r>
      <w:r>
        <w:rPr/>
        <w:t>32, </w:t>
      </w:r>
      <w:r>
        <w:rPr>
          <w:rFonts w:ascii="Times New Roman" w:hAnsi="Times New Roman"/>
        </w:rPr>
      </w:r>
      <w:r>
        <w:rPr/>
        <w:t>34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35.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972" w:right="0"/>
        <w:jc w:val="left"/>
      </w:pPr>
      <w:r>
        <w:rPr/>
        <w:t>Contratos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Prestación</w:t>
      </w:r>
      <w:r>
        <w:rPr>
          <w:spacing w:val="-1"/>
        </w:rPr>
        <w:t>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Servicios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Profesionales,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cláusulas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segunda,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quinta</w:t>
      </w:r>
      <w:r>
        <w:rPr/>
        <w:t> </w:t>
      </w:r>
      <w:r>
        <w:rPr>
          <w:rFonts w:ascii="Times New Roman" w:hAnsi="Times New Roman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sexta.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972" w:right="177"/>
        <w:jc w:val="left"/>
      </w:pPr>
      <w:r>
        <w:rPr/>
        <w:t>Ley 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Fiscalización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y 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Rendición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Cuentas</w:t>
      </w:r>
      <w:r>
        <w:rPr/>
        <w:t> 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de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/>
        <w:t> 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Federación,</w:t>
      </w:r>
      <w:r>
        <w:rPr/>
        <w:t>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artículo</w:t>
      </w:r>
      <w:r>
        <w:rPr/>
        <w:t> </w:t>
      </w:r>
      <w:r>
        <w:rPr>
          <w:spacing w:val="5"/>
        </w:rPr>
        <w:t> </w:t>
      </w:r>
      <w:r>
        <w:rPr>
          <w:rFonts w:ascii="Times New Roman" w:hAnsi="Times New Roman"/>
          <w:spacing w:val="5"/>
        </w:rPr>
      </w:r>
      <w:r>
        <w:rPr/>
        <w:t>9, 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párrafos</w:t>
      </w:r>
      <w:r>
        <w:rPr>
          <w:rFonts w:ascii="Times New Roman" w:hAnsi="Times New Roman"/>
          <w:spacing w:val="81"/>
        </w:rPr>
        <w:t> </w:t>
      </w:r>
      <w:r>
        <w:rPr>
          <w:spacing w:val="-1"/>
        </w:rPr>
        <w:t>primero,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segundo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último.</w:t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spacing w:before="0"/>
        <w:ind w:left="547" w:right="0" w:firstLine="0"/>
        <w:jc w:val="both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i/>
          <w:spacing w:val="-1"/>
          <w:sz w:val="22"/>
        </w:rPr>
        <w:t>Fundamento</w:t>
      </w:r>
      <w:r>
        <w:rPr>
          <w:rFonts w:ascii="Calibri" w:hAnsi="Calibri"/>
          <w:i/>
          <w:sz w:val="22"/>
        </w:rPr>
        <w:t>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pacing w:val="-1"/>
          <w:sz w:val="22"/>
        </w:rPr>
        <w:t>Jurídico</w:t>
      </w:r>
      <w:r>
        <w:rPr>
          <w:rFonts w:ascii="Calibri" w:hAnsi="Calibri"/>
          <w:i/>
          <w:sz w:val="22"/>
        </w:rPr>
        <w:t>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pacing w:val="-1"/>
          <w:sz w:val="22"/>
        </w:rPr>
        <w:t>de</w:t>
      </w:r>
      <w:r>
        <w:rPr>
          <w:rFonts w:ascii="Calibri" w:hAnsi="Calibri"/>
          <w:i/>
          <w:sz w:val="22"/>
        </w:rPr>
        <w:t>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pacing w:val="-1"/>
          <w:sz w:val="22"/>
        </w:rPr>
        <w:t>la</w:t>
      </w:r>
      <w:r>
        <w:rPr>
          <w:rFonts w:ascii="Calibri" w:hAnsi="Calibri"/>
          <w:i/>
          <w:sz w:val="22"/>
        </w:rPr>
        <w:t>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z w:val="22"/>
        </w:rPr>
        <w:t>ASF</w:t>
      </w:r>
      <w:r>
        <w:rPr>
          <w:rFonts w:ascii="Calibri" w:hAnsi="Calibri"/>
          <w:i/>
          <w:spacing w:val="-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</w:r>
      <w:r>
        <w:rPr>
          <w:rFonts w:ascii="Calibri" w:hAnsi="Calibri"/>
          <w:i/>
          <w:spacing w:val="-1"/>
          <w:sz w:val="22"/>
        </w:rPr>
        <w:t>para </w:t>
      </w:r>
      <w:r>
        <w:rPr>
          <w:rFonts w:ascii="Times New Roman" w:hAnsi="Times New Roman"/>
          <w:i/>
          <w:spacing w:val="-1"/>
          <w:sz w:val="22"/>
        </w:rPr>
      </w:r>
      <w:r>
        <w:rPr>
          <w:rFonts w:ascii="Calibri" w:hAnsi="Calibri"/>
          <w:i/>
          <w:sz w:val="22"/>
        </w:rPr>
        <w:t>Promover</w:t>
      </w:r>
      <w:r>
        <w:rPr>
          <w:rFonts w:ascii="Calibri" w:hAnsi="Calibri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1"/>
          <w:sz w:val="22"/>
        </w:rPr>
      </w:r>
      <w:r>
        <w:rPr>
          <w:rFonts w:ascii="Calibri" w:hAnsi="Calibri"/>
          <w:i/>
          <w:spacing w:val="-1"/>
          <w:sz w:val="22"/>
        </w:rPr>
        <w:t>Acciones</w:t>
      </w:r>
      <w:r>
        <w:rPr>
          <w:rFonts w:ascii="Calibri" w:hAnsi="Calibri"/>
          <w:i/>
          <w:spacing w:val="2"/>
          <w:sz w:val="22"/>
        </w:rPr>
        <w:t> </w:t>
      </w:r>
      <w:r>
        <w:rPr>
          <w:rFonts w:ascii="Times New Roman" w:hAnsi="Times New Roman"/>
          <w:i/>
          <w:spacing w:val="2"/>
          <w:sz w:val="22"/>
        </w:rPr>
      </w:r>
      <w:r>
        <w:rPr>
          <w:rFonts w:ascii="Calibri" w:hAnsi="Calibri"/>
          <w:i/>
          <w:sz w:val="22"/>
        </w:rPr>
        <w:t>y </w:t>
      </w:r>
      <w:r>
        <w:rPr>
          <w:rFonts w:ascii="Times New Roman" w:hAnsi="Times New Roman"/>
          <w:i/>
          <w:sz w:val="22"/>
        </w:rPr>
      </w:r>
      <w:r>
        <w:rPr>
          <w:rFonts w:ascii="Calibri" w:hAnsi="Calibri"/>
          <w:i/>
          <w:spacing w:val="-1"/>
          <w:sz w:val="22"/>
        </w:rPr>
        <w:t>Recomendaciones</w:t>
      </w:r>
      <w:r>
        <w:rPr>
          <w:rFonts w:ascii="Calibri" w:hAnsi="Calibri"/>
          <w:sz w:val="22"/>
        </w:rPr>
      </w:r>
    </w:p>
    <w:p>
      <w:pPr>
        <w:spacing w:line="240" w:lineRule="auto" w:before="8"/>
        <w:rPr>
          <w:rFonts w:ascii="Calibri" w:hAnsi="Calibri" w:cs="Calibri" w:eastAsia="Calibri"/>
          <w:i/>
          <w:sz w:val="19"/>
          <w:szCs w:val="19"/>
        </w:rPr>
      </w:pPr>
    </w:p>
    <w:p>
      <w:pPr>
        <w:pStyle w:val="BodyText"/>
        <w:spacing w:line="240" w:lineRule="auto"/>
        <w:ind w:left="547" w:right="177"/>
        <w:jc w:val="both"/>
      </w:pPr>
      <w:r>
        <w:rPr/>
        <w:t>Las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facultades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Auditoría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Superior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de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la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Federación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para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/>
        <w:t>promover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/>
        <w:t>o</w:t>
      </w:r>
      <w:r>
        <w:rPr>
          <w:spacing w:val="4"/>
        </w:rPr>
        <w:t> </w:t>
      </w:r>
      <w:r>
        <w:rPr>
          <w:rFonts w:ascii="Times New Roman" w:hAnsi="Times New Roman"/>
          <w:spacing w:val="4"/>
        </w:rPr>
      </w:r>
      <w:r>
        <w:rPr>
          <w:spacing w:val="-1"/>
        </w:rPr>
        <w:t>emitir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las</w:t>
      </w:r>
      <w:r>
        <w:rPr>
          <w:spacing w:val="3"/>
        </w:rPr>
        <w:t> </w:t>
      </w:r>
      <w:r>
        <w:rPr>
          <w:rFonts w:ascii="Times New Roman" w:hAnsi="Times New Roman"/>
          <w:spacing w:val="3"/>
        </w:rPr>
      </w:r>
      <w:r>
        <w:rPr>
          <w:spacing w:val="-1"/>
        </w:rPr>
        <w:t>acciones</w:t>
      </w:r>
      <w:r>
        <w:rPr>
          <w:rFonts w:ascii="Times New Roman" w:hAnsi="Times New Roman"/>
          <w:spacing w:val="87"/>
        </w:rPr>
        <w:t> </w:t>
      </w:r>
      <w:r>
        <w:rPr>
          <w:spacing w:val="-1"/>
        </w:rPr>
        <w:t>derivadas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de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la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auditoría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practicada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>
          <w:spacing w:val="-1"/>
        </w:rPr>
        <w:t>encuentran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su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sustento</w:t>
      </w:r>
      <w:r>
        <w:rPr>
          <w:spacing w:val="36"/>
        </w:rPr>
        <w:t> </w:t>
      </w:r>
      <w:r>
        <w:rPr>
          <w:rFonts w:ascii="Times New Roman" w:hAnsi="Times New Roman"/>
          <w:spacing w:val="36"/>
        </w:rPr>
      </w:r>
      <w:r>
        <w:rPr>
          <w:spacing w:val="-1"/>
        </w:rPr>
        <w:t>jurídico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/>
        <w:t>en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las</w:t>
      </w:r>
      <w:r>
        <w:rPr>
          <w:spacing w:val="37"/>
        </w:rPr>
        <w:t> </w:t>
      </w:r>
      <w:r>
        <w:rPr>
          <w:rFonts w:ascii="Times New Roman" w:hAnsi="Times New Roman"/>
          <w:spacing w:val="37"/>
        </w:rPr>
      </w:r>
      <w:r>
        <w:rPr>
          <w:spacing w:val="-1"/>
        </w:rPr>
        <w:t>disposiciones</w:t>
      </w:r>
      <w:r>
        <w:rPr>
          <w:rFonts w:ascii="Times New Roman" w:hAnsi="Times New Roman"/>
          <w:spacing w:val="91"/>
        </w:rPr>
        <w:t> </w:t>
      </w:r>
      <w:r>
        <w:rPr>
          <w:spacing w:val="-1"/>
        </w:rPr>
        <w:t>siguientes: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7" w:right="0"/>
        <w:jc w:val="left"/>
      </w:pPr>
      <w:r>
        <w:rPr>
          <w:spacing w:val="-1"/>
        </w:rPr>
        <w:t>Artículo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/>
        <w:t>79,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fracciones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II,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párrafo</w:t>
      </w:r>
      <w:r>
        <w:rPr>
          <w:spacing w:val="33"/>
        </w:rPr>
        <w:t> </w:t>
      </w:r>
      <w:r>
        <w:rPr>
          <w:rFonts w:ascii="Times New Roman" w:hAnsi="Times New Roman"/>
          <w:spacing w:val="33"/>
        </w:rPr>
      </w:r>
      <w:r>
        <w:rPr>
          <w:spacing w:val="-1"/>
        </w:rPr>
        <w:t>tercero,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/>
        <w:t>y</w:t>
      </w:r>
      <w:r>
        <w:rPr>
          <w:spacing w:val="35"/>
        </w:rPr>
        <w:t> </w:t>
      </w:r>
      <w:r>
        <w:rPr>
          <w:rFonts w:ascii="Times New Roman" w:hAnsi="Times New Roman"/>
          <w:spacing w:val="35"/>
        </w:rPr>
      </w:r>
      <w:r>
        <w:rPr>
          <w:spacing w:val="-1"/>
        </w:rPr>
        <w:t>IV,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>
          <w:spacing w:val="-1"/>
        </w:rPr>
        <w:t>la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Constitución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Política</w:t>
      </w:r>
      <w:r>
        <w:rPr>
          <w:spacing w:val="31"/>
        </w:rPr>
        <w:t> </w:t>
      </w:r>
      <w:r>
        <w:rPr>
          <w:rFonts w:ascii="Times New Roman" w:hAnsi="Times New Roman"/>
          <w:spacing w:val="31"/>
        </w:rPr>
      </w:r>
      <w:r>
        <w:rPr>
          <w:spacing w:val="-1"/>
        </w:rPr>
        <w:t>de</w:t>
      </w:r>
      <w:r>
        <w:rPr>
          <w:spacing w:val="32"/>
        </w:rPr>
        <w:t> </w:t>
      </w:r>
      <w:r>
        <w:rPr>
          <w:rFonts w:ascii="Times New Roman" w:hAnsi="Times New Roman"/>
          <w:spacing w:val="32"/>
        </w:rPr>
      </w:r>
      <w:r>
        <w:rPr/>
        <w:t>los</w:t>
      </w:r>
      <w:r>
        <w:rPr>
          <w:spacing w:val="34"/>
        </w:rPr>
        <w:t> </w:t>
      </w:r>
      <w:r>
        <w:rPr>
          <w:rFonts w:ascii="Times New Roman" w:hAnsi="Times New Roman"/>
          <w:spacing w:val="34"/>
        </w:rPr>
      </w:r>
      <w:r>
        <w:rPr/>
        <w:t>Estados</w:t>
      </w:r>
      <w:r>
        <w:rPr>
          <w:rFonts w:ascii="Times New Roman" w:hAnsi="Times New Roman"/>
          <w:spacing w:val="89"/>
        </w:rPr>
        <w:t> </w:t>
      </w:r>
      <w:r>
        <w:rPr>
          <w:spacing w:val="-1"/>
        </w:rPr>
        <w:t>Unidos</w:t>
      </w:r>
      <w:r>
        <w:rPr/>
        <w:t> </w:t>
      </w:r>
      <w:r>
        <w:rPr>
          <w:rFonts w:ascii="Times New Roman" w:hAnsi="Times New Roman"/>
        </w:rPr>
      </w:r>
      <w:r>
        <w:rPr/>
        <w:t>Mexicanos.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40" w:lineRule="auto"/>
        <w:ind w:left="547" w:right="0"/>
        <w:jc w:val="left"/>
      </w:pPr>
      <w:r>
        <w:rPr>
          <w:spacing w:val="-1"/>
        </w:rPr>
        <w:t>Artículos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/>
        <w:t>10,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I,</w:t>
      </w:r>
      <w:r>
        <w:rPr/>
        <w:t> </w:t>
      </w:r>
      <w:r>
        <w:rPr>
          <w:rFonts w:ascii="Times New Roman" w:hAnsi="Times New Roman"/>
        </w:rPr>
      </w:r>
      <w:r>
        <w:rPr/>
        <w:t>14,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III,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15,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17,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fracción</w:t>
      </w:r>
      <w:r>
        <w:rPr>
          <w:spacing w:val="-3"/>
        </w:rPr>
        <w:t> </w:t>
      </w:r>
      <w:r>
        <w:rPr>
          <w:rFonts w:ascii="Times New Roman" w:hAnsi="Times New Roman"/>
          <w:spacing w:val="-3"/>
        </w:rPr>
      </w:r>
      <w:r>
        <w:rPr>
          <w:spacing w:val="-1"/>
        </w:rPr>
        <w:t>XV,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36,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>
          <w:spacing w:val="-1"/>
        </w:rPr>
        <w:t>fracción</w:t>
      </w:r>
      <w:r>
        <w:rPr>
          <w:spacing w:val="-5"/>
        </w:rPr>
        <w:t> </w:t>
      </w:r>
      <w:r>
        <w:rPr>
          <w:rFonts w:ascii="Times New Roman" w:hAnsi="Times New Roman"/>
          <w:spacing w:val="-5"/>
        </w:rPr>
      </w:r>
      <w:r>
        <w:rPr>
          <w:spacing w:val="-1"/>
        </w:rPr>
        <w:t>V,</w:t>
      </w:r>
      <w:r>
        <w:rPr/>
        <w:t> </w:t>
      </w:r>
      <w:r>
        <w:rPr>
          <w:rFonts w:ascii="Times New Roman" w:hAnsi="Times New Roman"/>
        </w:rPr>
      </w:r>
      <w:r>
        <w:rPr/>
        <w:t>39,</w:t>
      </w:r>
      <w:r>
        <w:rPr>
          <w:spacing w:val="-2"/>
        </w:rPr>
        <w:t> </w:t>
      </w:r>
      <w:r>
        <w:rPr>
          <w:rFonts w:ascii="Times New Roman" w:hAnsi="Times New Roman"/>
          <w:spacing w:val="-2"/>
        </w:rPr>
      </w:r>
      <w:r>
        <w:rPr/>
        <w:t>40,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/>
        <w:t>Ley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de</w:t>
      </w:r>
      <w:r>
        <w:rPr>
          <w:rFonts w:ascii="Times New Roman" w:hAnsi="Times New Roman"/>
          <w:spacing w:val="103"/>
        </w:rPr>
        <w:t> </w:t>
      </w:r>
      <w:r>
        <w:rPr>
          <w:spacing w:val="-1"/>
        </w:rPr>
        <w:t>Fiscalización </w:t>
      </w:r>
      <w:r>
        <w:rPr>
          <w:rFonts w:ascii="Times New Roman" w:hAnsi="Times New Roman"/>
          <w:spacing w:val="-1"/>
        </w:rPr>
      </w:r>
      <w:r>
        <w:rPr/>
        <w:t>y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Rendición </w:t>
      </w:r>
      <w:r>
        <w:rPr>
          <w:rFonts w:ascii="Times New Roman" w:hAnsi="Times New Roman"/>
          <w:spacing w:val="-1"/>
        </w:rPr>
      </w:r>
      <w:r>
        <w:rPr>
          <w:spacing w:val="-1"/>
        </w:rPr>
        <w:t>de</w:t>
      </w:r>
      <w:r>
        <w:rPr>
          <w:spacing w:val="2"/>
        </w:rPr>
        <w:t> </w:t>
      </w:r>
      <w:r>
        <w:rPr>
          <w:rFonts w:ascii="Times New Roman" w:hAnsi="Times New Roman"/>
          <w:spacing w:val="2"/>
        </w:rPr>
      </w:r>
      <w:r>
        <w:rPr>
          <w:spacing w:val="-1"/>
        </w:rPr>
        <w:t>Cuentas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de</w:t>
      </w:r>
      <w:r>
        <w:rPr>
          <w:spacing w:val="1"/>
        </w:rPr>
        <w:t> </w:t>
      </w:r>
      <w:r>
        <w:rPr>
          <w:rFonts w:ascii="Times New Roman" w:hAnsi="Times New Roman"/>
          <w:spacing w:val="1"/>
        </w:rPr>
      </w:r>
      <w:r>
        <w:rPr>
          <w:spacing w:val="-1"/>
        </w:rPr>
        <w:t>la</w:t>
      </w:r>
      <w:r>
        <w:rPr/>
        <w:t> </w:t>
      </w:r>
      <w:r>
        <w:rPr>
          <w:rFonts w:ascii="Times New Roman" w:hAnsi="Times New Roman"/>
        </w:rPr>
      </w:r>
      <w:r>
        <w:rPr>
          <w:spacing w:val="-1"/>
        </w:rPr>
        <w:t>Federación.</w:t>
      </w:r>
    </w:p>
    <w:sectPr>
      <w:pgSz w:w="12240" w:h="15840"/>
      <w:pgMar w:header="1401" w:footer="1251" w:top="1660" w:bottom="1440" w:left="1720" w:right="1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59999pt;margin-top:720pt;width:416.55pt;height:.1pt;mso-position-horizontal-relative:page;mso-position-vertical-relative:page;z-index:-24544" coordorigin="2239,14400" coordsize="8331,2">
          <v:shape style="position:absolute;left:2239;top:14400;width:8331;height:2" coordorigin="2239,14400" coordsize="8331,0" path="m2239,14400l10570,14400e" filled="false" stroked="true" strokeweight="1.06pt" strokecolor="#000000">
            <v:path arrowok="t"/>
          </v:shape>
          <w10:wrap type="none"/>
        </v:group>
      </w:pict>
    </w:r>
    <w:r>
      <w:rPr/>
      <w:pict>
        <v:shape style="position:absolute;margin-left:520.479797pt;margin-top:722.210022pt;width:8.6pt;height:11pt;mso-position-horizontal-relative:page;mso-position-vertical-relative:page;z-index:-24520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39999pt;margin-top:720pt;width:416.55pt;height:.1pt;mso-position-horizontal-relative:page;mso-position-vertical-relative:page;z-index:-24496" coordorigin="1673,14400" coordsize="8331,2">
          <v:shape style="position:absolute;left:1673;top:14400;width:8331;height:2" coordorigin="1673,14400" coordsize="8331,0" path="m1673,14400l10003,14400e" filled="false" stroked="true" strokeweight="1.06pt" strokecolor="#000000">
            <v:path arrowok="t"/>
          </v:shape>
          <w10:wrap type="none"/>
        </v:group>
      </w:pict>
    </w:r>
    <w:r>
      <w:rPr/>
      <w:pict>
        <v:shape style="position:absolute;margin-left:83.079964pt;margin-top:722.210022pt;width:8.6pt;height:11pt;mso-position-horizontal-relative:page;mso-position-vertical-relative:page;z-index:-24472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39999pt;margin-top:720pt;width:416.55pt;height:.1pt;mso-position-horizontal-relative:page;mso-position-vertical-relative:page;z-index:-24448" coordorigin="1673,14400" coordsize="8331,2">
          <v:shape style="position:absolute;left:1673;top:14400;width:8331;height:2" coordorigin="1673,14400" coordsize="8331,0" path="m1673,14400l10003,14400e" filled="false" stroked="true" strokeweight="1.06pt" strokecolor="#000000">
            <v:path arrowok="t"/>
          </v:shape>
          <w10:wrap type="none"/>
        </v:group>
      </w:pict>
    </w:r>
    <w:r>
      <w:rPr/>
      <w:pict>
        <v:shape style="position:absolute;margin-left:83.079964pt;margin-top:722.210022pt;width:13.15pt;height:11pt;mso-position-horizontal-relative:page;mso-position-vertical-relative:page;z-index:-24424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59999pt;margin-top:720pt;width:416.55pt;height:.1pt;mso-position-horizontal-relative:page;mso-position-vertical-relative:page;z-index:-24400" coordorigin="2239,14400" coordsize="8331,2">
          <v:shape style="position:absolute;left:2239;top:14400;width:8331;height:2" coordorigin="2239,14400" coordsize="8331,0" path="m2239,14400l10570,14400e" filled="false" stroked="true" strokeweight="1.06pt" strokecolor="#000000">
            <v:path arrowok="t"/>
          </v:shape>
          <w10:wrap type="none"/>
        </v:group>
      </w:pict>
    </w:r>
    <w:r>
      <w:rPr/>
      <w:pict>
        <v:shape style="position:absolute;margin-left:515.9198pt;margin-top:722.210022pt;width:13.15pt;height:11pt;mso-position-horizontal-relative:page;mso-position-vertical-relative:page;z-index:-24376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39999pt;margin-top:720pt;width:416.55pt;height:.1pt;mso-position-horizontal-relative:page;mso-position-vertical-relative:page;z-index:-24352" coordorigin="1673,14400" coordsize="8331,2">
          <v:shape style="position:absolute;left:1673;top:14400;width:8331;height:2" coordorigin="1673,14400" coordsize="8331,0" path="m1673,14400l10003,14400e" filled="false" stroked="true" strokeweight="1.06pt" strokecolor="#000000">
            <v:path arrowok="t"/>
          </v:shape>
          <w10:wrap type="none"/>
        </v:group>
      </w:pict>
    </w:r>
    <w:r>
      <w:rPr/>
      <w:pict>
        <v:shape style="position:absolute;margin-left:83.079964pt;margin-top:722.210022pt;width:13.15pt;height:11pt;mso-position-horizontal-relative:page;mso-position-vertical-relative:page;z-index:-24328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59999pt;margin-top:720pt;width:416.55pt;height:.1pt;mso-position-horizontal-relative:page;mso-position-vertical-relative:page;z-index:-24304" coordorigin="2239,14400" coordsize="8331,2">
          <v:shape style="position:absolute;left:2239;top:14400;width:8331;height:2" coordorigin="2239,14400" coordsize="8331,0" path="m2239,14400l10570,14400e" filled="false" stroked="true" strokeweight="1.06pt" strokecolor="#000000">
            <v:path arrowok="t"/>
          </v:shape>
          <w10:wrap type="none"/>
        </v:group>
      </w:pict>
    </w:r>
    <w:r>
      <w:rPr/>
      <w:pict>
        <v:shape style="position:absolute;margin-left:515.9198pt;margin-top:722.210022pt;width:13.15pt;height:11pt;mso-position-horizontal-relative:page;mso-position-vertical-relative:page;z-index:-24280" type="#_x0000_t202" filled="false" stroked="false">
          <v:textbox inset="0,0,0,0">
            <w:txbxContent>
              <w:p>
                <w:pPr>
                  <w:spacing w:line="203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/>
                    <w:w w:val="99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111.959999pt;margin-top:81.660019pt;width:416.55pt;height:.1pt;mso-position-horizontal-relative:page;mso-position-vertical-relative:page;z-index:-24640" coordorigin="2239,1633" coordsize="8331,2">
          <v:shape style="position:absolute;left:2239;top:1633;width:8331;height:2" coordorigin="2239,1633" coordsize="8331,0" path="m2239,1633l10570,1633e" filled="false" stroked="true" strokeweight="3.1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0.040222pt;margin-top:69.050285pt;width:217.85pt;height:11pt;mso-position-horizontal-relative:page;mso-position-vertical-relative:page;z-index:-24616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pacing w:val="-1"/>
                    <w:sz w:val="18"/>
                  </w:rPr>
                  <w:t>Grupo</w:t>
                </w:r>
                <w:r>
                  <w:rPr>
                    <w:rFonts w:ascii="Calibri" w:hAnsi="Calibri"/>
                    <w:spacing w:val="-9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9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Funcional</w:t>
                </w:r>
                <w:r>
                  <w:rPr>
                    <w:rFonts w:ascii="Calibri" w:hAnsi="Calibri"/>
                    <w:spacing w:val="-10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10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Desarrollo</w:t>
                </w:r>
                <w:r>
                  <w:rPr>
                    <w:rFonts w:ascii="Calibri" w:hAnsi="Calibri"/>
                    <w:spacing w:val="-8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8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Económico/Gasto</w:t>
                </w:r>
                <w:r>
                  <w:rPr>
                    <w:rFonts w:ascii="Calibri" w:hAnsi="Calibri"/>
                    <w:spacing w:val="-9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9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Federalizado</w:t>
                </w:r>
                <w:r>
                  <w:rPr>
                    <w:rFonts w:ascii="Calibri" w:hAnsi="Calibri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83.639999pt;margin-top:81.660019pt;width:416.55pt;height:.1pt;mso-position-horizontal-relative:page;mso-position-vertical-relative:page;z-index:-24592" coordorigin="1673,1633" coordsize="8331,2">
          <v:shape style="position:absolute;left:1673;top:1633;width:8331;height:2" coordorigin="1673,1633" coordsize="8331,0" path="m1673,1633l10003,1633e" filled="false" stroked="true" strokeweight="3.1pt" strokecolor="#000000">
            <v:path arrowok="t"/>
          </v:shape>
          <w10:wrap type="none"/>
        </v:group>
      </w:pict>
    </w:r>
    <w:r>
      <w:rPr/>
      <w:pict>
        <v:shape style="position:absolute;margin-left:84.079964pt;margin-top:69.050285pt;width:317.4pt;height:11pt;mso-position-horizontal-relative:page;mso-position-vertical-relative:page;z-index:-24568" type="#_x0000_t202" filled="false" stroked="false">
          <v:textbox inset="0,0,0,0">
            <w:txbxContent>
              <w:p>
                <w:pPr>
                  <w:spacing w:line="203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8"/>
                    <w:szCs w:val="18"/>
                  </w:rPr>
                </w:pPr>
                <w:r>
                  <w:rPr>
                    <w:rFonts w:ascii="Calibri" w:hAnsi="Calibri"/>
                    <w:spacing w:val="-1"/>
                    <w:sz w:val="18"/>
                  </w:rPr>
                  <w:t>Informe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Individual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z w:val="18"/>
                  </w:rPr>
                  <w:t>del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Resultado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la</w:t>
                </w:r>
                <w:r>
                  <w:rPr>
                    <w:rFonts w:ascii="Calibri" w:hAnsi="Calibri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4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Fiscalización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Superior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z w:val="18"/>
                  </w:rPr>
                  <w:t>de</w:t>
                </w:r>
                <w:r>
                  <w:rPr>
                    <w:rFonts w:ascii="Calibri" w:hAnsi="Calibri"/>
                    <w:spacing w:val="-5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5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la</w:t>
                </w:r>
                <w:r>
                  <w:rPr>
                    <w:rFonts w:ascii="Calibri" w:hAnsi="Calibri"/>
                    <w:spacing w:val="-2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2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Cuenta</w:t>
                </w:r>
                <w:r>
                  <w:rPr>
                    <w:rFonts w:ascii="Calibri" w:hAnsi="Calibri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4"/>
                    <w:sz w:val="18"/>
                  </w:rPr>
                </w:r>
                <w:r>
                  <w:rPr>
                    <w:rFonts w:ascii="Calibri" w:hAnsi="Calibri"/>
                    <w:spacing w:val="-1"/>
                    <w:sz w:val="18"/>
                  </w:rPr>
                  <w:t>Pública</w:t>
                </w:r>
                <w:r>
                  <w:rPr>
                    <w:rFonts w:ascii="Calibri" w:hAnsi="Calibri"/>
                    <w:spacing w:val="-4"/>
                    <w:sz w:val="18"/>
                  </w:rPr>
                  <w:t> </w:t>
                </w:r>
                <w:r>
                  <w:rPr>
                    <w:rFonts w:ascii="Times New Roman" w:hAnsi="Times New Roman"/>
                    <w:spacing w:val="-4"/>
                    <w:sz w:val="18"/>
                  </w:rPr>
                </w:r>
                <w:r>
                  <w:rPr>
                    <w:rFonts w:ascii="Calibri" w:hAnsi="Calibri"/>
                    <w:sz w:val="18"/>
                  </w:rPr>
                  <w:t>2020</w:t>
                </w:r>
                <w:r>
                  <w:rPr>
                    <w:rFonts w:ascii="Calibri" w:hAnsi="Calibri"/>
                    <w:sz w:val="18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6"/>
      <w:numFmt w:val="decimal"/>
      <w:lvlText w:val="%-4-%-3-%-2-%-1-%0-%1"/>
      <w:lvlJc w:val="left"/>
      <w:pPr>
        <w:ind w:left="3099" w:hanging="2938"/>
        <w:jc w:val="left"/>
      </w:pPr>
      <w:rPr>
        <w:rFonts w:hint="default"/>
      </w:rPr>
    </w:lvl>
    <w:lvl w:ilvl="1">
      <w:start w:val="5"/>
      <w:numFmt w:val="decimal"/>
      <w:lvlText w:val="%-4-%-3-%-2-%-1-%0-%1-%2"/>
      <w:lvlJc w:val="left"/>
      <w:pPr>
        <w:ind w:left="3099" w:hanging="2938"/>
        <w:jc w:val="left"/>
      </w:pPr>
      <w:rPr>
        <w:rFonts w:hint="default" w:ascii="Calibri" w:hAnsi="Calibri" w:eastAsia="Calibri"/>
        <w:spacing w:val="1"/>
        <w:sz w:val="22"/>
        <w:szCs w:val="22"/>
      </w:rPr>
    </w:lvl>
    <w:lvl w:ilvl="2">
      <w:start w:val="1"/>
      <w:numFmt w:val="bullet"/>
      <w:lvlText w:val="•"/>
      <w:lvlJc w:val="left"/>
      <w:pPr>
        <w:ind w:left="4275" w:hanging="29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3" w:hanging="29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1" w:hanging="29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39" w:hanging="29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7" w:hanging="29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5" w:hanging="29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3" w:hanging="2938"/>
      </w:pPr>
      <w:rPr>
        <w:rFonts w:hint="default"/>
      </w:rPr>
    </w:lvl>
  </w:abstractNum>
  <w:abstractNum w:abstractNumId="2">
    <w:multiLevelType w:val="hybridMultilevel"/>
    <w:lvl w:ilvl="0">
      <w:start w:val="6"/>
      <w:numFmt w:val="decimal"/>
      <w:lvlText w:val="%-4-%-3-%-2-%-1-%0-%1"/>
      <w:lvlJc w:val="left"/>
      <w:pPr>
        <w:ind w:left="3099" w:hanging="2938"/>
        <w:jc w:val="left"/>
      </w:pPr>
      <w:rPr>
        <w:rFonts w:hint="default"/>
      </w:rPr>
    </w:lvl>
    <w:lvl w:ilvl="1">
      <w:start w:val="1"/>
      <w:numFmt w:val="decimal"/>
      <w:lvlText w:val="%-4-%-3-%-2-%-1-%0-%1-%2"/>
      <w:lvlJc w:val="left"/>
      <w:pPr>
        <w:ind w:left="3099" w:hanging="2938"/>
        <w:jc w:val="left"/>
      </w:pPr>
      <w:rPr>
        <w:rFonts w:hint="default" w:ascii="Calibri" w:hAnsi="Calibri" w:eastAsia="Calibri"/>
        <w:spacing w:val="1"/>
        <w:sz w:val="22"/>
        <w:szCs w:val="22"/>
      </w:rPr>
    </w:lvl>
    <w:lvl w:ilvl="2">
      <w:start w:val="1"/>
      <w:numFmt w:val="bullet"/>
      <w:lvlText w:val="•"/>
      <w:lvlJc w:val="left"/>
      <w:pPr>
        <w:ind w:left="4275" w:hanging="29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3" w:hanging="29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51" w:hanging="29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39" w:hanging="29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27" w:hanging="29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5" w:hanging="29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03" w:hanging="2938"/>
      </w:pPr>
      <w:rPr>
        <w:rFonts w:hint="default"/>
      </w:rPr>
    </w:lvl>
  </w:abstractNum>
  <w:abstractNum w:abstractNumId="1">
    <w:multiLevelType w:val="hybridMultilevel"/>
    <w:lvl w:ilvl="0">
      <w:start w:val="3"/>
      <w:numFmt w:val="decimal"/>
      <w:lvlText w:val="%-4-%-3-%-2-%-1-%0-%1"/>
      <w:lvlJc w:val="left"/>
      <w:pPr>
        <w:ind w:left="3485" w:hanging="2938"/>
        <w:jc w:val="left"/>
      </w:pPr>
      <w:rPr>
        <w:rFonts w:hint="default"/>
      </w:rPr>
    </w:lvl>
    <w:lvl w:ilvl="1">
      <w:start w:val="2"/>
      <w:numFmt w:val="decimal"/>
      <w:lvlText w:val="%-4-%-3-%-2-%-1-%0-%1-%2"/>
      <w:lvlJc w:val="left"/>
      <w:pPr>
        <w:ind w:left="3485" w:hanging="2938"/>
        <w:jc w:val="left"/>
      </w:pPr>
      <w:rPr>
        <w:rFonts w:hint="default" w:ascii="Calibri" w:hAnsi="Calibri" w:eastAsia="Calibri"/>
        <w:spacing w:val="1"/>
        <w:sz w:val="22"/>
        <w:szCs w:val="22"/>
      </w:rPr>
    </w:lvl>
    <w:lvl w:ilvl="2">
      <w:start w:val="1"/>
      <w:numFmt w:val="bullet"/>
      <w:lvlText w:val="•"/>
      <w:lvlJc w:val="left"/>
      <w:pPr>
        <w:ind w:left="4588" w:hanging="29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139" w:hanging="29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91" w:hanging="29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42" w:hanging="29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94" w:hanging="29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45" w:hanging="29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97" w:hanging="2938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48" w:hanging="428"/>
        <w:jc w:val="right"/>
      </w:pPr>
      <w:rPr>
        <w:rFonts w:hint="default" w:ascii="Calibri" w:hAnsi="Calibri" w:eastAsia="Calibri"/>
        <w:b/>
        <w:bCs/>
        <w:spacing w:val="1"/>
        <w:sz w:val="22"/>
        <w:szCs w:val="22"/>
      </w:rPr>
    </w:lvl>
    <w:lvl w:ilvl="1">
      <w:start w:val="1"/>
      <w:numFmt w:val="decimal"/>
      <w:lvlText w:val="%2."/>
      <w:lvlJc w:val="left"/>
      <w:pPr>
        <w:ind w:left="972" w:hanging="425"/>
        <w:jc w:val="left"/>
      </w:pPr>
      <w:rPr>
        <w:rFonts w:hint="default" w:ascii="Calibri" w:hAnsi="Calibri" w:eastAsia="Calibri"/>
        <w:spacing w:val="1"/>
        <w:sz w:val="22"/>
        <w:szCs w:val="22"/>
      </w:rPr>
    </w:lvl>
    <w:lvl w:ilvl="2">
      <w:start w:val="1"/>
      <w:numFmt w:val="bullet"/>
      <w:lvlText w:val="•"/>
      <w:lvlJc w:val="left"/>
      <w:pPr>
        <w:ind w:left="1864" w:hanging="4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6" w:hanging="4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48" w:hanging="4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0" w:hanging="4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2" w:hanging="4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24" w:hanging="4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16" w:hanging="425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61"/>
    </w:pPr>
    <w:rPr>
      <w:rFonts w:ascii="Calibri" w:hAnsi="Calibri" w:eastAsia="Calibri"/>
      <w:sz w:val="22"/>
      <w:szCs w:val="22"/>
    </w:rPr>
  </w:style>
  <w:style w:styleId="Heading1" w:type="paragraph">
    <w:name w:val="Heading 1"/>
    <w:basedOn w:val="Normal"/>
    <w:uiPriority w:val="1"/>
    <w:qFormat/>
    <w:pPr>
      <w:ind w:left="3099"/>
      <w:outlineLvl w:val="1"/>
    </w:pPr>
    <w:rPr>
      <w:rFonts w:ascii="Calibri" w:hAnsi="Calibri" w:eastAsia="Calibri"/>
      <w:b/>
      <w:bCs/>
      <w:sz w:val="22"/>
      <w:szCs w:val="22"/>
    </w:rPr>
  </w:style>
  <w:style w:styleId="Heading2" w:type="paragraph">
    <w:name w:val="Heading 2"/>
    <w:basedOn w:val="Normal"/>
    <w:uiPriority w:val="1"/>
    <w:qFormat/>
    <w:pPr>
      <w:ind w:left="547"/>
      <w:outlineLvl w:val="2"/>
    </w:pPr>
    <w:rPr>
      <w:rFonts w:ascii="Calibri" w:hAnsi="Calibri" w:eastAsia="Calibri"/>
      <w:b/>
      <w:bCs/>
      <w:i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footer" Target="footer4.xml"/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image" Target="media/image4.jpeg"/><Relationship Id="rId15" Type="http://schemas.openxmlformats.org/officeDocument/2006/relationships/footer" Target="footer5.xml"/><Relationship Id="rId16" Type="http://schemas.openxmlformats.org/officeDocument/2006/relationships/footer" Target="footer6.xml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aaacuna</dc:creator>
  <dc:title>Microsoft Word - c5df-1ab0-dbe0-f538</dc:title>
  <dcterms:created xsi:type="dcterms:W3CDTF">2022-04-18T10:26:10Z</dcterms:created>
  <dcterms:modified xsi:type="dcterms:W3CDTF">2022-04-18T10:26:10Z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2022-02-17T00:00:00Z</vt:filetime>
  </property>
  <property fmtid="{D5CDD505-2E9C-101B-9397-08002B2CF9AE}" pid="3" name="LastSaved">
    <vt:filetime>2022-04-18T00:00:00Z</vt:filetime>
  </property>
</Properties>
</file>