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488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Grupo</w:t>
      </w:r>
      <w:r>
        <w:rPr>
          <w:rFonts w:ascii="Calibri"/>
          <w:spacing w:val="-8"/>
          <w:sz w:val="18"/>
        </w:rPr>
        <w:t> </w:t>
      </w:r>
      <w:r>
        <w:rPr>
          <w:rFonts w:ascii="Times New Roman"/>
          <w:spacing w:val="-8"/>
          <w:sz w:val="18"/>
        </w:rPr>
      </w:r>
      <w:r>
        <w:rPr>
          <w:rFonts w:ascii="Calibri"/>
          <w:spacing w:val="-1"/>
          <w:sz w:val="18"/>
        </w:rPr>
        <w:t>Funcional</w:t>
      </w:r>
      <w:r>
        <w:rPr>
          <w:rFonts w:ascii="Calibri"/>
          <w:spacing w:val="-9"/>
          <w:sz w:val="18"/>
        </w:rPr>
        <w:t> </w:t>
      </w:r>
      <w:r>
        <w:rPr>
          <w:rFonts w:ascii="Times New Roman"/>
          <w:spacing w:val="-9"/>
          <w:sz w:val="18"/>
        </w:rPr>
      </w:r>
      <w:r>
        <w:rPr>
          <w:rFonts w:ascii="Calibri"/>
          <w:spacing w:val="-1"/>
          <w:sz w:val="18"/>
        </w:rPr>
        <w:t>Desarrollo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pacing w:val="-1"/>
          <w:sz w:val="18"/>
        </w:rPr>
        <w:t>Social/Gasto</w:t>
      </w:r>
      <w:r>
        <w:rPr>
          <w:rFonts w:ascii="Calibri"/>
          <w:spacing w:val="-8"/>
          <w:sz w:val="18"/>
        </w:rPr>
        <w:t> </w:t>
      </w:r>
      <w:r>
        <w:rPr>
          <w:rFonts w:ascii="Times New Roman"/>
          <w:spacing w:val="-8"/>
          <w:sz w:val="18"/>
        </w:rPr>
      </w:r>
      <w:r>
        <w:rPr>
          <w:rFonts w:ascii="Calibri"/>
          <w:spacing w:val="-1"/>
          <w:sz w:val="18"/>
        </w:rPr>
        <w:t>Federalizado</w:t>
      </w:r>
      <w:r>
        <w:rPr>
          <w:rFonts w:ascii="Calibri"/>
          <w:sz w:val="18"/>
        </w:rPr>
      </w:r>
    </w:p>
    <w:p>
      <w:pPr>
        <w:spacing w:line="60" w:lineRule="atLeast"/>
        <w:ind w:left="488" w:right="0" w:firstLine="0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sz w:val="6"/>
          <w:szCs w:val="6"/>
        </w:rPr>
        <w:pict>
          <v:group style="width:419.65pt;height:3.1pt;mso-position-horizontal-relative:char;mso-position-vertical-relative:line" coordorigin="0,0" coordsize="8393,62">
            <v:group style="position:absolute;left:31;top:31;width:8331;height:2" coordorigin="31,31" coordsize="8331,2">
              <v:shape style="position:absolute;left:31;top:31;width:8331;height:2" coordorigin="31,31" coordsize="8331,0" path="m31,31l8361,31e" filled="false" stroked="true" strokeweight="3.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6"/>
          <w:szCs w:val="6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Gobierno </w:t>
      </w:r>
      <w:r>
        <w:rPr>
          <w:rFonts w:ascii="Times New Roman"/>
          <w:spacing w:val="-1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Estado </w:t>
      </w:r>
      <w:r>
        <w:rPr>
          <w:rFonts w:ascii="Times New Roman"/>
          <w:spacing w:val="-1"/>
        </w:rPr>
      </w:r>
      <w:r>
        <w:rPr>
          <w:spacing w:val="-1"/>
        </w:rPr>
        <w:t>de</w:t>
      </w:r>
      <w:r>
        <w:rPr/>
        <w:t> </w:t>
      </w:r>
      <w:r>
        <w:rPr>
          <w:rFonts w:ascii="Times New Roman"/>
        </w:rPr>
      </w:r>
      <w:r>
        <w:rPr>
          <w:spacing w:val="-1"/>
        </w:rPr>
        <w:t>Baja </w:t>
      </w:r>
      <w:r>
        <w:rPr>
          <w:rFonts w:ascii="Times New Roman"/>
          <w:spacing w:val="-1"/>
        </w:rPr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rFonts w:ascii="Times New Roman"/>
          <w:spacing w:val="-3"/>
        </w:rPr>
      </w:r>
      <w:r>
        <w:rPr/>
        <w:t>Sur</w:t>
      </w:r>
      <w:r>
        <w:rPr>
          <w:b w:val="0"/>
        </w:rPr>
      </w:r>
    </w:p>
    <w:p>
      <w:pPr>
        <w:spacing w:before="120"/>
        <w:ind w:left="547" w:right="174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Transferencia</w:t>
      </w:r>
      <w:r>
        <w:rPr>
          <w:rFonts w:ascii="Calibri" w:hAnsi="Calibri"/>
          <w:b/>
          <w:spacing w:val="4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Calibri" w:hAnsi="Calibri"/>
          <w:b/>
          <w:spacing w:val="2"/>
          <w:sz w:val="22"/>
        </w:rPr>
        <w:t> </w:t>
      </w:r>
      <w:r>
        <w:rPr>
          <w:rFonts w:ascii="Times New Roman" w:hAnsi="Times New Roman"/>
          <w:b/>
          <w:spacing w:val="2"/>
          <w:sz w:val="22"/>
        </w:rPr>
      </w:r>
      <w:r>
        <w:rPr>
          <w:rFonts w:ascii="Calibri" w:hAnsi="Calibri"/>
          <w:b/>
          <w:spacing w:val="-1"/>
          <w:sz w:val="22"/>
        </w:rPr>
        <w:t>Recursos</w:t>
      </w:r>
      <w:r>
        <w:rPr>
          <w:rFonts w:ascii="Calibri" w:hAnsi="Calibri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3"/>
          <w:sz w:val="22"/>
        </w:rPr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Calibri" w:hAnsi="Calibri"/>
          <w:b/>
          <w:spacing w:val="5"/>
          <w:sz w:val="22"/>
        </w:rPr>
        <w:t> </w:t>
      </w:r>
      <w:r>
        <w:rPr>
          <w:rFonts w:ascii="Times New Roman" w:hAnsi="Times New Roman"/>
          <w:b/>
          <w:spacing w:val="5"/>
          <w:sz w:val="22"/>
        </w:rPr>
      </w:r>
      <w:r>
        <w:rPr>
          <w:rFonts w:ascii="Calibri" w:hAnsi="Calibri"/>
          <w:b/>
          <w:sz w:val="22"/>
        </w:rPr>
        <w:t>los</w:t>
      </w:r>
      <w:r>
        <w:rPr>
          <w:rFonts w:ascii="Calibri" w:hAnsi="Calibri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3"/>
          <w:sz w:val="22"/>
        </w:rPr>
      </w:r>
      <w:r>
        <w:rPr>
          <w:rFonts w:ascii="Calibri" w:hAnsi="Calibri"/>
          <w:b/>
          <w:spacing w:val="-1"/>
          <w:sz w:val="22"/>
        </w:rPr>
        <w:t>Subsidios</w:t>
      </w:r>
      <w:r>
        <w:rPr>
          <w:rFonts w:ascii="Calibri" w:hAnsi="Calibri"/>
          <w:b/>
          <w:spacing w:val="6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</w:r>
      <w:r>
        <w:rPr>
          <w:rFonts w:ascii="Calibri" w:hAnsi="Calibri"/>
          <w:b/>
          <w:spacing w:val="-1"/>
          <w:sz w:val="22"/>
        </w:rPr>
        <w:t>para</w:t>
      </w:r>
      <w:r>
        <w:rPr>
          <w:rFonts w:ascii="Calibri" w:hAnsi="Calibri"/>
          <w:b/>
          <w:spacing w:val="4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</w:r>
      <w:r>
        <w:rPr>
          <w:rFonts w:ascii="Calibri" w:hAnsi="Calibri"/>
          <w:b/>
          <w:spacing w:val="-1"/>
          <w:sz w:val="22"/>
        </w:rPr>
        <w:t>Organismos</w:t>
      </w:r>
      <w:r>
        <w:rPr>
          <w:rFonts w:ascii="Calibri" w:hAnsi="Calibri"/>
          <w:b/>
          <w:spacing w:val="4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</w:r>
      <w:r>
        <w:rPr>
          <w:rFonts w:ascii="Calibri" w:hAnsi="Calibri"/>
          <w:b/>
          <w:spacing w:val="-1"/>
          <w:sz w:val="22"/>
        </w:rPr>
        <w:t>Descentralizados</w:t>
      </w:r>
      <w:r>
        <w:rPr>
          <w:rFonts w:ascii="Calibri" w:hAnsi="Calibri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3"/>
          <w:sz w:val="22"/>
        </w:rPr>
      </w:r>
      <w:r>
        <w:rPr>
          <w:rFonts w:ascii="Calibri" w:hAnsi="Calibri"/>
          <w:b/>
          <w:spacing w:val="-1"/>
          <w:sz w:val="22"/>
        </w:rPr>
        <w:t>Estatales</w:t>
      </w:r>
      <w:r>
        <w:rPr>
          <w:rFonts w:ascii="Calibri" w:hAnsi="Calibri"/>
          <w:b/>
          <w:spacing w:val="3"/>
          <w:sz w:val="22"/>
        </w:rPr>
        <w:t> </w:t>
      </w:r>
      <w:r>
        <w:rPr>
          <w:rFonts w:ascii="Times New Roman" w:hAnsi="Times New Roman"/>
          <w:b/>
          <w:spacing w:val="3"/>
          <w:sz w:val="22"/>
        </w:rPr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Times New Roman" w:hAnsi="Times New Roman"/>
          <w:b/>
          <w:spacing w:val="75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Educación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3"/>
          <w:sz w:val="22"/>
        </w:rPr>
      </w:r>
      <w:r>
        <w:rPr>
          <w:rFonts w:ascii="Calibri" w:hAnsi="Calibri"/>
          <w:b/>
          <w:spacing w:val="-1"/>
          <w:sz w:val="22"/>
        </w:rPr>
        <w:t>Superior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</w:r>
      <w:r>
        <w:rPr>
          <w:rFonts w:ascii="Calibri" w:hAnsi="Calibri"/>
          <w:b/>
          <w:spacing w:val="-1"/>
          <w:sz w:val="22"/>
        </w:rPr>
        <w:t>en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z w:val="22"/>
        </w:rPr>
        <w:t>las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</w:r>
      <w:r>
        <w:rPr>
          <w:rFonts w:ascii="Calibri" w:hAnsi="Calibri"/>
          <w:b/>
          <w:spacing w:val="-1"/>
          <w:sz w:val="22"/>
        </w:rPr>
        <w:t>Universidades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</w:r>
      <w:r>
        <w:rPr>
          <w:rFonts w:ascii="Calibri" w:hAnsi="Calibri"/>
          <w:b/>
          <w:spacing w:val="-1"/>
          <w:sz w:val="22"/>
        </w:rPr>
        <w:t>Públicas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1"/>
          <w:sz w:val="22"/>
        </w:rPr>
      </w:r>
      <w:r>
        <w:rPr>
          <w:rFonts w:ascii="Calibri" w:hAnsi="Calibri"/>
          <w:b/>
          <w:spacing w:val="-1"/>
          <w:sz w:val="22"/>
        </w:rPr>
        <w:t>Estatales</w:t>
      </w:r>
      <w:r>
        <w:rPr>
          <w:rFonts w:ascii="Calibri" w:hAnsi="Calibri"/>
          <w:sz w:val="22"/>
        </w:rPr>
      </w:r>
    </w:p>
    <w:p>
      <w:pPr>
        <w:pStyle w:val="BodyText"/>
        <w:spacing w:line="347" w:lineRule="auto" w:before="120"/>
        <w:ind w:left="547" w:right="3317"/>
        <w:jc w:val="left"/>
      </w:pPr>
      <w:r>
        <w:rPr>
          <w:spacing w:val="-1"/>
        </w:rPr>
        <w:t>Auditoría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Cumplimiento: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2020-A-03000-19-1570-2021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1570-DS-GF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Alcance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left="547" w:right="177"/>
        <w:jc w:val="both"/>
      </w:pPr>
      <w:r>
        <w:rPr/>
        <w:t>Los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recursos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federales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transferidos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durante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el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ejercicio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fiscal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2020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por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concepto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los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Subsidios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para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Organismos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Descentralizados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Estatales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en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Gobierno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Estado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Baja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Sur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fueron </w:t>
      </w:r>
      <w:r>
        <w:rPr>
          <w:rFonts w:ascii="Times New Roman" w:hAnsi="Times New Roman"/>
          <w:spacing w:val="-1"/>
        </w:rPr>
      </w:r>
      <w:r>
        <w:rPr/>
        <w:t>por </w:t>
      </w:r>
      <w:r>
        <w:rPr>
          <w:rFonts w:ascii="Times New Roman" w:hAnsi="Times New Roman"/>
        </w:rPr>
      </w:r>
      <w:r>
        <w:rPr/>
        <w:t>505,099.3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pesos,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cuales</w:t>
      </w:r>
      <w:r>
        <w:rPr/>
        <w:t> </w:t>
      </w:r>
      <w:r>
        <w:rPr>
          <w:rFonts w:ascii="Times New Roman" w:hAnsi="Times New Roman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revisó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 </w:t>
      </w:r>
      <w:r>
        <w:rPr>
          <w:rFonts w:ascii="Times New Roman" w:hAnsi="Times New Roman"/>
        </w:rPr>
      </w:r>
      <w:r>
        <w:rPr/>
        <w:t>100.0%.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Resultados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Transferencia </w:t>
      </w:r>
      <w:r>
        <w:rPr>
          <w:rFonts w:ascii="Times New Roman"/>
          <w:b/>
          <w:spacing w:val="-1"/>
          <w:sz w:val="22"/>
        </w:rPr>
      </w:r>
      <w:r>
        <w:rPr>
          <w:rFonts w:ascii="Calibri"/>
          <w:b/>
          <w:spacing w:val="-1"/>
          <w:sz w:val="22"/>
        </w:rPr>
        <w:t>de </w:t>
      </w:r>
      <w:r>
        <w:rPr>
          <w:rFonts w:ascii="Times New Roman"/>
          <w:b/>
          <w:spacing w:val="-1"/>
          <w:sz w:val="22"/>
        </w:rPr>
      </w:r>
      <w:r>
        <w:rPr>
          <w:rFonts w:ascii="Calibri"/>
          <w:b/>
          <w:spacing w:val="-1"/>
          <w:sz w:val="22"/>
        </w:rPr>
        <w:t>recursos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548" w:right="177" w:firstLine="0"/>
        <w:jc w:val="both"/>
      </w:pPr>
      <w:r>
        <w:rPr>
          <w:spacing w:val="-1"/>
        </w:rPr>
        <w:t>Se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verificó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Secretaría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Finanzas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Administración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Gobierno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Estado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Baja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California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Sur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(SFyA)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abrió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una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cuenta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bancaria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productiva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y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específica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para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la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recepción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y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administración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los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Subsidios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para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Organismos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Descentralizados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Estatales</w:t>
      </w:r>
      <w:r>
        <w:rPr>
          <w:rFonts w:ascii="Times New Roman" w:hAnsi="Times New Roman"/>
          <w:spacing w:val="105"/>
        </w:rPr>
        <w:t> </w:t>
      </w:r>
      <w:r>
        <w:rPr/>
        <w:t>(Programa </w:t>
      </w:r>
      <w:r>
        <w:rPr>
          <w:rFonts w:ascii="Times New Roman" w:hAnsi="Times New Roman"/>
        </w:rPr>
      </w:r>
      <w:r>
        <w:rPr/>
        <w:t>U006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2020) </w:t>
      </w:r>
      <w:r>
        <w:rPr>
          <w:rFonts w:ascii="Times New Roman" w:hAnsi="Times New Roman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sus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rendimientos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financieros.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46" w:val="left" w:leader="none"/>
        </w:tabs>
        <w:spacing w:line="240" w:lineRule="auto" w:before="0" w:after="0"/>
        <w:ind w:left="548" w:right="176" w:firstLine="0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SFyA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recibió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505,099.3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miles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pesos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Tesorería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Federación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(TESOFE)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con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cargo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en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los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recursos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Programa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U006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2020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conformidad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con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el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convenio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marco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colaboración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sus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anexos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ejecución;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asimismo,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  </w:t>
      </w:r>
      <w:r>
        <w:rPr>
          <w:rFonts w:ascii="Times New Roman" w:hAnsi="Times New Roman"/>
        </w:rPr>
      </w:r>
      <w:r>
        <w:rPr/>
        <w:t>constató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que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SFyA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emitió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los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recibos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oficiales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por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los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recursos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ministrados,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los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cuales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remitió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en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tiempo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y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forma;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los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correspondientes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al </w:t>
      </w:r>
      <w:r>
        <w:rPr>
          <w:rFonts w:ascii="Times New Roman" w:hAnsi="Times New Roman"/>
        </w:rPr>
      </w:r>
      <w:r>
        <w:rPr>
          <w:spacing w:val="-1"/>
        </w:rPr>
        <w:t>primer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anexo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ejecución </w:t>
      </w:r>
      <w:r>
        <w:rPr>
          <w:rFonts w:ascii="Times New Roman" w:hAnsi="Times New Roman"/>
          <w:spacing w:val="-1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Dirección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General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Educación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Superior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Universitaria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(DGESU)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correspondientes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al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segundo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anexo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ejecución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Dirección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General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Educación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Superior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Universitaria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Intercultural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(DGESUI)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antes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DGESU;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por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otra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parte,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se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verificó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SFyA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transfirió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Universidad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Autónoma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Baja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California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Sur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(UABCS)</w:t>
      </w:r>
      <w:r>
        <w:rPr/>
        <w:t> </w:t>
      </w:r>
      <w:r>
        <w:rPr>
          <w:rFonts w:ascii="Times New Roman" w:hAnsi="Times New Roman"/>
        </w:rPr>
      </w:r>
      <w:r>
        <w:rPr/>
        <w:t>505,099.3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/>
        <w:t>Programa </w:t>
      </w:r>
      <w:r>
        <w:rPr>
          <w:rFonts w:ascii="Times New Roman" w:hAnsi="Times New Roman"/>
        </w:rPr>
      </w:r>
      <w:r>
        <w:rPr/>
        <w:t>U006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68" w:val="left" w:leader="none"/>
        </w:tabs>
        <w:spacing w:line="240" w:lineRule="auto" w:before="0" w:after="0"/>
        <w:ind w:left="548" w:right="176" w:firstLine="0"/>
        <w:jc w:val="both"/>
      </w:pPr>
      <w:r>
        <w:rPr>
          <w:spacing w:val="-1"/>
        </w:rPr>
        <w:t>Se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verificó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en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cuenta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bancaria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productiva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y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específica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SFyA,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se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generaron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rendimientos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financieros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83.0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pesos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al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31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diciembre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2020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0.6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> </w:t>
      </w:r>
      <w:r>
        <w:rPr/>
        <w:t>pesos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31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>
          <w:spacing w:val="-1"/>
        </w:rPr>
        <w:t>marzo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2021,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cuales </w:t>
      </w:r>
      <w:r>
        <w:rPr>
          <w:rFonts w:ascii="Times New Roman" w:hAnsi="Times New Roman"/>
          <w:spacing w:val="-1"/>
        </w:rPr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reintegraron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extemporáneamente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TESOFE</w:t>
      </w:r>
      <w:r>
        <w:rPr/>
        <w:t> </w:t>
      </w:r>
      <w:r>
        <w:rPr>
          <w:rFonts w:ascii="Times New Roman" w:hAnsi="Times New Roman"/>
        </w:rPr>
      </w:r>
      <w:r>
        <w:rPr/>
        <w:t>el</w:t>
      </w:r>
      <w:r>
        <w:rPr>
          <w:rFonts w:ascii="Times New Roman" w:hAnsi="Times New Roman"/>
          <w:spacing w:val="83"/>
        </w:rPr>
        <w:t> </w:t>
      </w:r>
      <w:r>
        <w:rPr/>
        <w:t>13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febrero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2021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3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mayo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2021, </w:t>
      </w:r>
      <w:r>
        <w:rPr>
          <w:rFonts w:ascii="Times New Roman" w:hAnsi="Times New Roman"/>
        </w:rPr>
      </w:r>
      <w:r>
        <w:rPr>
          <w:spacing w:val="-1"/>
        </w:rPr>
        <w:t>respectivamente.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7" w:right="177"/>
        <w:jc w:val="both"/>
      </w:pPr>
      <w:r>
        <w:rPr/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Sur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inició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para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efectos,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integró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CG/EPRA/252/2021,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por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se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da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como</w:t>
      </w:r>
      <w:r>
        <w:rPr>
          <w:rFonts w:ascii="Times New Roman" w:hAnsi="Times New Roman"/>
          <w:spacing w:val="6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50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7.6pt;height:1.1pt;mso-position-horizontal-relative:char;mso-position-vertical-relative:line" coordorigin="0,0" coordsize="8352,22">
            <v:group style="position:absolute;left:11;top:11;width:8331;height:2" coordorigin="11,11" coordsize="8331,2">
              <v:shape style="position:absolute;left:11;top:11;width:8331;height:2" coordorigin="11,11" coordsize="8331,0" path="m11,11l8341,11e" filled="false" stroked="true" strokeweight="1.06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8"/>
        <w:ind w:left="0" w:right="177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w w:val="95"/>
          <w:sz w:val="18"/>
        </w:rPr>
        <w:t>1</w:t>
      </w:r>
      <w:r>
        <w:rPr>
          <w:rFonts w:ascii="Calibri"/>
          <w:sz w:val="18"/>
        </w:rPr>
      </w:r>
    </w:p>
    <w:p>
      <w:pPr>
        <w:spacing w:after="0"/>
        <w:jc w:val="right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1320" w:bottom="280" w:left="1720" w:right="1520"/>
        </w:sectPr>
      </w:pPr>
    </w:p>
    <w:p>
      <w:pPr>
        <w:spacing w:before="44"/>
        <w:ind w:left="16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Informe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Individual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Resultado</w:t>
      </w:r>
      <w:r>
        <w:rPr>
          <w:rFonts w:ascii="Calibri" w:hAnsi="Calibri"/>
          <w:spacing w:val="-2"/>
          <w:sz w:val="18"/>
        </w:rPr>
        <w:t> </w:t>
      </w:r>
      <w:r>
        <w:rPr>
          <w:rFonts w:ascii="Times New Roman" w:hAnsi="Times New Roman"/>
          <w:spacing w:val="-2"/>
          <w:sz w:val="18"/>
        </w:rPr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-4"/>
          <w:sz w:val="18"/>
        </w:rPr>
        <w:t> </w:t>
      </w:r>
      <w:r>
        <w:rPr>
          <w:rFonts w:ascii="Times New Roman" w:hAnsi="Times New Roman"/>
          <w:spacing w:val="-4"/>
          <w:sz w:val="18"/>
        </w:rPr>
      </w:r>
      <w:r>
        <w:rPr>
          <w:rFonts w:ascii="Calibri" w:hAnsi="Calibri"/>
          <w:spacing w:val="-1"/>
          <w:sz w:val="18"/>
        </w:rPr>
        <w:t>Fiscalización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Superior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-2"/>
          <w:sz w:val="18"/>
        </w:rPr>
        <w:t> </w:t>
      </w:r>
      <w:r>
        <w:rPr>
          <w:rFonts w:ascii="Times New Roman" w:hAnsi="Times New Roman"/>
          <w:spacing w:val="-2"/>
          <w:sz w:val="18"/>
        </w:rPr>
      </w:r>
      <w:r>
        <w:rPr>
          <w:rFonts w:ascii="Calibri" w:hAnsi="Calibri"/>
          <w:spacing w:val="-1"/>
          <w:sz w:val="18"/>
        </w:rPr>
        <w:t>Cuenta</w:t>
      </w:r>
      <w:r>
        <w:rPr>
          <w:rFonts w:ascii="Calibri" w:hAnsi="Calibri"/>
          <w:spacing w:val="-4"/>
          <w:sz w:val="18"/>
        </w:rPr>
        <w:t> </w:t>
      </w:r>
      <w:r>
        <w:rPr>
          <w:rFonts w:ascii="Times New Roman" w:hAnsi="Times New Roman"/>
          <w:spacing w:val="-4"/>
          <w:sz w:val="18"/>
        </w:rPr>
      </w:r>
      <w:r>
        <w:rPr>
          <w:rFonts w:ascii="Calibri" w:hAnsi="Calibri"/>
          <w:spacing w:val="-1"/>
          <w:sz w:val="18"/>
        </w:rPr>
        <w:t>Pública</w:t>
      </w:r>
      <w:r>
        <w:rPr>
          <w:rFonts w:ascii="Calibri" w:hAnsi="Calibri"/>
          <w:spacing w:val="-4"/>
          <w:sz w:val="18"/>
        </w:rPr>
        <w:t> </w:t>
      </w:r>
      <w:r>
        <w:rPr>
          <w:rFonts w:ascii="Times New Roman" w:hAnsi="Times New Roman"/>
          <w:spacing w:val="-4"/>
          <w:sz w:val="18"/>
        </w:rPr>
      </w:r>
      <w:r>
        <w:rPr>
          <w:rFonts w:ascii="Calibri" w:hAnsi="Calibri"/>
          <w:sz w:val="18"/>
        </w:rPr>
        <w:t>2020</w:t>
      </w:r>
      <w:r>
        <w:rPr>
          <w:rFonts w:ascii="Calibri" w:hAnsi="Calibri"/>
          <w:sz w:val="18"/>
        </w:rPr>
      </w:r>
    </w:p>
    <w:p>
      <w:pPr>
        <w:spacing w:line="60" w:lineRule="atLeast"/>
        <w:ind w:left="101" w:right="0" w:firstLine="0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sz w:val="6"/>
          <w:szCs w:val="6"/>
        </w:rPr>
        <w:pict>
          <v:group style="width:419.65pt;height:3.1pt;mso-position-horizontal-relative:char;mso-position-vertical-relative:line" coordorigin="0,0" coordsize="8393,62">
            <v:group style="position:absolute;left:31;top:31;width:8331;height:2" coordorigin="31,31" coordsize="8331,2">
              <v:shape style="position:absolute;left:31;top:31;width:8331;height:2" coordorigin="31,31" coordsize="8331,0" path="m31,31l8361,31e" filled="false" stroked="true" strokeweight="3.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6"/>
          <w:szCs w:val="6"/>
        </w:rPr>
      </w:r>
    </w:p>
    <w:p>
      <w:pPr>
        <w:spacing w:line="240" w:lineRule="auto" w:before="12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476" w:val="left" w:leader="none"/>
        </w:tabs>
        <w:spacing w:line="240" w:lineRule="auto" w:before="56" w:after="0"/>
        <w:ind w:left="161" w:right="543" w:firstLine="0"/>
        <w:jc w:val="both"/>
      </w:pPr>
      <w:r>
        <w:rPr>
          <w:spacing w:val="-1"/>
        </w:rPr>
        <w:t>Se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verificó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los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saldos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cuenta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bancaria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utilizó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la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SFyA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para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recepción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y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administración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recursos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Programa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U006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2020,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31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diciembre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2020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31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marzo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2021,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corresponden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con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saldos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pendientes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devengar,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ejercer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pagar,</w:t>
      </w:r>
      <w:r>
        <w:rPr>
          <w:rFonts w:ascii="Times New Roman" w:hAnsi="Times New Roman"/>
          <w:spacing w:val="93"/>
          <w:w w:val="99"/>
        </w:rPr>
        <w:t> </w:t>
      </w:r>
      <w:r>
        <w:rPr>
          <w:spacing w:val="-1"/>
        </w:rPr>
        <w:t>reportados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los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registros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contables;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asimismo,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se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identificó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en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cuenta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bancaria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citada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no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se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incorporaron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recursos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locales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u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otros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y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los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recursos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programa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no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se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transfirieron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cuentas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bancarias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en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las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se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administraron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recursos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otras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fuentes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financiamiento.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22" w:val="left" w:leader="none"/>
        </w:tabs>
        <w:spacing w:line="239" w:lineRule="auto" w:before="0" w:after="0"/>
        <w:ind w:left="161" w:right="543" w:firstLine="0"/>
        <w:jc w:val="both"/>
      </w:pPr>
      <w:r>
        <w:rPr/>
        <w:t>La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SFyA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realizó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las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aportaciones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estatales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formalizadas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en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el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Anexo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Ejecución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al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Convenio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Marco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Colaboración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para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Apoyo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Financiero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por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94,421.8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pesos,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en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tiempo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forma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UABCS;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sin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embargo,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no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realizó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segunda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aportación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formalizada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el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Segundo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Anexo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Ejecución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al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Convenio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Marco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Colaboración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Apoyo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Financiero</w:t>
      </w:r>
      <w:r>
        <w:rPr>
          <w:rFonts w:ascii="Times New Roman" w:hAnsi="Times New Roman"/>
          <w:spacing w:val="79"/>
        </w:rPr>
        <w:t> </w:t>
      </w:r>
      <w:r>
        <w:rPr/>
        <w:t>por </w:t>
      </w:r>
      <w:r>
        <w:rPr>
          <w:rFonts w:ascii="Times New Roman" w:hAnsi="Times New Roman"/>
        </w:rPr>
      </w:r>
      <w:r>
        <w:rPr/>
        <w:t>2,099.2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Contraloría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Gobierno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Sur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inició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procedimiento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para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determinar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posibles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responsabilidades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administrativas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servidores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tales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efectos,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integró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número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CG/EPRA/253/2021,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por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que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se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da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como</w:t>
      </w:r>
      <w:r>
        <w:rPr>
          <w:rFonts w:ascii="Times New Roman" w:hAnsi="Times New Roman"/>
          <w:spacing w:val="65"/>
        </w:rPr>
        <w:t> </w:t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161" w:right="0"/>
        <w:jc w:val="both"/>
        <w:rPr>
          <w:b w:val="0"/>
          <w:bCs w:val="0"/>
        </w:rPr>
      </w:pPr>
      <w:r>
        <w:rPr/>
        <w:t>Registros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Información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Contable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Presupuestal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39" w:lineRule="auto" w:before="0" w:after="0"/>
        <w:ind w:left="161" w:right="543" w:firstLine="0"/>
        <w:jc w:val="both"/>
      </w:pPr>
      <w:r>
        <w:rPr/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SFyA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registró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contable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presupuestariamente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recursos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programa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U006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2020</w:t>
      </w:r>
      <w:r>
        <w:rPr>
          <w:rFonts w:ascii="Times New Roman" w:hAnsi="Times New Roman"/>
          <w:spacing w:val="89"/>
        </w:rPr>
        <w:t> </w:t>
      </w:r>
      <w:r>
        <w:rPr/>
        <w:t>por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505,099.3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miles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pesos;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así </w:t>
      </w:r>
      <w:r>
        <w:rPr>
          <w:rFonts w:ascii="Times New Roman" w:hAnsi="Times New Roman"/>
        </w:rPr>
      </w:r>
      <w:r>
        <w:rPr/>
        <w:t>como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rendimientos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financieros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generados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su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bancaria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por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83.6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miles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pesos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al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31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marzo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2021;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asimismo,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se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identificó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la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información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contable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presupuestaria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encuentra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debidamente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conciliada.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61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Resumen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de </w:t>
      </w:r>
      <w:r>
        <w:rPr>
          <w:rFonts w:ascii="Times New Roman"/>
          <w:i/>
        </w:rPr>
      </w:r>
      <w:r>
        <w:rPr>
          <w:i/>
        </w:rPr>
        <w:t>Resultados,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Observaciones </w:t>
      </w:r>
      <w:r>
        <w:rPr>
          <w:rFonts w:ascii="Times New Roman"/>
          <w:i/>
        </w:rPr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rFonts w:ascii="Times New Roman"/>
          <w:i/>
          <w:spacing w:val="-1"/>
        </w:rPr>
      </w:r>
      <w:r>
        <w:rPr>
          <w:i/>
        </w:rPr>
        <w:t>Acciones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544"/>
        <w:jc w:val="both"/>
      </w:pPr>
      <w:r>
        <w:rPr>
          <w:spacing w:val="-1"/>
        </w:rPr>
        <w:t>Se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determinaron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6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resultados,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los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cuales,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en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4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no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se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detectaron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irregularidades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y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2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fueron </w:t>
      </w:r>
      <w:r>
        <w:rPr>
          <w:rFonts w:ascii="Times New Roman" w:hAnsi="Times New Roman"/>
          <w:spacing w:val="-1"/>
        </w:rPr>
      </w:r>
      <w:r>
        <w:rPr/>
        <w:t>solventados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entidad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fiscalizada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antes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emisión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este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Informe.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61" w:right="0"/>
        <w:jc w:val="both"/>
        <w:rPr>
          <w:b w:val="0"/>
          <w:bCs w:val="0"/>
          <w:i w:val="0"/>
        </w:rPr>
      </w:pPr>
      <w:r>
        <w:rPr>
          <w:i/>
        </w:rPr>
        <w:t>Dictamen</w:t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39" w:lineRule="auto"/>
        <w:ind w:right="543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Auditoría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Superior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Federación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revisó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505,099.3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pesos,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representaron</w:t>
      </w:r>
      <w:r>
        <w:rPr>
          <w:rFonts w:ascii="Times New Roman" w:hAnsi="Times New Roman"/>
          <w:spacing w:val="85"/>
        </w:rPr>
        <w:t> </w:t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100.0%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recursos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transferidos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al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Gobierno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del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Sur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mediante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Subsidios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para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Organismos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Descentralizados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Estatales;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auditoría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se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practicó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sobre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información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proporcionada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por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entidad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fiscalizada,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cuya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veracidad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es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responsable.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En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transferencia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los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recursos,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Gobierno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Estado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Baja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California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Sur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registró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inobservancias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normativa,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principalmente</w:t>
      </w:r>
      <w:r>
        <w:rPr/>
        <w:t> 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Ley 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Disciplina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Financiera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Entidades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Federativas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Municipios,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Convenio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Marco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Colaboración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Apoyo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Financiero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celebrado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entre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Secretaría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Educación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Pública,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el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Gobierno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Estado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Baja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Sur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Universidad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Autónoma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Baja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California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Sur,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suscrito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el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13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enero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2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7.6pt;height:1.1pt;mso-position-horizontal-relative:char;mso-position-vertical-relative:line" coordorigin="0,0" coordsize="8352,22">
            <v:group style="position:absolute;left:11;top:11;width:8331;height:2" coordorigin="11,11" coordsize="8331,2">
              <v:shape style="position:absolute;left:11;top:11;width:8331;height:2" coordorigin="11,11" coordsize="8331,0" path="m11,11l8341,11e" filled="false" stroked="true" strokeweight="1.06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8"/>
        <w:ind w:left="16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2</w:t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top="1320" w:bottom="280" w:left="1540" w:right="1720"/>
        </w:sectPr>
      </w:pPr>
    </w:p>
    <w:p>
      <w:pPr>
        <w:spacing w:before="44"/>
        <w:ind w:left="488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Grupo</w:t>
      </w:r>
      <w:r>
        <w:rPr>
          <w:rFonts w:ascii="Calibri"/>
          <w:spacing w:val="-8"/>
          <w:sz w:val="18"/>
        </w:rPr>
        <w:t> </w:t>
      </w:r>
      <w:r>
        <w:rPr>
          <w:rFonts w:ascii="Times New Roman"/>
          <w:spacing w:val="-8"/>
          <w:sz w:val="18"/>
        </w:rPr>
      </w:r>
      <w:r>
        <w:rPr>
          <w:rFonts w:ascii="Calibri"/>
          <w:spacing w:val="-1"/>
          <w:sz w:val="18"/>
        </w:rPr>
        <w:t>Funcional</w:t>
      </w:r>
      <w:r>
        <w:rPr>
          <w:rFonts w:ascii="Calibri"/>
          <w:spacing w:val="-9"/>
          <w:sz w:val="18"/>
        </w:rPr>
        <w:t> </w:t>
      </w:r>
      <w:r>
        <w:rPr>
          <w:rFonts w:ascii="Times New Roman"/>
          <w:spacing w:val="-9"/>
          <w:sz w:val="18"/>
        </w:rPr>
      </w:r>
      <w:r>
        <w:rPr>
          <w:rFonts w:ascii="Calibri"/>
          <w:spacing w:val="-1"/>
          <w:sz w:val="18"/>
        </w:rPr>
        <w:t>Desarrollo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pacing w:val="-1"/>
          <w:sz w:val="18"/>
        </w:rPr>
        <w:t>Social/Gasto</w:t>
      </w:r>
      <w:r>
        <w:rPr>
          <w:rFonts w:ascii="Calibri"/>
          <w:spacing w:val="-8"/>
          <w:sz w:val="18"/>
        </w:rPr>
        <w:t> </w:t>
      </w:r>
      <w:r>
        <w:rPr>
          <w:rFonts w:ascii="Times New Roman"/>
          <w:spacing w:val="-8"/>
          <w:sz w:val="18"/>
        </w:rPr>
      </w:r>
      <w:r>
        <w:rPr>
          <w:rFonts w:ascii="Calibri"/>
          <w:spacing w:val="-1"/>
          <w:sz w:val="18"/>
        </w:rPr>
        <w:t>Federalizado</w:t>
      </w:r>
      <w:r>
        <w:rPr>
          <w:rFonts w:ascii="Calibri"/>
          <w:sz w:val="18"/>
        </w:rPr>
      </w:r>
    </w:p>
    <w:p>
      <w:pPr>
        <w:spacing w:line="60" w:lineRule="atLeast"/>
        <w:ind w:left="488" w:right="0" w:firstLine="0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sz w:val="6"/>
          <w:szCs w:val="6"/>
        </w:rPr>
        <w:pict>
          <v:group style="width:419.65pt;height:3.1pt;mso-position-horizontal-relative:char;mso-position-vertical-relative:line" coordorigin="0,0" coordsize="8393,62">
            <v:group style="position:absolute;left:31;top:31;width:8331;height:2" coordorigin="31,31" coordsize="8331,2">
              <v:shape style="position:absolute;left:31;top:31;width:8331;height:2" coordorigin="31,31" coordsize="8331,0" path="m31,31l8361,31e" filled="false" stroked="true" strokeweight="3.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6"/>
          <w:szCs w:val="6"/>
        </w:rPr>
      </w:r>
    </w:p>
    <w:p>
      <w:pPr>
        <w:spacing w:line="240" w:lineRule="auto" w:before="12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7" w:right="0"/>
        <w:jc w:val="left"/>
      </w:pP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2016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sus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dos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anexos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formalizados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ejercicio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fiscal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2021,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las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observaciones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determinadas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derivaron </w:t>
      </w:r>
      <w:r>
        <w:rPr>
          <w:rFonts w:ascii="Times New Roman" w:hAnsi="Times New Roman"/>
          <w:spacing w:val="-1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promoción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acciones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correspondientes.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7" w:right="0"/>
        <w:jc w:val="left"/>
      </w:pPr>
      <w:r>
        <w:rPr/>
        <w:t>En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conclusión,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Gobierno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Estado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Baja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California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Sur,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en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general,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realizó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gestión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adecuada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recursos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programa.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Servidores </w:t>
      </w:r>
      <w:r>
        <w:rPr>
          <w:rFonts w:ascii="Times New Roman" w:hAnsi="Times New Roman"/>
          <w:i/>
          <w:spacing w:val="-1"/>
        </w:rPr>
      </w:r>
      <w:r>
        <w:rPr>
          <w:i/>
          <w:spacing w:val="-1"/>
        </w:rPr>
        <w:t>públicos</w:t>
      </w:r>
      <w:r>
        <w:rPr>
          <w:i/>
          <w:spacing w:val="-3"/>
        </w:rPr>
        <w:t> </w:t>
      </w:r>
      <w:r>
        <w:rPr>
          <w:rFonts w:ascii="Times New Roman" w:hAnsi="Times New Roman"/>
          <w:i/>
          <w:spacing w:val="-3"/>
        </w:rPr>
      </w:r>
      <w:r>
        <w:rPr>
          <w:i/>
          <w:spacing w:val="-1"/>
        </w:rPr>
        <w:t>que</w:t>
      </w:r>
      <w:r>
        <w:rPr>
          <w:i/>
          <w:spacing w:val="-3"/>
        </w:rPr>
        <w:t> </w:t>
      </w:r>
      <w:r>
        <w:rPr>
          <w:rFonts w:ascii="Times New Roman" w:hAnsi="Times New Roman"/>
          <w:i/>
          <w:spacing w:val="-3"/>
        </w:rPr>
      </w:r>
      <w:r>
        <w:rPr>
          <w:i/>
          <w:spacing w:val="-1"/>
        </w:rPr>
        <w:t>intervinieron</w:t>
      </w:r>
      <w:r>
        <w:rPr>
          <w:i/>
        </w:rPr>
        <w:t> </w:t>
      </w:r>
      <w:r>
        <w:rPr>
          <w:rFonts w:ascii="Times New Roman" w:hAnsi="Times New Roman"/>
          <w:i/>
        </w:rPr>
      </w:r>
      <w:r>
        <w:rPr>
          <w:i/>
          <w:spacing w:val="-1"/>
        </w:rPr>
        <w:t>en </w:t>
      </w:r>
      <w:r>
        <w:rPr>
          <w:rFonts w:ascii="Times New Roman" w:hAnsi="Times New Roman"/>
          <w:i/>
          <w:spacing w:val="-1"/>
        </w:rPr>
      </w:r>
      <w:r>
        <w:rPr>
          <w:i/>
          <w:spacing w:val="-1"/>
        </w:rPr>
        <w:t>la</w:t>
      </w:r>
      <w:r>
        <w:rPr>
          <w:i/>
          <w:spacing w:val="1"/>
        </w:rPr>
        <w:t> </w:t>
      </w:r>
      <w:r>
        <w:rPr>
          <w:rFonts w:ascii="Times New Roman" w:hAnsi="Times New Roman"/>
          <w:i/>
          <w:spacing w:val="1"/>
        </w:rPr>
      </w:r>
      <w:r>
        <w:rPr>
          <w:i/>
          <w:spacing w:val="-1"/>
        </w:rPr>
        <w:t>auditoría: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30"/>
          <w:szCs w:val="30"/>
        </w:rPr>
      </w:pPr>
    </w:p>
    <w:p>
      <w:pPr>
        <w:pStyle w:val="BodyText"/>
        <w:tabs>
          <w:tab w:pos="4848" w:val="left" w:leader="none"/>
        </w:tabs>
        <w:spacing w:line="240" w:lineRule="auto"/>
        <w:ind w:left="548" w:right="0"/>
        <w:jc w:val="both"/>
      </w:pPr>
      <w:r>
        <w:rPr>
          <w:spacing w:val="-1"/>
        </w:rPr>
        <w:t>Director</w:t>
      </w:r>
      <w:r>
        <w:rPr/>
        <w:t> </w:t>
      </w:r>
      <w:r>
        <w:rPr>
          <w:rFonts w:ascii="Times New Roman" w:hAnsi="Times New Roman"/>
        </w:rPr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Área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Director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General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4848" w:val="left" w:leader="none"/>
        </w:tabs>
        <w:spacing w:line="240" w:lineRule="auto"/>
        <w:ind w:left="548" w:right="0"/>
        <w:jc w:val="both"/>
      </w:pPr>
      <w:r>
        <w:rPr>
          <w:spacing w:val="-1"/>
        </w:rPr>
        <w:t>Mtro.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Fernando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Domínguez </w:t>
      </w:r>
      <w:r>
        <w:rPr>
          <w:rFonts w:ascii="Times New Roman" w:hAnsi="Times New Roman"/>
          <w:spacing w:val="-1"/>
        </w:rPr>
      </w:r>
      <w:r>
        <w:rPr/>
        <w:t>Díaz</w:t>
      </w:r>
      <w:r>
        <w:rPr>
          <w:rFonts w:ascii="Times New Roman" w:hAnsi="Times New Roman"/>
        </w:rPr>
        <w:tab/>
      </w:r>
      <w:r>
        <w:rPr>
          <w:spacing w:val="-1"/>
        </w:rPr>
        <w:t>L.C.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Octavio </w:t>
      </w:r>
      <w:r>
        <w:rPr>
          <w:rFonts w:ascii="Times New Roman" w:hAnsi="Times New Roman"/>
          <w:spacing w:val="-1"/>
        </w:rPr>
      </w:r>
      <w:r>
        <w:rPr/>
        <w:t>Mena </w:t>
      </w:r>
      <w:r>
        <w:rPr>
          <w:rFonts w:ascii="Times New Roman" w:hAnsi="Times New Roman"/>
        </w:rPr>
      </w:r>
      <w:r>
        <w:rPr>
          <w:spacing w:val="-1"/>
        </w:rPr>
        <w:t>Alarcón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28"/>
          <w:szCs w:val="28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Times New Roman"/>
          <w:i/>
          <w:spacing w:val="1"/>
          <w:sz w:val="22"/>
        </w:rPr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</w:t>
      </w:r>
      <w:r>
        <w:rPr>
          <w:rFonts w:ascii="Times New Roman"/>
          <w:i/>
          <w:sz w:val="22"/>
        </w:rPr>
      </w:r>
      <w:r>
        <w:rPr>
          <w:rFonts w:ascii="Calibri"/>
          <w:i/>
          <w:spacing w:val="-1"/>
          <w:sz w:val="22"/>
        </w:rPr>
        <w:t>la </w:t>
      </w:r>
      <w:r>
        <w:rPr>
          <w:rFonts w:ascii="Times New Roman"/>
          <w:i/>
          <w:spacing w:val="-1"/>
          <w:sz w:val="22"/>
        </w:rPr>
      </w:r>
      <w:r>
        <w:rPr>
          <w:rFonts w:ascii="Calibri"/>
          <w:i/>
          <w:spacing w:val="-1"/>
          <w:sz w:val="22"/>
        </w:rPr>
        <w:t>Entidad</w:t>
      </w:r>
      <w:r>
        <w:rPr>
          <w:rFonts w:ascii="Calibri"/>
          <w:i/>
          <w:sz w:val="22"/>
        </w:rPr>
        <w:t> </w:t>
      </w:r>
      <w:r>
        <w:rPr>
          <w:rFonts w:ascii="Times New Roman"/>
          <w:i/>
          <w:sz w:val="22"/>
        </w:rPr>
      </w:r>
      <w:r>
        <w:rPr>
          <w:rFonts w:ascii="Calibri"/>
          <w:i/>
          <w:spacing w:val="-1"/>
          <w:sz w:val="22"/>
        </w:rPr>
        <w:t>Fiscalizada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39" w:lineRule="auto"/>
        <w:ind w:left="548" w:right="176"/>
        <w:jc w:val="both"/>
      </w:pPr>
      <w:r>
        <w:rPr/>
        <w:t>Es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importante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señalar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que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documentación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proporcionada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por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entidad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fiscalizada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aclarar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o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justificar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los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resultados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observaciones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presentadas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en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las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reuniones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fue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analizada</w:t>
      </w:r>
      <w:r>
        <w:rPr/>
        <w:t> </w:t>
      </w:r>
      <w:r>
        <w:rPr>
          <w:rFonts w:ascii="Times New Roman" w:hAnsi="Times New Roman"/>
        </w:rPr>
      </w:r>
      <w:r>
        <w:rPr/>
        <w:t>con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fin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determinar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procedencia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eliminar,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rectificar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o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ratificar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los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resultados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y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las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observaciones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preliminares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determinados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Auditoría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Superior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la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Federación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y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se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presentó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a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este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órgano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técnico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fiscalización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para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efectos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elaboración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definitiva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Informe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General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Ejecutivo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Resultado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Fiscalización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Superior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Pública.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Apéndices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Áreas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548" w:right="177"/>
        <w:jc w:val="left"/>
      </w:pPr>
      <w:r>
        <w:rPr/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Secretaría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Finanzas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y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Administración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Gobierno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Estado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Baja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California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Sur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(SFyA).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3"/>
          <w:szCs w:val="13"/>
        </w:rPr>
      </w:pPr>
    </w:p>
    <w:p>
      <w:pPr>
        <w:spacing w:line="20" w:lineRule="atLeast"/>
        <w:ind w:left="50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7.6pt;height:1.1pt;mso-position-horizontal-relative:char;mso-position-vertical-relative:line" coordorigin="0,0" coordsize="8352,22">
            <v:group style="position:absolute;left:11;top:11;width:8331;height:2" coordorigin="11,11" coordsize="8331,2">
              <v:shape style="position:absolute;left:11;top:11;width:8331;height:2" coordorigin="11,11" coordsize="8331,0" path="m11,11l8341,11e" filled="false" stroked="true" strokeweight="1.06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8"/>
        <w:ind w:left="0" w:right="177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w w:val="95"/>
          <w:sz w:val="18"/>
        </w:rPr>
        <w:t>3</w:t>
      </w:r>
      <w:r>
        <w:rPr>
          <w:rFonts w:ascii="Calibri"/>
          <w:sz w:val="18"/>
        </w:rPr>
      </w:r>
    </w:p>
    <w:sectPr>
      <w:pgSz w:w="12240" w:h="15840"/>
      <w:pgMar w:top="1320" w:bottom="28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324"/>
        <w:jc w:val="righ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393" w:hanging="3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8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3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9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4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1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547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547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aaacuna</dc:creator>
  <dc:title>Microsoft Word - f1a2-f757-1f5a-f2d7</dc:title>
  <dcterms:created xsi:type="dcterms:W3CDTF">2022-04-18T10:29:09Z</dcterms:created>
  <dcterms:modified xsi:type="dcterms:W3CDTF">2022-04-18T10:29:09Z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2022-04-18T00:00:00Z</vt:filetime>
  </property>
</Properties>
</file>